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1C02D" w14:textId="249BAC65" w:rsidR="0035630F" w:rsidRDefault="0006208D" w:rsidP="0035630F">
      <w:pPr>
        <w:ind w:left="3402"/>
        <w:jc w:val="center"/>
        <w:rPr>
          <w:rFonts w:ascii="Didot" w:hAnsi="Didot" w:cs="Didot"/>
          <w:b/>
          <w:noProof/>
          <w:color w:val="000090"/>
          <w:sz w:val="44"/>
          <w:szCs w:val="44"/>
          <w:lang w:val="it-IT"/>
        </w:rPr>
      </w:pPr>
      <w:r w:rsidRPr="005F1D77">
        <w:rPr>
          <w:b/>
          <w:noProof/>
          <w:sz w:val="48"/>
          <w:szCs w:val="48"/>
          <w:lang w:val="it-IT"/>
        </w:rPr>
        <w:drawing>
          <wp:anchor distT="0" distB="0" distL="114300" distR="114300" simplePos="0" relativeHeight="251664384" behindDoc="0" locked="0" layoutInCell="1" allowOverlap="1" wp14:anchorId="7F4F8849" wp14:editId="2F510769">
            <wp:simplePos x="0" y="0"/>
            <wp:positionH relativeFrom="margin">
              <wp:posOffset>5545847</wp:posOffset>
            </wp:positionH>
            <wp:positionV relativeFrom="paragraph">
              <wp:posOffset>243286</wp:posOffset>
            </wp:positionV>
            <wp:extent cx="688340" cy="827405"/>
            <wp:effectExtent l="0" t="0" r="0" b="10795"/>
            <wp:wrapNone/>
            <wp:docPr id="6" name="Immagine 6" descr="Macintosh HD:Users:aprocopi:Desktop:Logo_U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aprocopi:Desktop:Logo_US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8340" cy="827405"/>
                    </a:xfrm>
                    <a:prstGeom prst="rect">
                      <a:avLst/>
                    </a:prstGeom>
                    <a:noFill/>
                    <a:ln>
                      <a:noFill/>
                    </a:ln>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anchor>
        </w:drawing>
      </w:r>
      <w:r>
        <w:rPr>
          <w:rFonts w:ascii="Didot" w:hAnsi="Didot" w:cs="Didot"/>
          <w:b/>
          <w:noProof/>
          <w:color w:val="000090"/>
          <w:sz w:val="44"/>
          <w:szCs w:val="44"/>
          <w:lang w:val="it-IT"/>
        </w:rPr>
        <w:drawing>
          <wp:anchor distT="0" distB="0" distL="114300" distR="114300" simplePos="0" relativeHeight="251671552" behindDoc="0" locked="0" layoutInCell="1" allowOverlap="1" wp14:anchorId="54407793" wp14:editId="033151A6">
            <wp:simplePos x="0" y="0"/>
            <wp:positionH relativeFrom="page">
              <wp:align>center</wp:align>
            </wp:positionH>
            <wp:positionV relativeFrom="paragraph">
              <wp:posOffset>87427</wp:posOffset>
            </wp:positionV>
            <wp:extent cx="3229200" cy="986400"/>
            <wp:effectExtent l="0" t="0" r="0"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9"/>
                    <a:stretch>
                      <a:fillRect/>
                    </a:stretch>
                  </pic:blipFill>
                  <pic:spPr>
                    <a:xfrm>
                      <a:off x="0" y="0"/>
                      <a:ext cx="3229200" cy="986400"/>
                    </a:xfrm>
                    <a:prstGeom prst="rect">
                      <a:avLst/>
                    </a:prstGeom>
                  </pic:spPr>
                </pic:pic>
              </a:graphicData>
            </a:graphic>
            <wp14:sizeRelH relativeFrom="margin">
              <wp14:pctWidth>0</wp14:pctWidth>
            </wp14:sizeRelH>
            <wp14:sizeRelV relativeFrom="margin">
              <wp14:pctHeight>0</wp14:pctHeight>
            </wp14:sizeRelV>
          </wp:anchor>
        </w:drawing>
      </w:r>
      <w:r w:rsidR="00DF012A" w:rsidRPr="005F1D77">
        <w:rPr>
          <w:b/>
          <w:noProof/>
          <w:sz w:val="48"/>
          <w:szCs w:val="48"/>
          <w:lang w:val="it-IT"/>
        </w:rPr>
        <w:drawing>
          <wp:anchor distT="0" distB="0" distL="114300" distR="114300" simplePos="0" relativeHeight="251662336" behindDoc="0" locked="0" layoutInCell="1" allowOverlap="1" wp14:anchorId="22B6C12A" wp14:editId="6EAEAE26">
            <wp:simplePos x="0" y="0"/>
            <wp:positionH relativeFrom="margin">
              <wp:posOffset>551815</wp:posOffset>
            </wp:positionH>
            <wp:positionV relativeFrom="paragraph">
              <wp:posOffset>229235</wp:posOffset>
            </wp:positionV>
            <wp:extent cx="1013460" cy="675005"/>
            <wp:effectExtent l="0" t="0" r="2540" b="10795"/>
            <wp:wrapNone/>
            <wp:docPr id="2" name="Immagine 2" descr="Macintosh HD:Users:aprocopi: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procopi:Desktop:download.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3460" cy="675005"/>
                    </a:xfrm>
                    <a:prstGeom prst="rect">
                      <a:avLst/>
                    </a:prstGeom>
                    <a:noFill/>
                    <a:ln>
                      <a:noFill/>
                    </a:ln>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anchor>
        </w:drawing>
      </w:r>
      <w:r w:rsidR="001F340D">
        <w:rPr>
          <w:rFonts w:ascii="Didot" w:hAnsi="Didot" w:cs="Didot"/>
          <w:b/>
          <w:noProof/>
          <w:color w:val="000090"/>
          <w:sz w:val="44"/>
          <w:szCs w:val="44"/>
          <w:lang w:val="it-IT"/>
        </w:rPr>
        <w:t xml:space="preserve"> </w:t>
      </w:r>
    </w:p>
    <w:p w14:paraId="75F665D2" w14:textId="17698F4B" w:rsidR="0035630F" w:rsidRDefault="0035630F" w:rsidP="0035630F">
      <w:pPr>
        <w:jc w:val="center"/>
        <w:rPr>
          <w:rFonts w:ascii="Didot" w:hAnsi="Didot" w:cs="Didot"/>
          <w:b/>
          <w:noProof/>
          <w:color w:val="000090"/>
          <w:sz w:val="44"/>
          <w:szCs w:val="44"/>
          <w:lang w:val="it-IT"/>
        </w:rPr>
      </w:pPr>
    </w:p>
    <w:p w14:paraId="08AD23A7" w14:textId="141F3238" w:rsidR="00424445" w:rsidRPr="005F1D77" w:rsidRDefault="00424445" w:rsidP="0035630F">
      <w:pPr>
        <w:jc w:val="center"/>
        <w:rPr>
          <w:rFonts w:ascii="Didot" w:hAnsi="Didot" w:cs="Didot"/>
          <w:b/>
          <w:noProof/>
          <w:color w:val="000090"/>
          <w:sz w:val="48"/>
          <w:szCs w:val="48"/>
          <w:lang w:val="it-IT"/>
        </w:rPr>
      </w:pPr>
    </w:p>
    <w:p w14:paraId="753D629B" w14:textId="67746247" w:rsidR="0035630F" w:rsidRDefault="0063688D" w:rsidP="0035630F">
      <w:pPr>
        <w:ind w:right="832"/>
        <w:jc w:val="right"/>
        <w:rPr>
          <w:rFonts w:ascii="Didot" w:hAnsi="Didot" w:cs="Didot"/>
          <w:b/>
          <w:i/>
          <w:noProof/>
          <w:color w:val="000090"/>
          <w:sz w:val="36"/>
          <w:szCs w:val="36"/>
          <w:lang w:val="it-IT"/>
        </w:rPr>
      </w:pPr>
      <w:r>
        <w:rPr>
          <w:rFonts w:ascii="Didot" w:hAnsi="Didot" w:cs="Didot"/>
          <w:b/>
          <w:noProof/>
          <w:color w:val="000090"/>
          <w:sz w:val="44"/>
          <w:szCs w:val="44"/>
          <w:lang w:val="it-IT"/>
        </w:rPr>
        <mc:AlternateContent>
          <mc:Choice Requires="wps">
            <w:drawing>
              <wp:anchor distT="0" distB="0" distL="114300" distR="114300" simplePos="0" relativeHeight="251668480" behindDoc="0" locked="0" layoutInCell="1" allowOverlap="1" wp14:anchorId="1360039E" wp14:editId="396E548B">
                <wp:simplePos x="0" y="0"/>
                <wp:positionH relativeFrom="column">
                  <wp:posOffset>347980</wp:posOffset>
                </wp:positionH>
                <wp:positionV relativeFrom="paragraph">
                  <wp:posOffset>83185</wp:posOffset>
                </wp:positionV>
                <wp:extent cx="6313170" cy="457200"/>
                <wp:effectExtent l="0" t="0" r="11430" b="0"/>
                <wp:wrapSquare wrapText="bothSides"/>
                <wp:docPr id="4"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3170" cy="457200"/>
                        </a:xfrm>
                        <a:prstGeom prst="rect">
                          <a:avLst/>
                        </a:prstGeom>
                        <a:solidFill>
                          <a:srgbClr val="000090"/>
                        </a:solidFill>
                        <a:ln>
                          <a:noFill/>
                        </a:ln>
                        <a:effectLst/>
                      </wps:spPr>
                      <wps:style>
                        <a:lnRef idx="0">
                          <a:schemeClr val="accent1"/>
                        </a:lnRef>
                        <a:fillRef idx="0">
                          <a:schemeClr val="accent1"/>
                        </a:fillRef>
                        <a:effectRef idx="0">
                          <a:schemeClr val="accent1"/>
                        </a:effectRef>
                        <a:fontRef idx="minor">
                          <a:schemeClr val="dk1"/>
                        </a:fontRef>
                      </wps:style>
                      <wps:txbx>
                        <w:txbxContent>
                          <w:p w14:paraId="41D75540" w14:textId="77777777" w:rsidR="000D0B7C" w:rsidRPr="00E3424A" w:rsidRDefault="000D0B7C" w:rsidP="000D0B7C">
                            <w:pPr>
                              <w:jc w:val="center"/>
                              <w:rPr>
                                <w:rFonts w:ascii="Didot" w:hAnsi="Didot" w:cs="Didot"/>
                                <w:b/>
                                <w:noProof/>
                                <w:color w:val="FFFFFF" w:themeColor="background1"/>
                                <w:sz w:val="30"/>
                                <w:szCs w:val="30"/>
                                <w:lang w:val="it-IT"/>
                              </w:rPr>
                            </w:pPr>
                            <w:r w:rsidRPr="00E3424A">
                              <w:rPr>
                                <w:rFonts w:ascii="Didot" w:hAnsi="Didot" w:cs="Didot"/>
                                <w:b/>
                                <w:noProof/>
                                <w:color w:val="FFFFFF" w:themeColor="background1"/>
                                <w:sz w:val="30"/>
                                <w:szCs w:val="30"/>
                                <w:lang w:val="it-IT"/>
                              </w:rPr>
                              <w:t>ISTITUTO DI ISTRUZIONE SUPERIORE</w:t>
                            </w:r>
                            <w:r w:rsidR="00B84CB5" w:rsidRPr="00E3424A">
                              <w:rPr>
                                <w:rFonts w:ascii="Didot" w:hAnsi="Didot" w:cs="Didot"/>
                                <w:b/>
                                <w:noProof/>
                                <w:color w:val="FFFFFF" w:themeColor="background1"/>
                                <w:sz w:val="30"/>
                                <w:szCs w:val="30"/>
                                <w:lang w:val="it-IT"/>
                              </w:rPr>
                              <w:t xml:space="preserve"> “L. Einaudi”</w:t>
                            </w:r>
                          </w:p>
                          <w:p w14:paraId="7CEE4DE4" w14:textId="77777777" w:rsidR="000D0B7C" w:rsidRPr="00E1019E" w:rsidRDefault="00B84CB5" w:rsidP="00B84CB5">
                            <w:pPr>
                              <w:jc w:val="center"/>
                              <w:rPr>
                                <w:color w:val="FFFFFF" w:themeColor="background1"/>
                                <w:lang w:val="it-IT"/>
                              </w:rPr>
                            </w:pPr>
                            <w:r w:rsidRPr="00E1019E">
                              <w:rPr>
                                <w:color w:val="FFFFFF" w:themeColor="background1"/>
                                <w:lang w:val="it-IT"/>
                              </w:rPr>
                              <w:t>Via Vittorio Veneto – 89822 SERRA SAN BRUNO (VV)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60039E" id="_x0000_t202" coordsize="21600,21600" o:spt="202" path="m,l,21600r21600,l21600,xe">
                <v:stroke joinstyle="miter"/>
                <v:path gradientshapeok="t" o:connecttype="rect"/>
              </v:shapetype>
              <v:shape id="Casella di testo 3" o:spid="_x0000_s1026" type="#_x0000_t202" style="position:absolute;left:0;text-align:left;margin-left:27.4pt;margin-top:6.55pt;width:497.1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skkgIAAKMFAAAOAAAAZHJzL2Uyb0RvYy54bWysVFtP2zAUfp+0/2D5faSBDkZFiroipkkV&#10;oMHEs+vYrYXt49luk+7Xc+wkpbC9MC0PzrHPd+6Xi8vWaLIVPiiwFS2PRpQIy6FWdlXRnw/Xn75Q&#10;EiKzNdNgRUV3ItDL6ccPF42biGNYg66FJ6jEhknjKrqO0U2KIvC1MCwcgRMWmRK8YRGvflXUnjWo&#10;3ejieDQ6LRrwtfPARQj4etUx6TTrl1LweCtlEJHoiqJvMZ8+n8t0FtMLNll55taK926wf/DCMGXR&#10;6F7VFYuMbLz6Q5VR3EMAGY84mAKkVFzkGDCacvQmmvs1cyLHgskJbp+m8P/U8pvtnSeqruiYEssM&#10;lmjOgtCakVqRKEIEcpKy1LgwQfC9Q3hsv0KL1c4RB7cA/hQQUhxgOoGA6JSVVnqT/hgvQUEsxG6f&#10;fNFGwvHx9KQ8Kc+QxZE3/nyG1U12ixdp50P8JsCQRFTUY3GzB2y7CLGDDpBkLIBW9bXSOl/8ajnX&#10;nmxZagT8zgftr2DaJrCFJNZp7F5EbqXeTAqziyxTcadFktL2h5CYyhxgtpmaWOytMs6FjWUfVEYn&#10;lERT7xHs8Um08+o9wnuJbBls3AsbZcF3BX3tdv00uCw7fF/o0MWdUhDbZYvZSuQS6h12iIdu0oLj&#10;1wqrtWAh3jGPo4UFxnURb/GQGpqKQk9Rsgb/+2/vCY8dj1xKGhzVioZfG+YFJfq7xVk4L8fjNNv5&#10;kjuHEn/IWR5y7MbMAZugxMXkeCZR2Ec9kNKDecStMktWkcUsR9sVjQM5j90Cwa3ExWyWQTjNjsWF&#10;vXd8GIzUiw/tI/Oub9iIrX4Dw1CzyZu+7bCpMBZmmwhS5aZ+yWqfeNwEeSz6rZVWzeE9o1526/QZ&#10;AAD//wMAUEsDBBQABgAIAAAAIQCotaeC3QAAAAkBAAAPAAAAZHJzL2Rvd25yZXYueG1sTI/BTsMw&#10;EETvSPyDtUhcELXTpiiEOBVCVOKagsTViZc4EK8j203D3+Oe6HF2VjNvqt1iRzajD4MjCdlKAEPq&#10;nB6ol/Dxvr8vgIWoSKvREUr4xQC7+vqqUqV2J2pwPsSepRAKpZJgYpxKzkNn0KqwchNS8r6ctyom&#10;6XuuvTqlcDvytRAP3KqBUoNRE74Y7H4ORytBvDX7hjB/3dx9uvW3yT3ORSvl7c3y/AQs4hL/n+GM&#10;n9ChTkytO5IObJSwzRN5TPdNBuzsi/wxjWslFNsMeF3xywX1HwAAAP//AwBQSwECLQAUAAYACAAA&#10;ACEAtoM4kv4AAADhAQAAEwAAAAAAAAAAAAAAAAAAAAAAW0NvbnRlbnRfVHlwZXNdLnhtbFBLAQIt&#10;ABQABgAIAAAAIQA4/SH/1gAAAJQBAAALAAAAAAAAAAAAAAAAAC8BAABfcmVscy8ucmVsc1BLAQIt&#10;ABQABgAIAAAAIQDDesskkgIAAKMFAAAOAAAAAAAAAAAAAAAAAC4CAABkcnMvZTJvRG9jLnhtbFBL&#10;AQItABQABgAIAAAAIQCotaeC3QAAAAkBAAAPAAAAAAAAAAAAAAAAAOwEAABkcnMvZG93bnJldi54&#10;bWxQSwUGAAAAAAQABADzAAAA9gUAAAAA&#10;" fillcolor="#000090" stroked="f">
                <v:path arrowok="t"/>
                <v:textbox>
                  <w:txbxContent>
                    <w:p w14:paraId="41D75540" w14:textId="77777777" w:rsidR="000D0B7C" w:rsidRPr="00E3424A" w:rsidRDefault="000D0B7C" w:rsidP="000D0B7C">
                      <w:pPr>
                        <w:jc w:val="center"/>
                        <w:rPr>
                          <w:rFonts w:ascii="Didot" w:hAnsi="Didot" w:cs="Didot"/>
                          <w:b/>
                          <w:noProof/>
                          <w:color w:val="FFFFFF" w:themeColor="background1"/>
                          <w:sz w:val="30"/>
                          <w:szCs w:val="30"/>
                          <w:lang w:val="it-IT"/>
                        </w:rPr>
                      </w:pPr>
                      <w:r w:rsidRPr="00E3424A">
                        <w:rPr>
                          <w:rFonts w:ascii="Didot" w:hAnsi="Didot" w:cs="Didot"/>
                          <w:b/>
                          <w:noProof/>
                          <w:color w:val="FFFFFF" w:themeColor="background1"/>
                          <w:sz w:val="30"/>
                          <w:szCs w:val="30"/>
                          <w:lang w:val="it-IT"/>
                        </w:rPr>
                        <w:t>ISTITUTO DI ISTRUZIONE SUPERIORE</w:t>
                      </w:r>
                      <w:r w:rsidR="00B84CB5" w:rsidRPr="00E3424A">
                        <w:rPr>
                          <w:rFonts w:ascii="Didot" w:hAnsi="Didot" w:cs="Didot"/>
                          <w:b/>
                          <w:noProof/>
                          <w:color w:val="FFFFFF" w:themeColor="background1"/>
                          <w:sz w:val="30"/>
                          <w:szCs w:val="30"/>
                          <w:lang w:val="it-IT"/>
                        </w:rPr>
                        <w:t xml:space="preserve"> “L. Einaudi”</w:t>
                      </w:r>
                    </w:p>
                    <w:p w14:paraId="7CEE4DE4" w14:textId="77777777" w:rsidR="000D0B7C" w:rsidRPr="00E1019E" w:rsidRDefault="00B84CB5" w:rsidP="00B84CB5">
                      <w:pPr>
                        <w:jc w:val="center"/>
                        <w:rPr>
                          <w:color w:val="FFFFFF" w:themeColor="background1"/>
                          <w:lang w:val="it-IT"/>
                        </w:rPr>
                      </w:pPr>
                      <w:r w:rsidRPr="00E1019E">
                        <w:rPr>
                          <w:color w:val="FFFFFF" w:themeColor="background1"/>
                          <w:lang w:val="it-IT"/>
                        </w:rPr>
                        <w:t>Via Vittorio Veneto – 89822 SERRA SAN BRUNO (VV)</w:t>
                      </w:r>
                    </w:p>
                  </w:txbxContent>
                </v:textbox>
                <w10:wrap type="square"/>
              </v:shape>
            </w:pict>
          </mc:Fallback>
        </mc:AlternateContent>
      </w:r>
    </w:p>
    <w:p w14:paraId="4EFCC334" w14:textId="34B6E44D" w:rsidR="0035630F" w:rsidRDefault="00DF012A" w:rsidP="0035630F">
      <w:pPr>
        <w:ind w:right="832"/>
        <w:jc w:val="right"/>
        <w:rPr>
          <w:rFonts w:ascii="Didot" w:hAnsi="Didot" w:cs="Didot"/>
          <w:b/>
          <w:i/>
          <w:noProof/>
          <w:color w:val="000090"/>
          <w:sz w:val="36"/>
          <w:szCs w:val="36"/>
          <w:lang w:val="it-IT"/>
        </w:rPr>
      </w:pPr>
      <w:r w:rsidRPr="0035630F">
        <w:rPr>
          <w:b/>
          <w:i/>
          <w:noProof/>
          <w:sz w:val="56"/>
          <w:szCs w:val="56"/>
          <w:lang w:val="it-IT"/>
        </w:rPr>
        <w:drawing>
          <wp:anchor distT="0" distB="0" distL="114300" distR="114300" simplePos="0" relativeHeight="251669504" behindDoc="0" locked="0" layoutInCell="1" allowOverlap="1" wp14:anchorId="71EE53BF" wp14:editId="4FCE725A">
            <wp:simplePos x="0" y="0"/>
            <wp:positionH relativeFrom="margin">
              <wp:posOffset>2456180</wp:posOffset>
            </wp:positionH>
            <wp:positionV relativeFrom="margin">
              <wp:posOffset>1680373</wp:posOffset>
            </wp:positionV>
            <wp:extent cx="2096135" cy="1421765"/>
            <wp:effectExtent l="0" t="0" r="12065" b="635"/>
            <wp:wrapNone/>
            <wp:docPr id="1" name="Immagine 1" descr="Macintosh HD:Users:aprocopi:Desktop:SUMMER SCHOOL:IMG-20190328-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procopi:Desktop:SUMMER SCHOOL:IMG-20190328-WA000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6135" cy="1421765"/>
                    </a:xfrm>
                    <a:prstGeom prst="rect">
                      <a:avLst/>
                    </a:prstGeom>
                    <a:noFill/>
                    <a:ln>
                      <a:noFill/>
                    </a:ln>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anchor>
        </w:drawing>
      </w:r>
    </w:p>
    <w:p w14:paraId="51D97523" w14:textId="0E3FFECD" w:rsidR="0035630F" w:rsidRPr="00B17CA9" w:rsidRDefault="00DF012A" w:rsidP="0035630F">
      <w:pPr>
        <w:ind w:right="832"/>
        <w:jc w:val="right"/>
        <w:rPr>
          <w:rFonts w:ascii="Didot" w:hAnsi="Didot" w:cs="Didot"/>
          <w:b/>
          <w:i/>
          <w:noProof/>
          <w:color w:val="000090"/>
          <w:sz w:val="32"/>
          <w:szCs w:val="32"/>
          <w:lang w:val="it-IT"/>
        </w:rPr>
      </w:pPr>
      <w:r>
        <w:rPr>
          <w:b/>
          <w:i/>
          <w:noProof/>
          <w:sz w:val="56"/>
          <w:szCs w:val="56"/>
          <w:lang w:val="it-IT"/>
        </w:rPr>
        <mc:AlternateContent>
          <mc:Choice Requires="wps">
            <w:drawing>
              <wp:anchor distT="0" distB="0" distL="114300" distR="114300" simplePos="0" relativeHeight="251666432" behindDoc="0" locked="0" layoutInCell="1" allowOverlap="1" wp14:anchorId="7B7EBDCF" wp14:editId="5EC2903F">
                <wp:simplePos x="0" y="0"/>
                <wp:positionH relativeFrom="margin">
                  <wp:align>left</wp:align>
                </wp:positionH>
                <wp:positionV relativeFrom="paragraph">
                  <wp:posOffset>151130</wp:posOffset>
                </wp:positionV>
                <wp:extent cx="2581275" cy="913130"/>
                <wp:effectExtent l="0" t="0" r="0" b="1270"/>
                <wp:wrapSquare wrapText="bothSides"/>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1275" cy="9131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21D9AA" w14:textId="77777777" w:rsidR="000D0B7C" w:rsidRPr="00E16509" w:rsidRDefault="000D0B7C" w:rsidP="00E8347A">
                            <w:pPr>
                              <w:jc w:val="center"/>
                              <w:rPr>
                                <w:rFonts w:asciiTheme="majorHAnsi" w:hAnsiTheme="majorHAnsi" w:cs="Didot"/>
                                <w:b/>
                                <w:noProof/>
                                <w:color w:val="000091"/>
                                <w:sz w:val="24"/>
                                <w:szCs w:val="24"/>
                                <w:lang w:val="it-IT"/>
                              </w:rPr>
                            </w:pPr>
                            <w:r w:rsidRPr="00E16509">
                              <w:rPr>
                                <w:rFonts w:asciiTheme="majorHAnsi" w:hAnsiTheme="majorHAnsi" w:cs="Didot"/>
                                <w:b/>
                                <w:noProof/>
                                <w:color w:val="000091"/>
                                <w:sz w:val="24"/>
                                <w:szCs w:val="24"/>
                                <w:lang w:val="it-IT"/>
                              </w:rPr>
                              <w:t>Contatti</w:t>
                            </w:r>
                          </w:p>
                          <w:p w14:paraId="5EA82C7E" w14:textId="77777777" w:rsidR="000D0B7C" w:rsidRPr="00E16509" w:rsidRDefault="00B17CA9" w:rsidP="00646C4F">
                            <w:pPr>
                              <w:jc w:val="center"/>
                              <w:rPr>
                                <w:rFonts w:asciiTheme="majorHAnsi" w:hAnsiTheme="majorHAnsi" w:cs="Didot"/>
                                <w:noProof/>
                                <w:color w:val="000091"/>
                                <w:szCs w:val="20"/>
                                <w:lang w:val="it-IT"/>
                              </w:rPr>
                            </w:pPr>
                            <w:r w:rsidRPr="00E16509">
                              <w:rPr>
                                <w:rStyle w:val="Collegamentoipertestuale"/>
                                <w:rFonts w:asciiTheme="majorHAnsi" w:hAnsiTheme="majorHAnsi" w:cs="Didot"/>
                                <w:noProof/>
                                <w:color w:val="000091"/>
                                <w:szCs w:val="20"/>
                                <w:u w:val="none"/>
                                <w:lang w:val="it-IT"/>
                              </w:rPr>
                              <w:t>tel. 0963-</w:t>
                            </w:r>
                            <w:r w:rsidR="000D0B7C" w:rsidRPr="00E16509">
                              <w:rPr>
                                <w:rStyle w:val="Collegamentoipertestuale"/>
                                <w:rFonts w:asciiTheme="majorHAnsi" w:hAnsiTheme="majorHAnsi" w:cs="Didot"/>
                                <w:noProof/>
                                <w:color w:val="000091"/>
                                <w:szCs w:val="20"/>
                                <w:u w:val="none"/>
                                <w:lang w:val="it-IT"/>
                              </w:rPr>
                              <w:t>71209</w:t>
                            </w:r>
                          </w:p>
                          <w:p w14:paraId="74BFC087" w14:textId="77777777" w:rsidR="000D0B7C" w:rsidRPr="00E16509" w:rsidRDefault="000D0B7C" w:rsidP="00E8347A">
                            <w:pPr>
                              <w:jc w:val="center"/>
                              <w:rPr>
                                <w:rFonts w:asciiTheme="majorHAnsi" w:hAnsiTheme="majorHAnsi" w:cs="Didot"/>
                                <w:noProof/>
                                <w:color w:val="000091"/>
                                <w:szCs w:val="20"/>
                                <w:lang w:val="it-IT"/>
                              </w:rPr>
                            </w:pPr>
                            <w:r w:rsidRPr="00E16509">
                              <w:rPr>
                                <w:rFonts w:asciiTheme="majorHAnsi" w:hAnsiTheme="majorHAnsi" w:cs="Didot"/>
                                <w:noProof/>
                                <w:color w:val="000091"/>
                                <w:szCs w:val="20"/>
                                <w:lang w:val="it-IT"/>
                              </w:rPr>
                              <w:t xml:space="preserve">web: </w:t>
                            </w:r>
                            <w:hyperlink r:id="rId12" w:history="1">
                              <w:r w:rsidRPr="00E16509">
                                <w:rPr>
                                  <w:rStyle w:val="Collegamentoipertestuale"/>
                                  <w:rFonts w:asciiTheme="majorHAnsi" w:hAnsiTheme="majorHAnsi" w:cs="Didot"/>
                                  <w:noProof/>
                                  <w:color w:val="000091"/>
                                  <w:szCs w:val="20"/>
                                  <w:u w:val="none"/>
                                  <w:lang w:val="it-IT"/>
                                </w:rPr>
                                <w:t>www.iiseinaudi.edu.it</w:t>
                              </w:r>
                            </w:hyperlink>
                            <w:r w:rsidRPr="00E16509">
                              <w:rPr>
                                <w:rFonts w:asciiTheme="majorHAnsi" w:hAnsiTheme="majorHAnsi" w:cs="Didot"/>
                                <w:noProof/>
                                <w:color w:val="000091"/>
                                <w:szCs w:val="20"/>
                                <w:lang w:val="it-IT"/>
                              </w:rPr>
                              <w:t xml:space="preserve"> </w:t>
                            </w:r>
                          </w:p>
                          <w:p w14:paraId="7B49E450" w14:textId="77777777" w:rsidR="000D0B7C" w:rsidRPr="00E1019E" w:rsidRDefault="000D0B7C" w:rsidP="00E8347A">
                            <w:pPr>
                              <w:jc w:val="center"/>
                              <w:rPr>
                                <w:rStyle w:val="Collegamentoipertestuale"/>
                                <w:rFonts w:asciiTheme="majorHAnsi" w:hAnsiTheme="majorHAnsi" w:cs="Didot"/>
                                <w:i/>
                                <w:noProof/>
                                <w:color w:val="000091"/>
                                <w:szCs w:val="20"/>
                                <w:u w:val="none"/>
                                <w:lang w:val="en-US"/>
                              </w:rPr>
                            </w:pPr>
                            <w:r w:rsidRPr="00E1019E">
                              <w:rPr>
                                <w:rFonts w:asciiTheme="majorHAnsi" w:hAnsiTheme="majorHAnsi" w:cs="Didot"/>
                                <w:noProof/>
                                <w:color w:val="000091"/>
                                <w:szCs w:val="20"/>
                                <w:lang w:val="en-US"/>
                              </w:rPr>
                              <w:t xml:space="preserve">email: </w:t>
                            </w:r>
                            <w:hyperlink r:id="rId13" w:history="1">
                              <w:r w:rsidRPr="00E1019E">
                                <w:rPr>
                                  <w:rStyle w:val="Collegamentoipertestuale"/>
                                  <w:rFonts w:asciiTheme="majorHAnsi" w:hAnsiTheme="majorHAnsi" w:cs="Didot"/>
                                  <w:noProof/>
                                  <w:color w:val="000091"/>
                                  <w:szCs w:val="20"/>
                                  <w:u w:val="none"/>
                                  <w:lang w:val="en-US"/>
                                </w:rPr>
                                <w:t>vvis003008@istruzione.it</w:t>
                              </w:r>
                            </w:hyperlink>
                          </w:p>
                          <w:p w14:paraId="5CC8D935" w14:textId="77777777" w:rsidR="000D0B7C" w:rsidRPr="00E1019E" w:rsidRDefault="000D0B7C" w:rsidP="00E8347A">
                            <w:pPr>
                              <w:jc w:val="center"/>
                              <w:rPr>
                                <w:rStyle w:val="Collegamentoipertestuale"/>
                                <w:rFonts w:asciiTheme="majorHAnsi" w:hAnsiTheme="majorHAnsi" w:cs="Didot"/>
                                <w:noProof/>
                                <w:color w:val="000091"/>
                                <w:sz w:val="24"/>
                                <w:szCs w:val="24"/>
                                <w:lang w:val="en-US"/>
                              </w:rPr>
                            </w:pPr>
                            <w:r w:rsidRPr="00E1019E">
                              <w:rPr>
                                <w:rStyle w:val="Collegamentoipertestuale"/>
                                <w:rFonts w:asciiTheme="majorHAnsi" w:hAnsiTheme="majorHAnsi" w:cs="Didot"/>
                                <w:noProof/>
                                <w:color w:val="000091"/>
                                <w:szCs w:val="20"/>
                                <w:u w:val="none"/>
                                <w:lang w:val="en-US"/>
                              </w:rPr>
                              <w:t xml:space="preserve">pec: </w:t>
                            </w:r>
                            <w:hyperlink r:id="rId14" w:history="1">
                              <w:r w:rsidRPr="00E1019E">
                                <w:rPr>
                                  <w:rStyle w:val="Collegamentoipertestuale"/>
                                  <w:rFonts w:asciiTheme="majorHAnsi" w:hAnsiTheme="majorHAnsi" w:cs="Didot"/>
                                  <w:noProof/>
                                  <w:color w:val="000091"/>
                                  <w:szCs w:val="20"/>
                                  <w:u w:val="none"/>
                                  <w:lang w:val="en-US"/>
                                </w:rPr>
                                <w:t>vvis003008@pec.istruzione.it</w:t>
                              </w:r>
                            </w:hyperlink>
                          </w:p>
                          <w:p w14:paraId="2041A1BE" w14:textId="77777777" w:rsidR="000D0B7C" w:rsidRPr="00E8347A" w:rsidRDefault="000D0B7C">
                            <w:pPr>
                              <w:rPr>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EBDCF" id="Casella di testo 8" o:spid="_x0000_s1027" type="#_x0000_t202" style="position:absolute;left:0;text-align:left;margin-left:0;margin-top:11.9pt;width:203.25pt;height:71.9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DnIjAIAAIEFAAAOAAAAZHJzL2Uyb0RvYy54bWysVN1P2zAQf5+0/8Hy+0hTYEBEiroipkkV&#10;oMHEs+vYNMLxefa1SffXc3bSj7G9MO0lsc+/+/zd3eVV1xi2Vj7UYEueH404U1ZCVdvnkv94vPl0&#10;zllAYSthwKqSb1TgV5OPHy5bV6gxLMFUyjMyYkPRupIvEV2RZUEuVSPCEThl6VGDbwTS1T9nlRct&#10;WW9MNh6NPmct+Mp5kCoEkl73j3yS7GutJN5pHRQyU3KKDdPXp+8ifrPJpSievXDLWg5hiH+IohG1&#10;Jac7U9cCBVv5+g9TTS09BNB4JKHJQOtaqpQDZZOP3mTzsBROpVyoOMHtyhT+n1l5u773rK5KTkRZ&#10;0RBFMxGUMYJVNUMVENh5rFLrQkHgB0dw7L5AR2ynjIObg3wJBMkOML1CIHSsSqd9E/+ULyNFImKz&#10;K77qkEkSjk/P8/HZKWeS3i7y4/w4sZPttZ0P+FVBw+Kh5J7ITRGI9Txg9C+KLSQ6s3BTG5MINvY3&#10;AQF7iUodMmjH6PuA0wk3RkUtY78rTRVKcUdB6k01M56tBXWVkFJZzGONkl1CR5Qm3+9RHPBRtY/q&#10;Pco7jeQZLO6Um9qC73mKI7UPu3rZhqx7/MBf6POOJcBu0aXWSMgoWUC1If499HMUnLypiYu5CHgv&#10;PA0OMUvLAO/oow20JYfhxNkS/K+/ySOe+pleOWtpEEsefq6EV5yZb5Y6/SI/OYmTmy4np2djuvjD&#10;l8Xhi101MyBWclo7TqZjxKPZHrWH5ol2xjR6pSdhJfkuOW6PM+zXA+0cqabTBKJZdQLn9sHJbdvH&#10;TnvsnoR3QzsiNfItbEdWFG+6ssdGfixMVwi6Ti27r+pQf5rz1EjDToqL5PCeUPvNOXkFAAD//wMA&#10;UEsDBBQABgAIAAAAIQDKNtI92wAAAAcBAAAPAAAAZHJzL2Rvd25yZXYueG1sTI9BS8QwFITvgv8h&#10;PMGbm7pqldp0EWFRxIt1f0C2eTalzUtpkrb6632e3OMww8w35W51g5hxCp0nBdebDARS401HrYLD&#10;5/7qAUSImowePKGCbwywq87PSl0Yv9AHznVsBZdQKLQCG+NYSBkai06HjR+R2Pvyk9OR5dRKM+mF&#10;y90gt1mWS6c74gWrR3y22PR1cgr26eXVzT8yjW91s5Ad+3R475W6vFifHkFEXON/GP7wGR0qZjr6&#10;RCaIQQEfiQq2N8zP7m2W34E4ciy/z0FWpTzlr34BAAD//wMAUEsBAi0AFAAGAAgAAAAhALaDOJL+&#10;AAAA4QEAABMAAAAAAAAAAAAAAAAAAAAAAFtDb250ZW50X1R5cGVzXS54bWxQSwECLQAUAAYACAAA&#10;ACEAOP0h/9YAAACUAQAACwAAAAAAAAAAAAAAAAAvAQAAX3JlbHMvLnJlbHNQSwECLQAUAAYACAAA&#10;ACEAiYg5yIwCAACBBQAADgAAAAAAAAAAAAAAAAAuAgAAZHJzL2Uyb0RvYy54bWxQSwECLQAUAAYA&#10;CAAAACEAyjbSPdsAAAAHAQAADwAAAAAAAAAAAAAAAADmBAAAZHJzL2Rvd25yZXYueG1sUEsFBgAA&#10;AAAEAAQA8wAAAO4FAAAAAA==&#10;" filled="f" stroked="f">
                <v:path arrowok="t"/>
                <v:textbox>
                  <w:txbxContent>
                    <w:p w14:paraId="6521D9AA" w14:textId="77777777" w:rsidR="000D0B7C" w:rsidRPr="00E16509" w:rsidRDefault="000D0B7C" w:rsidP="00E8347A">
                      <w:pPr>
                        <w:jc w:val="center"/>
                        <w:rPr>
                          <w:rFonts w:asciiTheme="majorHAnsi" w:hAnsiTheme="majorHAnsi" w:cs="Didot"/>
                          <w:b/>
                          <w:noProof/>
                          <w:color w:val="000091"/>
                          <w:sz w:val="24"/>
                          <w:szCs w:val="24"/>
                          <w:lang w:val="it-IT"/>
                        </w:rPr>
                      </w:pPr>
                      <w:r w:rsidRPr="00E16509">
                        <w:rPr>
                          <w:rFonts w:asciiTheme="majorHAnsi" w:hAnsiTheme="majorHAnsi" w:cs="Didot"/>
                          <w:b/>
                          <w:noProof/>
                          <w:color w:val="000091"/>
                          <w:sz w:val="24"/>
                          <w:szCs w:val="24"/>
                          <w:lang w:val="it-IT"/>
                        </w:rPr>
                        <w:t>Contatti</w:t>
                      </w:r>
                    </w:p>
                    <w:p w14:paraId="5EA82C7E" w14:textId="77777777" w:rsidR="000D0B7C" w:rsidRPr="00E16509" w:rsidRDefault="00B17CA9" w:rsidP="00646C4F">
                      <w:pPr>
                        <w:jc w:val="center"/>
                        <w:rPr>
                          <w:rFonts w:asciiTheme="majorHAnsi" w:hAnsiTheme="majorHAnsi" w:cs="Didot"/>
                          <w:noProof/>
                          <w:color w:val="000091"/>
                          <w:szCs w:val="20"/>
                          <w:lang w:val="it-IT"/>
                        </w:rPr>
                      </w:pPr>
                      <w:r w:rsidRPr="00E16509">
                        <w:rPr>
                          <w:rStyle w:val="Collegamentoipertestuale"/>
                          <w:rFonts w:asciiTheme="majorHAnsi" w:hAnsiTheme="majorHAnsi" w:cs="Didot"/>
                          <w:noProof/>
                          <w:color w:val="000091"/>
                          <w:szCs w:val="20"/>
                          <w:u w:val="none"/>
                          <w:lang w:val="it-IT"/>
                        </w:rPr>
                        <w:t>tel. 0963-</w:t>
                      </w:r>
                      <w:r w:rsidR="000D0B7C" w:rsidRPr="00E16509">
                        <w:rPr>
                          <w:rStyle w:val="Collegamentoipertestuale"/>
                          <w:rFonts w:asciiTheme="majorHAnsi" w:hAnsiTheme="majorHAnsi" w:cs="Didot"/>
                          <w:noProof/>
                          <w:color w:val="000091"/>
                          <w:szCs w:val="20"/>
                          <w:u w:val="none"/>
                          <w:lang w:val="it-IT"/>
                        </w:rPr>
                        <w:t>71209</w:t>
                      </w:r>
                    </w:p>
                    <w:p w14:paraId="74BFC087" w14:textId="77777777" w:rsidR="000D0B7C" w:rsidRPr="00E16509" w:rsidRDefault="000D0B7C" w:rsidP="00E8347A">
                      <w:pPr>
                        <w:jc w:val="center"/>
                        <w:rPr>
                          <w:rFonts w:asciiTheme="majorHAnsi" w:hAnsiTheme="majorHAnsi" w:cs="Didot"/>
                          <w:noProof/>
                          <w:color w:val="000091"/>
                          <w:szCs w:val="20"/>
                          <w:lang w:val="it-IT"/>
                        </w:rPr>
                      </w:pPr>
                      <w:r w:rsidRPr="00E16509">
                        <w:rPr>
                          <w:rFonts w:asciiTheme="majorHAnsi" w:hAnsiTheme="majorHAnsi" w:cs="Didot"/>
                          <w:noProof/>
                          <w:color w:val="000091"/>
                          <w:szCs w:val="20"/>
                          <w:lang w:val="it-IT"/>
                        </w:rPr>
                        <w:t xml:space="preserve">web: </w:t>
                      </w:r>
                      <w:hyperlink r:id="rId15" w:history="1">
                        <w:r w:rsidRPr="00E16509">
                          <w:rPr>
                            <w:rStyle w:val="Collegamentoipertestuale"/>
                            <w:rFonts w:asciiTheme="majorHAnsi" w:hAnsiTheme="majorHAnsi" w:cs="Didot"/>
                            <w:noProof/>
                            <w:color w:val="000091"/>
                            <w:szCs w:val="20"/>
                            <w:u w:val="none"/>
                            <w:lang w:val="it-IT"/>
                          </w:rPr>
                          <w:t>www.iiseinaudi.edu.it</w:t>
                        </w:r>
                      </w:hyperlink>
                      <w:r w:rsidRPr="00E16509">
                        <w:rPr>
                          <w:rFonts w:asciiTheme="majorHAnsi" w:hAnsiTheme="majorHAnsi" w:cs="Didot"/>
                          <w:noProof/>
                          <w:color w:val="000091"/>
                          <w:szCs w:val="20"/>
                          <w:lang w:val="it-IT"/>
                        </w:rPr>
                        <w:t xml:space="preserve"> </w:t>
                      </w:r>
                    </w:p>
                    <w:p w14:paraId="7B49E450" w14:textId="77777777" w:rsidR="000D0B7C" w:rsidRPr="00E1019E" w:rsidRDefault="000D0B7C" w:rsidP="00E8347A">
                      <w:pPr>
                        <w:jc w:val="center"/>
                        <w:rPr>
                          <w:rStyle w:val="Collegamentoipertestuale"/>
                          <w:rFonts w:asciiTheme="majorHAnsi" w:hAnsiTheme="majorHAnsi" w:cs="Didot"/>
                          <w:i/>
                          <w:noProof/>
                          <w:color w:val="000091"/>
                          <w:szCs w:val="20"/>
                          <w:u w:val="none"/>
                          <w:lang w:val="en-US"/>
                        </w:rPr>
                      </w:pPr>
                      <w:r w:rsidRPr="00E1019E">
                        <w:rPr>
                          <w:rFonts w:asciiTheme="majorHAnsi" w:hAnsiTheme="majorHAnsi" w:cs="Didot"/>
                          <w:noProof/>
                          <w:color w:val="000091"/>
                          <w:szCs w:val="20"/>
                          <w:lang w:val="en-US"/>
                        </w:rPr>
                        <w:t xml:space="preserve">email: </w:t>
                      </w:r>
                      <w:hyperlink r:id="rId16" w:history="1">
                        <w:r w:rsidRPr="00E1019E">
                          <w:rPr>
                            <w:rStyle w:val="Collegamentoipertestuale"/>
                            <w:rFonts w:asciiTheme="majorHAnsi" w:hAnsiTheme="majorHAnsi" w:cs="Didot"/>
                            <w:noProof/>
                            <w:color w:val="000091"/>
                            <w:szCs w:val="20"/>
                            <w:u w:val="none"/>
                            <w:lang w:val="en-US"/>
                          </w:rPr>
                          <w:t>vvis003008@istruzione.it</w:t>
                        </w:r>
                      </w:hyperlink>
                    </w:p>
                    <w:p w14:paraId="5CC8D935" w14:textId="77777777" w:rsidR="000D0B7C" w:rsidRPr="00E1019E" w:rsidRDefault="000D0B7C" w:rsidP="00E8347A">
                      <w:pPr>
                        <w:jc w:val="center"/>
                        <w:rPr>
                          <w:rStyle w:val="Collegamentoipertestuale"/>
                          <w:rFonts w:asciiTheme="majorHAnsi" w:hAnsiTheme="majorHAnsi" w:cs="Didot"/>
                          <w:noProof/>
                          <w:color w:val="000091"/>
                          <w:sz w:val="24"/>
                          <w:szCs w:val="24"/>
                          <w:lang w:val="en-US"/>
                        </w:rPr>
                      </w:pPr>
                      <w:r w:rsidRPr="00E1019E">
                        <w:rPr>
                          <w:rStyle w:val="Collegamentoipertestuale"/>
                          <w:rFonts w:asciiTheme="majorHAnsi" w:hAnsiTheme="majorHAnsi" w:cs="Didot"/>
                          <w:noProof/>
                          <w:color w:val="000091"/>
                          <w:szCs w:val="20"/>
                          <w:u w:val="none"/>
                          <w:lang w:val="en-US"/>
                        </w:rPr>
                        <w:t xml:space="preserve">pec: </w:t>
                      </w:r>
                      <w:hyperlink r:id="rId17" w:history="1">
                        <w:r w:rsidRPr="00E1019E">
                          <w:rPr>
                            <w:rStyle w:val="Collegamentoipertestuale"/>
                            <w:rFonts w:asciiTheme="majorHAnsi" w:hAnsiTheme="majorHAnsi" w:cs="Didot"/>
                            <w:noProof/>
                            <w:color w:val="000091"/>
                            <w:szCs w:val="20"/>
                            <w:u w:val="none"/>
                            <w:lang w:val="en-US"/>
                          </w:rPr>
                          <w:t>vvis003008@pec.istruzione.it</w:t>
                        </w:r>
                      </w:hyperlink>
                    </w:p>
                    <w:p w14:paraId="2041A1BE" w14:textId="77777777" w:rsidR="000D0B7C" w:rsidRPr="00E8347A" w:rsidRDefault="000D0B7C">
                      <w:pPr>
                        <w:rPr>
                          <w:szCs w:val="20"/>
                        </w:rPr>
                      </w:pPr>
                    </w:p>
                  </w:txbxContent>
                </v:textbox>
                <w10:wrap type="square" anchorx="margin"/>
              </v:shape>
            </w:pict>
          </mc:Fallback>
        </mc:AlternateContent>
      </w:r>
      <w:r>
        <w:rPr>
          <w:b/>
          <w:i/>
          <w:noProof/>
          <w:sz w:val="56"/>
          <w:szCs w:val="56"/>
          <w:lang w:val="it-IT"/>
        </w:rPr>
        <mc:AlternateContent>
          <mc:Choice Requires="wps">
            <w:drawing>
              <wp:anchor distT="0" distB="0" distL="114300" distR="114300" simplePos="0" relativeHeight="251667456" behindDoc="0" locked="0" layoutInCell="1" allowOverlap="1" wp14:anchorId="0C59A8F6" wp14:editId="4D6F7557">
                <wp:simplePos x="0" y="0"/>
                <wp:positionH relativeFrom="margin">
                  <wp:align>right</wp:align>
                </wp:positionH>
                <wp:positionV relativeFrom="paragraph">
                  <wp:posOffset>140335</wp:posOffset>
                </wp:positionV>
                <wp:extent cx="1967230" cy="982345"/>
                <wp:effectExtent l="0" t="0" r="0" b="8255"/>
                <wp:wrapSquare wrapText="bothSides"/>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7230" cy="9823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0821151" w14:textId="77777777" w:rsidR="000D0B7C" w:rsidRPr="00E1019E" w:rsidRDefault="000D0B7C" w:rsidP="00E8347A">
                            <w:pPr>
                              <w:jc w:val="center"/>
                              <w:rPr>
                                <w:rFonts w:asciiTheme="majorHAnsi" w:hAnsiTheme="majorHAnsi" w:cs="Didot"/>
                                <w:b/>
                                <w:color w:val="000091"/>
                                <w:sz w:val="24"/>
                                <w:szCs w:val="24"/>
                                <w:lang w:val="it-IT"/>
                              </w:rPr>
                            </w:pPr>
                            <w:r w:rsidRPr="00E1019E">
                              <w:rPr>
                                <w:rFonts w:asciiTheme="majorHAnsi" w:hAnsiTheme="majorHAnsi" w:cs="Didot"/>
                                <w:b/>
                                <w:color w:val="000091"/>
                                <w:sz w:val="24"/>
                                <w:szCs w:val="24"/>
                                <w:lang w:val="it-IT"/>
                              </w:rPr>
                              <w:t>Info</w:t>
                            </w:r>
                          </w:p>
                          <w:p w14:paraId="18DF0088" w14:textId="77777777" w:rsidR="000D0B7C" w:rsidRPr="00E1019E" w:rsidRDefault="00E16509" w:rsidP="00E8347A">
                            <w:pPr>
                              <w:jc w:val="center"/>
                              <w:rPr>
                                <w:rFonts w:asciiTheme="majorHAnsi" w:hAnsiTheme="majorHAnsi" w:cs="Didot"/>
                                <w:color w:val="000091"/>
                                <w:szCs w:val="20"/>
                                <w:lang w:val="it-IT"/>
                              </w:rPr>
                            </w:pPr>
                            <w:r w:rsidRPr="00E1019E">
                              <w:rPr>
                                <w:rFonts w:asciiTheme="majorHAnsi" w:hAnsiTheme="majorHAnsi" w:cs="Didot"/>
                                <w:color w:val="000091"/>
                                <w:szCs w:val="20"/>
                                <w:lang w:val="it-IT"/>
                              </w:rPr>
                              <w:t>Codice Fiscale</w:t>
                            </w:r>
                            <w:r w:rsidR="000D0B7C" w:rsidRPr="00E1019E">
                              <w:rPr>
                                <w:rFonts w:asciiTheme="majorHAnsi" w:hAnsiTheme="majorHAnsi" w:cs="Didot"/>
                                <w:color w:val="000091"/>
                                <w:szCs w:val="20"/>
                                <w:lang w:val="it-IT"/>
                              </w:rPr>
                              <w:t xml:space="preserve">: 96013710791 </w:t>
                            </w:r>
                          </w:p>
                          <w:p w14:paraId="3E242C69" w14:textId="77777777" w:rsidR="000D0B7C" w:rsidRPr="00E1019E" w:rsidRDefault="00E16509" w:rsidP="00646C4F">
                            <w:pPr>
                              <w:jc w:val="center"/>
                              <w:rPr>
                                <w:rFonts w:asciiTheme="majorHAnsi" w:hAnsiTheme="majorHAnsi" w:cs="Didot"/>
                                <w:color w:val="000091"/>
                                <w:szCs w:val="20"/>
                                <w:lang w:val="it-IT"/>
                              </w:rPr>
                            </w:pPr>
                            <w:r w:rsidRPr="00E1019E">
                              <w:rPr>
                                <w:rFonts w:asciiTheme="majorHAnsi" w:hAnsiTheme="majorHAnsi" w:cs="Didot"/>
                                <w:color w:val="000091"/>
                                <w:szCs w:val="20"/>
                                <w:lang w:val="it-IT"/>
                              </w:rPr>
                              <w:t>Codice Univoco Ufficio</w:t>
                            </w:r>
                            <w:r w:rsidR="00B53D3D">
                              <w:rPr>
                                <w:rFonts w:asciiTheme="majorHAnsi" w:hAnsiTheme="majorHAnsi" w:cs="Didot"/>
                                <w:color w:val="000091"/>
                                <w:szCs w:val="20"/>
                                <w:lang w:val="it-IT"/>
                              </w:rPr>
                              <w:t>: UFU</w:t>
                            </w:r>
                            <w:r w:rsidR="000D0B7C" w:rsidRPr="00E1019E">
                              <w:rPr>
                                <w:rFonts w:asciiTheme="majorHAnsi" w:hAnsiTheme="majorHAnsi" w:cs="Didot"/>
                                <w:color w:val="000091"/>
                                <w:szCs w:val="20"/>
                                <w:lang w:val="it-IT"/>
                              </w:rPr>
                              <w:t>8</w:t>
                            </w:r>
                            <w:r w:rsidR="00B53D3D">
                              <w:rPr>
                                <w:rFonts w:asciiTheme="majorHAnsi" w:hAnsiTheme="majorHAnsi" w:cs="Didot"/>
                                <w:color w:val="000091"/>
                                <w:szCs w:val="20"/>
                                <w:lang w:val="it-IT"/>
                              </w:rPr>
                              <w:t>X</w:t>
                            </w:r>
                            <w:r w:rsidR="000D0B7C" w:rsidRPr="00E1019E">
                              <w:rPr>
                                <w:rFonts w:asciiTheme="majorHAnsi" w:hAnsiTheme="majorHAnsi" w:cs="Didot"/>
                                <w:color w:val="000091"/>
                                <w:szCs w:val="20"/>
                                <w:lang w:val="it-IT"/>
                              </w:rPr>
                              <w:t>H</w:t>
                            </w:r>
                          </w:p>
                          <w:p w14:paraId="0CC896AC" w14:textId="77777777" w:rsidR="00F94F54" w:rsidRPr="00E16509" w:rsidRDefault="00F94F54" w:rsidP="00F94F54">
                            <w:pPr>
                              <w:jc w:val="center"/>
                              <w:rPr>
                                <w:rFonts w:asciiTheme="majorHAnsi" w:hAnsiTheme="majorHAnsi" w:cs="Didot"/>
                                <w:color w:val="000091"/>
                                <w:szCs w:val="20"/>
                              </w:rPr>
                            </w:pPr>
                            <w:r w:rsidRPr="00E16509">
                              <w:rPr>
                                <w:rFonts w:asciiTheme="majorHAnsi" w:hAnsiTheme="majorHAnsi" w:cs="Didot"/>
                                <w:color w:val="000091"/>
                                <w:szCs w:val="20"/>
                              </w:rPr>
                              <w:t>Codice</w:t>
                            </w:r>
                            <w:r>
                              <w:rPr>
                                <w:rFonts w:asciiTheme="majorHAnsi" w:hAnsiTheme="majorHAnsi" w:cs="Didot"/>
                                <w:color w:val="000091"/>
                                <w:szCs w:val="20"/>
                              </w:rPr>
                              <w:t xml:space="preserve">  Ministeriale</w:t>
                            </w:r>
                            <w:r w:rsidRPr="00E16509">
                              <w:rPr>
                                <w:rFonts w:asciiTheme="majorHAnsi" w:hAnsiTheme="majorHAnsi" w:cs="Didot"/>
                                <w:color w:val="000091"/>
                                <w:szCs w:val="20"/>
                              </w:rPr>
                              <w:t xml:space="preserve">: </w:t>
                            </w:r>
                            <w:r>
                              <w:rPr>
                                <w:rFonts w:asciiTheme="majorHAnsi" w:hAnsiTheme="majorHAnsi" w:cs="Didot"/>
                                <w:color w:val="000091"/>
                                <w:szCs w:val="20"/>
                              </w:rPr>
                              <w:t xml:space="preserve"> </w:t>
                            </w:r>
                            <w:r w:rsidRPr="00E16509">
                              <w:rPr>
                                <w:rFonts w:asciiTheme="majorHAnsi" w:hAnsiTheme="majorHAnsi" w:cs="Didot"/>
                                <w:color w:val="000091"/>
                                <w:szCs w:val="20"/>
                              </w:rPr>
                              <w:t>VVIS003008</w:t>
                            </w:r>
                          </w:p>
                          <w:p w14:paraId="0648EA1A" w14:textId="77777777" w:rsidR="00F94F54" w:rsidRPr="00E16509" w:rsidRDefault="00F94F54" w:rsidP="00646C4F">
                            <w:pPr>
                              <w:jc w:val="center"/>
                              <w:rPr>
                                <w:rFonts w:asciiTheme="majorHAnsi" w:hAnsiTheme="majorHAnsi" w:cs="Didot"/>
                                <w:color w:val="000091"/>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9A8F6" id="Casella di testo 9" o:spid="_x0000_s1028" type="#_x0000_t202" style="position:absolute;left:0;text-align:left;margin-left:103.7pt;margin-top:11.05pt;width:154.9pt;height:77.3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gcNjAIAAIEFAAAOAAAAZHJzL2Uyb0RvYy54bWysVFtv2jAUfp+0/2D5fQ1QeiFqqBgV0yTU&#10;VqNTn41jQ1THx7MNCfv1O7YTyrq9dNpLYvt85/6dc3Pb1orshXUV6IIOzwaUCM2hrPSmoN+fFp+u&#10;KXGe6ZIp0KKgB+Ho7fTjh5vG5GIEW1ClsASNaJc3pqBb702eZY5vRc3cGRihUSjB1szj1W6y0rIG&#10;rdcqGw0Gl1kDtjQWuHAOX++SkE6jfSkF9w9SOuGJKijG5uPXxu86fLPpDcs3lpltxbsw2D9EUbNK&#10;o9OjqTvmGdnZ6g9TdcUtOJD+jEOdgZQVFzEHzGY4eJPNasuMiLlgcZw5lsn9P7P8fv9oSVUWdEKJ&#10;ZjW2aM6cUIqRsiJeOA9kEqrUGJcjeGUQ7tvP0GK3Y8bOLIG/OIRkJ5ik4BAdqtJKW4c/5ktQERtx&#10;OBZftJ7wYG1yeTU6RxFH2eR6dD6+CH6zV21jnf8ioCbhUFCLzY0RsP3S+QTtIcGZhkWlFL6zXOnf&#10;HtBmehGRIZ12iD4FHE/+oETS/SYkVijGHR4iN8VcWbJnyCrGudB+2MWqNKIDSqLv9yh2+KCaonqP&#10;8lEjegbtj8p1pcGmPoWReg27fOlDlgnf9c+lvEMJfLtuIzVGPQHWUB6w/xbSHDnDFxX2Ysmcf2QW&#10;Bwfbh8vAP+BHKmgKCt2Jki3Yn397D3jkM0opaXAQC+p+7JgVlKivGpk+GY7HYXLjZXxxNcKLPZWs&#10;TyV6V88BuzLEtWN4PAa8V/1RWqifcWfMglcUMc3Rd0F9f5z7tB5w53Axm0UQzqphfqlXhve0D0x7&#10;ap+ZNR0dPRL5HvqRZfkbViZs6I+G2c6DrCJlQ51TVbv645xH0nc7KSyS03tEvW7O6S8AAAD//wMA&#10;UEsDBBQABgAIAAAAIQCuaAz82wAAAAcBAAAPAAAAZHJzL2Rvd25yZXYueG1sTI/dSsQwFITvBd8h&#10;HME7N90K61qbLiIsinhj3QfINsemtDkJTfqjT+/xSi+HGWa+KQ+rG8SMY+w8KdhuMhBIjTcdtQpO&#10;H8ebPYiYNBk9eEIFXxjhUF1elLowfqF3nOvUCi6hWGgFNqVQSBkbi07HjQ9I7H360enEcmylGfXC&#10;5W6QeZbtpNMd8YLVAZ8sNn09OQXH6fnFzd9yCq91s5AN/XR665W6vlofH0AkXNNfGH7xGR0qZjr7&#10;iUwUgwI+khTk+RYEu7fZPR85c+xutwdZlfI/f/UDAAD//wMAUEsBAi0AFAAGAAgAAAAhALaDOJL+&#10;AAAA4QEAABMAAAAAAAAAAAAAAAAAAAAAAFtDb250ZW50X1R5cGVzXS54bWxQSwECLQAUAAYACAAA&#10;ACEAOP0h/9YAAACUAQAACwAAAAAAAAAAAAAAAAAvAQAAX3JlbHMvLnJlbHNQSwECLQAUAAYACAAA&#10;ACEAQBIHDYwCAACBBQAADgAAAAAAAAAAAAAAAAAuAgAAZHJzL2Uyb0RvYy54bWxQSwECLQAUAAYA&#10;CAAAACEArmgM/NsAAAAHAQAADwAAAAAAAAAAAAAAAADmBAAAZHJzL2Rvd25yZXYueG1sUEsFBgAA&#10;AAAEAAQA8wAAAO4FAAAAAA==&#10;" filled="f" stroked="f">
                <v:path arrowok="t"/>
                <v:textbox>
                  <w:txbxContent>
                    <w:p w14:paraId="00821151" w14:textId="77777777" w:rsidR="000D0B7C" w:rsidRPr="00E1019E" w:rsidRDefault="000D0B7C" w:rsidP="00E8347A">
                      <w:pPr>
                        <w:jc w:val="center"/>
                        <w:rPr>
                          <w:rFonts w:asciiTheme="majorHAnsi" w:hAnsiTheme="majorHAnsi" w:cs="Didot"/>
                          <w:b/>
                          <w:color w:val="000091"/>
                          <w:sz w:val="24"/>
                          <w:szCs w:val="24"/>
                          <w:lang w:val="it-IT"/>
                        </w:rPr>
                      </w:pPr>
                      <w:r w:rsidRPr="00E1019E">
                        <w:rPr>
                          <w:rFonts w:asciiTheme="majorHAnsi" w:hAnsiTheme="majorHAnsi" w:cs="Didot"/>
                          <w:b/>
                          <w:color w:val="000091"/>
                          <w:sz w:val="24"/>
                          <w:szCs w:val="24"/>
                          <w:lang w:val="it-IT"/>
                        </w:rPr>
                        <w:t>Info</w:t>
                      </w:r>
                    </w:p>
                    <w:p w14:paraId="18DF0088" w14:textId="77777777" w:rsidR="000D0B7C" w:rsidRPr="00E1019E" w:rsidRDefault="00E16509" w:rsidP="00E8347A">
                      <w:pPr>
                        <w:jc w:val="center"/>
                        <w:rPr>
                          <w:rFonts w:asciiTheme="majorHAnsi" w:hAnsiTheme="majorHAnsi" w:cs="Didot"/>
                          <w:color w:val="000091"/>
                          <w:szCs w:val="20"/>
                          <w:lang w:val="it-IT"/>
                        </w:rPr>
                      </w:pPr>
                      <w:r w:rsidRPr="00E1019E">
                        <w:rPr>
                          <w:rFonts w:asciiTheme="majorHAnsi" w:hAnsiTheme="majorHAnsi" w:cs="Didot"/>
                          <w:color w:val="000091"/>
                          <w:szCs w:val="20"/>
                          <w:lang w:val="it-IT"/>
                        </w:rPr>
                        <w:t>Codice Fiscale</w:t>
                      </w:r>
                      <w:r w:rsidR="000D0B7C" w:rsidRPr="00E1019E">
                        <w:rPr>
                          <w:rFonts w:asciiTheme="majorHAnsi" w:hAnsiTheme="majorHAnsi" w:cs="Didot"/>
                          <w:color w:val="000091"/>
                          <w:szCs w:val="20"/>
                          <w:lang w:val="it-IT"/>
                        </w:rPr>
                        <w:t xml:space="preserve">: 96013710791 </w:t>
                      </w:r>
                    </w:p>
                    <w:p w14:paraId="3E242C69" w14:textId="77777777" w:rsidR="000D0B7C" w:rsidRPr="00E1019E" w:rsidRDefault="00E16509" w:rsidP="00646C4F">
                      <w:pPr>
                        <w:jc w:val="center"/>
                        <w:rPr>
                          <w:rFonts w:asciiTheme="majorHAnsi" w:hAnsiTheme="majorHAnsi" w:cs="Didot"/>
                          <w:color w:val="000091"/>
                          <w:szCs w:val="20"/>
                          <w:lang w:val="it-IT"/>
                        </w:rPr>
                      </w:pPr>
                      <w:r w:rsidRPr="00E1019E">
                        <w:rPr>
                          <w:rFonts w:asciiTheme="majorHAnsi" w:hAnsiTheme="majorHAnsi" w:cs="Didot"/>
                          <w:color w:val="000091"/>
                          <w:szCs w:val="20"/>
                          <w:lang w:val="it-IT"/>
                        </w:rPr>
                        <w:t>Codice Univoco Ufficio</w:t>
                      </w:r>
                      <w:r w:rsidR="00B53D3D">
                        <w:rPr>
                          <w:rFonts w:asciiTheme="majorHAnsi" w:hAnsiTheme="majorHAnsi" w:cs="Didot"/>
                          <w:color w:val="000091"/>
                          <w:szCs w:val="20"/>
                          <w:lang w:val="it-IT"/>
                        </w:rPr>
                        <w:t>: UFU</w:t>
                      </w:r>
                      <w:r w:rsidR="000D0B7C" w:rsidRPr="00E1019E">
                        <w:rPr>
                          <w:rFonts w:asciiTheme="majorHAnsi" w:hAnsiTheme="majorHAnsi" w:cs="Didot"/>
                          <w:color w:val="000091"/>
                          <w:szCs w:val="20"/>
                          <w:lang w:val="it-IT"/>
                        </w:rPr>
                        <w:t>8</w:t>
                      </w:r>
                      <w:r w:rsidR="00B53D3D">
                        <w:rPr>
                          <w:rFonts w:asciiTheme="majorHAnsi" w:hAnsiTheme="majorHAnsi" w:cs="Didot"/>
                          <w:color w:val="000091"/>
                          <w:szCs w:val="20"/>
                          <w:lang w:val="it-IT"/>
                        </w:rPr>
                        <w:t>X</w:t>
                      </w:r>
                      <w:r w:rsidR="000D0B7C" w:rsidRPr="00E1019E">
                        <w:rPr>
                          <w:rFonts w:asciiTheme="majorHAnsi" w:hAnsiTheme="majorHAnsi" w:cs="Didot"/>
                          <w:color w:val="000091"/>
                          <w:szCs w:val="20"/>
                          <w:lang w:val="it-IT"/>
                        </w:rPr>
                        <w:t>H</w:t>
                      </w:r>
                    </w:p>
                    <w:p w14:paraId="0CC896AC" w14:textId="77777777" w:rsidR="00F94F54" w:rsidRPr="00E16509" w:rsidRDefault="00F94F54" w:rsidP="00F94F54">
                      <w:pPr>
                        <w:jc w:val="center"/>
                        <w:rPr>
                          <w:rFonts w:asciiTheme="majorHAnsi" w:hAnsiTheme="majorHAnsi" w:cs="Didot"/>
                          <w:color w:val="000091"/>
                          <w:szCs w:val="20"/>
                        </w:rPr>
                      </w:pPr>
                      <w:r w:rsidRPr="00E16509">
                        <w:rPr>
                          <w:rFonts w:asciiTheme="majorHAnsi" w:hAnsiTheme="majorHAnsi" w:cs="Didot"/>
                          <w:color w:val="000091"/>
                          <w:szCs w:val="20"/>
                        </w:rPr>
                        <w:t>Codice</w:t>
                      </w:r>
                      <w:r>
                        <w:rPr>
                          <w:rFonts w:asciiTheme="majorHAnsi" w:hAnsiTheme="majorHAnsi" w:cs="Didot"/>
                          <w:color w:val="000091"/>
                          <w:szCs w:val="20"/>
                        </w:rPr>
                        <w:t xml:space="preserve">  Ministeriale</w:t>
                      </w:r>
                      <w:r w:rsidRPr="00E16509">
                        <w:rPr>
                          <w:rFonts w:asciiTheme="majorHAnsi" w:hAnsiTheme="majorHAnsi" w:cs="Didot"/>
                          <w:color w:val="000091"/>
                          <w:szCs w:val="20"/>
                        </w:rPr>
                        <w:t xml:space="preserve">: </w:t>
                      </w:r>
                      <w:r>
                        <w:rPr>
                          <w:rFonts w:asciiTheme="majorHAnsi" w:hAnsiTheme="majorHAnsi" w:cs="Didot"/>
                          <w:color w:val="000091"/>
                          <w:szCs w:val="20"/>
                        </w:rPr>
                        <w:t xml:space="preserve"> </w:t>
                      </w:r>
                      <w:r w:rsidRPr="00E16509">
                        <w:rPr>
                          <w:rFonts w:asciiTheme="majorHAnsi" w:hAnsiTheme="majorHAnsi" w:cs="Didot"/>
                          <w:color w:val="000091"/>
                          <w:szCs w:val="20"/>
                        </w:rPr>
                        <w:t>VVIS003008</w:t>
                      </w:r>
                    </w:p>
                    <w:p w14:paraId="0648EA1A" w14:textId="77777777" w:rsidR="00F94F54" w:rsidRPr="00E16509" w:rsidRDefault="00F94F54" w:rsidP="00646C4F">
                      <w:pPr>
                        <w:jc w:val="center"/>
                        <w:rPr>
                          <w:rFonts w:asciiTheme="majorHAnsi" w:hAnsiTheme="majorHAnsi" w:cs="Didot"/>
                          <w:color w:val="000091"/>
                          <w:szCs w:val="20"/>
                        </w:rPr>
                      </w:pPr>
                    </w:p>
                  </w:txbxContent>
                </v:textbox>
                <w10:wrap type="square" anchorx="margin"/>
              </v:shape>
            </w:pict>
          </mc:Fallback>
        </mc:AlternateContent>
      </w:r>
    </w:p>
    <w:p w14:paraId="1E6F91FD" w14:textId="774C199A" w:rsidR="0035630F" w:rsidRPr="00B639D2" w:rsidRDefault="0035630F" w:rsidP="00B17CA9">
      <w:pPr>
        <w:rPr>
          <w:i/>
          <w:color w:val="000090"/>
          <w:sz w:val="56"/>
          <w:szCs w:val="56"/>
          <w:lang w:val="it-IT"/>
        </w:rPr>
      </w:pPr>
    </w:p>
    <w:p w14:paraId="39405B52" w14:textId="7056AF85" w:rsidR="00B17CA9" w:rsidRPr="00B639D2" w:rsidRDefault="00B17CA9" w:rsidP="00B17CA9">
      <w:pPr>
        <w:jc w:val="center"/>
        <w:rPr>
          <w:i/>
          <w:color w:val="000090"/>
          <w:szCs w:val="20"/>
          <w:lang w:val="it-IT"/>
        </w:rPr>
      </w:pPr>
    </w:p>
    <w:p w14:paraId="74FC2C68" w14:textId="35B35609" w:rsidR="00973250" w:rsidRDefault="00973250" w:rsidP="00E1019E">
      <w:pPr>
        <w:ind w:right="851"/>
        <w:jc w:val="both"/>
        <w:rPr>
          <w:rFonts w:ascii="Times New Roman" w:hAnsi="Times New Roman"/>
          <w:b/>
          <w:sz w:val="24"/>
          <w:szCs w:val="24"/>
          <w:lang w:val="it-IT"/>
        </w:rPr>
      </w:pPr>
    </w:p>
    <w:p w14:paraId="094086E6" w14:textId="77DE67DB" w:rsidR="00973250" w:rsidRDefault="00973250" w:rsidP="00E1019E">
      <w:pPr>
        <w:ind w:right="851"/>
        <w:jc w:val="both"/>
        <w:rPr>
          <w:rFonts w:ascii="Times New Roman" w:hAnsi="Times New Roman"/>
          <w:b/>
          <w:sz w:val="24"/>
          <w:szCs w:val="24"/>
          <w:lang w:val="it-IT"/>
        </w:rPr>
      </w:pPr>
    </w:p>
    <w:p w14:paraId="34D40746" w14:textId="3A771A10" w:rsidR="00DF012A" w:rsidRDefault="00DF012A" w:rsidP="00E1019E">
      <w:pPr>
        <w:ind w:right="851"/>
        <w:jc w:val="both"/>
        <w:rPr>
          <w:rFonts w:ascii="Times New Roman" w:hAnsi="Times New Roman"/>
          <w:b/>
          <w:sz w:val="24"/>
          <w:szCs w:val="24"/>
          <w:lang w:val="it-IT"/>
        </w:rPr>
      </w:pPr>
    </w:p>
    <w:p w14:paraId="27B2309D" w14:textId="5813E0B6" w:rsidR="00DF012A" w:rsidRDefault="00DF012A" w:rsidP="00E1019E">
      <w:pPr>
        <w:ind w:right="851"/>
        <w:jc w:val="both"/>
        <w:rPr>
          <w:rFonts w:ascii="Times New Roman" w:hAnsi="Times New Roman"/>
          <w:b/>
          <w:sz w:val="24"/>
          <w:szCs w:val="24"/>
          <w:lang w:val="it-IT"/>
        </w:rPr>
      </w:pPr>
      <w:r>
        <w:rPr>
          <w:i/>
          <w:noProof/>
          <w:color w:val="000090"/>
          <w:sz w:val="56"/>
          <w:szCs w:val="56"/>
          <w:lang w:val="it-IT"/>
        </w:rPr>
        <mc:AlternateContent>
          <mc:Choice Requires="wps">
            <w:drawing>
              <wp:anchor distT="0" distB="0" distL="114300" distR="114300" simplePos="0" relativeHeight="251670528" behindDoc="0" locked="0" layoutInCell="1" allowOverlap="1" wp14:anchorId="348EEEEB" wp14:editId="0DA07D43">
                <wp:simplePos x="0" y="0"/>
                <wp:positionH relativeFrom="column">
                  <wp:posOffset>2305685</wp:posOffset>
                </wp:positionH>
                <wp:positionV relativeFrom="paragraph">
                  <wp:posOffset>-6513</wp:posOffset>
                </wp:positionV>
                <wp:extent cx="2505710" cy="8255"/>
                <wp:effectExtent l="76200" t="50800" r="85090" b="118745"/>
                <wp:wrapNone/>
                <wp:docPr id="3"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05710" cy="8255"/>
                        </a:xfrm>
                        <a:prstGeom prst="line">
                          <a:avLst/>
                        </a:prstGeom>
                        <a:noFill/>
                        <a:ln w="3175">
                          <a:solidFill>
                            <a:srgbClr val="03027A"/>
                          </a:solidFill>
                          <a:round/>
                          <a:headEnd/>
                          <a:tailEnd/>
                        </a:ln>
                        <a:effectLst>
                          <a:outerShdw blurRad="63500" dist="20000" dir="5400000" rotWithShape="0">
                            <a:srgbClr val="000000">
                              <a:alpha val="37999"/>
                            </a:srgbClr>
                          </a:outerShdw>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0D498" id="Connettore 1 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55pt,-.5pt" to="378.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j05TgIAAHQEAAAOAAAAZHJzL2Uyb0RvYy54bWysVE2P2jAQvVfqf7ByZ5MA4SMirFYBetm2&#10;qLttzyZ2iFXHY9mGgKr+944dli7dW9WL5fF8vXnzksX9qZXkyI0VoIoovUsiwlUFTKh9EX193gxm&#10;EbGOKkYlKF5EZ26j++X7d4tO53wIDUjGDcEiyuadLqLGOZ3Hsa0a3lJ7B5ordNZgWurQNPuYGdph&#10;9VbGwySZxB0Ypg1U3Fp8XfXOaBnq1zWv3Oe6ttwRWUSIzYXThHPnz3i5oPneUN2I6gKD/gOKlgqF&#10;Ta+lVtRRcjDiTalWVAYs1O6ugjaGuhYVDzPgNGny1zRPDdU8zILkWH2lyf6/stWn49YQwYpoFBFF&#10;W1xRCUpx58BwkpKxZ6jTNsfAUm2Nn7E6qSf9CNUPSxSUDVV7HpA+nzWmpz4jvknxhtXYZ9d9BIYx&#10;9OAg0HWqTUtqKfQ3n+iLIyXkFPZzvu6Hnxyp8HGYJdk0xTVW6JsNsyy0ormv4nO1se4Dh5b4SxFJ&#10;oTx7NKfHR+s8qj8h/lnBRkgZFCAV6ZCCdJqFBAtSMO/0Ydbsd6U05Ei9hkbJcPpw6XsTZuCgWCjW&#10;cMrWl7ujQvZ3bC6Vr8eDLBGRN+DguHlqWEd28mC+UFzEZJQlOCMTfgbUeG+gZrOxN9BlwH0Xrgmk&#10;e5LeouwD/TuVuqE99tF0Pp+/QO+HCpxcMQTrBh4yfwHqdxAE/XOezNez9Ww8GA8n68E4YWzwsCnH&#10;g8kG6VuNVmW5Sn9d2rzkBz14CfRi2gE7b82LTlDaofPlM/Tfzmsb769/FsvfAAAA//8DAFBLAwQU&#10;AAYACAAAACEA61LiP94AAAAHAQAADwAAAGRycy9kb3ducmV2LnhtbEyPwU7DMBBE70j8g7VI3Fon&#10;VDRViFNVIMSlCAhw6M2JlyQiXgfbbcLfs5zguJqnmbfFdraDOKEPvSMF6TIBgdQ401Or4O31frEB&#10;EaImowdHqOAbA2zL87NC58ZN9IKnKraCSyjkWkEX45hLGZoOrQ5LNyJx9uG81ZFP30rj9cTldpBX&#10;SbKWVvfEC50e8bbD5rM6WgUPd1/T82bvZb2v35+qnTk8OnlQ6vJi3t2AiDjHPxh+9VkdSnaq3ZFM&#10;EIOC1XqVMqpgkfJPDGTXWQai5gRkWcj//uUPAAAA//8DAFBLAQItABQABgAIAAAAIQC2gziS/gAA&#10;AOEBAAATAAAAAAAAAAAAAAAAAAAAAABbQ29udGVudF9UeXBlc10ueG1sUEsBAi0AFAAGAAgAAAAh&#10;ADj9If/WAAAAlAEAAAsAAAAAAAAAAAAAAAAALwEAAF9yZWxzLy5yZWxzUEsBAi0AFAAGAAgAAAAh&#10;ABKuPTlOAgAAdAQAAA4AAAAAAAAAAAAAAAAALgIAAGRycy9lMm9Eb2MueG1sUEsBAi0AFAAGAAgA&#10;AAAhAOtS4j/eAAAABwEAAA8AAAAAAAAAAAAAAAAAqAQAAGRycy9kb3ducmV2LnhtbFBLBQYAAAAA&#10;BAAEAPMAAACzBQAAAAA=&#10;" strokecolor="#03027a" strokeweight=".25pt">
                <v:shadow on="t" color="black" opacity="24903f" origin=",.5" offset="0,.55556mm"/>
              </v:line>
            </w:pict>
          </mc:Fallback>
        </mc:AlternateContent>
      </w:r>
    </w:p>
    <w:p w14:paraId="79FFAFC1" w14:textId="569CCA90" w:rsidR="00DF012A" w:rsidRDefault="00DF012A" w:rsidP="00E1019E">
      <w:pPr>
        <w:ind w:right="851"/>
        <w:jc w:val="both"/>
        <w:rPr>
          <w:rFonts w:ascii="Times New Roman" w:hAnsi="Times New Roman"/>
          <w:b/>
          <w:sz w:val="24"/>
          <w:szCs w:val="24"/>
          <w:lang w:val="it-IT"/>
        </w:rPr>
      </w:pPr>
    </w:p>
    <w:p w14:paraId="49026124" w14:textId="57EA3596" w:rsidR="003F15F3" w:rsidRDefault="003F15F3" w:rsidP="00E1019E">
      <w:pPr>
        <w:ind w:right="851"/>
        <w:jc w:val="both"/>
        <w:rPr>
          <w:rFonts w:ascii="Times New Roman" w:hAnsi="Times New Roman"/>
          <w:b/>
          <w:sz w:val="24"/>
          <w:szCs w:val="24"/>
          <w:lang w:val="it-IT"/>
        </w:rPr>
      </w:pPr>
    </w:p>
    <w:p w14:paraId="3C3307A9" w14:textId="7D2E8E3C" w:rsidR="00DF012A" w:rsidRDefault="00DF012A" w:rsidP="00E1019E">
      <w:pPr>
        <w:ind w:right="851"/>
        <w:jc w:val="both"/>
        <w:rPr>
          <w:rFonts w:ascii="Times New Roman" w:hAnsi="Times New Roman"/>
          <w:b/>
          <w:sz w:val="24"/>
          <w:szCs w:val="24"/>
          <w:lang w:val="it-IT"/>
        </w:rPr>
      </w:pPr>
    </w:p>
    <w:p w14:paraId="0CB9BDC8" w14:textId="61463208" w:rsidR="00DF012A" w:rsidRDefault="00DF012A" w:rsidP="00E1019E">
      <w:pPr>
        <w:ind w:right="851"/>
        <w:jc w:val="both"/>
        <w:rPr>
          <w:rFonts w:ascii="Times New Roman" w:hAnsi="Times New Roman"/>
          <w:b/>
          <w:sz w:val="24"/>
          <w:szCs w:val="24"/>
          <w:lang w:val="it-IT"/>
        </w:rPr>
      </w:pPr>
    </w:p>
    <w:p w14:paraId="682AE416" w14:textId="77777777" w:rsidR="00621391" w:rsidRPr="00621391" w:rsidRDefault="00621391" w:rsidP="00621391">
      <w:pPr>
        <w:jc w:val="center"/>
        <w:rPr>
          <w:rFonts w:ascii="Tahoma" w:eastAsia="Times New Roman" w:hAnsi="Tahoma" w:cs="Tahoma"/>
          <w:sz w:val="28"/>
          <w:szCs w:val="28"/>
          <w:lang w:val="it-IT"/>
        </w:rPr>
      </w:pPr>
      <w:r w:rsidRPr="00621391">
        <w:rPr>
          <w:rFonts w:ascii="Tahoma" w:eastAsia="Times New Roman" w:hAnsi="Tahoma" w:cs="Tahoma"/>
          <w:sz w:val="28"/>
          <w:szCs w:val="28"/>
          <w:lang w:val="it-IT"/>
        </w:rPr>
        <w:t>Piano Annuale per l’Inclusione a. s 2023/2024</w:t>
      </w:r>
    </w:p>
    <w:p w14:paraId="507D0D76" w14:textId="77777777" w:rsidR="00621391" w:rsidRPr="00621391" w:rsidRDefault="00621391" w:rsidP="00621391">
      <w:pPr>
        <w:jc w:val="center"/>
        <w:rPr>
          <w:rFonts w:ascii="Tahoma" w:eastAsia="Times New Roman" w:hAnsi="Tahoma" w:cs="Tahoma"/>
          <w:sz w:val="28"/>
          <w:szCs w:val="2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621391" w:rsidRPr="00621391" w14:paraId="527599E2" w14:textId="77777777" w:rsidTr="006240F8">
        <w:tc>
          <w:tcPr>
            <w:tcW w:w="9778" w:type="dxa"/>
            <w:vAlign w:val="center"/>
          </w:tcPr>
          <w:p w14:paraId="687A502A" w14:textId="77777777" w:rsidR="00621391" w:rsidRPr="00621391" w:rsidRDefault="00621391" w:rsidP="00621391">
            <w:pPr>
              <w:tabs>
                <w:tab w:val="num" w:pos="720"/>
              </w:tabs>
              <w:autoSpaceDE w:val="0"/>
              <w:autoSpaceDN w:val="0"/>
              <w:adjustRightInd w:val="0"/>
              <w:rPr>
                <w:rFonts w:ascii="Tahoma" w:eastAsia="Times New Roman" w:hAnsi="Tahoma" w:cs="Tahoma"/>
                <w:b/>
                <w:sz w:val="28"/>
                <w:szCs w:val="28"/>
                <w:lang w:val="it-IT"/>
              </w:rPr>
            </w:pPr>
            <w:r w:rsidRPr="00621391">
              <w:rPr>
                <w:rFonts w:ascii="Tahoma" w:eastAsia="Times New Roman" w:hAnsi="Tahoma" w:cs="Tahoma"/>
                <w:b/>
                <w:sz w:val="28"/>
                <w:szCs w:val="28"/>
                <w:lang w:val="it-IT"/>
              </w:rPr>
              <w:t>Parte I – analisi dei punti di forza e di criticità</w:t>
            </w:r>
          </w:p>
          <w:p w14:paraId="37625577" w14:textId="77777777" w:rsidR="00621391" w:rsidRPr="00621391" w:rsidRDefault="00621391" w:rsidP="00621391">
            <w:pPr>
              <w:tabs>
                <w:tab w:val="num" w:pos="720"/>
              </w:tabs>
              <w:autoSpaceDE w:val="0"/>
              <w:autoSpaceDN w:val="0"/>
              <w:adjustRightInd w:val="0"/>
              <w:rPr>
                <w:rFonts w:ascii="Tahoma" w:eastAsia="Times New Roman" w:hAnsi="Tahoma" w:cs="Tahoma"/>
                <w:b/>
                <w:sz w:val="28"/>
                <w:szCs w:val="28"/>
                <w:lang w:val="it-IT"/>
              </w:rPr>
            </w:pPr>
          </w:p>
        </w:tc>
      </w:tr>
    </w:tbl>
    <w:p w14:paraId="049D6346"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L’Istituto “LUIGI EINAUDI” si propone  di potenziare la cultura dell’inclusione per rispondere in modo efficace alle necessità di ogni alunno che, con continuità o per determinati periodi, manifesti Bisogni Educativi Speciali. </w:t>
      </w:r>
    </w:p>
    <w:p w14:paraId="24F624AF" w14:textId="77777777" w:rsidR="00621391" w:rsidRPr="00621391" w:rsidRDefault="00621391" w:rsidP="00621391">
      <w:pPr>
        <w:rPr>
          <w:rFonts w:ascii="Times New Roman" w:eastAsia="Times New Roman" w:hAnsi="Times New Roman"/>
          <w:sz w:val="24"/>
          <w:szCs w:val="24"/>
          <w:lang w:val="it-IT"/>
        </w:rPr>
      </w:pPr>
    </w:p>
    <w:p w14:paraId="11EA2684"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A tal fine intende: </w:t>
      </w:r>
    </w:p>
    <w:p w14:paraId="5ED460BB"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creare un ambiente accogliente e di supporto ; </w:t>
      </w:r>
    </w:p>
    <w:p w14:paraId="148FCA6A"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sostenere l’apprendimento attraverso una revisione del curricolo, sviluppando attenzione </w:t>
      </w:r>
    </w:p>
    <w:p w14:paraId="6B550E3C"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educativa in tutta la scuola; </w:t>
      </w:r>
    </w:p>
    <w:p w14:paraId="391009CF"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promuovere l’attiva partecipazione di tutti gli studenti al processo di apprendimento; </w:t>
      </w:r>
    </w:p>
    <w:p w14:paraId="37552756"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.centrare l’intervento sulla classe in funzione dell’alunno; </w:t>
      </w:r>
    </w:p>
    <w:p w14:paraId="58D2DF9D"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favorire l’acquisizione di competenze collaborative; </w:t>
      </w:r>
    </w:p>
    <w:p w14:paraId="2CD96DEB"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promuovere culture politiche e pratiche inclusive attraverso una più stretta collaborazione fra tutte le componenti della comunità educante.</w:t>
      </w:r>
    </w:p>
    <w:p w14:paraId="2C5A88B8"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Il quadro generale della distribuzione degli alunni con BES nella scuola, relativo all’anno in corso è sintetizzato nella tabella che segue:</w:t>
      </w:r>
    </w:p>
    <w:p w14:paraId="283BC519" w14:textId="77777777" w:rsidR="00621391" w:rsidRPr="00621391" w:rsidRDefault="00621391" w:rsidP="00621391">
      <w:pPr>
        <w:rPr>
          <w:rFonts w:ascii="Times New Roman" w:eastAsia="Times New Roman" w:hAnsi="Times New Roman"/>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8"/>
        <w:gridCol w:w="1630"/>
      </w:tblGrid>
      <w:tr w:rsidR="00621391" w:rsidRPr="00621391" w14:paraId="2FBCF0D8" w14:textId="77777777" w:rsidTr="006240F8">
        <w:tc>
          <w:tcPr>
            <w:tcW w:w="8148" w:type="dxa"/>
            <w:vAlign w:val="center"/>
          </w:tcPr>
          <w:p w14:paraId="18052A26" w14:textId="77777777" w:rsidR="00621391" w:rsidRPr="00621391" w:rsidRDefault="00621391" w:rsidP="00621391">
            <w:pPr>
              <w:numPr>
                <w:ilvl w:val="0"/>
                <w:numId w:val="19"/>
              </w:numPr>
              <w:autoSpaceDE w:val="0"/>
              <w:autoSpaceDN w:val="0"/>
              <w:adjustRightInd w:val="0"/>
              <w:rPr>
                <w:rFonts w:ascii="Tahoma" w:eastAsia="Times New Roman" w:hAnsi="Tahoma" w:cs="Tahoma"/>
                <w:b/>
                <w:sz w:val="24"/>
                <w:szCs w:val="24"/>
                <w:lang w:val="it-IT"/>
              </w:rPr>
            </w:pPr>
            <w:r w:rsidRPr="00621391">
              <w:rPr>
                <w:rFonts w:ascii="Tahoma" w:eastAsia="Times New Roman" w:hAnsi="Tahoma" w:cs="Tahoma"/>
                <w:b/>
                <w:sz w:val="24"/>
                <w:szCs w:val="24"/>
                <w:lang w:val="it-IT"/>
              </w:rPr>
              <w:t>Rilevazione dei BES presenti   ( indicare il disagio prevalente )  :</w:t>
            </w:r>
          </w:p>
        </w:tc>
        <w:tc>
          <w:tcPr>
            <w:tcW w:w="1630" w:type="dxa"/>
            <w:vAlign w:val="center"/>
          </w:tcPr>
          <w:p w14:paraId="192EB405" w14:textId="77777777" w:rsidR="00621391" w:rsidRPr="00621391" w:rsidRDefault="00621391" w:rsidP="00621391">
            <w:pPr>
              <w:tabs>
                <w:tab w:val="num" w:pos="720"/>
              </w:tabs>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w:t>
            </w:r>
          </w:p>
        </w:tc>
      </w:tr>
      <w:tr w:rsidR="00621391" w:rsidRPr="00621391" w14:paraId="2887DD5C" w14:textId="77777777" w:rsidTr="006240F8">
        <w:tc>
          <w:tcPr>
            <w:tcW w:w="8148" w:type="dxa"/>
            <w:vAlign w:val="center"/>
          </w:tcPr>
          <w:p w14:paraId="7E705DD0" w14:textId="77777777" w:rsidR="00621391" w:rsidRPr="00621391" w:rsidRDefault="00621391" w:rsidP="00621391">
            <w:pPr>
              <w:numPr>
                <w:ilvl w:val="0"/>
                <w:numId w:val="15"/>
              </w:num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disabilità certificate (Legge 104/92 art. 3, commi 1 e 3)</w:t>
            </w:r>
          </w:p>
        </w:tc>
        <w:tc>
          <w:tcPr>
            <w:tcW w:w="1630" w:type="dxa"/>
            <w:vAlign w:val="center"/>
          </w:tcPr>
          <w:p w14:paraId="37CC027A"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25</w:t>
            </w:r>
          </w:p>
        </w:tc>
      </w:tr>
      <w:tr w:rsidR="00621391" w:rsidRPr="00621391" w14:paraId="5B6493B8" w14:textId="77777777" w:rsidTr="006240F8">
        <w:tc>
          <w:tcPr>
            <w:tcW w:w="8148" w:type="dxa"/>
            <w:vAlign w:val="center"/>
          </w:tcPr>
          <w:p w14:paraId="7F43E07E" w14:textId="77777777" w:rsidR="00621391" w:rsidRPr="00621391" w:rsidRDefault="00621391" w:rsidP="00621391">
            <w:pPr>
              <w:numPr>
                <w:ilvl w:val="0"/>
                <w:numId w:val="16"/>
              </w:numPr>
              <w:tabs>
                <w:tab w:val="clear" w:pos="720"/>
                <w:tab w:val="num" w:pos="1080"/>
              </w:tabs>
              <w:autoSpaceDE w:val="0"/>
              <w:autoSpaceDN w:val="0"/>
              <w:adjustRightInd w:val="0"/>
              <w:ind w:left="1080"/>
              <w:rPr>
                <w:rFonts w:ascii="Tahoma" w:eastAsia="Times New Roman" w:hAnsi="Tahoma" w:cs="Tahoma"/>
                <w:b/>
                <w:szCs w:val="20"/>
                <w:lang w:val="it-IT"/>
              </w:rPr>
            </w:pPr>
            <w:r w:rsidRPr="00621391">
              <w:rPr>
                <w:rFonts w:ascii="Tahoma" w:eastAsia="Times New Roman" w:hAnsi="Tahoma" w:cs="Tahoma"/>
                <w:b/>
                <w:szCs w:val="20"/>
                <w:lang w:val="it-IT"/>
              </w:rPr>
              <w:t>Minorati vista</w:t>
            </w:r>
          </w:p>
        </w:tc>
        <w:tc>
          <w:tcPr>
            <w:tcW w:w="1630" w:type="dxa"/>
            <w:vAlign w:val="center"/>
          </w:tcPr>
          <w:p w14:paraId="6A084C50"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45DE2AEC" w14:textId="77777777" w:rsidTr="006240F8">
        <w:tc>
          <w:tcPr>
            <w:tcW w:w="8148" w:type="dxa"/>
            <w:vAlign w:val="center"/>
          </w:tcPr>
          <w:p w14:paraId="3C83E0F2" w14:textId="77777777" w:rsidR="00621391" w:rsidRPr="00621391" w:rsidRDefault="00621391" w:rsidP="00621391">
            <w:pPr>
              <w:numPr>
                <w:ilvl w:val="0"/>
                <w:numId w:val="16"/>
              </w:numPr>
              <w:tabs>
                <w:tab w:val="clear" w:pos="720"/>
                <w:tab w:val="num" w:pos="1080"/>
              </w:tabs>
              <w:autoSpaceDE w:val="0"/>
              <w:autoSpaceDN w:val="0"/>
              <w:adjustRightInd w:val="0"/>
              <w:ind w:left="1080"/>
              <w:rPr>
                <w:rFonts w:ascii="Tahoma" w:eastAsia="Times New Roman" w:hAnsi="Tahoma" w:cs="Tahoma"/>
                <w:b/>
                <w:szCs w:val="20"/>
                <w:lang w:val="it-IT"/>
              </w:rPr>
            </w:pPr>
            <w:r w:rsidRPr="00621391">
              <w:rPr>
                <w:rFonts w:ascii="Tahoma" w:eastAsia="Times New Roman" w:hAnsi="Tahoma" w:cs="Tahoma"/>
                <w:b/>
                <w:szCs w:val="20"/>
                <w:lang w:val="it-IT"/>
              </w:rPr>
              <w:t>Minorati udito</w:t>
            </w:r>
          </w:p>
        </w:tc>
        <w:tc>
          <w:tcPr>
            <w:tcW w:w="1630" w:type="dxa"/>
            <w:vAlign w:val="center"/>
          </w:tcPr>
          <w:p w14:paraId="2A597B5B" w14:textId="77777777" w:rsidR="00621391" w:rsidRPr="00621391" w:rsidRDefault="00621391" w:rsidP="00621391">
            <w:pPr>
              <w:autoSpaceDE w:val="0"/>
              <w:autoSpaceDN w:val="0"/>
              <w:adjustRightInd w:val="0"/>
              <w:ind w:left="-108"/>
              <w:jc w:val="center"/>
              <w:rPr>
                <w:rFonts w:ascii="Tahoma" w:eastAsia="Times New Roman" w:hAnsi="Tahoma" w:cs="Tahoma"/>
                <w:b/>
                <w:color w:val="FF0000"/>
                <w:szCs w:val="20"/>
                <w:lang w:val="it-IT"/>
              </w:rPr>
            </w:pPr>
          </w:p>
        </w:tc>
      </w:tr>
      <w:tr w:rsidR="00621391" w:rsidRPr="00621391" w14:paraId="1181B476" w14:textId="77777777" w:rsidTr="006240F8">
        <w:tc>
          <w:tcPr>
            <w:tcW w:w="8148" w:type="dxa"/>
            <w:vAlign w:val="center"/>
          </w:tcPr>
          <w:p w14:paraId="772189E8" w14:textId="77777777" w:rsidR="00621391" w:rsidRPr="00621391" w:rsidRDefault="00621391" w:rsidP="00621391">
            <w:pPr>
              <w:numPr>
                <w:ilvl w:val="0"/>
                <w:numId w:val="16"/>
              </w:numPr>
              <w:tabs>
                <w:tab w:val="clear" w:pos="720"/>
                <w:tab w:val="num" w:pos="1080"/>
              </w:tabs>
              <w:autoSpaceDE w:val="0"/>
              <w:autoSpaceDN w:val="0"/>
              <w:adjustRightInd w:val="0"/>
              <w:ind w:left="1080"/>
              <w:rPr>
                <w:rFonts w:ascii="Tahoma" w:eastAsia="Times New Roman" w:hAnsi="Tahoma" w:cs="Tahoma"/>
                <w:b/>
                <w:szCs w:val="20"/>
                <w:lang w:val="it-IT"/>
              </w:rPr>
            </w:pPr>
            <w:r w:rsidRPr="00621391">
              <w:rPr>
                <w:rFonts w:ascii="Tahoma" w:eastAsia="Times New Roman" w:hAnsi="Tahoma" w:cs="Tahoma"/>
                <w:b/>
                <w:szCs w:val="20"/>
                <w:lang w:val="it-IT"/>
              </w:rPr>
              <w:t>Psicofisici</w:t>
            </w:r>
          </w:p>
        </w:tc>
        <w:tc>
          <w:tcPr>
            <w:tcW w:w="1630" w:type="dxa"/>
            <w:vAlign w:val="center"/>
          </w:tcPr>
          <w:p w14:paraId="5CB471E1"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25</w:t>
            </w:r>
          </w:p>
        </w:tc>
      </w:tr>
      <w:tr w:rsidR="00621391" w:rsidRPr="00621391" w14:paraId="58A06FB3" w14:textId="77777777" w:rsidTr="006240F8">
        <w:tc>
          <w:tcPr>
            <w:tcW w:w="8148" w:type="dxa"/>
            <w:vAlign w:val="center"/>
          </w:tcPr>
          <w:p w14:paraId="37F4BFAD" w14:textId="77777777" w:rsidR="00621391" w:rsidRPr="00621391" w:rsidRDefault="00621391" w:rsidP="00621391">
            <w:pPr>
              <w:numPr>
                <w:ilvl w:val="0"/>
                <w:numId w:val="16"/>
              </w:numPr>
              <w:tabs>
                <w:tab w:val="clear" w:pos="720"/>
                <w:tab w:val="left" w:pos="1134"/>
              </w:tabs>
              <w:autoSpaceDE w:val="0"/>
              <w:autoSpaceDN w:val="0"/>
              <w:adjustRightInd w:val="0"/>
              <w:ind w:hanging="11"/>
              <w:rPr>
                <w:rFonts w:ascii="Tahoma" w:eastAsia="Times New Roman" w:hAnsi="Tahoma" w:cs="Tahoma"/>
                <w:b/>
                <w:szCs w:val="20"/>
                <w:lang w:val="it-IT"/>
              </w:rPr>
            </w:pPr>
            <w:r w:rsidRPr="00621391">
              <w:rPr>
                <w:rFonts w:ascii="Tahoma" w:eastAsia="Times New Roman" w:hAnsi="Tahoma" w:cs="Tahoma"/>
                <w:b/>
                <w:szCs w:val="20"/>
                <w:lang w:val="it-IT"/>
              </w:rPr>
              <w:t>Altro</w:t>
            </w:r>
          </w:p>
        </w:tc>
        <w:tc>
          <w:tcPr>
            <w:tcW w:w="1630" w:type="dxa"/>
            <w:vAlign w:val="center"/>
          </w:tcPr>
          <w:p w14:paraId="436A1B27"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68E2F1CC" w14:textId="77777777" w:rsidTr="006240F8">
        <w:tc>
          <w:tcPr>
            <w:tcW w:w="8148" w:type="dxa"/>
            <w:vAlign w:val="center"/>
          </w:tcPr>
          <w:p w14:paraId="1DE9F946" w14:textId="77777777" w:rsidR="00621391" w:rsidRPr="00621391" w:rsidRDefault="00621391" w:rsidP="00621391">
            <w:pPr>
              <w:numPr>
                <w:ilvl w:val="0"/>
                <w:numId w:val="15"/>
              </w:num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disturbi evolutivi specifici</w:t>
            </w:r>
          </w:p>
        </w:tc>
        <w:tc>
          <w:tcPr>
            <w:tcW w:w="1630" w:type="dxa"/>
            <w:vAlign w:val="center"/>
          </w:tcPr>
          <w:p w14:paraId="340CC4B4"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6</w:t>
            </w:r>
          </w:p>
        </w:tc>
      </w:tr>
      <w:tr w:rsidR="00621391" w:rsidRPr="00621391" w14:paraId="4AA1DDC3" w14:textId="77777777" w:rsidTr="006240F8">
        <w:tc>
          <w:tcPr>
            <w:tcW w:w="8148" w:type="dxa"/>
            <w:vAlign w:val="center"/>
          </w:tcPr>
          <w:p w14:paraId="65631917" w14:textId="77777777" w:rsidR="00621391" w:rsidRPr="00621391" w:rsidRDefault="00621391" w:rsidP="00621391">
            <w:pPr>
              <w:numPr>
                <w:ilvl w:val="0"/>
                <w:numId w:val="17"/>
              </w:num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DSA</w:t>
            </w:r>
          </w:p>
        </w:tc>
        <w:tc>
          <w:tcPr>
            <w:tcW w:w="1630" w:type="dxa"/>
            <w:vAlign w:val="center"/>
          </w:tcPr>
          <w:p w14:paraId="25C67C78"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6</w:t>
            </w:r>
          </w:p>
        </w:tc>
      </w:tr>
      <w:tr w:rsidR="00621391" w:rsidRPr="00621391" w14:paraId="245700D6" w14:textId="77777777" w:rsidTr="006240F8">
        <w:tc>
          <w:tcPr>
            <w:tcW w:w="8148" w:type="dxa"/>
            <w:vAlign w:val="center"/>
          </w:tcPr>
          <w:p w14:paraId="3EC55755" w14:textId="77777777" w:rsidR="00621391" w:rsidRPr="00621391" w:rsidRDefault="00621391" w:rsidP="00621391">
            <w:pPr>
              <w:numPr>
                <w:ilvl w:val="0"/>
                <w:numId w:val="17"/>
              </w:num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ADHD/DOP</w:t>
            </w:r>
          </w:p>
        </w:tc>
        <w:tc>
          <w:tcPr>
            <w:tcW w:w="1630" w:type="dxa"/>
            <w:vAlign w:val="center"/>
          </w:tcPr>
          <w:p w14:paraId="33B43B62"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007E7485" w14:textId="77777777" w:rsidTr="006240F8">
        <w:tc>
          <w:tcPr>
            <w:tcW w:w="8148" w:type="dxa"/>
            <w:vAlign w:val="center"/>
          </w:tcPr>
          <w:p w14:paraId="38C7CA3D" w14:textId="77777777" w:rsidR="00621391" w:rsidRPr="00621391" w:rsidRDefault="00621391" w:rsidP="00621391">
            <w:pPr>
              <w:numPr>
                <w:ilvl w:val="0"/>
                <w:numId w:val="17"/>
              </w:num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Borderline cognitivo</w:t>
            </w:r>
          </w:p>
        </w:tc>
        <w:tc>
          <w:tcPr>
            <w:tcW w:w="1630" w:type="dxa"/>
            <w:vAlign w:val="center"/>
          </w:tcPr>
          <w:p w14:paraId="63A65E59"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59F63815" w14:textId="77777777" w:rsidTr="006240F8">
        <w:tc>
          <w:tcPr>
            <w:tcW w:w="8148" w:type="dxa"/>
            <w:vAlign w:val="center"/>
          </w:tcPr>
          <w:p w14:paraId="0E48D348" w14:textId="77777777" w:rsidR="00621391" w:rsidRPr="00621391" w:rsidRDefault="00621391" w:rsidP="00621391">
            <w:pPr>
              <w:numPr>
                <w:ilvl w:val="0"/>
                <w:numId w:val="17"/>
              </w:num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Altro</w:t>
            </w:r>
          </w:p>
        </w:tc>
        <w:tc>
          <w:tcPr>
            <w:tcW w:w="1630" w:type="dxa"/>
            <w:vAlign w:val="center"/>
          </w:tcPr>
          <w:p w14:paraId="1ADE3725"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251DD84A" w14:textId="77777777" w:rsidTr="006240F8">
        <w:tc>
          <w:tcPr>
            <w:tcW w:w="8148" w:type="dxa"/>
            <w:vAlign w:val="center"/>
          </w:tcPr>
          <w:p w14:paraId="55D25136" w14:textId="77777777" w:rsidR="00621391" w:rsidRPr="00621391" w:rsidRDefault="00621391" w:rsidP="00621391">
            <w:pPr>
              <w:numPr>
                <w:ilvl w:val="0"/>
                <w:numId w:val="15"/>
              </w:num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 xml:space="preserve">svantaggio </w:t>
            </w:r>
          </w:p>
        </w:tc>
        <w:tc>
          <w:tcPr>
            <w:tcW w:w="1630" w:type="dxa"/>
            <w:vAlign w:val="center"/>
          </w:tcPr>
          <w:p w14:paraId="00826308"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3</w:t>
            </w:r>
          </w:p>
        </w:tc>
      </w:tr>
      <w:tr w:rsidR="00621391" w:rsidRPr="00621391" w14:paraId="15F10CE1" w14:textId="77777777" w:rsidTr="006240F8">
        <w:tc>
          <w:tcPr>
            <w:tcW w:w="8148" w:type="dxa"/>
            <w:vAlign w:val="center"/>
          </w:tcPr>
          <w:p w14:paraId="04FF5313" w14:textId="77777777" w:rsidR="00621391" w:rsidRPr="00621391" w:rsidRDefault="00621391" w:rsidP="00621391">
            <w:pPr>
              <w:numPr>
                <w:ilvl w:val="0"/>
                <w:numId w:val="18"/>
              </w:numPr>
              <w:tabs>
                <w:tab w:val="num" w:pos="1080"/>
              </w:tabs>
              <w:autoSpaceDE w:val="0"/>
              <w:autoSpaceDN w:val="0"/>
              <w:adjustRightInd w:val="0"/>
              <w:ind w:left="1080"/>
              <w:rPr>
                <w:rFonts w:ascii="Tahoma" w:eastAsia="Times New Roman" w:hAnsi="Tahoma" w:cs="Tahoma"/>
                <w:b/>
                <w:szCs w:val="20"/>
                <w:lang w:val="it-IT"/>
              </w:rPr>
            </w:pPr>
            <w:r w:rsidRPr="00621391">
              <w:rPr>
                <w:rFonts w:ascii="Tahoma" w:eastAsia="Times New Roman" w:hAnsi="Tahoma" w:cs="Tahoma"/>
                <w:b/>
                <w:szCs w:val="20"/>
                <w:lang w:val="it-IT"/>
              </w:rPr>
              <w:t>Socio-economico</w:t>
            </w:r>
          </w:p>
        </w:tc>
        <w:tc>
          <w:tcPr>
            <w:tcW w:w="1630" w:type="dxa"/>
            <w:vAlign w:val="center"/>
          </w:tcPr>
          <w:p w14:paraId="5222A3C1"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3C522A82" w14:textId="77777777" w:rsidTr="006240F8">
        <w:tc>
          <w:tcPr>
            <w:tcW w:w="8148" w:type="dxa"/>
            <w:vAlign w:val="center"/>
          </w:tcPr>
          <w:p w14:paraId="5B87C2CB" w14:textId="77777777" w:rsidR="00621391" w:rsidRPr="00621391" w:rsidRDefault="00621391" w:rsidP="00621391">
            <w:pPr>
              <w:numPr>
                <w:ilvl w:val="0"/>
                <w:numId w:val="18"/>
              </w:numPr>
              <w:tabs>
                <w:tab w:val="num" w:pos="1080"/>
              </w:tabs>
              <w:autoSpaceDE w:val="0"/>
              <w:autoSpaceDN w:val="0"/>
              <w:adjustRightInd w:val="0"/>
              <w:ind w:left="1080"/>
              <w:rPr>
                <w:rFonts w:ascii="Tahoma" w:eastAsia="Times New Roman" w:hAnsi="Tahoma" w:cs="Tahoma"/>
                <w:b/>
                <w:szCs w:val="20"/>
                <w:lang w:val="it-IT"/>
              </w:rPr>
            </w:pPr>
            <w:r w:rsidRPr="00621391">
              <w:rPr>
                <w:rFonts w:ascii="Tahoma" w:eastAsia="Times New Roman" w:hAnsi="Tahoma" w:cs="Tahoma"/>
                <w:b/>
                <w:szCs w:val="20"/>
                <w:lang w:val="it-IT"/>
              </w:rPr>
              <w:t>Linguistico-culturale</w:t>
            </w:r>
          </w:p>
        </w:tc>
        <w:tc>
          <w:tcPr>
            <w:tcW w:w="1630" w:type="dxa"/>
            <w:vAlign w:val="center"/>
          </w:tcPr>
          <w:p w14:paraId="0248C249"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2</w:t>
            </w:r>
          </w:p>
        </w:tc>
      </w:tr>
      <w:tr w:rsidR="00621391" w:rsidRPr="00621391" w14:paraId="029ED3BE" w14:textId="77777777" w:rsidTr="006240F8">
        <w:tc>
          <w:tcPr>
            <w:tcW w:w="8148" w:type="dxa"/>
            <w:vAlign w:val="center"/>
          </w:tcPr>
          <w:p w14:paraId="37359BB7" w14:textId="77777777" w:rsidR="00621391" w:rsidRPr="00621391" w:rsidRDefault="00621391" w:rsidP="00621391">
            <w:pPr>
              <w:numPr>
                <w:ilvl w:val="0"/>
                <w:numId w:val="18"/>
              </w:numPr>
              <w:tabs>
                <w:tab w:val="num" w:pos="1080"/>
              </w:tabs>
              <w:autoSpaceDE w:val="0"/>
              <w:autoSpaceDN w:val="0"/>
              <w:adjustRightInd w:val="0"/>
              <w:ind w:left="1080"/>
              <w:rPr>
                <w:rFonts w:ascii="Tahoma" w:eastAsia="Times New Roman" w:hAnsi="Tahoma" w:cs="Tahoma"/>
                <w:b/>
                <w:szCs w:val="20"/>
                <w:lang w:val="it-IT"/>
              </w:rPr>
            </w:pPr>
            <w:r w:rsidRPr="00621391">
              <w:rPr>
                <w:rFonts w:ascii="Tahoma" w:eastAsia="Times New Roman" w:hAnsi="Tahoma" w:cs="Tahoma"/>
                <w:b/>
                <w:szCs w:val="20"/>
                <w:lang w:val="it-IT"/>
              </w:rPr>
              <w:t>Disagio comportamentale/relazionale</w:t>
            </w:r>
          </w:p>
        </w:tc>
        <w:tc>
          <w:tcPr>
            <w:tcW w:w="1630" w:type="dxa"/>
            <w:vAlign w:val="center"/>
          </w:tcPr>
          <w:p w14:paraId="1EA387D6"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1</w:t>
            </w:r>
          </w:p>
        </w:tc>
      </w:tr>
      <w:tr w:rsidR="00621391" w:rsidRPr="00621391" w14:paraId="4F1DDD3A" w14:textId="77777777" w:rsidTr="006240F8">
        <w:tc>
          <w:tcPr>
            <w:tcW w:w="8148" w:type="dxa"/>
            <w:vAlign w:val="center"/>
          </w:tcPr>
          <w:p w14:paraId="222DDFF0" w14:textId="77777777" w:rsidR="00621391" w:rsidRPr="00621391" w:rsidRDefault="00621391" w:rsidP="00621391">
            <w:pPr>
              <w:numPr>
                <w:ilvl w:val="0"/>
                <w:numId w:val="18"/>
              </w:numPr>
              <w:tabs>
                <w:tab w:val="num" w:pos="1080"/>
              </w:tabs>
              <w:autoSpaceDE w:val="0"/>
              <w:autoSpaceDN w:val="0"/>
              <w:adjustRightInd w:val="0"/>
              <w:ind w:left="1080"/>
              <w:rPr>
                <w:rFonts w:ascii="Tahoma" w:eastAsia="Times New Roman" w:hAnsi="Tahoma" w:cs="Tahoma"/>
                <w:b/>
                <w:szCs w:val="20"/>
                <w:lang w:val="it-IT"/>
              </w:rPr>
            </w:pPr>
            <w:r w:rsidRPr="00621391">
              <w:rPr>
                <w:rFonts w:ascii="Tahoma" w:eastAsia="Times New Roman" w:hAnsi="Tahoma" w:cs="Tahoma"/>
                <w:b/>
                <w:szCs w:val="20"/>
                <w:lang w:val="it-IT"/>
              </w:rPr>
              <w:lastRenderedPageBreak/>
              <w:t xml:space="preserve">Altro </w:t>
            </w:r>
          </w:p>
        </w:tc>
        <w:tc>
          <w:tcPr>
            <w:tcW w:w="1630" w:type="dxa"/>
            <w:vAlign w:val="center"/>
          </w:tcPr>
          <w:p w14:paraId="54F4D1B5"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50EE5339" w14:textId="77777777" w:rsidTr="006240F8">
        <w:tc>
          <w:tcPr>
            <w:tcW w:w="8148" w:type="dxa"/>
            <w:vAlign w:val="center"/>
          </w:tcPr>
          <w:p w14:paraId="47BCD70E"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Totali</w:t>
            </w:r>
          </w:p>
        </w:tc>
        <w:tc>
          <w:tcPr>
            <w:tcW w:w="1630" w:type="dxa"/>
            <w:vAlign w:val="center"/>
          </w:tcPr>
          <w:p w14:paraId="32931DE3"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34</w:t>
            </w:r>
          </w:p>
        </w:tc>
      </w:tr>
      <w:tr w:rsidR="00621391" w:rsidRPr="00621391" w14:paraId="04F039C9" w14:textId="77777777" w:rsidTr="006240F8">
        <w:tc>
          <w:tcPr>
            <w:tcW w:w="8148" w:type="dxa"/>
            <w:vAlign w:val="center"/>
          </w:tcPr>
          <w:p w14:paraId="61FB8FAA"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 su popolazione scolastica</w:t>
            </w:r>
          </w:p>
        </w:tc>
        <w:tc>
          <w:tcPr>
            <w:tcW w:w="1630" w:type="dxa"/>
            <w:vAlign w:val="center"/>
          </w:tcPr>
          <w:p w14:paraId="0AC3646C"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40D75578" w14:textId="77777777" w:rsidTr="006240F8">
        <w:tc>
          <w:tcPr>
            <w:tcW w:w="8148" w:type="dxa"/>
            <w:vAlign w:val="center"/>
          </w:tcPr>
          <w:p w14:paraId="0EE5907D" w14:textId="77777777" w:rsidR="00621391" w:rsidRPr="00621391" w:rsidRDefault="00621391" w:rsidP="00621391">
            <w:p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 xml:space="preserve">N° PEI redatti dai GLHO </w:t>
            </w:r>
          </w:p>
        </w:tc>
        <w:tc>
          <w:tcPr>
            <w:tcW w:w="1630" w:type="dxa"/>
            <w:vAlign w:val="center"/>
          </w:tcPr>
          <w:p w14:paraId="17E4D54B"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25</w:t>
            </w:r>
          </w:p>
        </w:tc>
      </w:tr>
      <w:tr w:rsidR="00621391" w:rsidRPr="00621391" w14:paraId="7E9D0659" w14:textId="77777777" w:rsidTr="006240F8">
        <w:tc>
          <w:tcPr>
            <w:tcW w:w="8148" w:type="dxa"/>
            <w:vAlign w:val="center"/>
          </w:tcPr>
          <w:p w14:paraId="1FF6B16A" w14:textId="77777777" w:rsidR="00621391" w:rsidRPr="00621391" w:rsidRDefault="00621391" w:rsidP="00621391">
            <w:p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 xml:space="preserve">N° di PDP redatti dai Consigli di classe in </w:t>
            </w:r>
            <w:r w:rsidRPr="00621391">
              <w:rPr>
                <w:rFonts w:ascii="Tahoma" w:eastAsia="Times New Roman" w:hAnsi="Tahoma" w:cs="Tahoma"/>
                <w:b/>
                <w:szCs w:val="20"/>
                <w:u w:val="single"/>
                <w:lang w:val="it-IT"/>
              </w:rPr>
              <w:t>presenza</w:t>
            </w:r>
            <w:r w:rsidRPr="00621391">
              <w:rPr>
                <w:rFonts w:ascii="Tahoma" w:eastAsia="Times New Roman" w:hAnsi="Tahoma" w:cs="Tahoma"/>
                <w:b/>
                <w:szCs w:val="20"/>
                <w:lang w:val="it-IT"/>
              </w:rPr>
              <w:t xml:space="preserve"> di certificazione sanitaria</w:t>
            </w:r>
          </w:p>
        </w:tc>
        <w:tc>
          <w:tcPr>
            <w:tcW w:w="1630" w:type="dxa"/>
            <w:vAlign w:val="center"/>
          </w:tcPr>
          <w:p w14:paraId="5600FAA9"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6</w:t>
            </w:r>
          </w:p>
        </w:tc>
      </w:tr>
      <w:tr w:rsidR="00621391" w:rsidRPr="00621391" w14:paraId="5E6DBAE7" w14:textId="77777777" w:rsidTr="006240F8">
        <w:tc>
          <w:tcPr>
            <w:tcW w:w="8148" w:type="dxa"/>
            <w:vAlign w:val="center"/>
          </w:tcPr>
          <w:p w14:paraId="6909862E" w14:textId="77777777" w:rsidR="00621391" w:rsidRPr="00621391" w:rsidRDefault="00621391" w:rsidP="00621391">
            <w:pPr>
              <w:autoSpaceDE w:val="0"/>
              <w:autoSpaceDN w:val="0"/>
              <w:adjustRightInd w:val="0"/>
              <w:rPr>
                <w:rFonts w:ascii="Tahoma" w:eastAsia="Times New Roman" w:hAnsi="Tahoma" w:cs="Tahoma"/>
                <w:b/>
                <w:szCs w:val="20"/>
                <w:lang w:val="it-IT"/>
              </w:rPr>
            </w:pPr>
            <w:r w:rsidRPr="00621391">
              <w:rPr>
                <w:rFonts w:ascii="Tahoma" w:eastAsia="Times New Roman" w:hAnsi="Tahoma" w:cs="Tahoma"/>
                <w:b/>
                <w:szCs w:val="20"/>
                <w:lang w:val="it-IT"/>
              </w:rPr>
              <w:t xml:space="preserve">N° di PDP redatti dai Consigli di classe in </w:t>
            </w:r>
            <w:r w:rsidRPr="00621391">
              <w:rPr>
                <w:rFonts w:ascii="Tahoma" w:eastAsia="Times New Roman" w:hAnsi="Tahoma" w:cs="Tahoma"/>
                <w:b/>
                <w:szCs w:val="20"/>
                <w:u w:val="single"/>
                <w:lang w:val="it-IT"/>
              </w:rPr>
              <w:t>assenza</w:t>
            </w:r>
            <w:r w:rsidRPr="00621391">
              <w:rPr>
                <w:rFonts w:ascii="Tahoma" w:eastAsia="Times New Roman" w:hAnsi="Tahoma" w:cs="Tahoma"/>
                <w:b/>
                <w:szCs w:val="20"/>
                <w:lang w:val="it-IT"/>
              </w:rPr>
              <w:t xml:space="preserve"> di certificazione sanitaria </w:t>
            </w:r>
          </w:p>
        </w:tc>
        <w:tc>
          <w:tcPr>
            <w:tcW w:w="1630" w:type="dxa"/>
            <w:vAlign w:val="center"/>
          </w:tcPr>
          <w:p w14:paraId="2D6D8AAC"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3</w:t>
            </w:r>
          </w:p>
        </w:tc>
      </w:tr>
    </w:tbl>
    <w:p w14:paraId="32A828A1" w14:textId="77777777" w:rsidR="00621391" w:rsidRPr="00621391" w:rsidRDefault="00621391" w:rsidP="00621391">
      <w:pPr>
        <w:rPr>
          <w:rFonts w:ascii="Times New Roman" w:eastAsia="Times New Roman" w:hAnsi="Times New Roman"/>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3220"/>
        <w:gridCol w:w="1630"/>
      </w:tblGrid>
      <w:tr w:rsidR="00621391" w:rsidRPr="00621391" w14:paraId="0B8ECFFB" w14:textId="77777777" w:rsidTr="006240F8">
        <w:tc>
          <w:tcPr>
            <w:tcW w:w="4928" w:type="dxa"/>
          </w:tcPr>
          <w:p w14:paraId="782B73DD" w14:textId="77777777" w:rsidR="00621391" w:rsidRPr="00621391" w:rsidRDefault="00621391" w:rsidP="00621391">
            <w:pPr>
              <w:numPr>
                <w:ilvl w:val="0"/>
                <w:numId w:val="19"/>
              </w:numPr>
              <w:autoSpaceDE w:val="0"/>
              <w:autoSpaceDN w:val="0"/>
              <w:adjustRightInd w:val="0"/>
              <w:rPr>
                <w:rFonts w:ascii="Tahoma" w:eastAsia="Times New Roman" w:hAnsi="Tahoma" w:cs="Tahoma"/>
                <w:b/>
                <w:sz w:val="24"/>
                <w:szCs w:val="24"/>
                <w:lang w:val="it-IT"/>
              </w:rPr>
            </w:pPr>
            <w:r w:rsidRPr="00621391">
              <w:rPr>
                <w:rFonts w:ascii="Tahoma" w:eastAsia="Times New Roman" w:hAnsi="Tahoma" w:cs="Tahoma"/>
                <w:b/>
                <w:sz w:val="24"/>
                <w:szCs w:val="24"/>
                <w:lang w:val="it-IT"/>
              </w:rPr>
              <w:t>Risorse professionali specifiche</w:t>
            </w:r>
          </w:p>
        </w:tc>
        <w:tc>
          <w:tcPr>
            <w:tcW w:w="3220" w:type="dxa"/>
          </w:tcPr>
          <w:p w14:paraId="3608DB26" w14:textId="77777777" w:rsidR="00621391" w:rsidRPr="00621391" w:rsidRDefault="00621391" w:rsidP="00621391">
            <w:pPr>
              <w:autoSpaceDE w:val="0"/>
              <w:autoSpaceDN w:val="0"/>
              <w:adjustRightInd w:val="0"/>
              <w:rPr>
                <w:rFonts w:ascii="Tahoma" w:eastAsia="Times New Roman" w:hAnsi="Tahoma" w:cs="Tahoma"/>
                <w:i/>
                <w:szCs w:val="20"/>
                <w:lang w:val="it-IT"/>
              </w:rPr>
            </w:pPr>
            <w:r w:rsidRPr="00621391">
              <w:rPr>
                <w:rFonts w:ascii="Tahoma" w:eastAsia="Times New Roman" w:hAnsi="Tahoma" w:cs="Tahoma"/>
                <w:i/>
                <w:szCs w:val="20"/>
                <w:lang w:val="it-IT"/>
              </w:rPr>
              <w:t>Prevalentemente utilizzate in…</w:t>
            </w:r>
          </w:p>
        </w:tc>
        <w:tc>
          <w:tcPr>
            <w:tcW w:w="1630" w:type="dxa"/>
          </w:tcPr>
          <w:p w14:paraId="0CCC1002"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 / No</w:t>
            </w:r>
          </w:p>
        </w:tc>
      </w:tr>
      <w:tr w:rsidR="00621391" w:rsidRPr="00621391" w14:paraId="724EBA81" w14:textId="77777777" w:rsidTr="006240F8">
        <w:tc>
          <w:tcPr>
            <w:tcW w:w="4928" w:type="dxa"/>
          </w:tcPr>
          <w:p w14:paraId="00CD8CF4"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Insegnanti di sostegno</w:t>
            </w:r>
          </w:p>
        </w:tc>
        <w:tc>
          <w:tcPr>
            <w:tcW w:w="3220" w:type="dxa"/>
          </w:tcPr>
          <w:p w14:paraId="68A52C07"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Attività individualizzate e di piccolo gruppo</w:t>
            </w:r>
          </w:p>
        </w:tc>
        <w:tc>
          <w:tcPr>
            <w:tcW w:w="1630" w:type="dxa"/>
          </w:tcPr>
          <w:p w14:paraId="2396FC03"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0DA59B32" w14:textId="77777777" w:rsidTr="006240F8">
        <w:tc>
          <w:tcPr>
            <w:tcW w:w="4928" w:type="dxa"/>
          </w:tcPr>
          <w:p w14:paraId="5155E8A3"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3220" w:type="dxa"/>
          </w:tcPr>
          <w:p w14:paraId="67CAA621"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Attività laboratoriali integrate (classi aperte, laboratori protetti, ecc.)</w:t>
            </w:r>
          </w:p>
        </w:tc>
        <w:tc>
          <w:tcPr>
            <w:tcW w:w="1630" w:type="dxa"/>
          </w:tcPr>
          <w:p w14:paraId="645435EC"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7213902F" w14:textId="77777777" w:rsidTr="006240F8">
        <w:tc>
          <w:tcPr>
            <w:tcW w:w="4928" w:type="dxa"/>
          </w:tcPr>
          <w:p w14:paraId="253F7554"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 xml:space="preserve">AEC </w:t>
            </w:r>
          </w:p>
        </w:tc>
        <w:tc>
          <w:tcPr>
            <w:tcW w:w="3220" w:type="dxa"/>
          </w:tcPr>
          <w:p w14:paraId="0E84D8C8"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Attività individualizzate e di piccolo gruppo</w:t>
            </w:r>
          </w:p>
        </w:tc>
        <w:tc>
          <w:tcPr>
            <w:tcW w:w="1630" w:type="dxa"/>
          </w:tcPr>
          <w:p w14:paraId="197D2C27"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509C3757" w14:textId="77777777" w:rsidTr="006240F8">
        <w:tc>
          <w:tcPr>
            <w:tcW w:w="4928" w:type="dxa"/>
          </w:tcPr>
          <w:p w14:paraId="738F47DE"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3220" w:type="dxa"/>
          </w:tcPr>
          <w:p w14:paraId="5AC505F5"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Attività laboratoriali integrate (classi aperte, laboratori protetti, ecc.)</w:t>
            </w:r>
          </w:p>
        </w:tc>
        <w:tc>
          <w:tcPr>
            <w:tcW w:w="1630" w:type="dxa"/>
          </w:tcPr>
          <w:p w14:paraId="53828103"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6BE7E320" w14:textId="77777777" w:rsidTr="006240F8">
        <w:tc>
          <w:tcPr>
            <w:tcW w:w="4928" w:type="dxa"/>
          </w:tcPr>
          <w:p w14:paraId="1403E9FD"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Assistenti alla comunicazione</w:t>
            </w:r>
          </w:p>
        </w:tc>
        <w:tc>
          <w:tcPr>
            <w:tcW w:w="3220" w:type="dxa"/>
          </w:tcPr>
          <w:p w14:paraId="7534392B"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Attività individualizzate e di piccolo gruppo</w:t>
            </w:r>
          </w:p>
        </w:tc>
        <w:tc>
          <w:tcPr>
            <w:tcW w:w="1630" w:type="dxa"/>
          </w:tcPr>
          <w:p w14:paraId="6F82118B"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4A883261" w14:textId="77777777" w:rsidTr="006240F8">
        <w:tc>
          <w:tcPr>
            <w:tcW w:w="4928" w:type="dxa"/>
          </w:tcPr>
          <w:p w14:paraId="3A01368A"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3220" w:type="dxa"/>
          </w:tcPr>
          <w:p w14:paraId="5B9625F8"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Attività laboratoriali integrate (classi aperte, laboratori protetti, ecc.)</w:t>
            </w:r>
          </w:p>
        </w:tc>
        <w:tc>
          <w:tcPr>
            <w:tcW w:w="1630" w:type="dxa"/>
          </w:tcPr>
          <w:p w14:paraId="2A3B9321"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42B40D90" w14:textId="77777777" w:rsidTr="006240F8">
        <w:tc>
          <w:tcPr>
            <w:tcW w:w="4928" w:type="dxa"/>
          </w:tcPr>
          <w:p w14:paraId="66018176"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Funzioni strumentali / coordinamento</w:t>
            </w:r>
          </w:p>
        </w:tc>
        <w:tc>
          <w:tcPr>
            <w:tcW w:w="3220" w:type="dxa"/>
          </w:tcPr>
          <w:p w14:paraId="62D07DFB"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1630" w:type="dxa"/>
          </w:tcPr>
          <w:p w14:paraId="737DF885"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0168892C" w14:textId="77777777" w:rsidTr="006240F8">
        <w:tc>
          <w:tcPr>
            <w:tcW w:w="4928" w:type="dxa"/>
          </w:tcPr>
          <w:p w14:paraId="107921E9"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 xml:space="preserve">Referenti di Istituto </w:t>
            </w:r>
          </w:p>
        </w:tc>
        <w:tc>
          <w:tcPr>
            <w:tcW w:w="3220" w:type="dxa"/>
          </w:tcPr>
          <w:p w14:paraId="12169DE5" w14:textId="77777777" w:rsidR="00621391" w:rsidRPr="00621391" w:rsidRDefault="00621391" w:rsidP="00621391">
            <w:pPr>
              <w:autoSpaceDE w:val="0"/>
              <w:autoSpaceDN w:val="0"/>
              <w:adjustRightInd w:val="0"/>
              <w:rPr>
                <w:rFonts w:ascii="Tahoma" w:eastAsia="Times New Roman" w:hAnsi="Tahoma" w:cs="Tahoma"/>
                <w:szCs w:val="20"/>
                <w:u w:val="wave"/>
                <w:lang w:val="it-IT"/>
              </w:rPr>
            </w:pPr>
          </w:p>
        </w:tc>
        <w:tc>
          <w:tcPr>
            <w:tcW w:w="1630" w:type="dxa"/>
          </w:tcPr>
          <w:p w14:paraId="08B42127"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64E5602C" w14:textId="77777777" w:rsidTr="006240F8">
        <w:tc>
          <w:tcPr>
            <w:tcW w:w="4928" w:type="dxa"/>
          </w:tcPr>
          <w:p w14:paraId="226312B6"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Psicopedagogisti e affini esterni/interni</w:t>
            </w:r>
          </w:p>
        </w:tc>
        <w:tc>
          <w:tcPr>
            <w:tcW w:w="3220" w:type="dxa"/>
          </w:tcPr>
          <w:p w14:paraId="4DD18CA9"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1630" w:type="dxa"/>
          </w:tcPr>
          <w:p w14:paraId="7B0E0BBE"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1E355F02" w14:textId="77777777" w:rsidTr="006240F8">
        <w:tc>
          <w:tcPr>
            <w:tcW w:w="4928" w:type="dxa"/>
          </w:tcPr>
          <w:p w14:paraId="4EA76468"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Docenti tutor/mentor</w:t>
            </w:r>
          </w:p>
        </w:tc>
        <w:tc>
          <w:tcPr>
            <w:tcW w:w="3220" w:type="dxa"/>
          </w:tcPr>
          <w:p w14:paraId="06C3BD41"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1630" w:type="dxa"/>
          </w:tcPr>
          <w:p w14:paraId="1E40276E"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5B99911B" w14:textId="77777777" w:rsidTr="006240F8">
        <w:tc>
          <w:tcPr>
            <w:tcW w:w="4928" w:type="dxa"/>
          </w:tcPr>
          <w:p w14:paraId="008AA47A"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Altro:</w:t>
            </w:r>
          </w:p>
        </w:tc>
        <w:tc>
          <w:tcPr>
            <w:tcW w:w="3220" w:type="dxa"/>
          </w:tcPr>
          <w:p w14:paraId="61D47A24" w14:textId="77777777" w:rsidR="00621391" w:rsidRPr="00621391" w:rsidRDefault="00621391" w:rsidP="00621391">
            <w:pPr>
              <w:autoSpaceDE w:val="0"/>
              <w:autoSpaceDN w:val="0"/>
              <w:adjustRightInd w:val="0"/>
              <w:rPr>
                <w:rFonts w:ascii="Tahoma" w:eastAsia="Times New Roman" w:hAnsi="Tahoma" w:cs="Tahoma"/>
                <w:b/>
                <w:szCs w:val="20"/>
                <w:lang w:val="it-IT"/>
              </w:rPr>
            </w:pPr>
            <w:r w:rsidRPr="00621391">
              <w:rPr>
                <w:rFonts w:ascii="Tahoma" w:eastAsia="Times New Roman" w:hAnsi="Tahoma" w:cs="Tahoma"/>
                <w:szCs w:val="20"/>
                <w:lang w:val="it-IT"/>
              </w:rPr>
              <w:t>Docenti potenziamento</w:t>
            </w:r>
          </w:p>
        </w:tc>
        <w:tc>
          <w:tcPr>
            <w:tcW w:w="1630" w:type="dxa"/>
          </w:tcPr>
          <w:p w14:paraId="2F5E9C29"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371A9E23" w14:textId="77777777" w:rsidTr="006240F8">
        <w:tc>
          <w:tcPr>
            <w:tcW w:w="4928" w:type="dxa"/>
          </w:tcPr>
          <w:p w14:paraId="2D60AC33"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Altro:</w:t>
            </w:r>
          </w:p>
        </w:tc>
        <w:tc>
          <w:tcPr>
            <w:tcW w:w="3220" w:type="dxa"/>
          </w:tcPr>
          <w:p w14:paraId="70BAEFE0"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1630" w:type="dxa"/>
          </w:tcPr>
          <w:p w14:paraId="4E914BED"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bl>
    <w:p w14:paraId="133172CB" w14:textId="77777777" w:rsidR="00621391" w:rsidRPr="00621391" w:rsidRDefault="00621391" w:rsidP="00621391">
      <w:pPr>
        <w:rPr>
          <w:rFonts w:ascii="Times New Roman" w:eastAsia="Times New Roman" w:hAnsi="Times New Roman"/>
          <w:sz w:val="24"/>
          <w:szCs w:val="24"/>
          <w:lang w:val="it-IT"/>
        </w:rPr>
      </w:pPr>
    </w:p>
    <w:p w14:paraId="6B0D938F"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2937"/>
        <w:gridCol w:w="1630"/>
      </w:tblGrid>
      <w:tr w:rsidR="00621391" w:rsidRPr="00621391" w14:paraId="26EB7529" w14:textId="77777777" w:rsidTr="006240F8">
        <w:tc>
          <w:tcPr>
            <w:tcW w:w="5211" w:type="dxa"/>
            <w:vAlign w:val="center"/>
          </w:tcPr>
          <w:p w14:paraId="02E2CF89" w14:textId="77777777" w:rsidR="00621391" w:rsidRPr="00621391" w:rsidRDefault="00621391" w:rsidP="00621391">
            <w:pPr>
              <w:numPr>
                <w:ilvl w:val="0"/>
                <w:numId w:val="19"/>
              </w:numPr>
              <w:autoSpaceDE w:val="0"/>
              <w:autoSpaceDN w:val="0"/>
              <w:adjustRightInd w:val="0"/>
              <w:rPr>
                <w:rFonts w:ascii="Tahoma" w:eastAsia="Times New Roman" w:hAnsi="Tahoma" w:cs="Tahoma"/>
                <w:b/>
                <w:sz w:val="24"/>
                <w:szCs w:val="24"/>
                <w:lang w:val="it-IT"/>
              </w:rPr>
            </w:pPr>
            <w:r w:rsidRPr="00621391">
              <w:rPr>
                <w:rFonts w:ascii="Tahoma" w:eastAsia="Times New Roman" w:hAnsi="Tahoma" w:cs="Tahoma"/>
                <w:b/>
                <w:sz w:val="24"/>
                <w:szCs w:val="24"/>
                <w:lang w:val="it-IT"/>
              </w:rPr>
              <w:lastRenderedPageBreak/>
              <w:t>Coinvolgimento docenti curricolari</w:t>
            </w:r>
          </w:p>
        </w:tc>
        <w:tc>
          <w:tcPr>
            <w:tcW w:w="2937" w:type="dxa"/>
            <w:vAlign w:val="center"/>
          </w:tcPr>
          <w:p w14:paraId="5240748A" w14:textId="77777777" w:rsidR="00621391" w:rsidRPr="00621391" w:rsidRDefault="00621391" w:rsidP="00621391">
            <w:pPr>
              <w:autoSpaceDE w:val="0"/>
              <w:autoSpaceDN w:val="0"/>
              <w:adjustRightInd w:val="0"/>
              <w:rPr>
                <w:rFonts w:ascii="Tahoma" w:eastAsia="Times New Roman" w:hAnsi="Tahoma" w:cs="Tahoma"/>
                <w:i/>
                <w:szCs w:val="20"/>
                <w:lang w:val="it-IT"/>
              </w:rPr>
            </w:pPr>
            <w:r w:rsidRPr="00621391">
              <w:rPr>
                <w:rFonts w:ascii="Tahoma" w:eastAsia="Times New Roman" w:hAnsi="Tahoma" w:cs="Tahoma"/>
                <w:i/>
                <w:szCs w:val="20"/>
                <w:lang w:val="it-IT"/>
              </w:rPr>
              <w:t>Attraverso…</w:t>
            </w:r>
          </w:p>
        </w:tc>
        <w:tc>
          <w:tcPr>
            <w:tcW w:w="1630" w:type="dxa"/>
            <w:vAlign w:val="center"/>
          </w:tcPr>
          <w:p w14:paraId="0DC3ADB3"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 / No</w:t>
            </w:r>
          </w:p>
        </w:tc>
      </w:tr>
      <w:tr w:rsidR="00621391" w:rsidRPr="00621391" w14:paraId="5E1D4FBA" w14:textId="77777777" w:rsidTr="006240F8">
        <w:tc>
          <w:tcPr>
            <w:tcW w:w="5211" w:type="dxa"/>
            <w:vMerge w:val="restart"/>
            <w:vAlign w:val="center"/>
          </w:tcPr>
          <w:p w14:paraId="31FA6429"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Coordinatori di classe e simili</w:t>
            </w:r>
          </w:p>
        </w:tc>
        <w:tc>
          <w:tcPr>
            <w:tcW w:w="2937" w:type="dxa"/>
            <w:vAlign w:val="center"/>
          </w:tcPr>
          <w:p w14:paraId="6DE1508F"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Partecipazione a GLI</w:t>
            </w:r>
          </w:p>
        </w:tc>
        <w:tc>
          <w:tcPr>
            <w:tcW w:w="1630" w:type="dxa"/>
            <w:vAlign w:val="center"/>
          </w:tcPr>
          <w:p w14:paraId="77DC6BB7"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5E4C3FB2" w14:textId="77777777" w:rsidTr="006240F8">
        <w:tc>
          <w:tcPr>
            <w:tcW w:w="5211" w:type="dxa"/>
            <w:vMerge/>
            <w:vAlign w:val="center"/>
          </w:tcPr>
          <w:p w14:paraId="25888357"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2937" w:type="dxa"/>
            <w:vAlign w:val="center"/>
          </w:tcPr>
          <w:p w14:paraId="0123623F"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Rapporti con famiglie</w:t>
            </w:r>
          </w:p>
        </w:tc>
        <w:tc>
          <w:tcPr>
            <w:tcW w:w="1630" w:type="dxa"/>
            <w:vAlign w:val="center"/>
          </w:tcPr>
          <w:p w14:paraId="457CC2DC"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3E6E1A83" w14:textId="77777777" w:rsidTr="006240F8">
        <w:tc>
          <w:tcPr>
            <w:tcW w:w="5211" w:type="dxa"/>
            <w:vMerge/>
            <w:vAlign w:val="center"/>
          </w:tcPr>
          <w:p w14:paraId="2E3489CC"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2937" w:type="dxa"/>
            <w:vAlign w:val="center"/>
          </w:tcPr>
          <w:p w14:paraId="309733CC"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Tutoraggio alunni</w:t>
            </w:r>
          </w:p>
        </w:tc>
        <w:tc>
          <w:tcPr>
            <w:tcW w:w="1630" w:type="dxa"/>
            <w:vAlign w:val="center"/>
          </w:tcPr>
          <w:p w14:paraId="33AAE709"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19AFC5D9" w14:textId="77777777" w:rsidTr="006240F8">
        <w:tc>
          <w:tcPr>
            <w:tcW w:w="5211" w:type="dxa"/>
            <w:vMerge/>
            <w:vAlign w:val="center"/>
          </w:tcPr>
          <w:p w14:paraId="20FBF00E"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2937" w:type="dxa"/>
            <w:vAlign w:val="center"/>
          </w:tcPr>
          <w:p w14:paraId="7C35021A"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didattico-educativi a prevalente tematica inclusiva</w:t>
            </w:r>
          </w:p>
        </w:tc>
        <w:tc>
          <w:tcPr>
            <w:tcW w:w="1630" w:type="dxa"/>
            <w:vAlign w:val="center"/>
          </w:tcPr>
          <w:p w14:paraId="189EA86B"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65043DBC" w14:textId="77777777" w:rsidTr="006240F8">
        <w:tc>
          <w:tcPr>
            <w:tcW w:w="5211" w:type="dxa"/>
            <w:vMerge/>
            <w:vAlign w:val="center"/>
          </w:tcPr>
          <w:p w14:paraId="0745D96C"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2937" w:type="dxa"/>
            <w:vAlign w:val="center"/>
          </w:tcPr>
          <w:p w14:paraId="1DB2B192"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 xml:space="preserve">Altro: </w:t>
            </w:r>
          </w:p>
        </w:tc>
        <w:tc>
          <w:tcPr>
            <w:tcW w:w="1630" w:type="dxa"/>
            <w:vAlign w:val="center"/>
          </w:tcPr>
          <w:p w14:paraId="6B52DD64"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57C55C4C" w14:textId="77777777" w:rsidTr="006240F8">
        <w:tc>
          <w:tcPr>
            <w:tcW w:w="5211" w:type="dxa"/>
            <w:vMerge w:val="restart"/>
            <w:vAlign w:val="center"/>
          </w:tcPr>
          <w:p w14:paraId="6EC1519A"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Docenti con specifica formazione</w:t>
            </w:r>
          </w:p>
        </w:tc>
        <w:tc>
          <w:tcPr>
            <w:tcW w:w="2937" w:type="dxa"/>
            <w:vAlign w:val="center"/>
          </w:tcPr>
          <w:p w14:paraId="096467E7"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Partecipazione a GLI</w:t>
            </w:r>
          </w:p>
        </w:tc>
        <w:tc>
          <w:tcPr>
            <w:tcW w:w="1630" w:type="dxa"/>
            <w:vAlign w:val="center"/>
          </w:tcPr>
          <w:p w14:paraId="6BF2AC35"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3164B720" w14:textId="77777777" w:rsidTr="006240F8">
        <w:tc>
          <w:tcPr>
            <w:tcW w:w="5211" w:type="dxa"/>
            <w:vMerge/>
            <w:vAlign w:val="center"/>
          </w:tcPr>
          <w:p w14:paraId="4972B0F1"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2937" w:type="dxa"/>
            <w:vAlign w:val="center"/>
          </w:tcPr>
          <w:p w14:paraId="4FFAE584"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Rapporti con famiglie</w:t>
            </w:r>
          </w:p>
        </w:tc>
        <w:tc>
          <w:tcPr>
            <w:tcW w:w="1630" w:type="dxa"/>
            <w:vAlign w:val="center"/>
          </w:tcPr>
          <w:p w14:paraId="6743DC3B"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3947DCE4" w14:textId="77777777" w:rsidTr="006240F8">
        <w:tc>
          <w:tcPr>
            <w:tcW w:w="5211" w:type="dxa"/>
            <w:vMerge/>
            <w:vAlign w:val="center"/>
          </w:tcPr>
          <w:p w14:paraId="7FD20B7B"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2937" w:type="dxa"/>
            <w:vAlign w:val="center"/>
          </w:tcPr>
          <w:p w14:paraId="380F6B1D"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Tutoraggio alunni</w:t>
            </w:r>
          </w:p>
        </w:tc>
        <w:tc>
          <w:tcPr>
            <w:tcW w:w="1630" w:type="dxa"/>
            <w:vAlign w:val="center"/>
          </w:tcPr>
          <w:p w14:paraId="428D1412"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7058F382" w14:textId="77777777" w:rsidTr="006240F8">
        <w:tc>
          <w:tcPr>
            <w:tcW w:w="5211" w:type="dxa"/>
            <w:vMerge/>
            <w:vAlign w:val="center"/>
          </w:tcPr>
          <w:p w14:paraId="14F1F551"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2937" w:type="dxa"/>
            <w:vAlign w:val="center"/>
          </w:tcPr>
          <w:p w14:paraId="215CD9C7"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didattico-educativi a prevalente tematica inclusiva</w:t>
            </w:r>
          </w:p>
        </w:tc>
        <w:tc>
          <w:tcPr>
            <w:tcW w:w="1630" w:type="dxa"/>
            <w:vAlign w:val="center"/>
          </w:tcPr>
          <w:p w14:paraId="021B675C"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5FCA8E3F" w14:textId="77777777" w:rsidTr="006240F8">
        <w:tc>
          <w:tcPr>
            <w:tcW w:w="5211" w:type="dxa"/>
            <w:vMerge/>
            <w:vAlign w:val="center"/>
          </w:tcPr>
          <w:p w14:paraId="1F82C030"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p>
        </w:tc>
        <w:tc>
          <w:tcPr>
            <w:tcW w:w="2937" w:type="dxa"/>
            <w:vAlign w:val="center"/>
          </w:tcPr>
          <w:p w14:paraId="7613A283"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 xml:space="preserve">Altro: </w:t>
            </w:r>
          </w:p>
        </w:tc>
        <w:tc>
          <w:tcPr>
            <w:tcW w:w="1630" w:type="dxa"/>
            <w:vAlign w:val="center"/>
          </w:tcPr>
          <w:p w14:paraId="6A4E7AD1"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79FACCD6" w14:textId="77777777" w:rsidTr="006240F8">
        <w:tc>
          <w:tcPr>
            <w:tcW w:w="5211" w:type="dxa"/>
            <w:vMerge w:val="restart"/>
            <w:vAlign w:val="center"/>
          </w:tcPr>
          <w:p w14:paraId="78BFFD6C" w14:textId="77777777" w:rsidR="00621391" w:rsidRPr="00621391" w:rsidRDefault="00621391" w:rsidP="00621391">
            <w:pPr>
              <w:autoSpaceDE w:val="0"/>
              <w:autoSpaceDN w:val="0"/>
              <w:adjustRightInd w:val="0"/>
              <w:jc w:val="right"/>
              <w:rPr>
                <w:rFonts w:ascii="Tahoma" w:eastAsia="Times New Roman" w:hAnsi="Tahoma" w:cs="Tahoma"/>
                <w:b/>
                <w:szCs w:val="20"/>
                <w:lang w:val="it-IT"/>
              </w:rPr>
            </w:pPr>
            <w:r w:rsidRPr="00621391">
              <w:rPr>
                <w:rFonts w:ascii="Tahoma" w:eastAsia="Times New Roman" w:hAnsi="Tahoma" w:cs="Tahoma"/>
                <w:b/>
                <w:szCs w:val="20"/>
                <w:lang w:val="it-IT"/>
              </w:rPr>
              <w:t>Altri docenti</w:t>
            </w:r>
          </w:p>
        </w:tc>
        <w:tc>
          <w:tcPr>
            <w:tcW w:w="2937" w:type="dxa"/>
            <w:vAlign w:val="center"/>
          </w:tcPr>
          <w:p w14:paraId="7869FFB5"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Partecipazione a GLI</w:t>
            </w:r>
          </w:p>
        </w:tc>
        <w:tc>
          <w:tcPr>
            <w:tcW w:w="1630" w:type="dxa"/>
            <w:vAlign w:val="center"/>
          </w:tcPr>
          <w:p w14:paraId="1583BD1D"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3A81D27D" w14:textId="77777777" w:rsidTr="006240F8">
        <w:tc>
          <w:tcPr>
            <w:tcW w:w="5211" w:type="dxa"/>
            <w:vMerge/>
            <w:vAlign w:val="center"/>
          </w:tcPr>
          <w:p w14:paraId="25911CA3"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2937" w:type="dxa"/>
            <w:vAlign w:val="center"/>
          </w:tcPr>
          <w:p w14:paraId="4B046C76"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Rapporti con famiglie</w:t>
            </w:r>
          </w:p>
        </w:tc>
        <w:tc>
          <w:tcPr>
            <w:tcW w:w="1630" w:type="dxa"/>
            <w:vAlign w:val="center"/>
          </w:tcPr>
          <w:p w14:paraId="03C1BD24"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3BE19705" w14:textId="77777777" w:rsidTr="006240F8">
        <w:tc>
          <w:tcPr>
            <w:tcW w:w="5211" w:type="dxa"/>
            <w:vMerge/>
            <w:vAlign w:val="center"/>
          </w:tcPr>
          <w:p w14:paraId="2174D908"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2937" w:type="dxa"/>
            <w:vAlign w:val="center"/>
          </w:tcPr>
          <w:p w14:paraId="1AB6D6A9"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Tutoraggio alunni</w:t>
            </w:r>
          </w:p>
        </w:tc>
        <w:tc>
          <w:tcPr>
            <w:tcW w:w="1630" w:type="dxa"/>
            <w:vAlign w:val="center"/>
          </w:tcPr>
          <w:p w14:paraId="7355C132"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36A27D3E" w14:textId="77777777" w:rsidTr="006240F8">
        <w:tc>
          <w:tcPr>
            <w:tcW w:w="5211" w:type="dxa"/>
            <w:vMerge/>
            <w:vAlign w:val="center"/>
          </w:tcPr>
          <w:p w14:paraId="586B7E65"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2937" w:type="dxa"/>
            <w:vAlign w:val="center"/>
          </w:tcPr>
          <w:p w14:paraId="2EDCD1E4"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didattico-educativi a prevalente tematica inclusiva</w:t>
            </w:r>
          </w:p>
        </w:tc>
        <w:tc>
          <w:tcPr>
            <w:tcW w:w="1630" w:type="dxa"/>
            <w:vAlign w:val="center"/>
          </w:tcPr>
          <w:p w14:paraId="686CF290"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1DB66731" w14:textId="77777777" w:rsidTr="006240F8">
        <w:tc>
          <w:tcPr>
            <w:tcW w:w="5211" w:type="dxa"/>
            <w:vMerge/>
            <w:vAlign w:val="center"/>
          </w:tcPr>
          <w:p w14:paraId="12AB81D4"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2937" w:type="dxa"/>
            <w:vAlign w:val="center"/>
          </w:tcPr>
          <w:p w14:paraId="58A04E5F"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 xml:space="preserve">Altro: </w:t>
            </w:r>
          </w:p>
        </w:tc>
        <w:tc>
          <w:tcPr>
            <w:tcW w:w="1630" w:type="dxa"/>
            <w:vAlign w:val="center"/>
          </w:tcPr>
          <w:p w14:paraId="18EB80BC"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bl>
    <w:p w14:paraId="79A193CC" w14:textId="77777777" w:rsidR="00621391" w:rsidRPr="00621391" w:rsidRDefault="00621391" w:rsidP="00621391">
      <w:pPr>
        <w:rPr>
          <w:rFonts w:ascii="Times New Roman" w:eastAsia="Times New Roman" w:hAnsi="Times New Roman"/>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871"/>
        <w:gridCol w:w="566"/>
        <w:gridCol w:w="566"/>
        <w:gridCol w:w="71"/>
        <w:gridCol w:w="495"/>
        <w:gridCol w:w="566"/>
        <w:gridCol w:w="569"/>
      </w:tblGrid>
      <w:tr w:rsidR="00621391" w:rsidRPr="00621391" w14:paraId="2BA7E70C" w14:textId="77777777" w:rsidTr="006240F8">
        <w:tc>
          <w:tcPr>
            <w:tcW w:w="4077" w:type="dxa"/>
            <w:vMerge w:val="restart"/>
            <w:vAlign w:val="center"/>
          </w:tcPr>
          <w:p w14:paraId="46AFE083" w14:textId="77777777" w:rsidR="00621391" w:rsidRPr="00621391" w:rsidRDefault="00621391" w:rsidP="00621391">
            <w:pPr>
              <w:numPr>
                <w:ilvl w:val="0"/>
                <w:numId w:val="19"/>
              </w:numPr>
              <w:autoSpaceDE w:val="0"/>
              <w:autoSpaceDN w:val="0"/>
              <w:adjustRightInd w:val="0"/>
              <w:rPr>
                <w:rFonts w:ascii="Tahoma" w:eastAsia="Times New Roman" w:hAnsi="Tahoma" w:cs="Tahoma"/>
                <w:b/>
                <w:sz w:val="24"/>
                <w:szCs w:val="24"/>
                <w:lang w:val="it-IT"/>
              </w:rPr>
            </w:pPr>
            <w:r w:rsidRPr="00621391">
              <w:rPr>
                <w:rFonts w:ascii="Tahoma" w:eastAsia="Times New Roman" w:hAnsi="Tahoma" w:cs="Tahoma"/>
                <w:b/>
                <w:sz w:val="24"/>
                <w:szCs w:val="24"/>
                <w:lang w:val="it-IT"/>
              </w:rPr>
              <w:t>Coinvolgimento personale ATA</w:t>
            </w:r>
          </w:p>
        </w:tc>
        <w:tc>
          <w:tcPr>
            <w:tcW w:w="4074" w:type="dxa"/>
            <w:gridSpan w:val="4"/>
            <w:vAlign w:val="center"/>
          </w:tcPr>
          <w:p w14:paraId="6444CE8A"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Assistenza alunni disabili</w:t>
            </w:r>
          </w:p>
        </w:tc>
        <w:tc>
          <w:tcPr>
            <w:tcW w:w="1630" w:type="dxa"/>
            <w:gridSpan w:val="3"/>
            <w:vAlign w:val="center"/>
          </w:tcPr>
          <w:p w14:paraId="3EB472E1"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5F0ABB6B" w14:textId="77777777" w:rsidTr="006240F8">
        <w:tc>
          <w:tcPr>
            <w:tcW w:w="4077" w:type="dxa"/>
            <w:vMerge/>
            <w:vAlign w:val="center"/>
          </w:tcPr>
          <w:p w14:paraId="635791DF"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31840209"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di inclusione / laboratori integrati</w:t>
            </w:r>
          </w:p>
        </w:tc>
        <w:tc>
          <w:tcPr>
            <w:tcW w:w="1630" w:type="dxa"/>
            <w:gridSpan w:val="3"/>
            <w:vAlign w:val="center"/>
          </w:tcPr>
          <w:p w14:paraId="304EEDEF"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6DFAE7E5" w14:textId="77777777" w:rsidTr="006240F8">
        <w:tc>
          <w:tcPr>
            <w:tcW w:w="4077" w:type="dxa"/>
            <w:vMerge/>
            <w:vAlign w:val="center"/>
          </w:tcPr>
          <w:p w14:paraId="39C4F0A8"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53512F60"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 xml:space="preserve">Altro: </w:t>
            </w:r>
          </w:p>
        </w:tc>
        <w:tc>
          <w:tcPr>
            <w:tcW w:w="1630" w:type="dxa"/>
            <w:gridSpan w:val="3"/>
            <w:vAlign w:val="center"/>
          </w:tcPr>
          <w:p w14:paraId="6C93679D"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5EA93EAB" w14:textId="77777777" w:rsidTr="006240F8">
        <w:tc>
          <w:tcPr>
            <w:tcW w:w="4077" w:type="dxa"/>
            <w:vMerge w:val="restart"/>
            <w:vAlign w:val="center"/>
          </w:tcPr>
          <w:p w14:paraId="4D9F31C1" w14:textId="77777777" w:rsidR="00621391" w:rsidRPr="00621391" w:rsidRDefault="00621391" w:rsidP="00621391">
            <w:pPr>
              <w:numPr>
                <w:ilvl w:val="0"/>
                <w:numId w:val="19"/>
              </w:numPr>
              <w:autoSpaceDE w:val="0"/>
              <w:autoSpaceDN w:val="0"/>
              <w:adjustRightInd w:val="0"/>
              <w:rPr>
                <w:rFonts w:ascii="Tahoma" w:eastAsia="Times New Roman" w:hAnsi="Tahoma" w:cs="Tahoma"/>
                <w:b/>
                <w:sz w:val="24"/>
                <w:szCs w:val="24"/>
                <w:lang w:val="it-IT"/>
              </w:rPr>
            </w:pPr>
            <w:r w:rsidRPr="00621391">
              <w:rPr>
                <w:rFonts w:ascii="Tahoma" w:eastAsia="Times New Roman" w:hAnsi="Tahoma" w:cs="Tahoma"/>
                <w:b/>
                <w:sz w:val="24"/>
                <w:szCs w:val="24"/>
                <w:lang w:val="it-IT"/>
              </w:rPr>
              <w:t>Coinvolgimento famiglie</w:t>
            </w:r>
          </w:p>
        </w:tc>
        <w:tc>
          <w:tcPr>
            <w:tcW w:w="4074" w:type="dxa"/>
            <w:gridSpan w:val="4"/>
            <w:vAlign w:val="center"/>
          </w:tcPr>
          <w:p w14:paraId="6F4492CD"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Informazione /formazione su genitorialità e psicopedagogia dell’età evolutiva</w:t>
            </w:r>
          </w:p>
        </w:tc>
        <w:tc>
          <w:tcPr>
            <w:tcW w:w="1630" w:type="dxa"/>
            <w:gridSpan w:val="3"/>
            <w:vAlign w:val="center"/>
          </w:tcPr>
          <w:p w14:paraId="34C0AC92"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138621C5" w14:textId="77777777" w:rsidTr="006240F8">
        <w:tc>
          <w:tcPr>
            <w:tcW w:w="4077" w:type="dxa"/>
            <w:vMerge/>
            <w:vAlign w:val="center"/>
          </w:tcPr>
          <w:p w14:paraId="1DD619F6"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39AEC52A"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Coinvolgimento in progetti di inclusione</w:t>
            </w:r>
          </w:p>
        </w:tc>
        <w:tc>
          <w:tcPr>
            <w:tcW w:w="1630" w:type="dxa"/>
            <w:gridSpan w:val="3"/>
            <w:vAlign w:val="center"/>
          </w:tcPr>
          <w:p w14:paraId="00CEAB16"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14F2F916" w14:textId="77777777" w:rsidTr="006240F8">
        <w:tc>
          <w:tcPr>
            <w:tcW w:w="4077" w:type="dxa"/>
            <w:vMerge/>
            <w:vAlign w:val="center"/>
          </w:tcPr>
          <w:p w14:paraId="1BCA2D94"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36434FC9"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Coinvolgimento in attività di promozione della comunità educante</w:t>
            </w:r>
          </w:p>
        </w:tc>
        <w:tc>
          <w:tcPr>
            <w:tcW w:w="1630" w:type="dxa"/>
            <w:gridSpan w:val="3"/>
            <w:vAlign w:val="center"/>
          </w:tcPr>
          <w:p w14:paraId="4F589903"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78697918" w14:textId="77777777" w:rsidTr="006240F8">
        <w:tc>
          <w:tcPr>
            <w:tcW w:w="4077" w:type="dxa"/>
            <w:vMerge/>
            <w:vAlign w:val="center"/>
          </w:tcPr>
          <w:p w14:paraId="484A712C"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6AE476F4"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Altro:</w:t>
            </w:r>
          </w:p>
        </w:tc>
        <w:tc>
          <w:tcPr>
            <w:tcW w:w="1630" w:type="dxa"/>
            <w:gridSpan w:val="3"/>
            <w:vAlign w:val="center"/>
          </w:tcPr>
          <w:p w14:paraId="59B463E7"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55EBED81" w14:textId="77777777" w:rsidTr="006240F8">
        <w:tc>
          <w:tcPr>
            <w:tcW w:w="4077" w:type="dxa"/>
            <w:vMerge w:val="restart"/>
            <w:vAlign w:val="center"/>
          </w:tcPr>
          <w:p w14:paraId="0157884E" w14:textId="77777777" w:rsidR="00621391" w:rsidRPr="00621391" w:rsidRDefault="00621391" w:rsidP="00621391">
            <w:pPr>
              <w:numPr>
                <w:ilvl w:val="0"/>
                <w:numId w:val="19"/>
              </w:numPr>
              <w:autoSpaceDE w:val="0"/>
              <w:autoSpaceDN w:val="0"/>
              <w:adjustRightInd w:val="0"/>
              <w:rPr>
                <w:rFonts w:ascii="Tahoma" w:eastAsia="Times New Roman" w:hAnsi="Tahoma" w:cs="Tahoma"/>
                <w:b/>
                <w:sz w:val="24"/>
                <w:szCs w:val="24"/>
                <w:lang w:val="it-IT"/>
              </w:rPr>
            </w:pPr>
            <w:r w:rsidRPr="00621391">
              <w:rPr>
                <w:rFonts w:ascii="Tahoma" w:eastAsia="Times New Roman" w:hAnsi="Tahoma" w:cs="Tahoma"/>
                <w:b/>
                <w:sz w:val="24"/>
                <w:szCs w:val="24"/>
                <w:lang w:val="it-IT"/>
              </w:rPr>
              <w:t>Rapporti con servizi sociosanitari territoriali e istituzioni deputate alla sicurezza. Rapporti con con le Scuole Polo per l’Inclusione</w:t>
            </w:r>
          </w:p>
        </w:tc>
        <w:tc>
          <w:tcPr>
            <w:tcW w:w="4074" w:type="dxa"/>
            <w:gridSpan w:val="4"/>
            <w:vAlign w:val="center"/>
          </w:tcPr>
          <w:p w14:paraId="1614D21C"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Accordi di programma / protocolli di intesa formalizzati sulla disabilità</w:t>
            </w:r>
          </w:p>
        </w:tc>
        <w:tc>
          <w:tcPr>
            <w:tcW w:w="1630" w:type="dxa"/>
            <w:gridSpan w:val="3"/>
            <w:vAlign w:val="center"/>
          </w:tcPr>
          <w:p w14:paraId="37CD315F"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7A6A47C5" w14:textId="77777777" w:rsidTr="006240F8">
        <w:tc>
          <w:tcPr>
            <w:tcW w:w="4077" w:type="dxa"/>
            <w:vMerge/>
            <w:vAlign w:val="center"/>
          </w:tcPr>
          <w:p w14:paraId="570343E1"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334FFCA9"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Accordi di programma / protocolli di intesa formalizzati su disagio e simili</w:t>
            </w:r>
          </w:p>
        </w:tc>
        <w:tc>
          <w:tcPr>
            <w:tcW w:w="1630" w:type="dxa"/>
            <w:gridSpan w:val="3"/>
            <w:vAlign w:val="center"/>
          </w:tcPr>
          <w:p w14:paraId="1E9CA4C8"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3A362818" w14:textId="77777777" w:rsidTr="006240F8">
        <w:tc>
          <w:tcPr>
            <w:tcW w:w="4077" w:type="dxa"/>
            <w:vMerge/>
            <w:vAlign w:val="center"/>
          </w:tcPr>
          <w:p w14:paraId="5A505CD5"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5806326A"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Procedure condivise di intervento sulla disabilità</w:t>
            </w:r>
          </w:p>
        </w:tc>
        <w:tc>
          <w:tcPr>
            <w:tcW w:w="1630" w:type="dxa"/>
            <w:gridSpan w:val="3"/>
            <w:vAlign w:val="center"/>
          </w:tcPr>
          <w:p w14:paraId="00C900F3"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17E4A276" w14:textId="77777777" w:rsidTr="006240F8">
        <w:tc>
          <w:tcPr>
            <w:tcW w:w="4077" w:type="dxa"/>
            <w:vMerge/>
            <w:vAlign w:val="center"/>
          </w:tcPr>
          <w:p w14:paraId="4AACF4F0"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683D86C8"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Procedure condivise di intervento su disagio e simili</w:t>
            </w:r>
          </w:p>
        </w:tc>
        <w:tc>
          <w:tcPr>
            <w:tcW w:w="1630" w:type="dxa"/>
            <w:gridSpan w:val="3"/>
            <w:vAlign w:val="center"/>
          </w:tcPr>
          <w:p w14:paraId="1B68A091"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1BC20A8A" w14:textId="77777777" w:rsidTr="006240F8">
        <w:tc>
          <w:tcPr>
            <w:tcW w:w="4077" w:type="dxa"/>
            <w:vMerge/>
            <w:vAlign w:val="center"/>
          </w:tcPr>
          <w:p w14:paraId="39393CCB"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63DE0CDD"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territoriali integrati</w:t>
            </w:r>
          </w:p>
        </w:tc>
        <w:tc>
          <w:tcPr>
            <w:tcW w:w="1630" w:type="dxa"/>
            <w:gridSpan w:val="3"/>
            <w:vAlign w:val="center"/>
          </w:tcPr>
          <w:p w14:paraId="58A0614F"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3B9F563D" w14:textId="77777777" w:rsidTr="006240F8">
        <w:tc>
          <w:tcPr>
            <w:tcW w:w="4077" w:type="dxa"/>
            <w:vMerge/>
            <w:vAlign w:val="center"/>
          </w:tcPr>
          <w:p w14:paraId="7E1B06C1"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6DDF03E9"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integrati a livello di singola scuola</w:t>
            </w:r>
          </w:p>
        </w:tc>
        <w:tc>
          <w:tcPr>
            <w:tcW w:w="1630" w:type="dxa"/>
            <w:gridSpan w:val="3"/>
            <w:vAlign w:val="center"/>
          </w:tcPr>
          <w:p w14:paraId="1FA5EDC5"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2977D358" w14:textId="77777777" w:rsidTr="006240F8">
        <w:tc>
          <w:tcPr>
            <w:tcW w:w="4077" w:type="dxa"/>
            <w:vMerge/>
            <w:vAlign w:val="center"/>
          </w:tcPr>
          <w:p w14:paraId="6ABC3A6C"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521A4063"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Rapporti con le Scuole Polo per l’Inclusione</w:t>
            </w:r>
          </w:p>
        </w:tc>
        <w:tc>
          <w:tcPr>
            <w:tcW w:w="1630" w:type="dxa"/>
            <w:gridSpan w:val="3"/>
            <w:vAlign w:val="center"/>
          </w:tcPr>
          <w:p w14:paraId="5424F92B"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Sì</w:t>
            </w:r>
          </w:p>
        </w:tc>
      </w:tr>
      <w:tr w:rsidR="00621391" w:rsidRPr="00621391" w14:paraId="099EC9E5" w14:textId="77777777" w:rsidTr="006240F8">
        <w:tc>
          <w:tcPr>
            <w:tcW w:w="4077" w:type="dxa"/>
            <w:vMerge/>
            <w:vAlign w:val="center"/>
          </w:tcPr>
          <w:p w14:paraId="74F39FF2"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414C03F8"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Altro:</w:t>
            </w:r>
          </w:p>
        </w:tc>
        <w:tc>
          <w:tcPr>
            <w:tcW w:w="1630" w:type="dxa"/>
            <w:gridSpan w:val="3"/>
            <w:vAlign w:val="center"/>
          </w:tcPr>
          <w:p w14:paraId="1C412114"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p>
        </w:tc>
      </w:tr>
      <w:tr w:rsidR="00621391" w:rsidRPr="00621391" w14:paraId="039CD699" w14:textId="77777777" w:rsidTr="006240F8">
        <w:tc>
          <w:tcPr>
            <w:tcW w:w="4077" w:type="dxa"/>
            <w:vMerge w:val="restart"/>
            <w:vAlign w:val="center"/>
          </w:tcPr>
          <w:p w14:paraId="2BB41090" w14:textId="77777777" w:rsidR="00621391" w:rsidRPr="00621391" w:rsidRDefault="00621391" w:rsidP="00621391">
            <w:pPr>
              <w:numPr>
                <w:ilvl w:val="0"/>
                <w:numId w:val="19"/>
              </w:numPr>
              <w:autoSpaceDE w:val="0"/>
              <w:autoSpaceDN w:val="0"/>
              <w:adjustRightInd w:val="0"/>
              <w:rPr>
                <w:rFonts w:ascii="Tahoma" w:eastAsia="Times New Roman" w:hAnsi="Tahoma" w:cs="Tahoma"/>
                <w:b/>
                <w:sz w:val="24"/>
                <w:szCs w:val="24"/>
                <w:lang w:val="it-IT"/>
              </w:rPr>
            </w:pPr>
            <w:r w:rsidRPr="00621391">
              <w:rPr>
                <w:rFonts w:ascii="Tahoma" w:eastAsia="Times New Roman" w:hAnsi="Tahoma" w:cs="Tahoma"/>
                <w:b/>
                <w:sz w:val="24"/>
                <w:szCs w:val="24"/>
                <w:lang w:val="it-IT"/>
              </w:rPr>
              <w:t>Rapporti con privato sociale e volontariato</w:t>
            </w:r>
          </w:p>
        </w:tc>
        <w:tc>
          <w:tcPr>
            <w:tcW w:w="4074" w:type="dxa"/>
            <w:gridSpan w:val="4"/>
            <w:vAlign w:val="center"/>
          </w:tcPr>
          <w:p w14:paraId="35EC2AE5"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territoriali integrati</w:t>
            </w:r>
          </w:p>
        </w:tc>
        <w:tc>
          <w:tcPr>
            <w:tcW w:w="1630" w:type="dxa"/>
            <w:gridSpan w:val="3"/>
            <w:vAlign w:val="center"/>
          </w:tcPr>
          <w:p w14:paraId="40367114"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30D2E25C" w14:textId="77777777" w:rsidTr="006240F8">
        <w:tc>
          <w:tcPr>
            <w:tcW w:w="4077" w:type="dxa"/>
            <w:vMerge/>
            <w:vAlign w:val="center"/>
          </w:tcPr>
          <w:p w14:paraId="32E16641"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0C1C87B6"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integrati a livello di singola scuola</w:t>
            </w:r>
          </w:p>
        </w:tc>
        <w:tc>
          <w:tcPr>
            <w:tcW w:w="1630" w:type="dxa"/>
            <w:gridSpan w:val="3"/>
            <w:vAlign w:val="center"/>
          </w:tcPr>
          <w:p w14:paraId="3D8EF828"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27237342" w14:textId="77777777" w:rsidTr="006240F8">
        <w:tc>
          <w:tcPr>
            <w:tcW w:w="4077" w:type="dxa"/>
            <w:vMerge/>
            <w:vAlign w:val="center"/>
          </w:tcPr>
          <w:p w14:paraId="2542B65F"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0B5B10EA"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a livello di reti di scuole</w:t>
            </w:r>
          </w:p>
        </w:tc>
        <w:tc>
          <w:tcPr>
            <w:tcW w:w="1630" w:type="dxa"/>
            <w:gridSpan w:val="3"/>
            <w:vAlign w:val="center"/>
          </w:tcPr>
          <w:p w14:paraId="3FA48F8A"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63AF3BFA" w14:textId="77777777" w:rsidTr="006240F8">
        <w:tc>
          <w:tcPr>
            <w:tcW w:w="4074" w:type="dxa"/>
            <w:vMerge w:val="restart"/>
            <w:vAlign w:val="center"/>
          </w:tcPr>
          <w:p w14:paraId="16096174" w14:textId="77777777" w:rsidR="00621391" w:rsidRPr="00621391" w:rsidRDefault="00621391" w:rsidP="00621391">
            <w:pPr>
              <w:numPr>
                <w:ilvl w:val="0"/>
                <w:numId w:val="19"/>
              </w:numPr>
              <w:autoSpaceDE w:val="0"/>
              <w:autoSpaceDN w:val="0"/>
              <w:adjustRightInd w:val="0"/>
              <w:rPr>
                <w:rFonts w:ascii="Tahoma" w:eastAsia="Times New Roman" w:hAnsi="Tahoma" w:cs="Tahoma"/>
                <w:b/>
                <w:sz w:val="24"/>
                <w:szCs w:val="24"/>
                <w:lang w:val="it-IT"/>
              </w:rPr>
            </w:pPr>
            <w:r w:rsidRPr="00621391">
              <w:rPr>
                <w:rFonts w:ascii="Tahoma" w:eastAsia="Times New Roman" w:hAnsi="Tahoma" w:cs="Tahoma"/>
                <w:b/>
                <w:sz w:val="24"/>
                <w:szCs w:val="24"/>
                <w:lang w:val="it-IT"/>
              </w:rPr>
              <w:t>Formazione docenti</w:t>
            </w:r>
          </w:p>
        </w:tc>
        <w:tc>
          <w:tcPr>
            <w:tcW w:w="4074" w:type="dxa"/>
            <w:gridSpan w:val="4"/>
            <w:vAlign w:val="center"/>
          </w:tcPr>
          <w:p w14:paraId="00EC54A5"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Strategie e metodologie educativo-  didattiche / gestione della classe</w:t>
            </w:r>
          </w:p>
        </w:tc>
        <w:tc>
          <w:tcPr>
            <w:tcW w:w="1630" w:type="dxa"/>
            <w:gridSpan w:val="3"/>
            <w:vAlign w:val="center"/>
          </w:tcPr>
          <w:p w14:paraId="0577E595" w14:textId="77777777" w:rsidR="00621391" w:rsidRPr="00621391" w:rsidRDefault="00621391" w:rsidP="00621391">
            <w:pPr>
              <w:autoSpaceDE w:val="0"/>
              <w:autoSpaceDN w:val="0"/>
              <w:adjustRightInd w:val="0"/>
              <w:ind w:left="-108"/>
              <w:jc w:val="center"/>
              <w:rPr>
                <w:rFonts w:ascii="Tahoma" w:eastAsia="Times New Roman" w:hAnsi="Tahoma" w:cs="Tahoma"/>
                <w:b/>
                <w:szCs w:val="20"/>
                <w:highlight w:val="yellow"/>
                <w:lang w:val="it-IT"/>
              </w:rPr>
            </w:pPr>
            <w:r w:rsidRPr="00621391">
              <w:rPr>
                <w:rFonts w:ascii="Tahoma" w:eastAsia="Times New Roman" w:hAnsi="Tahoma" w:cs="Tahoma"/>
                <w:b/>
                <w:szCs w:val="20"/>
                <w:lang w:val="it-IT"/>
              </w:rPr>
              <w:t>SI</w:t>
            </w:r>
          </w:p>
        </w:tc>
      </w:tr>
      <w:tr w:rsidR="00621391" w:rsidRPr="00621391" w14:paraId="09D1110D" w14:textId="77777777" w:rsidTr="006240F8">
        <w:tc>
          <w:tcPr>
            <w:tcW w:w="4074" w:type="dxa"/>
            <w:vMerge/>
            <w:vAlign w:val="center"/>
          </w:tcPr>
          <w:p w14:paraId="549CC9A8"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1DF118D6"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Didattica speciale e progetti educativo-didattici a prevalente tematica inclusiva</w:t>
            </w:r>
          </w:p>
        </w:tc>
        <w:tc>
          <w:tcPr>
            <w:tcW w:w="1630" w:type="dxa"/>
            <w:gridSpan w:val="3"/>
            <w:vAlign w:val="center"/>
          </w:tcPr>
          <w:p w14:paraId="4552854F"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7DE33BBE" w14:textId="77777777" w:rsidTr="006240F8">
        <w:tc>
          <w:tcPr>
            <w:tcW w:w="4074" w:type="dxa"/>
            <w:vMerge/>
            <w:vAlign w:val="center"/>
          </w:tcPr>
          <w:p w14:paraId="3487E209"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5BF74397"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Didattica interculturale / italiano L2</w:t>
            </w:r>
          </w:p>
        </w:tc>
        <w:tc>
          <w:tcPr>
            <w:tcW w:w="1630" w:type="dxa"/>
            <w:gridSpan w:val="3"/>
            <w:vAlign w:val="center"/>
          </w:tcPr>
          <w:p w14:paraId="37E8ED45"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54276641" w14:textId="77777777" w:rsidTr="006240F8">
        <w:tc>
          <w:tcPr>
            <w:tcW w:w="4074" w:type="dxa"/>
            <w:vMerge/>
            <w:vAlign w:val="center"/>
          </w:tcPr>
          <w:p w14:paraId="1177D366"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3CF5AEC5"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Psicologia e psicopatologia dell’età evolutiva (compresi DSA, ADHD, ecc.)</w:t>
            </w:r>
          </w:p>
        </w:tc>
        <w:tc>
          <w:tcPr>
            <w:tcW w:w="1630" w:type="dxa"/>
            <w:gridSpan w:val="3"/>
            <w:vAlign w:val="center"/>
          </w:tcPr>
          <w:p w14:paraId="383E96AE"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287F17B2" w14:textId="77777777" w:rsidTr="006240F8">
        <w:tc>
          <w:tcPr>
            <w:tcW w:w="4074" w:type="dxa"/>
            <w:vMerge/>
            <w:vAlign w:val="center"/>
          </w:tcPr>
          <w:p w14:paraId="068AABAD"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10E8BA15"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Progetti di formazione su specifiche disabilità (autismo, ADHD, Dis. Intellettive, sensoriali…)</w:t>
            </w:r>
          </w:p>
        </w:tc>
        <w:tc>
          <w:tcPr>
            <w:tcW w:w="1630" w:type="dxa"/>
            <w:gridSpan w:val="3"/>
            <w:vAlign w:val="center"/>
          </w:tcPr>
          <w:p w14:paraId="4B376DE0"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No</w:t>
            </w:r>
          </w:p>
        </w:tc>
      </w:tr>
      <w:tr w:rsidR="00621391" w:rsidRPr="00621391" w14:paraId="50739C8A" w14:textId="77777777" w:rsidTr="006240F8">
        <w:tc>
          <w:tcPr>
            <w:tcW w:w="4074" w:type="dxa"/>
            <w:vMerge/>
            <w:vAlign w:val="center"/>
          </w:tcPr>
          <w:p w14:paraId="2EBCE207" w14:textId="77777777" w:rsidR="00621391" w:rsidRPr="00621391" w:rsidRDefault="00621391" w:rsidP="00621391">
            <w:pPr>
              <w:autoSpaceDE w:val="0"/>
              <w:autoSpaceDN w:val="0"/>
              <w:adjustRightInd w:val="0"/>
              <w:rPr>
                <w:rFonts w:ascii="Tahoma" w:eastAsia="Times New Roman" w:hAnsi="Tahoma" w:cs="Tahoma"/>
                <w:b/>
                <w:szCs w:val="20"/>
                <w:lang w:val="it-IT"/>
              </w:rPr>
            </w:pPr>
          </w:p>
        </w:tc>
        <w:tc>
          <w:tcPr>
            <w:tcW w:w="4074" w:type="dxa"/>
            <w:gridSpan w:val="4"/>
            <w:vAlign w:val="center"/>
          </w:tcPr>
          <w:p w14:paraId="1F3802A2" w14:textId="77777777" w:rsidR="00621391" w:rsidRPr="00621391" w:rsidRDefault="00621391" w:rsidP="00621391">
            <w:pPr>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 xml:space="preserve">Altro: </w:t>
            </w:r>
          </w:p>
        </w:tc>
        <w:tc>
          <w:tcPr>
            <w:tcW w:w="1630" w:type="dxa"/>
            <w:gridSpan w:val="3"/>
            <w:vAlign w:val="center"/>
          </w:tcPr>
          <w:p w14:paraId="42C9BD65" w14:textId="77777777" w:rsidR="00621391" w:rsidRPr="00621391" w:rsidRDefault="00621391" w:rsidP="00621391">
            <w:pPr>
              <w:autoSpaceDE w:val="0"/>
              <w:autoSpaceDN w:val="0"/>
              <w:adjustRightInd w:val="0"/>
              <w:ind w:left="-108"/>
              <w:jc w:val="center"/>
              <w:rPr>
                <w:rFonts w:ascii="Tahoma" w:eastAsia="Times New Roman" w:hAnsi="Tahoma" w:cs="Tahoma"/>
                <w:b/>
                <w:szCs w:val="20"/>
                <w:lang w:val="it-IT"/>
              </w:rPr>
            </w:pPr>
            <w:r w:rsidRPr="00621391">
              <w:rPr>
                <w:rFonts w:ascii="Tahoma" w:eastAsia="Times New Roman" w:hAnsi="Tahoma" w:cs="Tahoma"/>
                <w:b/>
                <w:szCs w:val="20"/>
                <w:lang w:val="it-IT"/>
              </w:rPr>
              <w:t>SI</w:t>
            </w:r>
          </w:p>
        </w:tc>
      </w:tr>
      <w:tr w:rsidR="00621391" w:rsidRPr="00621391" w14:paraId="06CC6208" w14:textId="77777777" w:rsidTr="006240F8">
        <w:trPr>
          <w:trHeight w:val="242"/>
        </w:trPr>
        <w:tc>
          <w:tcPr>
            <w:tcW w:w="6948" w:type="dxa"/>
            <w:gridSpan w:val="2"/>
            <w:vAlign w:val="center"/>
          </w:tcPr>
          <w:p w14:paraId="7E493398" w14:textId="77777777" w:rsidR="00621391" w:rsidRPr="00621391" w:rsidRDefault="00621391" w:rsidP="00621391">
            <w:pPr>
              <w:autoSpaceDE w:val="0"/>
              <w:autoSpaceDN w:val="0"/>
              <w:adjustRightInd w:val="0"/>
              <w:rPr>
                <w:rFonts w:ascii="Tahoma" w:eastAsia="Times New Roman" w:hAnsi="Tahoma" w:cs="Tahoma"/>
                <w:b/>
                <w:sz w:val="24"/>
                <w:szCs w:val="24"/>
                <w:lang w:val="it-IT"/>
              </w:rPr>
            </w:pPr>
            <w:r w:rsidRPr="00621391">
              <w:rPr>
                <w:rFonts w:ascii="Times New Roman" w:eastAsia="Times New Roman" w:hAnsi="Times New Roman"/>
                <w:sz w:val="24"/>
                <w:szCs w:val="24"/>
                <w:lang w:val="it-IT"/>
              </w:rPr>
              <w:br w:type="page"/>
            </w:r>
            <w:r w:rsidRPr="00621391">
              <w:rPr>
                <w:rFonts w:ascii="Tahoma" w:eastAsia="Times New Roman" w:hAnsi="Tahoma" w:cs="Tahoma"/>
                <w:b/>
                <w:sz w:val="24"/>
                <w:szCs w:val="24"/>
                <w:lang w:val="it-IT"/>
              </w:rPr>
              <w:t>Sintesi dei punti di forza e di criticità rilevati*:</w:t>
            </w:r>
          </w:p>
        </w:tc>
        <w:tc>
          <w:tcPr>
            <w:tcW w:w="566" w:type="dxa"/>
            <w:vAlign w:val="center"/>
          </w:tcPr>
          <w:p w14:paraId="594D49C6"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0</w:t>
            </w:r>
          </w:p>
        </w:tc>
        <w:tc>
          <w:tcPr>
            <w:tcW w:w="566" w:type="dxa"/>
            <w:vAlign w:val="center"/>
          </w:tcPr>
          <w:p w14:paraId="05141F01"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1</w:t>
            </w:r>
          </w:p>
        </w:tc>
        <w:tc>
          <w:tcPr>
            <w:tcW w:w="566" w:type="dxa"/>
            <w:gridSpan w:val="2"/>
            <w:vAlign w:val="center"/>
          </w:tcPr>
          <w:p w14:paraId="6FF61651"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2</w:t>
            </w:r>
          </w:p>
        </w:tc>
        <w:tc>
          <w:tcPr>
            <w:tcW w:w="566" w:type="dxa"/>
            <w:vAlign w:val="center"/>
          </w:tcPr>
          <w:p w14:paraId="4EC32107"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3</w:t>
            </w:r>
          </w:p>
        </w:tc>
        <w:tc>
          <w:tcPr>
            <w:tcW w:w="566" w:type="dxa"/>
            <w:vAlign w:val="center"/>
          </w:tcPr>
          <w:p w14:paraId="2ED6F045"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4</w:t>
            </w:r>
          </w:p>
        </w:tc>
      </w:tr>
      <w:tr w:rsidR="00621391" w:rsidRPr="00621391" w14:paraId="7C86DA48" w14:textId="77777777" w:rsidTr="006240F8">
        <w:trPr>
          <w:trHeight w:val="241"/>
        </w:trPr>
        <w:tc>
          <w:tcPr>
            <w:tcW w:w="6948" w:type="dxa"/>
            <w:gridSpan w:val="2"/>
            <w:vAlign w:val="center"/>
          </w:tcPr>
          <w:p w14:paraId="69D99403"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Aspetti organizzativi e gestionali coinvolti nel cambiamento inclusivo</w:t>
            </w:r>
          </w:p>
        </w:tc>
        <w:tc>
          <w:tcPr>
            <w:tcW w:w="566" w:type="dxa"/>
            <w:vAlign w:val="center"/>
          </w:tcPr>
          <w:p w14:paraId="5B101F64"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1491132D"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1C9962A4"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4369F762"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c>
          <w:tcPr>
            <w:tcW w:w="566" w:type="dxa"/>
            <w:vAlign w:val="center"/>
          </w:tcPr>
          <w:p w14:paraId="53444138"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5FD27424" w14:textId="77777777" w:rsidTr="006240F8">
        <w:trPr>
          <w:trHeight w:val="241"/>
        </w:trPr>
        <w:tc>
          <w:tcPr>
            <w:tcW w:w="6948" w:type="dxa"/>
            <w:gridSpan w:val="2"/>
            <w:vAlign w:val="center"/>
          </w:tcPr>
          <w:p w14:paraId="5C70ED4C"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Possibilità di strutturare percorsi specifici di formazione e aggiornamento degli insegnanti</w:t>
            </w:r>
          </w:p>
        </w:tc>
        <w:tc>
          <w:tcPr>
            <w:tcW w:w="566" w:type="dxa"/>
            <w:vAlign w:val="center"/>
          </w:tcPr>
          <w:p w14:paraId="734C613C"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543B38D3"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7EFFE492"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c>
          <w:tcPr>
            <w:tcW w:w="566" w:type="dxa"/>
            <w:vAlign w:val="center"/>
          </w:tcPr>
          <w:p w14:paraId="39F0A0C9"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5F5520A6"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5DC261C2" w14:textId="77777777" w:rsidTr="006240F8">
        <w:trPr>
          <w:trHeight w:val="241"/>
        </w:trPr>
        <w:tc>
          <w:tcPr>
            <w:tcW w:w="6948" w:type="dxa"/>
            <w:gridSpan w:val="2"/>
            <w:vAlign w:val="center"/>
          </w:tcPr>
          <w:p w14:paraId="27BE823D"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Adozione di strategie di valutazione coerenti con prassi inclusive</w:t>
            </w:r>
          </w:p>
        </w:tc>
        <w:tc>
          <w:tcPr>
            <w:tcW w:w="566" w:type="dxa"/>
            <w:vAlign w:val="center"/>
          </w:tcPr>
          <w:p w14:paraId="52972CFC"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0CA59CB0"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4878B6F2"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5A0F45CB"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16F55B75"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r>
      <w:tr w:rsidR="00621391" w:rsidRPr="00621391" w14:paraId="41678B83" w14:textId="77777777" w:rsidTr="006240F8">
        <w:trPr>
          <w:trHeight w:val="241"/>
        </w:trPr>
        <w:tc>
          <w:tcPr>
            <w:tcW w:w="6948" w:type="dxa"/>
            <w:gridSpan w:val="2"/>
            <w:vAlign w:val="center"/>
          </w:tcPr>
          <w:p w14:paraId="052D298B"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Organizzazione dei diversi tipi di sostegno presenti all’interno della scuola</w:t>
            </w:r>
          </w:p>
        </w:tc>
        <w:tc>
          <w:tcPr>
            <w:tcW w:w="566" w:type="dxa"/>
            <w:vAlign w:val="center"/>
          </w:tcPr>
          <w:p w14:paraId="309F79B6"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710D0824"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1BFE42CB"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04552703"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c>
          <w:tcPr>
            <w:tcW w:w="566" w:type="dxa"/>
            <w:vAlign w:val="center"/>
          </w:tcPr>
          <w:p w14:paraId="51C65995"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49D374FC" w14:textId="77777777" w:rsidTr="006240F8">
        <w:trPr>
          <w:trHeight w:val="241"/>
        </w:trPr>
        <w:tc>
          <w:tcPr>
            <w:tcW w:w="6948" w:type="dxa"/>
            <w:gridSpan w:val="2"/>
            <w:vAlign w:val="center"/>
          </w:tcPr>
          <w:p w14:paraId="3C5FE706"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lastRenderedPageBreak/>
              <w:t>Organizzazione dei diversi tipi di sostegno presenti all’esterno della scuola, in rapporto ai diversi servizi esistenti</w:t>
            </w:r>
          </w:p>
        </w:tc>
        <w:tc>
          <w:tcPr>
            <w:tcW w:w="566" w:type="dxa"/>
            <w:vAlign w:val="center"/>
          </w:tcPr>
          <w:p w14:paraId="462EA121"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05E84190"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3A27EB3C"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c>
          <w:tcPr>
            <w:tcW w:w="566" w:type="dxa"/>
            <w:vAlign w:val="center"/>
          </w:tcPr>
          <w:p w14:paraId="28781FEF"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236DE413"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5AE899FF" w14:textId="77777777" w:rsidTr="006240F8">
        <w:trPr>
          <w:trHeight w:val="241"/>
        </w:trPr>
        <w:tc>
          <w:tcPr>
            <w:tcW w:w="6948" w:type="dxa"/>
            <w:gridSpan w:val="2"/>
            <w:vAlign w:val="center"/>
          </w:tcPr>
          <w:p w14:paraId="503BB758"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Ruolo delle famiglie e della comunità nel dare supporto e nel partecipare alle decisioni che riguardano l’organizzazione delle attività educative</w:t>
            </w:r>
          </w:p>
        </w:tc>
        <w:tc>
          <w:tcPr>
            <w:tcW w:w="566" w:type="dxa"/>
            <w:vAlign w:val="center"/>
          </w:tcPr>
          <w:p w14:paraId="1DF595F8"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71870D41"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65145F5C"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c>
          <w:tcPr>
            <w:tcW w:w="566" w:type="dxa"/>
            <w:vAlign w:val="center"/>
          </w:tcPr>
          <w:p w14:paraId="599B4A3A"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357B6BF0"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0BD82F97" w14:textId="77777777" w:rsidTr="006240F8">
        <w:trPr>
          <w:trHeight w:val="241"/>
        </w:trPr>
        <w:tc>
          <w:tcPr>
            <w:tcW w:w="6948" w:type="dxa"/>
            <w:gridSpan w:val="2"/>
            <w:vAlign w:val="center"/>
          </w:tcPr>
          <w:p w14:paraId="2868B43D"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Sviluppo di un curricolo attento alle diversità e alla promozione di percorsi formativi inclusivi</w:t>
            </w:r>
          </w:p>
        </w:tc>
        <w:tc>
          <w:tcPr>
            <w:tcW w:w="566" w:type="dxa"/>
            <w:vAlign w:val="center"/>
          </w:tcPr>
          <w:p w14:paraId="53D75184"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065F0821"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06C77EEF"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2E5D38FE"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c>
          <w:tcPr>
            <w:tcW w:w="566" w:type="dxa"/>
            <w:vAlign w:val="center"/>
          </w:tcPr>
          <w:p w14:paraId="49603B85"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6A82D274" w14:textId="77777777" w:rsidTr="006240F8">
        <w:trPr>
          <w:trHeight w:val="241"/>
        </w:trPr>
        <w:tc>
          <w:tcPr>
            <w:tcW w:w="6948" w:type="dxa"/>
            <w:gridSpan w:val="2"/>
            <w:vAlign w:val="center"/>
          </w:tcPr>
          <w:p w14:paraId="7FA67843"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Valorizzazione delle risorse esistenti</w:t>
            </w:r>
          </w:p>
        </w:tc>
        <w:tc>
          <w:tcPr>
            <w:tcW w:w="566" w:type="dxa"/>
            <w:vAlign w:val="center"/>
          </w:tcPr>
          <w:p w14:paraId="30609C53"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0559EAE8"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65957615"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31DFFF7D"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79591B8C"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r>
      <w:tr w:rsidR="00621391" w:rsidRPr="00621391" w14:paraId="5CF61842" w14:textId="77777777" w:rsidTr="006240F8">
        <w:trPr>
          <w:trHeight w:val="241"/>
        </w:trPr>
        <w:tc>
          <w:tcPr>
            <w:tcW w:w="6948" w:type="dxa"/>
            <w:gridSpan w:val="2"/>
            <w:vAlign w:val="center"/>
          </w:tcPr>
          <w:p w14:paraId="37D08B13"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Acquisizione e distribuzione di risorse aggiuntive utilizzabili per la realizzazione dei progetti di inclusione</w:t>
            </w:r>
          </w:p>
        </w:tc>
        <w:tc>
          <w:tcPr>
            <w:tcW w:w="566" w:type="dxa"/>
            <w:vAlign w:val="center"/>
          </w:tcPr>
          <w:p w14:paraId="5674370F"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43712E83"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68123F4A"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c>
          <w:tcPr>
            <w:tcW w:w="566" w:type="dxa"/>
            <w:vAlign w:val="center"/>
          </w:tcPr>
          <w:p w14:paraId="1F12E2B6"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32901804"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2708ED7F" w14:textId="77777777" w:rsidTr="006240F8">
        <w:trPr>
          <w:trHeight w:val="241"/>
        </w:trPr>
        <w:tc>
          <w:tcPr>
            <w:tcW w:w="6948" w:type="dxa"/>
            <w:gridSpan w:val="2"/>
            <w:vAlign w:val="center"/>
          </w:tcPr>
          <w:p w14:paraId="680D8EC4" w14:textId="77777777" w:rsidR="00621391" w:rsidRPr="00621391" w:rsidRDefault="00621391" w:rsidP="00621391">
            <w:pPr>
              <w:tabs>
                <w:tab w:val="num" w:pos="720"/>
              </w:tabs>
              <w:autoSpaceDE w:val="0"/>
              <w:autoSpaceDN w:val="0"/>
              <w:adjustRightInd w:val="0"/>
              <w:rPr>
                <w:rFonts w:ascii="Tahoma" w:eastAsia="Times New Roman" w:hAnsi="Tahoma" w:cs="Tahoma"/>
                <w:iCs/>
                <w:szCs w:val="20"/>
                <w:lang w:val="it-IT"/>
              </w:rPr>
            </w:pPr>
            <w:r w:rsidRPr="00621391">
              <w:rPr>
                <w:rFonts w:ascii="Tahoma" w:eastAsia="Times New Roman" w:hAnsi="Tahoma" w:cs="Tahoma"/>
                <w:szCs w:val="20"/>
                <w:lang w:val="it-IT"/>
              </w:rPr>
              <w:t>Attenzione dedicata alle fasi di transizione che scandiscono l’ingresso nel sistema scolastico, la continuità tra i diversi ordini di scuola e il successivo inserimento lavorativo</w:t>
            </w:r>
          </w:p>
        </w:tc>
        <w:tc>
          <w:tcPr>
            <w:tcW w:w="566" w:type="dxa"/>
            <w:vAlign w:val="center"/>
          </w:tcPr>
          <w:p w14:paraId="6B2AD988"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65E8188F"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1403245B"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57967AF1"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r w:rsidRPr="00621391">
              <w:rPr>
                <w:rFonts w:ascii="Tahoma" w:eastAsia="Times New Roman" w:hAnsi="Tahoma" w:cs="Tahoma"/>
                <w:b/>
                <w:szCs w:val="20"/>
                <w:lang w:val="it-IT"/>
              </w:rPr>
              <w:t>X</w:t>
            </w:r>
          </w:p>
        </w:tc>
        <w:tc>
          <w:tcPr>
            <w:tcW w:w="566" w:type="dxa"/>
            <w:vAlign w:val="center"/>
          </w:tcPr>
          <w:p w14:paraId="42F75F1F"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6A7C9DAF" w14:textId="77777777" w:rsidTr="006240F8">
        <w:trPr>
          <w:trHeight w:val="70"/>
        </w:trPr>
        <w:tc>
          <w:tcPr>
            <w:tcW w:w="6948" w:type="dxa"/>
            <w:gridSpan w:val="2"/>
            <w:vAlign w:val="center"/>
          </w:tcPr>
          <w:p w14:paraId="1C8BF4AF"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Altro:</w:t>
            </w:r>
          </w:p>
        </w:tc>
        <w:tc>
          <w:tcPr>
            <w:tcW w:w="566" w:type="dxa"/>
            <w:vAlign w:val="center"/>
          </w:tcPr>
          <w:p w14:paraId="4036A55B"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0B726E5A"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40002173"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60101FCD"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65A0F24F"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396BCF7F" w14:textId="77777777" w:rsidTr="006240F8">
        <w:trPr>
          <w:trHeight w:val="241"/>
        </w:trPr>
        <w:tc>
          <w:tcPr>
            <w:tcW w:w="6948" w:type="dxa"/>
            <w:gridSpan w:val="2"/>
            <w:vAlign w:val="center"/>
          </w:tcPr>
          <w:p w14:paraId="49BA2C5F" w14:textId="77777777" w:rsidR="00621391" w:rsidRPr="00621391" w:rsidRDefault="00621391" w:rsidP="00621391">
            <w:pPr>
              <w:tabs>
                <w:tab w:val="num" w:pos="720"/>
              </w:tabs>
              <w:autoSpaceDE w:val="0"/>
              <w:autoSpaceDN w:val="0"/>
              <w:adjustRightInd w:val="0"/>
              <w:rPr>
                <w:rFonts w:ascii="Tahoma" w:eastAsia="Times New Roman" w:hAnsi="Tahoma" w:cs="Tahoma"/>
                <w:szCs w:val="20"/>
                <w:lang w:val="it-IT"/>
              </w:rPr>
            </w:pPr>
            <w:r w:rsidRPr="00621391">
              <w:rPr>
                <w:rFonts w:ascii="Tahoma" w:eastAsia="Times New Roman" w:hAnsi="Tahoma" w:cs="Tahoma"/>
                <w:szCs w:val="20"/>
                <w:lang w:val="it-IT"/>
              </w:rPr>
              <w:t>Altro:</w:t>
            </w:r>
          </w:p>
        </w:tc>
        <w:tc>
          <w:tcPr>
            <w:tcW w:w="566" w:type="dxa"/>
            <w:vAlign w:val="center"/>
          </w:tcPr>
          <w:p w14:paraId="064524A3"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259B38D0"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gridSpan w:val="2"/>
            <w:vAlign w:val="center"/>
          </w:tcPr>
          <w:p w14:paraId="4EDF54DC"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68C758D5"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c>
          <w:tcPr>
            <w:tcW w:w="566" w:type="dxa"/>
            <w:vAlign w:val="center"/>
          </w:tcPr>
          <w:p w14:paraId="42A7C636" w14:textId="77777777" w:rsidR="00621391" w:rsidRPr="00621391" w:rsidRDefault="00621391" w:rsidP="00621391">
            <w:pPr>
              <w:tabs>
                <w:tab w:val="num" w:pos="720"/>
              </w:tabs>
              <w:autoSpaceDE w:val="0"/>
              <w:autoSpaceDN w:val="0"/>
              <w:adjustRightInd w:val="0"/>
              <w:jc w:val="center"/>
              <w:rPr>
                <w:rFonts w:ascii="Tahoma" w:eastAsia="Times New Roman" w:hAnsi="Tahoma" w:cs="Tahoma"/>
                <w:b/>
                <w:szCs w:val="20"/>
                <w:lang w:val="it-IT"/>
              </w:rPr>
            </w:pPr>
          </w:p>
        </w:tc>
      </w:tr>
      <w:tr w:rsidR="00621391" w:rsidRPr="00621391" w14:paraId="50354606" w14:textId="77777777" w:rsidTr="006240F8">
        <w:tc>
          <w:tcPr>
            <w:tcW w:w="9778" w:type="dxa"/>
            <w:gridSpan w:val="8"/>
            <w:vAlign w:val="center"/>
          </w:tcPr>
          <w:p w14:paraId="780418B8" w14:textId="77777777" w:rsidR="00621391" w:rsidRPr="00621391" w:rsidRDefault="00621391" w:rsidP="00621391">
            <w:pPr>
              <w:tabs>
                <w:tab w:val="num" w:pos="720"/>
              </w:tabs>
              <w:autoSpaceDE w:val="0"/>
              <w:autoSpaceDN w:val="0"/>
              <w:adjustRightInd w:val="0"/>
              <w:rPr>
                <w:rFonts w:ascii="Tahoma" w:eastAsia="Times New Roman" w:hAnsi="Tahoma" w:cs="Tahoma"/>
                <w:i/>
                <w:szCs w:val="20"/>
                <w:lang w:val="it-IT"/>
              </w:rPr>
            </w:pPr>
            <w:r w:rsidRPr="00621391">
              <w:rPr>
                <w:rFonts w:ascii="Tahoma" w:eastAsia="Times New Roman" w:hAnsi="Tahoma" w:cs="Tahoma"/>
                <w:i/>
                <w:szCs w:val="20"/>
                <w:lang w:val="it-IT"/>
              </w:rPr>
              <w:t>* = 0: per niente 1: poco 2: abbastanza 3: molto 4 moltissimo</w:t>
            </w:r>
          </w:p>
        </w:tc>
      </w:tr>
      <w:tr w:rsidR="00621391" w:rsidRPr="00621391" w14:paraId="059A9EA0" w14:textId="77777777" w:rsidTr="006240F8">
        <w:tc>
          <w:tcPr>
            <w:tcW w:w="9778" w:type="dxa"/>
            <w:gridSpan w:val="8"/>
            <w:vAlign w:val="center"/>
          </w:tcPr>
          <w:p w14:paraId="26CC45B3" w14:textId="77777777" w:rsidR="00621391" w:rsidRPr="00621391" w:rsidRDefault="00621391" w:rsidP="00621391">
            <w:pPr>
              <w:tabs>
                <w:tab w:val="num" w:pos="720"/>
              </w:tabs>
              <w:autoSpaceDE w:val="0"/>
              <w:autoSpaceDN w:val="0"/>
              <w:adjustRightInd w:val="0"/>
              <w:rPr>
                <w:rFonts w:ascii="Tahoma" w:eastAsia="Times New Roman" w:hAnsi="Tahoma" w:cs="Tahoma"/>
                <w:i/>
                <w:szCs w:val="20"/>
                <w:lang w:val="it-IT"/>
              </w:rPr>
            </w:pPr>
            <w:r w:rsidRPr="00621391">
              <w:rPr>
                <w:rFonts w:ascii="Tahoma" w:eastAsia="Times New Roman" w:hAnsi="Tahoma" w:cs="Tahoma"/>
                <w:i/>
                <w:szCs w:val="20"/>
                <w:lang w:val="it-IT"/>
              </w:rPr>
              <w:t>Adattato dagli indicatori UNESCO per la valutazione del grado di inclusività dei sistemi scolastici</w:t>
            </w:r>
          </w:p>
        </w:tc>
      </w:tr>
    </w:tbl>
    <w:p w14:paraId="17C41540" w14:textId="77777777" w:rsidR="00621391" w:rsidRPr="00621391" w:rsidRDefault="00621391" w:rsidP="00621391">
      <w:pPr>
        <w:rPr>
          <w:rFonts w:ascii="Times New Roman" w:eastAsia="Times New Roman" w:hAnsi="Times New Roman"/>
          <w:sz w:val="24"/>
          <w:szCs w:val="24"/>
          <w:lang w:val="it-IT"/>
        </w:rPr>
      </w:pPr>
    </w:p>
    <w:p w14:paraId="587009C5"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621391" w:rsidRPr="00621391" w14:paraId="24CED212" w14:textId="77777777" w:rsidTr="006240F8">
        <w:tc>
          <w:tcPr>
            <w:tcW w:w="9778" w:type="dxa"/>
          </w:tcPr>
          <w:p w14:paraId="5D33BC62" w14:textId="77777777" w:rsidR="00621391" w:rsidRPr="00621391" w:rsidRDefault="00621391" w:rsidP="00621391">
            <w:pPr>
              <w:tabs>
                <w:tab w:val="num" w:pos="720"/>
              </w:tabs>
              <w:autoSpaceDE w:val="0"/>
              <w:autoSpaceDN w:val="0"/>
              <w:adjustRightInd w:val="0"/>
              <w:jc w:val="both"/>
              <w:rPr>
                <w:rFonts w:ascii="Tahoma" w:eastAsia="Times New Roman" w:hAnsi="Tahoma" w:cs="Tahoma"/>
                <w:b/>
                <w:sz w:val="28"/>
                <w:szCs w:val="28"/>
                <w:lang w:val="it-IT"/>
              </w:rPr>
            </w:pPr>
            <w:r w:rsidRPr="00621391">
              <w:rPr>
                <w:rFonts w:ascii="Tahoma" w:eastAsia="Times New Roman" w:hAnsi="Tahoma" w:cs="Tahoma"/>
                <w:b/>
                <w:sz w:val="28"/>
                <w:szCs w:val="28"/>
                <w:lang w:val="it-IT"/>
              </w:rPr>
              <w:lastRenderedPageBreak/>
              <w:t>Parte II – Obiettivi di incremento dell’inclusività proposti per il prossimo anno</w:t>
            </w:r>
          </w:p>
        </w:tc>
      </w:tr>
    </w:tbl>
    <w:p w14:paraId="2D5DC78B" w14:textId="77777777" w:rsidR="00621391" w:rsidRPr="00621391" w:rsidRDefault="00621391" w:rsidP="00621391">
      <w:pPr>
        <w:rPr>
          <w:rFonts w:ascii="Times New Roman" w:eastAsia="Times New Roman" w:hAnsi="Times New Roman"/>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621391" w:rsidRPr="00621391" w14:paraId="51ACC83E" w14:textId="77777777" w:rsidTr="006240F8">
        <w:trPr>
          <w:trHeight w:val="2268"/>
        </w:trPr>
        <w:tc>
          <w:tcPr>
            <w:tcW w:w="9778" w:type="dxa"/>
          </w:tcPr>
          <w:p w14:paraId="01BCF285"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t xml:space="preserve">Aspetti organizzativi e gestionali coinvolti nel cambiamento inclusivo </w:t>
            </w:r>
            <w:r w:rsidRPr="00621391">
              <w:rPr>
                <w:rFonts w:ascii="Tahoma" w:eastAsia="Times New Roman" w:hAnsi="Tahoma" w:cs="Tahoma"/>
                <w:szCs w:val="20"/>
                <w:lang w:val="it-IT"/>
              </w:rPr>
              <w:t>(chi fa cosa, livelli di responsabilità nelle pratiche di intervento, ecc.)</w:t>
            </w:r>
            <w:r w:rsidRPr="00621391">
              <w:rPr>
                <w:rFonts w:ascii="Tahoma" w:eastAsia="Times New Roman" w:hAnsi="Tahoma" w:cs="Tahoma"/>
                <w:b/>
                <w:szCs w:val="20"/>
                <w:lang w:val="it-IT"/>
              </w:rPr>
              <w:t xml:space="preserve"> </w:t>
            </w:r>
          </w:p>
          <w:p w14:paraId="48B095AF"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Per assicurare il diritto allo studio di tutti gli alunni è indispensabile la presenza e il coordinamento di figure con diversa professionalità: Dirigente Scolastico, Personale docente e non docente, Docenti Referenti, GLI, Equipe ASP, Assistenti all’autonomia e alla comunicazione, Famiglie, Associazioni ed altri Enti presenti sul territorio. </w:t>
            </w:r>
          </w:p>
          <w:p w14:paraId="396B2B5A" w14:textId="77777777" w:rsidR="00621391" w:rsidRPr="00621391" w:rsidRDefault="00621391" w:rsidP="00621391">
            <w:pPr>
              <w:tabs>
                <w:tab w:val="num" w:pos="720"/>
              </w:tabs>
              <w:autoSpaceDE w:val="0"/>
              <w:autoSpaceDN w:val="0"/>
              <w:adjustRightInd w:val="0"/>
              <w:jc w:val="both"/>
              <w:rPr>
                <w:rFonts w:ascii="Tahoma" w:eastAsia="Times New Roman" w:hAnsi="Tahoma" w:cs="Tahoma"/>
                <w:szCs w:val="20"/>
                <w:lang w:val="it-IT"/>
              </w:rPr>
            </w:pPr>
          </w:p>
          <w:p w14:paraId="5F6ADED4"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t xml:space="preserve"> Dirigente Scolastico: </w:t>
            </w:r>
            <w:r w:rsidRPr="00621391">
              <w:rPr>
                <w:rFonts w:ascii="Lucida Sans Unicode" w:eastAsia="Times New Roman" w:hAnsi="Lucida Sans Unicode" w:cs="Lucida Sans Unicode"/>
                <w:b/>
                <w:i/>
                <w:szCs w:val="20"/>
                <w:lang w:val="it-IT"/>
              </w:rPr>
              <w:t xml:space="preserve">è </w:t>
            </w:r>
            <w:r w:rsidRPr="00621391">
              <w:rPr>
                <w:rFonts w:ascii="Lucida Sans Unicode" w:eastAsia="Times New Roman" w:hAnsi="Lucida Sans Unicode" w:cs="Lucida Sans Unicode"/>
                <w:szCs w:val="20"/>
                <w:lang w:val="it-IT"/>
              </w:rPr>
              <w:t>il garante dell’offerta formativa progettata ed attuata dall’istituzione scolastica. Promuove attività di aggiornamento e formazione del personale, indirizza l’operato dei singoli Consigli di classe, coinvolge le famiglie, cura il raccordo con le diverse realtà territoriali, attiva azioni di orientamento e continuità</w:t>
            </w:r>
            <w:r w:rsidRPr="00621391">
              <w:rPr>
                <w:rFonts w:ascii="Tahoma" w:eastAsia="Times New Roman" w:hAnsi="Tahoma" w:cs="Tahoma"/>
                <w:b/>
                <w:szCs w:val="20"/>
                <w:lang w:val="it-IT"/>
              </w:rPr>
              <w:t xml:space="preserve">. </w:t>
            </w:r>
          </w:p>
          <w:p w14:paraId="21F361A1"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p>
          <w:p w14:paraId="10F52593"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Tahoma" w:eastAsia="Times New Roman" w:hAnsi="Tahoma" w:cs="Tahoma"/>
                <w:b/>
                <w:szCs w:val="20"/>
                <w:lang w:val="it-IT"/>
              </w:rPr>
              <w:t xml:space="preserve">Consiglio d’Istituto: </w:t>
            </w:r>
            <w:r w:rsidRPr="00621391">
              <w:rPr>
                <w:rFonts w:ascii="Lucida Sans Unicode" w:eastAsia="Times New Roman" w:hAnsi="Lucida Sans Unicode" w:cs="Lucida Sans Unicode"/>
                <w:szCs w:val="20"/>
                <w:lang w:val="it-IT"/>
              </w:rPr>
              <w:t xml:space="preserve">si adopera per l’adozione di una politica interna della scuola al fine di garantire una politica inclusiva </w:t>
            </w:r>
          </w:p>
          <w:p w14:paraId="27AF21D7"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04B1F9BE"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b/>
                <w:szCs w:val="20"/>
                <w:lang w:val="it-IT"/>
              </w:rPr>
              <w:t>Collegio Docenti</w:t>
            </w:r>
            <w:r w:rsidRPr="00621391">
              <w:rPr>
                <w:rFonts w:ascii="Lucida Sans Unicode" w:eastAsia="Times New Roman" w:hAnsi="Lucida Sans Unicode" w:cs="Lucida Sans Unicode"/>
                <w:szCs w:val="20"/>
                <w:lang w:val="it-IT"/>
              </w:rPr>
              <w:t>: Delibera del PAI proposto dal GLI; esplicita i principi programmatici tendenti ad incrementare il grado di inclusività dell’Istituto; delibera l’impegno a partecipare ad azioni di formazione e di aggiornamento legate alle dinamiche del’inclusione e definite anche a livello territoriale (CTS, CTI, Università, etc.).</w:t>
            </w:r>
          </w:p>
          <w:p w14:paraId="3AC6B030"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7361E3D2"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b/>
                <w:szCs w:val="20"/>
                <w:lang w:val="it-IT"/>
              </w:rPr>
              <w:t>Collaboratore  D.S   Referente BES, DSA</w:t>
            </w:r>
            <w:r w:rsidRPr="00621391">
              <w:rPr>
                <w:rFonts w:ascii="Lucida Sans Unicode" w:eastAsia="Times New Roman" w:hAnsi="Lucida Sans Unicode" w:cs="Lucida Sans Unicode"/>
                <w:szCs w:val="20"/>
                <w:lang w:val="it-IT"/>
              </w:rPr>
              <w:t xml:space="preserve"> : </w:t>
            </w:r>
          </w:p>
          <w:p w14:paraId="0D6DECF2"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Coordinamento delle attività riguardanti la stesura del PAI; monitoraggio delle dinamiche inclusive all’interno dell’Istituto; supporto e consulenza ai Cdc nella stesura/compilazione dei PDP e PEI; rapporti scuola-famiglia-operatori socio sanitari</w:t>
            </w:r>
          </w:p>
          <w:p w14:paraId="4D27CAEB"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0AA06C65"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b/>
                <w:bCs/>
                <w:szCs w:val="20"/>
                <w:lang w:val="it-IT"/>
              </w:rPr>
              <w:t>GLH Operativo</w:t>
            </w:r>
            <w:r w:rsidRPr="00621391">
              <w:rPr>
                <w:rFonts w:ascii="Lucida Sans Unicode" w:eastAsia="Times New Roman" w:hAnsi="Lucida Sans Unicode" w:cs="Lucida Sans Unicode"/>
                <w:szCs w:val="20"/>
                <w:lang w:val="it-IT"/>
              </w:rPr>
              <w:t xml:space="preserve">: è focalizzato sull’integrazione scolastica del singolo alunno disabile, di cui redige, monitora e verifica il relativo PEI. Al GLHO partecipano tutti i docenti della classe in cui è inserito l’alunno, gli operatori socio-sanitari della A.S.L., i genitori. Possono essere convocati anche operatori di contesti extrascolastici che lavorano con l’alunno, al fine di creare raccordo e organicità tra i diversi interventi. E’ coordinato dal Dirigente Scolastico o da un suo delegato. </w:t>
            </w:r>
          </w:p>
          <w:p w14:paraId="476B1C0F"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73203C38"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b/>
                <w:szCs w:val="20"/>
                <w:lang w:val="it-IT"/>
              </w:rPr>
              <w:t xml:space="preserve">G.L.I: </w:t>
            </w:r>
            <w:r w:rsidRPr="00621391">
              <w:rPr>
                <w:rFonts w:ascii="Lucida Sans Unicode" w:eastAsia="Times New Roman" w:hAnsi="Lucida Sans Unicode" w:cs="Lucida Sans Unicode"/>
                <w:szCs w:val="20"/>
                <w:lang w:val="it-IT"/>
              </w:rPr>
              <w:t xml:space="preserve">Rilevazione BES presenti nell’Istituto; monitoraggio del grado di inclusività e valutazione dei punti di forza e di debolezza; elaborazione di una proposta di PAI per tutti gli alunni con BES, da redigere al termine di ogni anno scolastico (entro il mese di Giugno). Formulazione proposte di lavoro; raccolta e analisi della documentazione relativa ai diversi interventi educativo-didattici attivati; predisposizione delle linee guida per la stesura definitiva del PAI; predisposizione dei Protocolli relativi agli alunni con BES; supporto e consulenza nella stesura dei PDP e PEI per alunni con BES. </w:t>
            </w:r>
          </w:p>
          <w:p w14:paraId="36B32934"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12408948"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b/>
                <w:szCs w:val="20"/>
                <w:lang w:val="it-IT"/>
              </w:rPr>
              <w:t>C.d.c:</w:t>
            </w:r>
            <w:r w:rsidRPr="00621391">
              <w:rPr>
                <w:rFonts w:ascii="Lucida Sans Unicode" w:eastAsia="Times New Roman" w:hAnsi="Lucida Sans Unicode" w:cs="Lucida Sans Unicode"/>
                <w:szCs w:val="20"/>
                <w:lang w:val="it-IT"/>
              </w:rPr>
              <w:t xml:space="preserve"> Elaborazione e stesura dei PDP e PEI per alunni con BES; collaborazione con la famiglia e con gli operatori socio sanitari; progettualità condivisa e proposizione di risorse umane per favorire i processi inclusivi; collaborazione con gli insegnanti di sostegno. </w:t>
            </w:r>
          </w:p>
          <w:p w14:paraId="50DF5D61"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240E445B"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b/>
                <w:szCs w:val="20"/>
                <w:lang w:val="it-IT"/>
              </w:rPr>
              <w:t>Docenti di Sostegno:</w:t>
            </w:r>
            <w:r w:rsidRPr="00621391">
              <w:rPr>
                <w:rFonts w:ascii="Lucida Sans Unicode" w:eastAsia="Times New Roman" w:hAnsi="Lucida Sans Unicode" w:cs="Lucida Sans Unicode"/>
                <w:szCs w:val="20"/>
                <w:lang w:val="it-IT"/>
              </w:rPr>
              <w:t xml:space="preserve"> Rilevazione alunni con BES; collaborazione all’interno del CdC nella messa in atto di strategie pedagogiche e metodologiche di tipo inclusivo; collaborazione con le famiglie e con gli O.S.S.; coordinamento nella progettazione e stesura di PDP e PEI</w:t>
            </w:r>
          </w:p>
          <w:p w14:paraId="52612309"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7389F126"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b/>
                <w:bCs/>
                <w:szCs w:val="20"/>
                <w:lang w:val="it-IT"/>
              </w:rPr>
              <w:lastRenderedPageBreak/>
              <w:t>Assistenti all’autonomia e alla comunicazione</w:t>
            </w:r>
            <w:r w:rsidRPr="00621391">
              <w:rPr>
                <w:rFonts w:ascii="Lucida Sans Unicode" w:eastAsia="Times New Roman" w:hAnsi="Lucida Sans Unicode" w:cs="Lucida Sans Unicode"/>
                <w:szCs w:val="20"/>
                <w:lang w:val="it-IT"/>
              </w:rPr>
              <w:t xml:space="preserve">: gli interventi, indicati nella Diagnosi funzionale e/o nel PEI sono attivati su richiesta della scuola e a cura della Provincia, in presenza di alunni con minorazioni fisiche, sensoriali o tali che ne riducano o impediscano l'autonomia e la comunicazione. L’assistente alla comunicazione opera in raccordo con i docenti e con le altre figure educative coinvolte, per la promozione della persona con Bisogni Educativi Speciali, soprattutto nell’area dell’autonomia personale, dell’autosufficienza di base, della generalizzazione delle abilità apprese nei vari contesti di vita e delle relazioni sociali. È coinvolto nella progettazione e valorizzato nelle sue competenze e specificità. </w:t>
            </w:r>
          </w:p>
          <w:p w14:paraId="0DF539B1"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13B2EA95"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b/>
                <w:bCs/>
                <w:szCs w:val="20"/>
                <w:lang w:val="it-IT"/>
              </w:rPr>
              <w:t>Collaboratori scolastici:</w:t>
            </w:r>
            <w:r w:rsidRPr="00621391">
              <w:rPr>
                <w:rFonts w:ascii="Lucida Sans Unicode" w:eastAsia="Times New Roman" w:hAnsi="Lucida Sans Unicode" w:cs="Lucida Sans Unicode"/>
                <w:szCs w:val="20"/>
                <w:lang w:val="it-IT"/>
              </w:rPr>
              <w:t>svolge attività di assistenza fisica all’ alunno all’ interno dell’ edificio</w:t>
            </w:r>
            <w:r w:rsidRPr="00621391">
              <w:rPr>
                <w:rFonts w:ascii="Lucida Sans Unicode" w:eastAsia="Times New Roman" w:hAnsi="Lucida Sans Unicode" w:cs="Lucida Sans Unicode"/>
                <w:bCs/>
                <w:szCs w:val="20"/>
                <w:lang w:val="it-IT"/>
              </w:rPr>
              <w:t xml:space="preserve"> </w:t>
            </w:r>
            <w:r w:rsidRPr="00621391">
              <w:rPr>
                <w:rFonts w:ascii="Lucida Sans Unicode" w:eastAsia="Times New Roman" w:hAnsi="Lucida Sans Unicode" w:cs="Lucida Sans Unicode"/>
                <w:szCs w:val="20"/>
                <w:lang w:val="it-IT"/>
              </w:rPr>
              <w:t>scolastico, all’ entrata e all’ uscita, vigilanza. Può collaborare all’ igiene personale previa formazione specifica</w:t>
            </w:r>
            <w:r w:rsidRPr="00621391">
              <w:rPr>
                <w:rFonts w:ascii="Lucida Sans Unicode" w:eastAsia="Times New Roman" w:hAnsi="Lucida Sans Unicode" w:cs="Lucida Sans Unicode"/>
                <w:bCs/>
                <w:szCs w:val="20"/>
                <w:lang w:val="it-IT"/>
              </w:rPr>
              <w:t>.</w:t>
            </w:r>
          </w:p>
          <w:p w14:paraId="51DE2135"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p>
        </w:tc>
      </w:tr>
      <w:tr w:rsidR="00621391" w:rsidRPr="00621391" w14:paraId="7D40848C" w14:textId="77777777" w:rsidTr="006240F8">
        <w:trPr>
          <w:trHeight w:val="2268"/>
        </w:trPr>
        <w:tc>
          <w:tcPr>
            <w:tcW w:w="9778" w:type="dxa"/>
          </w:tcPr>
          <w:p w14:paraId="6C8AD221"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lastRenderedPageBreak/>
              <w:t>Possibilità di strutturare percorsi specifici di formazione e aggiornamento degli insegnanti</w:t>
            </w:r>
          </w:p>
          <w:p w14:paraId="24AC3380"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Lucida Sans Unicode" w:eastAsia="Times New Roman" w:hAnsi="Lucida Sans Unicode" w:cs="Lucida Sans Unicode"/>
                <w:szCs w:val="20"/>
                <w:lang w:val="it-IT"/>
              </w:rPr>
              <w:t>La formazione in un campo come quello dell’educazione,  in cui le Scienze umane fanno continui passi avanti, è di vitale importanza. Riguardo ai temi dell’inclusione il nostro Istituto promuoverà iniziative di formazione o aggiornamento, rivolte ai docenti e al personale scolastico.  I docenti, infine, parteciperanno a varie iniziative di formazione promosse da altre scuole o da altri enti territoriali e/o nazionali</w:t>
            </w:r>
            <w:r w:rsidRPr="00621391">
              <w:rPr>
                <w:rFonts w:ascii="Tahoma" w:eastAsia="Times New Roman" w:hAnsi="Tahoma" w:cs="Tahoma"/>
                <w:b/>
                <w:szCs w:val="20"/>
                <w:lang w:val="it-IT"/>
              </w:rPr>
              <w:t>.</w:t>
            </w:r>
          </w:p>
        </w:tc>
      </w:tr>
      <w:tr w:rsidR="00621391" w:rsidRPr="00621391" w14:paraId="058BA9D7" w14:textId="77777777" w:rsidTr="006240F8">
        <w:trPr>
          <w:trHeight w:val="2268"/>
        </w:trPr>
        <w:tc>
          <w:tcPr>
            <w:tcW w:w="9778" w:type="dxa"/>
          </w:tcPr>
          <w:p w14:paraId="2F29E0E7"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t>Adozione di strategie di valutazione coerenti con prassi inclusive</w:t>
            </w:r>
          </w:p>
          <w:p w14:paraId="74A5C313"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color w:val="222222"/>
                <w:sz w:val="17"/>
                <w:szCs w:val="17"/>
                <w:shd w:val="clear" w:color="auto" w:fill="FFFFFF"/>
                <w:lang w:val="it-IT"/>
              </w:rPr>
              <w:t xml:space="preserve"> </w:t>
            </w:r>
            <w:r w:rsidRPr="00621391">
              <w:rPr>
                <w:rFonts w:ascii="Lucida Sans Unicode" w:eastAsia="Times New Roman" w:hAnsi="Lucida Sans Unicode" w:cs="Lucida Sans Unicode"/>
                <w:szCs w:val="20"/>
                <w:lang w:val="it-IT"/>
              </w:rPr>
              <w:t xml:space="preserve">La programmazione degli alunni diversamente abili può seguire  due percorsi: </w:t>
            </w:r>
          </w:p>
          <w:p w14:paraId="1639A2D8"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 A. Programmazione riconducibile ai programmi ministeriali  con OBIETTIVI MINIMI</w:t>
            </w:r>
          </w:p>
          <w:p w14:paraId="3C290486"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 B. Programmazione NON riconducibile ai programmi ministeriali con OBIETTIVI DIFFERENZIATI</w:t>
            </w:r>
          </w:p>
          <w:p w14:paraId="0C9F4A2C"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La valutazione per gli alunni con disabilità fa riferimento a quanto indicato nel P.E.I. (Piano Educativo Individualizzato) alla cui stesura partecipano i docenti in collaborazione con gli operatori socio sanitari e in accordo con i genitori. Il PEI può prevedere percorsi didattici differenziati anche ai fini della valutazione intermedia e finale (art. 9 del DPR 122/09). I docenti di sostegno, contitolari della classe, partecipano alla valutazione di tutti gli alunni ,avendo come criteri per la formulazione del giudizio quelli definiti dall'articolo 314, comma 2, del testo unico di cui al decreto legislativo 16 aprile 1994, n. 297 e del Regolamento per la valutazione.</w:t>
            </w:r>
          </w:p>
          <w:p w14:paraId="55ED2405"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p>
        </w:tc>
      </w:tr>
      <w:tr w:rsidR="00621391" w:rsidRPr="00621391" w14:paraId="6AD6E58A" w14:textId="77777777" w:rsidTr="006240F8">
        <w:trPr>
          <w:trHeight w:val="2268"/>
        </w:trPr>
        <w:tc>
          <w:tcPr>
            <w:tcW w:w="9778" w:type="dxa"/>
          </w:tcPr>
          <w:p w14:paraId="59FF3E4C"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t>Organizzazione dei diversi tipi di sostegno presenti all’interno della scuola</w:t>
            </w:r>
          </w:p>
          <w:p w14:paraId="3005D55C"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Lucida Sans Unicode" w:eastAsia="Times New Roman" w:hAnsi="Lucida Sans Unicode" w:cs="Lucida Sans Unicode"/>
                <w:color w:val="222222"/>
                <w:sz w:val="17"/>
                <w:szCs w:val="17"/>
                <w:shd w:val="clear" w:color="auto" w:fill="FFFFFF"/>
                <w:lang w:val="it-IT"/>
              </w:rPr>
              <w:t xml:space="preserve"> </w:t>
            </w:r>
            <w:r w:rsidRPr="00621391">
              <w:rPr>
                <w:rFonts w:ascii="Lucida Sans Unicode" w:eastAsia="Times New Roman" w:hAnsi="Lucida Sans Unicode" w:cs="Lucida Sans Unicode"/>
                <w:szCs w:val="20"/>
                <w:lang w:val="it-IT"/>
              </w:rPr>
              <w:t>La scuola si impegnerà a mantenere l’attuale modello di organizzazione relativo all’assegnazione dei docenti agli allievi, in maniera tale che siano seguiti in tutte le aree disciplinari in base agli obiettivi previsti dai singoli PEI. Si intende anche aumentare la flessibilità dei docenti di sostegno in base ai bisogni formativi e relazionali degli allievi (tirocinio, uscite didattiche, etc.) e di utilizzare i docenti di sostegno dell’ organico potenziato come tutor degli allievi BES.</w:t>
            </w:r>
          </w:p>
        </w:tc>
      </w:tr>
      <w:tr w:rsidR="00621391" w:rsidRPr="00621391" w14:paraId="46B535C6" w14:textId="77777777" w:rsidTr="006240F8">
        <w:trPr>
          <w:trHeight w:val="2268"/>
        </w:trPr>
        <w:tc>
          <w:tcPr>
            <w:tcW w:w="9778" w:type="dxa"/>
          </w:tcPr>
          <w:p w14:paraId="5130C509"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t>Organizzazione dei diversi tipi di sostegno presenti all’esterno della scuola, in rapporto ai diversi servizi esistenti</w:t>
            </w:r>
          </w:p>
          <w:p w14:paraId="5703C54E"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Lucida Sans Unicode" w:eastAsia="Times New Roman" w:hAnsi="Lucida Sans Unicode" w:cs="Lucida Sans Unicode"/>
                <w:szCs w:val="20"/>
                <w:lang w:val="it-IT"/>
              </w:rPr>
              <w:t xml:space="preserve"> La scuola si impegnerà a  promuovere  lo sviluppo di una rete di collaborazione tra tutti gli operatori che si occupano dell’integrazione scolastica e sociale (scuola, famiglia, Asl, servizi sociali,  agenzie educative extrascolastiche, ecc.) al fine di operare sinergicamente. A tal fine si impegnerà a promuovere accordi di rete con altre istituzioni scolastiche, accordi di programma e protocolli di intesa con la ASL, i servizi sociali del comune e, all’occorrenza con altre agenzie educative del territorio.</w:t>
            </w:r>
          </w:p>
        </w:tc>
      </w:tr>
      <w:tr w:rsidR="00621391" w:rsidRPr="00621391" w14:paraId="49DC2376" w14:textId="77777777" w:rsidTr="006240F8">
        <w:trPr>
          <w:trHeight w:val="2268"/>
        </w:trPr>
        <w:tc>
          <w:tcPr>
            <w:tcW w:w="9778" w:type="dxa"/>
          </w:tcPr>
          <w:p w14:paraId="30DCD11C"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lastRenderedPageBreak/>
              <w:t>Ruolo delle famiglie e della comunità nel dare supporto e nel partecipare alle decisioni che riguardano l’organizzazione delle attività educative</w:t>
            </w:r>
          </w:p>
          <w:p w14:paraId="224EF365"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Lucida Sans Unicode" w:eastAsia="Times New Roman" w:hAnsi="Lucida Sans Unicode" w:cs="Lucida Sans Unicode"/>
                <w:szCs w:val="20"/>
                <w:lang w:val="it-IT"/>
              </w:rPr>
              <w:t>Le famiglie, laddove è possibile, verranno anch’esse coinvolte in attività di formazione o sensibilizzazione riguardo ai temi della disabilità o dell’integrazione, tenendo conto sia del contesto socio-economico in cui opera la scuola che di quello territoriale. La scuola, infatti, opera in un territorio montano, in cui i collegamenti e il coinvolgimento delle famiglie risultano difficoltosi</w:t>
            </w:r>
          </w:p>
        </w:tc>
      </w:tr>
      <w:tr w:rsidR="00621391" w:rsidRPr="00621391" w14:paraId="1040D59A" w14:textId="77777777" w:rsidTr="006240F8">
        <w:trPr>
          <w:trHeight w:val="2268"/>
        </w:trPr>
        <w:tc>
          <w:tcPr>
            <w:tcW w:w="9778" w:type="dxa"/>
          </w:tcPr>
          <w:p w14:paraId="1D49416F"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t>Sviluppo di un curricolo attento alle diversità e alla promozione di percorsi formativi inclusivi</w:t>
            </w:r>
          </w:p>
          <w:p w14:paraId="1E5FF174" w14:textId="77777777" w:rsidR="00621391" w:rsidRPr="00621391" w:rsidRDefault="00621391" w:rsidP="00621391">
            <w:pPr>
              <w:tabs>
                <w:tab w:val="num" w:pos="720"/>
              </w:tabs>
              <w:autoSpaceDE w:val="0"/>
              <w:autoSpaceDN w:val="0"/>
              <w:adjustRightInd w:val="0"/>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color w:val="222222"/>
                <w:sz w:val="17"/>
                <w:szCs w:val="17"/>
                <w:shd w:val="clear" w:color="auto" w:fill="FFFFFF"/>
                <w:lang w:val="it-IT"/>
              </w:rPr>
              <w:t xml:space="preserve"> </w:t>
            </w:r>
            <w:r w:rsidRPr="00621391">
              <w:rPr>
                <w:rFonts w:ascii="Lucida Sans Unicode" w:eastAsia="Times New Roman" w:hAnsi="Lucida Sans Unicode" w:cs="Lucida Sans Unicode"/>
                <w:szCs w:val="20"/>
                <w:lang w:val="it-IT"/>
              </w:rPr>
              <w:t>Per ogni alunno in situazione di handicap o con bisogni educativi speciali la scuola si sforza di  ricercare ed  attuare  buone pratiche d’integrazione secondo standard di qualità, così come la normativa prevede e dispone. Presupposto dell’integrazione è la programmazione coordinata tra servizi scolastici e quelli territoriali. La scuola si pone come momento di integrazione degli interventi sociali e sanitari precedenti, concomitanti e successivi (riabilitazione, orientamento,…). La famiglia va considerata come una risorsa importante (oltre che come portatrice di diritti/doveri), nella definizione e verifica dei piani educativi, nei quali vanno previste anche forme di integrazione tra scuola ed extra-scuola. Il principio della continuità rappresenta elemento centrale per garantire il successo dell’integrazione. L’avvio e la continuazione del processo di integrazione scolastica poggiano sulla produzione, l’acquisizione e l’uso di una documentazione tecnico- conoscitivo- progettuale che, in base all’art.12, comma 5, della L.104/92, si compone dei documenti di seguito indicati:</w:t>
            </w:r>
          </w:p>
          <w:p w14:paraId="61BEB678" w14:textId="77777777" w:rsidR="00621391" w:rsidRPr="00621391" w:rsidRDefault="00621391" w:rsidP="00621391">
            <w:pPr>
              <w:numPr>
                <w:ilvl w:val="0"/>
                <w:numId w:val="20"/>
              </w:numPr>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certificazione di handicap ai sensi dell’art. 4 L. 104/92;</w:t>
            </w:r>
          </w:p>
          <w:p w14:paraId="6C6B16CC" w14:textId="77777777" w:rsidR="00621391" w:rsidRPr="00621391" w:rsidRDefault="00621391" w:rsidP="00621391">
            <w:pPr>
              <w:numPr>
                <w:ilvl w:val="0"/>
                <w:numId w:val="20"/>
              </w:numPr>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diagnosi funzionale (D.F.);</w:t>
            </w:r>
          </w:p>
          <w:p w14:paraId="63567DF4" w14:textId="77777777" w:rsidR="00621391" w:rsidRPr="00621391" w:rsidRDefault="00621391" w:rsidP="00621391">
            <w:pPr>
              <w:numPr>
                <w:ilvl w:val="0"/>
                <w:numId w:val="20"/>
              </w:numPr>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profilo dinamico funzionale (P.D.F.);</w:t>
            </w:r>
          </w:p>
          <w:p w14:paraId="082ADE93" w14:textId="77777777" w:rsidR="00621391" w:rsidRPr="00621391" w:rsidRDefault="00621391" w:rsidP="00621391">
            <w:pPr>
              <w:numPr>
                <w:ilvl w:val="0"/>
                <w:numId w:val="20"/>
              </w:numPr>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piano educativo individualizzato (PEI);</w:t>
            </w:r>
          </w:p>
          <w:p w14:paraId="6FA95436" w14:textId="77777777" w:rsidR="00621391" w:rsidRPr="00621391" w:rsidRDefault="00621391" w:rsidP="00621391">
            <w:pPr>
              <w:numPr>
                <w:ilvl w:val="0"/>
                <w:numId w:val="20"/>
              </w:numPr>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fascicolo personale.</w:t>
            </w:r>
          </w:p>
          <w:p w14:paraId="4E109F44"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Per gli alunni bes viene realizzato un Piano Didattico Personalizzato (PDP o PEP) elaborato sulla base delle normative vigenti e che preveda percorsi didattici e valutazione personalizzati e il ricorso a strumenti compensativi e misure dispensative.</w:t>
            </w:r>
          </w:p>
          <w:p w14:paraId="6EBAD316"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p>
        </w:tc>
      </w:tr>
      <w:tr w:rsidR="00621391" w:rsidRPr="00621391" w14:paraId="4FB8EB31" w14:textId="77777777" w:rsidTr="006240F8">
        <w:trPr>
          <w:trHeight w:val="2268"/>
        </w:trPr>
        <w:tc>
          <w:tcPr>
            <w:tcW w:w="9778" w:type="dxa"/>
          </w:tcPr>
          <w:p w14:paraId="224F29EC" w14:textId="77777777" w:rsidR="00621391" w:rsidRPr="00621391" w:rsidRDefault="00621391" w:rsidP="00621391">
            <w:pPr>
              <w:tabs>
                <w:tab w:val="num" w:pos="720"/>
              </w:tabs>
              <w:autoSpaceDE w:val="0"/>
              <w:autoSpaceDN w:val="0"/>
              <w:adjustRightInd w:val="0"/>
              <w:jc w:val="both"/>
              <w:rPr>
                <w:rFonts w:ascii="Lucida Sans" w:eastAsia="Times New Roman" w:hAnsi="Lucida Sans" w:cs="Tahoma"/>
                <w:b/>
                <w:szCs w:val="20"/>
                <w:lang w:val="it-IT"/>
              </w:rPr>
            </w:pPr>
            <w:r w:rsidRPr="00621391">
              <w:rPr>
                <w:rFonts w:ascii="Lucida Sans" w:eastAsia="Times New Roman" w:hAnsi="Lucida Sans" w:cs="Tahoma"/>
                <w:b/>
                <w:szCs w:val="20"/>
                <w:lang w:val="it-IT"/>
              </w:rPr>
              <w:t>Valorizzazione delle risorse esistenti</w:t>
            </w:r>
          </w:p>
          <w:p w14:paraId="52080652"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La scuola nel corrente anno scolastico ha utilizzato le seguente risorse:</w:t>
            </w:r>
          </w:p>
          <w:p w14:paraId="18E74B7D"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 1) Assistenti alla comunicazione ( se la Provincia provvederà al finanziamento si auspica di utilizzarli anche il prossimo anno); </w:t>
            </w:r>
          </w:p>
          <w:p w14:paraId="7C47A9C3"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2) Insegnanti di sostegno che saranno coinvolti in progetti di formazione. </w:t>
            </w:r>
          </w:p>
          <w:p w14:paraId="6448963F"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 w:val="17"/>
                <w:szCs w:val="17"/>
                <w:lang w:val="it-IT"/>
              </w:rPr>
            </w:pPr>
            <w:r w:rsidRPr="00621391">
              <w:rPr>
                <w:rFonts w:ascii="Lucida Sans Unicode" w:eastAsia="Times New Roman" w:hAnsi="Lucida Sans Unicode" w:cs="Lucida Sans Unicode"/>
                <w:szCs w:val="20"/>
                <w:lang w:val="it-IT"/>
              </w:rPr>
              <w:t>3) Docenti interni con competenze specifiche da valorizzare nella progettazione di momenti formativi</w:t>
            </w:r>
            <w:r w:rsidRPr="00621391">
              <w:rPr>
                <w:rFonts w:ascii="Lucida Sans Unicode" w:eastAsia="Times New Roman" w:hAnsi="Lucida Sans Unicode" w:cs="Lucida Sans Unicode"/>
                <w:sz w:val="17"/>
                <w:szCs w:val="17"/>
                <w:lang w:val="it-IT"/>
              </w:rPr>
              <w:t>.</w:t>
            </w:r>
          </w:p>
        </w:tc>
      </w:tr>
      <w:tr w:rsidR="00621391" w:rsidRPr="00621391" w14:paraId="0AACFBD3" w14:textId="77777777" w:rsidTr="006240F8">
        <w:trPr>
          <w:trHeight w:val="2268"/>
        </w:trPr>
        <w:tc>
          <w:tcPr>
            <w:tcW w:w="9778" w:type="dxa"/>
          </w:tcPr>
          <w:p w14:paraId="04239DC2"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t>Acquisizione e distribuzione di risorse aggiuntive utilizzabili per la realizzazione dei progetti di inclusione</w:t>
            </w:r>
          </w:p>
          <w:p w14:paraId="6567BE9E"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color w:val="222222"/>
                <w:sz w:val="17"/>
                <w:szCs w:val="17"/>
                <w:shd w:val="clear" w:color="auto" w:fill="FFFFFF"/>
                <w:lang w:val="it-IT"/>
              </w:rPr>
              <w:t xml:space="preserve"> </w:t>
            </w:r>
            <w:r w:rsidRPr="00621391">
              <w:rPr>
                <w:rFonts w:ascii="Lucida Sans Unicode" w:eastAsia="Times New Roman" w:hAnsi="Lucida Sans Unicode" w:cs="Lucida Sans Unicode"/>
                <w:szCs w:val="20"/>
                <w:lang w:val="it-IT"/>
              </w:rPr>
              <w:t xml:space="preserve">Risorse professionali e materiali potranno essere acquisite sulla base di: </w:t>
            </w:r>
          </w:p>
          <w:p w14:paraId="58089481"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 Richieste all’Ente Provincia (assistenti all’autonomia e alla comunicazione, servizi di trasporto, materiali didattici, arredi dedicati) </w:t>
            </w:r>
          </w:p>
          <w:p w14:paraId="5C360249"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 Progetti a finanziamento regionale/provinciale ed europeo </w:t>
            </w:r>
          </w:p>
          <w:p w14:paraId="1F029A2A"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 Intese e collaborazioni con Istituzioni, Enti e Associazioni presenti sul territorio </w:t>
            </w:r>
          </w:p>
          <w:p w14:paraId="41E10976"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 Accesso a fondi specifici per progetti di inclusione alunni BES </w:t>
            </w:r>
          </w:p>
          <w:p w14:paraId="7134C34A"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r w:rsidRPr="00621391">
              <w:rPr>
                <w:rFonts w:ascii="Lucida Sans Unicode" w:eastAsia="Times New Roman" w:hAnsi="Lucida Sans Unicode" w:cs="Lucida Sans Unicode"/>
                <w:szCs w:val="20"/>
                <w:lang w:val="it-IT"/>
              </w:rPr>
              <w:t xml:space="preserve">- Aumento dell’organico di potenziamento con docenti specializzati sul sostegno </w:t>
            </w:r>
          </w:p>
          <w:p w14:paraId="1034DC68" w14:textId="77777777" w:rsidR="00621391" w:rsidRPr="00621391" w:rsidRDefault="00621391" w:rsidP="00621391">
            <w:pPr>
              <w:tabs>
                <w:tab w:val="num" w:pos="720"/>
              </w:tabs>
              <w:autoSpaceDE w:val="0"/>
              <w:autoSpaceDN w:val="0"/>
              <w:adjustRightInd w:val="0"/>
              <w:jc w:val="both"/>
              <w:rPr>
                <w:rFonts w:ascii="Lucida Sans Unicode" w:eastAsia="Times New Roman" w:hAnsi="Lucida Sans Unicode" w:cs="Lucida Sans Unicode"/>
                <w:szCs w:val="20"/>
                <w:lang w:val="it-IT"/>
              </w:rPr>
            </w:pPr>
          </w:p>
          <w:p w14:paraId="56F83242"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p>
        </w:tc>
      </w:tr>
      <w:tr w:rsidR="00621391" w:rsidRPr="00621391" w14:paraId="6E83B0D1" w14:textId="77777777" w:rsidTr="006240F8">
        <w:trPr>
          <w:trHeight w:val="2268"/>
        </w:trPr>
        <w:tc>
          <w:tcPr>
            <w:tcW w:w="9778" w:type="dxa"/>
          </w:tcPr>
          <w:p w14:paraId="29458C12" w14:textId="77777777" w:rsidR="00621391" w:rsidRPr="00621391" w:rsidRDefault="00621391" w:rsidP="00621391">
            <w:pPr>
              <w:tabs>
                <w:tab w:val="num" w:pos="720"/>
              </w:tabs>
              <w:autoSpaceDE w:val="0"/>
              <w:autoSpaceDN w:val="0"/>
              <w:adjustRightInd w:val="0"/>
              <w:jc w:val="both"/>
              <w:rPr>
                <w:rFonts w:ascii="Tahoma" w:eastAsia="Times New Roman" w:hAnsi="Tahoma" w:cs="Tahoma"/>
                <w:b/>
                <w:szCs w:val="20"/>
                <w:lang w:val="it-IT"/>
              </w:rPr>
            </w:pPr>
            <w:r w:rsidRPr="00621391">
              <w:rPr>
                <w:rFonts w:ascii="Tahoma" w:eastAsia="Times New Roman" w:hAnsi="Tahoma" w:cs="Tahoma"/>
                <w:b/>
                <w:szCs w:val="20"/>
                <w:lang w:val="it-IT"/>
              </w:rPr>
              <w:lastRenderedPageBreak/>
              <w:t>Attenzione dedicata alle fasi di transizione che scandiscono l’ingresso nel sistema scolastico, la continuità tra i diversi ordini di scuola e il successivo inserimento lavorativo</w:t>
            </w:r>
          </w:p>
          <w:p w14:paraId="6C1B4DC7" w14:textId="77777777" w:rsidR="00621391" w:rsidRPr="00621391" w:rsidRDefault="00621391" w:rsidP="00621391">
            <w:pPr>
              <w:tabs>
                <w:tab w:val="num" w:pos="720"/>
              </w:tabs>
              <w:autoSpaceDE w:val="0"/>
              <w:autoSpaceDN w:val="0"/>
              <w:adjustRightInd w:val="0"/>
              <w:jc w:val="both"/>
              <w:rPr>
                <w:rFonts w:ascii="Tahoma" w:eastAsia="Times New Roman" w:hAnsi="Tahoma" w:cs="Tahoma"/>
                <w:b/>
                <w:iCs/>
                <w:szCs w:val="20"/>
                <w:lang w:val="it-IT"/>
              </w:rPr>
            </w:pPr>
            <w:r w:rsidRPr="00621391">
              <w:rPr>
                <w:rFonts w:ascii="Lucida Sans Unicode" w:eastAsia="Times New Roman" w:hAnsi="Lucida Sans Unicode" w:cs="Lucida Sans Unicode"/>
                <w:color w:val="222222"/>
                <w:sz w:val="17"/>
                <w:szCs w:val="17"/>
                <w:shd w:val="clear" w:color="auto" w:fill="FFFFFF"/>
                <w:lang w:val="it-IT"/>
              </w:rPr>
              <w:t xml:space="preserve"> </w:t>
            </w:r>
            <w:r w:rsidRPr="00621391">
              <w:rPr>
                <w:rFonts w:ascii="Lucida Sans Unicode" w:eastAsia="Times New Roman" w:hAnsi="Lucida Sans Unicode" w:cs="Lucida Sans Unicode"/>
                <w:szCs w:val="20"/>
                <w:lang w:val="it-IT"/>
              </w:rPr>
              <w:t>Il nostro Istituto adotterà prassi consolidate e procedure formalizzate per assicurare  a tutti gli alunni il diritto ad essere accolti (verrà inserito nel POF un progetto “Accoglienza” per tutti i nuovi alunni). Tuttavia l’accoglienza non può essere relegata ad una fase definita nel tempo, ma deve corrispondere ad una modalità di lavoro atta a favorire l’instaurarsi di un clima accettabile e motivante per tutti i protagonisti dell’azione educativa (alunni, genitori, docenti, collaboratori scolastici, personale amministrativo) e che dovrà accompagnare l’ alunno per tutto il percorso scolastico  e il successivo inserimento lavorativo.</w:t>
            </w:r>
          </w:p>
        </w:tc>
      </w:tr>
    </w:tbl>
    <w:p w14:paraId="4D2346EC" w14:textId="77777777" w:rsidR="00621391" w:rsidRPr="00621391" w:rsidRDefault="00621391" w:rsidP="00621391">
      <w:pPr>
        <w:rPr>
          <w:rFonts w:ascii="Tahoma" w:eastAsia="Times New Roman" w:hAnsi="Tahoma" w:cs="Tahoma"/>
          <w:szCs w:val="20"/>
          <w:lang w:val="it-IT"/>
        </w:rPr>
      </w:pPr>
    </w:p>
    <w:p w14:paraId="5D64B575" w14:textId="77777777" w:rsidR="00621391" w:rsidRPr="00621391" w:rsidRDefault="00621391" w:rsidP="00621391">
      <w:pPr>
        <w:rPr>
          <w:rFonts w:ascii="Tahoma" w:eastAsia="Times New Roman" w:hAnsi="Tahoma" w:cs="Tahoma"/>
          <w:b/>
          <w:szCs w:val="20"/>
          <w:lang w:val="it-IT"/>
        </w:rPr>
      </w:pPr>
      <w:r w:rsidRPr="00621391">
        <w:rPr>
          <w:rFonts w:ascii="Tahoma" w:eastAsia="Times New Roman" w:hAnsi="Tahoma" w:cs="Tahoma"/>
          <w:b/>
          <w:szCs w:val="20"/>
          <w:lang w:val="it-IT"/>
        </w:rPr>
        <w:t>Approvato dal Gruppo di Lavoro per l’Inclusione in data  16/06/2023</w:t>
      </w:r>
    </w:p>
    <w:p w14:paraId="7B922EA7" w14:textId="77777777" w:rsidR="00621391" w:rsidRPr="00621391" w:rsidRDefault="00621391" w:rsidP="00621391">
      <w:pPr>
        <w:rPr>
          <w:rFonts w:ascii="Tahoma" w:eastAsia="Times New Roman" w:hAnsi="Tahoma" w:cs="Tahoma"/>
          <w:b/>
          <w:szCs w:val="20"/>
          <w:lang w:val="it-IT"/>
        </w:rPr>
      </w:pPr>
      <w:r w:rsidRPr="00621391">
        <w:rPr>
          <w:rFonts w:ascii="Tahoma" w:eastAsia="Times New Roman" w:hAnsi="Tahoma" w:cs="Tahoma"/>
          <w:b/>
          <w:szCs w:val="20"/>
          <w:lang w:val="it-IT"/>
        </w:rPr>
        <w:t>Deliberato dal Collegio dei Docenti in data 16/06/2023</w:t>
      </w:r>
    </w:p>
    <w:p w14:paraId="3214C51D" w14:textId="77777777" w:rsidR="00621391" w:rsidRPr="00621391" w:rsidRDefault="00621391" w:rsidP="00621391">
      <w:pPr>
        <w:rPr>
          <w:rFonts w:ascii="Tahoma" w:eastAsia="Times New Roman" w:hAnsi="Tahoma" w:cs="Tahoma"/>
          <w:b/>
          <w:szCs w:val="20"/>
          <w:lang w:val="it-IT"/>
        </w:rPr>
      </w:pPr>
    </w:p>
    <w:p w14:paraId="61DABA88"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IL DIRIGENTE SCOLASTICO</w:t>
      </w:r>
    </w:p>
    <w:p w14:paraId="1F32DACF"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w:t>
      </w:r>
    </w:p>
    <w:p w14:paraId="7D010426" w14:textId="77777777" w:rsidR="00621391" w:rsidRPr="00621391" w:rsidRDefault="00621391" w:rsidP="00621391">
      <w:pPr>
        <w:rPr>
          <w:rFonts w:ascii="Times New Roman" w:eastAsia="Times New Roman" w:hAnsi="Times New Roman"/>
          <w:sz w:val="24"/>
          <w:szCs w:val="24"/>
          <w:lang w:val="it-IT"/>
        </w:rPr>
      </w:pPr>
      <w:r w:rsidRPr="00621391">
        <w:rPr>
          <w:rFonts w:ascii="Times New Roman" w:eastAsia="Times New Roman" w:hAnsi="Times New Roman"/>
          <w:sz w:val="24"/>
          <w:szCs w:val="24"/>
          <w:lang w:val="it-IT"/>
        </w:rPr>
        <w:t xml:space="preserve">                                                                                                    Antonino Ceravolo</w:t>
      </w:r>
    </w:p>
    <w:p w14:paraId="044901F1" w14:textId="77777777" w:rsidR="00621391" w:rsidRDefault="00621391" w:rsidP="00621391">
      <w:pPr>
        <w:ind w:right="851"/>
        <w:rPr>
          <w:rFonts w:ascii="Times New Roman" w:hAnsi="Times New Roman"/>
          <w:b/>
          <w:color w:val="002060"/>
          <w:sz w:val="72"/>
          <w:szCs w:val="72"/>
          <w:lang w:val="it-IT"/>
        </w:rPr>
      </w:pPr>
      <w:bookmarkStart w:id="0" w:name="_GoBack"/>
      <w:bookmarkEnd w:id="0"/>
    </w:p>
    <w:p w14:paraId="47B6BEB7" w14:textId="2FB096E6" w:rsidR="0006208D" w:rsidRDefault="0006208D" w:rsidP="0006208D">
      <w:pPr>
        <w:ind w:right="851"/>
        <w:jc w:val="center"/>
        <w:rPr>
          <w:rFonts w:ascii="Times New Roman" w:hAnsi="Times New Roman"/>
          <w:b/>
          <w:color w:val="002060"/>
          <w:sz w:val="72"/>
          <w:szCs w:val="72"/>
          <w:lang w:val="it-IT"/>
        </w:rPr>
      </w:pPr>
    </w:p>
    <w:p w14:paraId="5946E350" w14:textId="12E738D7" w:rsidR="00AE3D56" w:rsidRDefault="00AE3D56" w:rsidP="0006208D">
      <w:pPr>
        <w:ind w:right="851"/>
        <w:jc w:val="center"/>
        <w:rPr>
          <w:rFonts w:ascii="Times New Roman" w:hAnsi="Times New Roman"/>
          <w:b/>
          <w:color w:val="002060"/>
          <w:sz w:val="72"/>
          <w:szCs w:val="72"/>
          <w:lang w:val="it-IT"/>
        </w:rPr>
      </w:pPr>
    </w:p>
    <w:p w14:paraId="714C0527" w14:textId="6B5F46CA" w:rsidR="00AE3D56" w:rsidRPr="00AE3D56" w:rsidRDefault="00AE3D56" w:rsidP="0006208D">
      <w:pPr>
        <w:ind w:right="851"/>
        <w:jc w:val="center"/>
        <w:rPr>
          <w:rFonts w:ascii="Times New Roman" w:hAnsi="Times New Roman"/>
          <w:b/>
          <w:color w:val="002060"/>
          <w:sz w:val="44"/>
          <w:szCs w:val="44"/>
          <w:lang w:val="it-IT"/>
        </w:rPr>
      </w:pPr>
    </w:p>
    <w:p w14:paraId="74F1F727" w14:textId="4BE1B0C7" w:rsidR="0006208D" w:rsidRDefault="0006208D" w:rsidP="00E1019E">
      <w:pPr>
        <w:ind w:right="851"/>
        <w:jc w:val="both"/>
        <w:rPr>
          <w:rFonts w:ascii="Times New Roman" w:hAnsi="Times New Roman"/>
          <w:b/>
          <w:sz w:val="24"/>
          <w:szCs w:val="24"/>
          <w:lang w:val="it-IT"/>
        </w:rPr>
      </w:pPr>
    </w:p>
    <w:p w14:paraId="7B0EB89E" w14:textId="73EB4E4C" w:rsidR="0006208D" w:rsidRDefault="0006208D" w:rsidP="00E1019E">
      <w:pPr>
        <w:ind w:right="851"/>
        <w:jc w:val="both"/>
        <w:rPr>
          <w:rFonts w:ascii="Times New Roman" w:hAnsi="Times New Roman"/>
          <w:b/>
          <w:sz w:val="24"/>
          <w:szCs w:val="24"/>
          <w:lang w:val="it-IT"/>
        </w:rPr>
      </w:pPr>
    </w:p>
    <w:sectPr w:rsidR="0006208D" w:rsidSect="00DF012A">
      <w:footerReference w:type="first" r:id="rId18"/>
      <w:pgSz w:w="11900" w:h="16840" w:code="20"/>
      <w:pgMar w:top="567" w:right="431" w:bottom="709" w:left="431" w:header="720" w:footer="720" w:gutter="0"/>
      <w:paperSrc w:first="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BFE95" w14:textId="77777777" w:rsidR="008A6C47" w:rsidRDefault="008A6C47">
      <w:r>
        <w:separator/>
      </w:r>
    </w:p>
  </w:endnote>
  <w:endnote w:type="continuationSeparator" w:id="0">
    <w:p w14:paraId="0D81402F" w14:textId="77777777" w:rsidR="008A6C47" w:rsidRDefault="008A6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Didot">
    <w:altName w:val="Times New Roman"/>
    <w:charset w:val="00"/>
    <w:family w:val="auto"/>
    <w:pitch w:val="variable"/>
    <w:sig w:usb0="80000867" w:usb1="00000000" w:usb2="00000000" w:usb3="00000000" w:csb0="000001FB"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14B1F" w14:textId="77777777" w:rsidR="000D0B7C" w:rsidRDefault="000D0B7C"/>
  <w:tbl>
    <w:tblPr>
      <w:tblW w:w="4750" w:type="pct"/>
      <w:jc w:val="center"/>
      <w:tblCellMar>
        <w:left w:w="72" w:type="dxa"/>
        <w:right w:w="72" w:type="dxa"/>
      </w:tblCellMar>
      <w:tblLook w:val="04A0" w:firstRow="1" w:lastRow="0" w:firstColumn="1" w:lastColumn="0" w:noHBand="0" w:noVBand="1"/>
    </w:tblPr>
    <w:tblGrid>
      <w:gridCol w:w="4951"/>
      <w:gridCol w:w="2838"/>
      <w:gridCol w:w="2834"/>
    </w:tblGrid>
    <w:tr w:rsidR="000D0B7C" w:rsidRPr="00CD4C40" w14:paraId="200F8BA6" w14:textId="77777777" w:rsidTr="00CD4C40">
      <w:trPr>
        <w:jc w:val="center"/>
      </w:trPr>
      <w:tc>
        <w:tcPr>
          <w:tcW w:w="5040" w:type="dxa"/>
          <w:shd w:val="clear" w:color="auto" w:fill="auto"/>
        </w:tcPr>
        <w:p w14:paraId="001BC23A" w14:textId="77777777" w:rsidR="000D0B7C" w:rsidRPr="00CD4C40" w:rsidRDefault="000D0B7C">
          <w:r w:rsidRPr="00CD4C40">
            <w:rPr>
              <w:rStyle w:val="Testosegnaposto"/>
              <w:lang w:val="it-IT"/>
            </w:rPr>
            <w:t>[Indirizzo società]</w:t>
          </w:r>
        </w:p>
      </w:tc>
      <w:tc>
        <w:tcPr>
          <w:tcW w:w="2880" w:type="dxa"/>
          <w:shd w:val="clear" w:color="auto" w:fill="auto"/>
        </w:tcPr>
        <w:p w14:paraId="43F6D601" w14:textId="77777777" w:rsidR="000D0B7C" w:rsidRPr="00CD4C40" w:rsidRDefault="000D0B7C">
          <w:r w:rsidRPr="00CD4C40">
            <w:rPr>
              <w:lang w:val="it-IT"/>
            </w:rPr>
            <w:t xml:space="preserve">Telefono: </w:t>
          </w:r>
          <w:r w:rsidRPr="00CD4C40">
            <w:rPr>
              <w:rStyle w:val="Testosegnaposto"/>
              <w:lang w:val="it-IT"/>
            </w:rPr>
            <w:t>[Telefono società]</w:t>
          </w:r>
        </w:p>
      </w:tc>
      <w:tc>
        <w:tcPr>
          <w:tcW w:w="2880" w:type="dxa"/>
          <w:shd w:val="clear" w:color="auto" w:fill="auto"/>
        </w:tcPr>
        <w:p w14:paraId="6F7CC146" w14:textId="77777777" w:rsidR="000D0B7C" w:rsidRPr="00CD4C40" w:rsidRDefault="000D0B7C">
          <w:r w:rsidRPr="00CD4C40">
            <w:rPr>
              <w:lang w:val="it-IT"/>
            </w:rPr>
            <w:t xml:space="preserve">Fax: </w:t>
          </w:r>
          <w:r w:rsidRPr="00CD4C40">
            <w:rPr>
              <w:rStyle w:val="Testosegnaposto"/>
              <w:lang w:val="it-IT"/>
            </w:rPr>
            <w:t>[Fax società]</w:t>
          </w:r>
        </w:p>
      </w:tc>
    </w:tr>
  </w:tbl>
  <w:p w14:paraId="0F6D2477" w14:textId="77777777" w:rsidR="000D0B7C" w:rsidRDefault="000D0B7C"/>
  <w:tbl>
    <w:tblPr>
      <w:tblW w:w="3750" w:type="pct"/>
      <w:jc w:val="center"/>
      <w:tblCellMar>
        <w:left w:w="72" w:type="dxa"/>
        <w:right w:w="72" w:type="dxa"/>
      </w:tblCellMar>
      <w:tblLook w:val="04A0" w:firstRow="1" w:lastRow="0" w:firstColumn="1" w:lastColumn="0" w:noHBand="0" w:noVBand="1"/>
    </w:tblPr>
    <w:tblGrid>
      <w:gridCol w:w="4209"/>
      <w:gridCol w:w="4178"/>
    </w:tblGrid>
    <w:tr w:rsidR="000D0B7C" w:rsidRPr="00CD4C40" w14:paraId="3F2CC95C" w14:textId="77777777" w:rsidTr="00CD4C40">
      <w:trPr>
        <w:jc w:val="center"/>
      </w:trPr>
      <w:tc>
        <w:tcPr>
          <w:tcW w:w="5401" w:type="dxa"/>
          <w:shd w:val="clear" w:color="auto" w:fill="auto"/>
        </w:tcPr>
        <w:p w14:paraId="691CB5CE" w14:textId="77777777" w:rsidR="000D0B7C" w:rsidRPr="00E1019E" w:rsidRDefault="000D0B7C">
          <w:pPr>
            <w:rPr>
              <w:lang w:val="it-IT"/>
            </w:rPr>
          </w:pPr>
          <w:r w:rsidRPr="00CD4C40">
            <w:rPr>
              <w:lang w:val="it-IT"/>
            </w:rPr>
            <w:t xml:space="preserve">Posta elettronica: </w:t>
          </w:r>
          <w:r w:rsidRPr="00CD4C40">
            <w:rPr>
              <w:rStyle w:val="Testosegnaposto"/>
              <w:lang w:val="it-IT"/>
            </w:rPr>
            <w:t>[Posta elettronica società]</w:t>
          </w:r>
        </w:p>
      </w:tc>
      <w:tc>
        <w:tcPr>
          <w:tcW w:w="5399" w:type="dxa"/>
          <w:shd w:val="clear" w:color="auto" w:fill="auto"/>
        </w:tcPr>
        <w:p w14:paraId="0D77921B" w14:textId="77777777" w:rsidR="000D0B7C" w:rsidRPr="00CD4C40" w:rsidRDefault="000D0B7C">
          <w:r w:rsidRPr="00CD4C40">
            <w:rPr>
              <w:lang w:val="it-IT"/>
            </w:rPr>
            <w:t>Web: [</w:t>
          </w:r>
          <w:r w:rsidRPr="00CD4C40">
            <w:rPr>
              <w:rStyle w:val="Testosegnaposto"/>
              <w:color w:val="A6A6A6"/>
              <w:lang w:val="it-IT"/>
            </w:rPr>
            <w:t>Indirizzo Web]</w:t>
          </w:r>
        </w:p>
      </w:tc>
    </w:tr>
  </w:tbl>
  <w:p w14:paraId="3435A710" w14:textId="77777777" w:rsidR="000D0B7C" w:rsidRDefault="000D0B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8D0044" w14:textId="77777777" w:rsidR="008A6C47" w:rsidRDefault="008A6C47">
      <w:r>
        <w:separator/>
      </w:r>
    </w:p>
  </w:footnote>
  <w:footnote w:type="continuationSeparator" w:id="0">
    <w:p w14:paraId="15274E61" w14:textId="77777777" w:rsidR="008A6C47" w:rsidRDefault="008A6C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69CFEFC"/>
    <w:lvl w:ilvl="0">
      <w:start w:val="1"/>
      <w:numFmt w:val="decimal"/>
      <w:pStyle w:val="Numeroelenco5"/>
      <w:lvlText w:val="%1."/>
      <w:lvlJc w:val="left"/>
      <w:pPr>
        <w:tabs>
          <w:tab w:val="num" w:pos="1800"/>
        </w:tabs>
        <w:ind w:left="1800" w:hanging="360"/>
      </w:pPr>
    </w:lvl>
  </w:abstractNum>
  <w:abstractNum w:abstractNumId="1">
    <w:nsid w:val="FFFFFF7D"/>
    <w:multiLevelType w:val="singleLevel"/>
    <w:tmpl w:val="ED5697C0"/>
    <w:lvl w:ilvl="0">
      <w:start w:val="1"/>
      <w:numFmt w:val="decimal"/>
      <w:pStyle w:val="Numeroelenco4"/>
      <w:lvlText w:val="%1."/>
      <w:lvlJc w:val="left"/>
      <w:pPr>
        <w:tabs>
          <w:tab w:val="num" w:pos="1440"/>
        </w:tabs>
        <w:ind w:left="1440" w:hanging="360"/>
      </w:pPr>
    </w:lvl>
  </w:abstractNum>
  <w:abstractNum w:abstractNumId="2">
    <w:nsid w:val="FFFFFF7E"/>
    <w:multiLevelType w:val="singleLevel"/>
    <w:tmpl w:val="0E6C98DE"/>
    <w:lvl w:ilvl="0">
      <w:start w:val="1"/>
      <w:numFmt w:val="decimal"/>
      <w:pStyle w:val="Numeroelenco3"/>
      <w:lvlText w:val="%1."/>
      <w:lvlJc w:val="left"/>
      <w:pPr>
        <w:tabs>
          <w:tab w:val="num" w:pos="1080"/>
        </w:tabs>
        <w:ind w:left="1080" w:hanging="360"/>
      </w:pPr>
    </w:lvl>
  </w:abstractNum>
  <w:abstractNum w:abstractNumId="3">
    <w:nsid w:val="FFFFFF7F"/>
    <w:multiLevelType w:val="singleLevel"/>
    <w:tmpl w:val="6234E038"/>
    <w:lvl w:ilvl="0">
      <w:start w:val="1"/>
      <w:numFmt w:val="decimal"/>
      <w:pStyle w:val="Numeroelenco2"/>
      <w:lvlText w:val="%1."/>
      <w:lvlJc w:val="left"/>
      <w:pPr>
        <w:tabs>
          <w:tab w:val="num" w:pos="720"/>
        </w:tabs>
        <w:ind w:left="720" w:hanging="360"/>
      </w:pPr>
    </w:lvl>
  </w:abstractNum>
  <w:abstractNum w:abstractNumId="4">
    <w:nsid w:val="FFFFFF80"/>
    <w:multiLevelType w:val="singleLevel"/>
    <w:tmpl w:val="C0065ED2"/>
    <w:lvl w:ilvl="0">
      <w:start w:val="1"/>
      <w:numFmt w:val="bullet"/>
      <w:pStyle w:val="Puntoelenco5"/>
      <w:lvlText w:val=""/>
      <w:lvlJc w:val="left"/>
      <w:pPr>
        <w:tabs>
          <w:tab w:val="num" w:pos="1800"/>
        </w:tabs>
        <w:ind w:left="1800" w:hanging="360"/>
      </w:pPr>
      <w:rPr>
        <w:rFonts w:ascii="Symbol" w:hAnsi="Symbol" w:hint="default"/>
      </w:rPr>
    </w:lvl>
  </w:abstractNum>
  <w:abstractNum w:abstractNumId="5">
    <w:nsid w:val="FFFFFF81"/>
    <w:multiLevelType w:val="singleLevel"/>
    <w:tmpl w:val="A38A54DA"/>
    <w:lvl w:ilvl="0">
      <w:start w:val="1"/>
      <w:numFmt w:val="bullet"/>
      <w:pStyle w:val="Puntoelenco4"/>
      <w:lvlText w:val=""/>
      <w:lvlJc w:val="left"/>
      <w:pPr>
        <w:tabs>
          <w:tab w:val="num" w:pos="1440"/>
        </w:tabs>
        <w:ind w:left="1440" w:hanging="360"/>
      </w:pPr>
      <w:rPr>
        <w:rFonts w:ascii="Symbol" w:hAnsi="Symbol" w:hint="default"/>
      </w:rPr>
    </w:lvl>
  </w:abstractNum>
  <w:abstractNum w:abstractNumId="6">
    <w:nsid w:val="FFFFFF82"/>
    <w:multiLevelType w:val="singleLevel"/>
    <w:tmpl w:val="8FA2B176"/>
    <w:lvl w:ilvl="0">
      <w:start w:val="1"/>
      <w:numFmt w:val="bullet"/>
      <w:pStyle w:val="Puntoelenco3"/>
      <w:lvlText w:val=""/>
      <w:lvlJc w:val="left"/>
      <w:pPr>
        <w:tabs>
          <w:tab w:val="num" w:pos="1080"/>
        </w:tabs>
        <w:ind w:left="1080" w:hanging="360"/>
      </w:pPr>
      <w:rPr>
        <w:rFonts w:ascii="Symbol" w:hAnsi="Symbol" w:hint="default"/>
      </w:rPr>
    </w:lvl>
  </w:abstractNum>
  <w:abstractNum w:abstractNumId="7">
    <w:nsid w:val="FFFFFF83"/>
    <w:multiLevelType w:val="singleLevel"/>
    <w:tmpl w:val="65F046A0"/>
    <w:lvl w:ilvl="0">
      <w:start w:val="1"/>
      <w:numFmt w:val="bullet"/>
      <w:pStyle w:val="Puntoelenco2"/>
      <w:lvlText w:val=""/>
      <w:lvlJc w:val="left"/>
      <w:pPr>
        <w:tabs>
          <w:tab w:val="num" w:pos="720"/>
        </w:tabs>
        <w:ind w:left="720" w:hanging="360"/>
      </w:pPr>
      <w:rPr>
        <w:rFonts w:ascii="Symbol" w:hAnsi="Symbol" w:hint="default"/>
      </w:rPr>
    </w:lvl>
  </w:abstractNum>
  <w:abstractNum w:abstractNumId="8">
    <w:nsid w:val="FFFFFF88"/>
    <w:multiLevelType w:val="singleLevel"/>
    <w:tmpl w:val="634CDB30"/>
    <w:lvl w:ilvl="0">
      <w:start w:val="1"/>
      <w:numFmt w:val="decimal"/>
      <w:pStyle w:val="Numeroelenco"/>
      <w:lvlText w:val="%1."/>
      <w:lvlJc w:val="left"/>
      <w:pPr>
        <w:tabs>
          <w:tab w:val="num" w:pos="360"/>
        </w:tabs>
        <w:ind w:left="360" w:hanging="360"/>
      </w:pPr>
    </w:lvl>
  </w:abstractNum>
  <w:abstractNum w:abstractNumId="9">
    <w:nsid w:val="FFFFFF89"/>
    <w:multiLevelType w:val="singleLevel"/>
    <w:tmpl w:val="43C426F8"/>
    <w:lvl w:ilvl="0">
      <w:start w:val="1"/>
      <w:numFmt w:val="bullet"/>
      <w:pStyle w:val="Puntoelenco"/>
      <w:lvlText w:val=""/>
      <w:lvlJc w:val="left"/>
      <w:pPr>
        <w:tabs>
          <w:tab w:val="num" w:pos="360"/>
        </w:tabs>
        <w:ind w:left="360" w:hanging="360"/>
      </w:pPr>
      <w:rPr>
        <w:rFonts w:ascii="Symbol" w:hAnsi="Symbol" w:hint="default"/>
      </w:rPr>
    </w:lvl>
  </w:abstractNum>
  <w:abstractNum w:abstractNumId="10">
    <w:nsid w:val="067D153B"/>
    <w:multiLevelType w:val="hybridMultilevel"/>
    <w:tmpl w:val="351863FC"/>
    <w:lvl w:ilvl="0" w:tplc="C3A06194">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121C789E"/>
    <w:multiLevelType w:val="multilevel"/>
    <w:tmpl w:val="F6969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6164CC"/>
    <w:multiLevelType w:val="hybridMultilevel"/>
    <w:tmpl w:val="411C4458"/>
    <w:lvl w:ilvl="0" w:tplc="C3A06194">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158E18BF"/>
    <w:multiLevelType w:val="hybridMultilevel"/>
    <w:tmpl w:val="C80C25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14380E"/>
    <w:multiLevelType w:val="hybridMultilevel"/>
    <w:tmpl w:val="75A2656A"/>
    <w:lvl w:ilvl="0" w:tplc="C3A06194">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2C8361C3"/>
    <w:multiLevelType w:val="hybridMultilevel"/>
    <w:tmpl w:val="813EBC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3B901FD"/>
    <w:multiLevelType w:val="hybridMultilevel"/>
    <w:tmpl w:val="52B68908"/>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39676E09"/>
    <w:multiLevelType w:val="hybridMultilevel"/>
    <w:tmpl w:val="61F457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255A91"/>
    <w:multiLevelType w:val="hybridMultilevel"/>
    <w:tmpl w:val="828CD3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2D53337"/>
    <w:multiLevelType w:val="hybridMultilevel"/>
    <w:tmpl w:val="0B9EFB2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8"/>
  </w:num>
  <w:num w:numId="13">
    <w:abstractNumId w:val="17"/>
  </w:num>
  <w:num w:numId="14">
    <w:abstractNumId w:val="15"/>
  </w:num>
  <w:num w:numId="15">
    <w:abstractNumId w:val="19"/>
  </w:num>
  <w:num w:numId="16">
    <w:abstractNumId w:val="10"/>
  </w:num>
  <w:num w:numId="17">
    <w:abstractNumId w:val="14"/>
  </w:num>
  <w:num w:numId="18">
    <w:abstractNumId w:val="12"/>
  </w:num>
  <w:num w:numId="19">
    <w:abstractNumId w:val="1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n-GB" w:vendorID="64" w:dllVersion="131078" w:nlCheck="1" w:checkStyle="1"/>
  <w:activeWritingStyle w:appName="MSWord" w:lang="it-IT" w:vendorID="64" w:dllVersion="131078" w:nlCheck="1" w:checkStyle="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DynamicGuides" w:val="1"/>
    <w:docVar w:name="ShowMarginGuides" w:val="0"/>
    <w:docVar w:name="ShowOutlines" w:val="0"/>
    <w:docVar w:name="ShowStaticGuides" w:val="0"/>
  </w:docVars>
  <w:rsids>
    <w:rsidRoot w:val="005C336F"/>
    <w:rsid w:val="0000500B"/>
    <w:rsid w:val="000222C2"/>
    <w:rsid w:val="0005645E"/>
    <w:rsid w:val="00061A05"/>
    <w:rsid w:val="0006208D"/>
    <w:rsid w:val="000753D9"/>
    <w:rsid w:val="00095B93"/>
    <w:rsid w:val="00097C2C"/>
    <w:rsid w:val="000D0B7C"/>
    <w:rsid w:val="000F5472"/>
    <w:rsid w:val="000F70B9"/>
    <w:rsid w:val="00155E6C"/>
    <w:rsid w:val="00170222"/>
    <w:rsid w:val="001732CC"/>
    <w:rsid w:val="00174D8D"/>
    <w:rsid w:val="001B189E"/>
    <w:rsid w:val="001D1B6D"/>
    <w:rsid w:val="001D7502"/>
    <w:rsid w:val="001F08FA"/>
    <w:rsid w:val="001F340D"/>
    <w:rsid w:val="00230468"/>
    <w:rsid w:val="002A5B48"/>
    <w:rsid w:val="002E213D"/>
    <w:rsid w:val="002F6F05"/>
    <w:rsid w:val="002F778B"/>
    <w:rsid w:val="0030344C"/>
    <w:rsid w:val="0035630F"/>
    <w:rsid w:val="00366A09"/>
    <w:rsid w:val="00382B89"/>
    <w:rsid w:val="003861B5"/>
    <w:rsid w:val="003E502F"/>
    <w:rsid w:val="003F15F3"/>
    <w:rsid w:val="00413BD2"/>
    <w:rsid w:val="00424445"/>
    <w:rsid w:val="004342DC"/>
    <w:rsid w:val="004463E1"/>
    <w:rsid w:val="00451D47"/>
    <w:rsid w:val="0045671D"/>
    <w:rsid w:val="0045794E"/>
    <w:rsid w:val="0046012B"/>
    <w:rsid w:val="00460E26"/>
    <w:rsid w:val="00472502"/>
    <w:rsid w:val="004955BC"/>
    <w:rsid w:val="004B6E09"/>
    <w:rsid w:val="004E5D5E"/>
    <w:rsid w:val="005529DE"/>
    <w:rsid w:val="00572F57"/>
    <w:rsid w:val="0057685E"/>
    <w:rsid w:val="00594BE2"/>
    <w:rsid w:val="005C3026"/>
    <w:rsid w:val="005C336F"/>
    <w:rsid w:val="005D2C17"/>
    <w:rsid w:val="005E4BE0"/>
    <w:rsid w:val="005F1D77"/>
    <w:rsid w:val="00605909"/>
    <w:rsid w:val="00621391"/>
    <w:rsid w:val="0062333C"/>
    <w:rsid w:val="0063688D"/>
    <w:rsid w:val="00642CCD"/>
    <w:rsid w:val="00646C4F"/>
    <w:rsid w:val="006643CD"/>
    <w:rsid w:val="006A01B8"/>
    <w:rsid w:val="006D4281"/>
    <w:rsid w:val="006F4C7A"/>
    <w:rsid w:val="00730EB7"/>
    <w:rsid w:val="00762650"/>
    <w:rsid w:val="007A4B97"/>
    <w:rsid w:val="007B56E3"/>
    <w:rsid w:val="007D0EA6"/>
    <w:rsid w:val="007D5220"/>
    <w:rsid w:val="007E3010"/>
    <w:rsid w:val="00803DC4"/>
    <w:rsid w:val="0080557E"/>
    <w:rsid w:val="00857BDC"/>
    <w:rsid w:val="00861C14"/>
    <w:rsid w:val="008A6C47"/>
    <w:rsid w:val="008B29B4"/>
    <w:rsid w:val="008B4F34"/>
    <w:rsid w:val="008E68F0"/>
    <w:rsid w:val="009144A4"/>
    <w:rsid w:val="0095660D"/>
    <w:rsid w:val="00973250"/>
    <w:rsid w:val="009A1EB5"/>
    <w:rsid w:val="009A557E"/>
    <w:rsid w:val="009D01AD"/>
    <w:rsid w:val="009D3018"/>
    <w:rsid w:val="009D347D"/>
    <w:rsid w:val="009F4E70"/>
    <w:rsid w:val="00A02A4B"/>
    <w:rsid w:val="00A12862"/>
    <w:rsid w:val="00A12D9A"/>
    <w:rsid w:val="00A3261D"/>
    <w:rsid w:val="00A3367D"/>
    <w:rsid w:val="00A43154"/>
    <w:rsid w:val="00A6547E"/>
    <w:rsid w:val="00A6730A"/>
    <w:rsid w:val="00A7274A"/>
    <w:rsid w:val="00A7341D"/>
    <w:rsid w:val="00A862C7"/>
    <w:rsid w:val="00AB5D62"/>
    <w:rsid w:val="00AE3D56"/>
    <w:rsid w:val="00B17CA9"/>
    <w:rsid w:val="00B53D3D"/>
    <w:rsid w:val="00B639D2"/>
    <w:rsid w:val="00B84CB5"/>
    <w:rsid w:val="00C10126"/>
    <w:rsid w:val="00C829B7"/>
    <w:rsid w:val="00C93A81"/>
    <w:rsid w:val="00C93B30"/>
    <w:rsid w:val="00C96548"/>
    <w:rsid w:val="00CD4C40"/>
    <w:rsid w:val="00CF1204"/>
    <w:rsid w:val="00D1078A"/>
    <w:rsid w:val="00D12D7C"/>
    <w:rsid w:val="00DC5FFF"/>
    <w:rsid w:val="00DF012A"/>
    <w:rsid w:val="00DF26ED"/>
    <w:rsid w:val="00E1019E"/>
    <w:rsid w:val="00E11BC5"/>
    <w:rsid w:val="00E16509"/>
    <w:rsid w:val="00E206A5"/>
    <w:rsid w:val="00E24D9B"/>
    <w:rsid w:val="00E3424A"/>
    <w:rsid w:val="00E4014C"/>
    <w:rsid w:val="00E443BF"/>
    <w:rsid w:val="00E8347A"/>
    <w:rsid w:val="00E961D2"/>
    <w:rsid w:val="00EA1831"/>
    <w:rsid w:val="00EB20E1"/>
    <w:rsid w:val="00EB40DA"/>
    <w:rsid w:val="00EB67BA"/>
    <w:rsid w:val="00EC4B46"/>
    <w:rsid w:val="00F12C30"/>
    <w:rsid w:val="00F24548"/>
    <w:rsid w:val="00F858AB"/>
    <w:rsid w:val="00F94F54"/>
    <w:rsid w:val="00FB04AE"/>
    <w:rsid w:val="00FD5E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AA4BBE"/>
  <w15:docId w15:val="{15734520-D6AE-3245-9505-5F76BD84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MS Mincho" w:hAnsi="Calisto MT"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5794E"/>
    <w:rPr>
      <w:szCs w:val="22"/>
      <w:lang w:val="en-GB"/>
    </w:rPr>
  </w:style>
  <w:style w:type="paragraph" w:styleId="Titolo1">
    <w:name w:val="heading 1"/>
    <w:basedOn w:val="Normale"/>
    <w:next w:val="Normale"/>
    <w:link w:val="Titolo1Carattere"/>
    <w:qFormat/>
    <w:rsid w:val="0045794E"/>
    <w:pPr>
      <w:keepNext/>
      <w:keepLines/>
      <w:spacing w:before="480"/>
      <w:outlineLvl w:val="0"/>
    </w:pPr>
    <w:rPr>
      <w:b/>
      <w:bCs/>
      <w:color w:val="5B6B72"/>
      <w:sz w:val="28"/>
      <w:szCs w:val="28"/>
    </w:rPr>
  </w:style>
  <w:style w:type="paragraph" w:styleId="Titolo2">
    <w:name w:val="heading 2"/>
    <w:basedOn w:val="Normale"/>
    <w:next w:val="Normale"/>
    <w:link w:val="Titolo2Carattere"/>
    <w:semiHidden/>
    <w:unhideWhenUsed/>
    <w:qFormat/>
    <w:rsid w:val="0045794E"/>
    <w:pPr>
      <w:keepNext/>
      <w:keepLines/>
      <w:spacing w:before="200"/>
      <w:outlineLvl w:val="1"/>
    </w:pPr>
    <w:rPr>
      <w:b/>
      <w:bCs/>
      <w:color w:val="7C8F97"/>
      <w:sz w:val="26"/>
      <w:szCs w:val="26"/>
    </w:rPr>
  </w:style>
  <w:style w:type="paragraph" w:styleId="Titolo3">
    <w:name w:val="heading 3"/>
    <w:basedOn w:val="Normale"/>
    <w:next w:val="Normale"/>
    <w:link w:val="Titolo3Carattere"/>
    <w:semiHidden/>
    <w:unhideWhenUsed/>
    <w:qFormat/>
    <w:rsid w:val="0045794E"/>
    <w:pPr>
      <w:keepNext/>
      <w:keepLines/>
      <w:spacing w:before="200"/>
      <w:outlineLvl w:val="2"/>
    </w:pPr>
    <w:rPr>
      <w:b/>
      <w:bCs/>
      <w:color w:val="7C8F97"/>
    </w:rPr>
  </w:style>
  <w:style w:type="paragraph" w:styleId="Titolo4">
    <w:name w:val="heading 4"/>
    <w:basedOn w:val="Normale"/>
    <w:next w:val="Normale"/>
    <w:link w:val="Titolo4Carattere"/>
    <w:semiHidden/>
    <w:unhideWhenUsed/>
    <w:qFormat/>
    <w:rsid w:val="0045794E"/>
    <w:pPr>
      <w:keepNext/>
      <w:keepLines/>
      <w:spacing w:before="200"/>
      <w:outlineLvl w:val="3"/>
    </w:pPr>
    <w:rPr>
      <w:b/>
      <w:bCs/>
      <w:i/>
      <w:iCs/>
      <w:color w:val="7C8F97"/>
    </w:rPr>
  </w:style>
  <w:style w:type="paragraph" w:styleId="Titolo5">
    <w:name w:val="heading 5"/>
    <w:basedOn w:val="Normale"/>
    <w:next w:val="Normale"/>
    <w:link w:val="Titolo5Carattere"/>
    <w:semiHidden/>
    <w:unhideWhenUsed/>
    <w:qFormat/>
    <w:rsid w:val="0045794E"/>
    <w:pPr>
      <w:keepNext/>
      <w:keepLines/>
      <w:spacing w:before="200"/>
      <w:outlineLvl w:val="4"/>
    </w:pPr>
    <w:rPr>
      <w:color w:val="3C474C"/>
    </w:rPr>
  </w:style>
  <w:style w:type="paragraph" w:styleId="Titolo6">
    <w:name w:val="heading 6"/>
    <w:basedOn w:val="Normale"/>
    <w:next w:val="Normale"/>
    <w:link w:val="Titolo6Carattere"/>
    <w:semiHidden/>
    <w:unhideWhenUsed/>
    <w:qFormat/>
    <w:rsid w:val="0045794E"/>
    <w:pPr>
      <w:keepNext/>
      <w:keepLines/>
      <w:spacing w:before="200"/>
      <w:outlineLvl w:val="5"/>
    </w:pPr>
    <w:rPr>
      <w:i/>
      <w:iCs/>
      <w:color w:val="3C474C"/>
    </w:rPr>
  </w:style>
  <w:style w:type="paragraph" w:styleId="Titolo7">
    <w:name w:val="heading 7"/>
    <w:basedOn w:val="Normale"/>
    <w:next w:val="Normale"/>
    <w:link w:val="Titolo7Carattere"/>
    <w:semiHidden/>
    <w:unhideWhenUsed/>
    <w:qFormat/>
    <w:rsid w:val="0045794E"/>
    <w:pPr>
      <w:keepNext/>
      <w:keepLines/>
      <w:spacing w:before="200"/>
      <w:outlineLvl w:val="6"/>
    </w:pPr>
    <w:rPr>
      <w:i/>
      <w:iCs/>
      <w:color w:val="404040"/>
    </w:rPr>
  </w:style>
  <w:style w:type="paragraph" w:styleId="Titolo8">
    <w:name w:val="heading 8"/>
    <w:basedOn w:val="Normale"/>
    <w:next w:val="Normale"/>
    <w:link w:val="Titolo8Carattere"/>
    <w:semiHidden/>
    <w:unhideWhenUsed/>
    <w:qFormat/>
    <w:rsid w:val="0045794E"/>
    <w:pPr>
      <w:keepNext/>
      <w:keepLines/>
      <w:spacing w:before="200"/>
      <w:outlineLvl w:val="7"/>
    </w:pPr>
    <w:rPr>
      <w:color w:val="404040"/>
      <w:szCs w:val="20"/>
    </w:rPr>
  </w:style>
  <w:style w:type="paragraph" w:styleId="Titolo9">
    <w:name w:val="heading 9"/>
    <w:basedOn w:val="Normale"/>
    <w:next w:val="Normale"/>
    <w:link w:val="Titolo9Carattere"/>
    <w:semiHidden/>
    <w:unhideWhenUsed/>
    <w:qFormat/>
    <w:rsid w:val="0045794E"/>
    <w:pPr>
      <w:keepNext/>
      <w:keepLines/>
      <w:spacing w:before="200"/>
      <w:outlineLvl w:val="8"/>
    </w:pPr>
    <w:rPr>
      <w:i/>
      <w:iCs/>
      <w:color w:val="40404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er-Left">
    <w:name w:val="Header-Left"/>
    <w:basedOn w:val="Normale"/>
    <w:rsid w:val="0045794E"/>
    <w:pPr>
      <w:spacing w:before="80" w:after="80"/>
      <w:jc w:val="center"/>
    </w:pPr>
    <w:rPr>
      <w:color w:val="4B5A60"/>
      <w:sz w:val="28"/>
      <w:szCs w:val="30"/>
    </w:rPr>
  </w:style>
  <w:style w:type="paragraph" w:customStyle="1" w:styleId="ReturnAddress">
    <w:name w:val="Return Address"/>
    <w:basedOn w:val="Normale"/>
    <w:rsid w:val="0045794E"/>
    <w:pPr>
      <w:spacing w:before="200" w:after="200" w:line="220" w:lineRule="atLeast"/>
      <w:ind w:right="43"/>
      <w:jc w:val="center"/>
    </w:pPr>
    <w:rPr>
      <w:color w:val="4B5A60"/>
      <w:sz w:val="16"/>
      <w:szCs w:val="16"/>
    </w:rPr>
  </w:style>
  <w:style w:type="table" w:customStyle="1" w:styleId="HostTable-Borderless">
    <w:name w:val="Host Table - Borderless"/>
    <w:basedOn w:val="Tabellanormale"/>
    <w:rsid w:val="0045794E"/>
    <w:tblPr>
      <w:tblInd w:w="0" w:type="dxa"/>
      <w:tblCellMar>
        <w:top w:w="0" w:type="dxa"/>
        <w:left w:w="72" w:type="dxa"/>
        <w:bottom w:w="0" w:type="dxa"/>
        <w:right w:w="72" w:type="dxa"/>
      </w:tblCellMar>
    </w:tblPr>
  </w:style>
  <w:style w:type="character" w:styleId="Testosegnaposto">
    <w:name w:val="Placeholder Text"/>
    <w:rsid w:val="0045794E"/>
    <w:rPr>
      <w:color w:val="808080"/>
    </w:rPr>
  </w:style>
  <w:style w:type="paragraph" w:customStyle="1" w:styleId="Address">
    <w:name w:val="Address"/>
    <w:basedOn w:val="Normale"/>
    <w:rsid w:val="0045794E"/>
    <w:pPr>
      <w:spacing w:line="280" w:lineRule="atLeast"/>
      <w:ind w:left="5040"/>
    </w:pPr>
    <w:rPr>
      <w:color w:val="404040"/>
      <w:szCs w:val="20"/>
    </w:rPr>
  </w:style>
  <w:style w:type="paragraph" w:customStyle="1" w:styleId="Recipient">
    <w:name w:val="Recipient"/>
    <w:basedOn w:val="Normale"/>
    <w:rsid w:val="0045794E"/>
    <w:pPr>
      <w:spacing w:before="600" w:after="120"/>
      <w:ind w:left="5040"/>
      <w:jc w:val="both"/>
    </w:pPr>
    <w:rPr>
      <w:color w:val="4B5A60"/>
      <w:sz w:val="32"/>
      <w:szCs w:val="32"/>
    </w:rPr>
  </w:style>
  <w:style w:type="table" w:customStyle="1" w:styleId="HostTable-Body">
    <w:name w:val="Host Table - Body"/>
    <w:basedOn w:val="Tabellanormale"/>
    <w:rsid w:val="0045794E"/>
    <w:tblPr>
      <w:tblInd w:w="0" w:type="dxa"/>
      <w:tblBorders>
        <w:top w:val="single" w:sz="4" w:space="0" w:color="D1D0C8"/>
        <w:left w:val="single" w:sz="4" w:space="0" w:color="D1D0C8"/>
        <w:bottom w:val="single" w:sz="4" w:space="0" w:color="D1D0C8"/>
        <w:right w:val="single" w:sz="4" w:space="0" w:color="D1D0C8"/>
        <w:insideH w:val="single" w:sz="4" w:space="0" w:color="D1D0C8"/>
        <w:insideV w:val="single" w:sz="4" w:space="0" w:color="D1D0C8"/>
      </w:tblBorders>
      <w:tblCellMar>
        <w:top w:w="0" w:type="dxa"/>
        <w:left w:w="0" w:type="dxa"/>
        <w:bottom w:w="0" w:type="dxa"/>
        <w:right w:w="0" w:type="dxa"/>
      </w:tblCellMar>
    </w:tblPr>
  </w:style>
  <w:style w:type="paragraph" w:styleId="Intestazione">
    <w:name w:val="header"/>
    <w:basedOn w:val="Normale"/>
    <w:link w:val="IntestazioneCarattere"/>
    <w:rsid w:val="0045794E"/>
    <w:pPr>
      <w:spacing w:after="200"/>
      <w:ind w:right="144"/>
      <w:jc w:val="right"/>
    </w:pPr>
    <w:rPr>
      <w:color w:val="4B5A60"/>
      <w:szCs w:val="24"/>
    </w:rPr>
  </w:style>
  <w:style w:type="character" w:customStyle="1" w:styleId="IntestazioneCarattere">
    <w:name w:val="Intestazione Carattere"/>
    <w:link w:val="Intestazione"/>
    <w:rsid w:val="0045794E"/>
    <w:rPr>
      <w:color w:val="4B5A60"/>
      <w:sz w:val="20"/>
      <w:szCs w:val="24"/>
    </w:rPr>
  </w:style>
  <w:style w:type="table" w:customStyle="1" w:styleId="OutsideTable-Header">
    <w:name w:val="Outside Table - Header"/>
    <w:basedOn w:val="Tabellanormale"/>
    <w:rsid w:val="0045794E"/>
    <w:tblPr>
      <w:tblInd w:w="0" w:type="dxa"/>
      <w:tblCellMar>
        <w:top w:w="72" w:type="dxa"/>
        <w:left w:w="72" w:type="dxa"/>
        <w:bottom w:w="72" w:type="dxa"/>
        <w:right w:w="72" w:type="dxa"/>
      </w:tblCellMar>
    </w:tblPr>
    <w:tcPr>
      <w:shd w:val="clear" w:color="auto" w:fill="7C8F97"/>
    </w:tcPr>
  </w:style>
  <w:style w:type="paragraph" w:customStyle="1" w:styleId="NoSpaceBetween">
    <w:name w:val="No Space Between"/>
    <w:basedOn w:val="Normale"/>
    <w:rsid w:val="0045794E"/>
    <w:pPr>
      <w:spacing w:line="14" w:lineRule="exact"/>
    </w:pPr>
    <w:rPr>
      <w:color w:val="404040"/>
      <w:sz w:val="2"/>
    </w:rPr>
  </w:style>
  <w:style w:type="table" w:customStyle="1" w:styleId="BorderTable-Header">
    <w:name w:val="Border Table - Header"/>
    <w:basedOn w:val="Tabellanormale"/>
    <w:rsid w:val="0045794E"/>
    <w:tblPr>
      <w:tblInd w:w="0" w:type="dxa"/>
      <w:tblBorders>
        <w:top w:val="single" w:sz="4" w:space="0" w:color="404040"/>
        <w:left w:val="single" w:sz="4" w:space="0" w:color="404040"/>
        <w:bottom w:val="single" w:sz="4" w:space="0" w:color="404040"/>
        <w:right w:val="single" w:sz="4" w:space="0" w:color="404040"/>
      </w:tblBorders>
      <w:tblCellMar>
        <w:top w:w="72" w:type="dxa"/>
        <w:left w:w="72" w:type="dxa"/>
        <w:bottom w:w="72" w:type="dxa"/>
        <w:right w:w="72" w:type="dxa"/>
      </w:tblCellMar>
    </w:tblPr>
    <w:tcPr>
      <w:shd w:val="clear" w:color="auto" w:fill="FFFFFF"/>
    </w:tcPr>
  </w:style>
  <w:style w:type="paragraph" w:styleId="Testofumetto">
    <w:name w:val="Balloon Text"/>
    <w:basedOn w:val="Normale"/>
    <w:link w:val="TestofumettoCarattere"/>
    <w:semiHidden/>
    <w:unhideWhenUsed/>
    <w:rsid w:val="0045794E"/>
    <w:rPr>
      <w:rFonts w:ascii="Tahoma" w:hAnsi="Tahoma" w:cs="Tahoma"/>
      <w:sz w:val="16"/>
      <w:szCs w:val="16"/>
    </w:rPr>
  </w:style>
  <w:style w:type="character" w:customStyle="1" w:styleId="TestofumettoCarattere">
    <w:name w:val="Testo fumetto Carattere"/>
    <w:link w:val="Testofumetto"/>
    <w:semiHidden/>
    <w:rsid w:val="0045794E"/>
    <w:rPr>
      <w:rFonts w:ascii="Tahoma" w:hAnsi="Tahoma" w:cs="Tahoma"/>
      <w:sz w:val="16"/>
      <w:szCs w:val="16"/>
    </w:rPr>
  </w:style>
  <w:style w:type="paragraph" w:styleId="Bibliografia">
    <w:name w:val="Bibliography"/>
    <w:basedOn w:val="Normale"/>
    <w:next w:val="Normale"/>
    <w:semiHidden/>
    <w:unhideWhenUsed/>
    <w:rsid w:val="0045794E"/>
  </w:style>
  <w:style w:type="paragraph" w:styleId="Testodelblocco">
    <w:name w:val="Block Text"/>
    <w:basedOn w:val="Normale"/>
    <w:semiHidden/>
    <w:unhideWhenUsed/>
    <w:rsid w:val="0045794E"/>
    <w:pPr>
      <w:pBdr>
        <w:top w:val="single" w:sz="2" w:space="10" w:color="7C8F97" w:shadow="1"/>
        <w:left w:val="single" w:sz="2" w:space="10" w:color="7C8F97" w:shadow="1"/>
        <w:bottom w:val="single" w:sz="2" w:space="10" w:color="7C8F97" w:shadow="1"/>
        <w:right w:val="single" w:sz="2" w:space="10" w:color="7C8F97" w:shadow="1"/>
      </w:pBdr>
      <w:ind w:left="1152" w:right="1152"/>
    </w:pPr>
    <w:rPr>
      <w:i/>
      <w:iCs/>
      <w:color w:val="7C8F97"/>
    </w:rPr>
  </w:style>
  <w:style w:type="paragraph" w:styleId="Corpotesto">
    <w:name w:val="Body Text"/>
    <w:basedOn w:val="Normale"/>
    <w:link w:val="CorpotestoCarattere"/>
    <w:unhideWhenUsed/>
    <w:rsid w:val="0045794E"/>
    <w:pPr>
      <w:spacing w:after="120"/>
    </w:pPr>
  </w:style>
  <w:style w:type="character" w:customStyle="1" w:styleId="CorpotestoCarattere">
    <w:name w:val="Corpo testo Carattere"/>
    <w:link w:val="Corpotesto"/>
    <w:rsid w:val="0045794E"/>
    <w:rPr>
      <w:sz w:val="20"/>
    </w:rPr>
  </w:style>
  <w:style w:type="paragraph" w:styleId="Corpodeltesto2">
    <w:name w:val="Body Text 2"/>
    <w:basedOn w:val="Normale"/>
    <w:link w:val="Corpodeltesto2Carattere"/>
    <w:semiHidden/>
    <w:unhideWhenUsed/>
    <w:rsid w:val="0045794E"/>
    <w:pPr>
      <w:spacing w:after="120"/>
      <w:ind w:left="360"/>
    </w:pPr>
  </w:style>
  <w:style w:type="paragraph" w:styleId="Corpodeltesto3">
    <w:name w:val="Body Text 3"/>
    <w:basedOn w:val="Normale"/>
    <w:link w:val="Corpodeltesto3Carattere"/>
    <w:semiHidden/>
    <w:unhideWhenUsed/>
    <w:rsid w:val="0045794E"/>
    <w:pPr>
      <w:spacing w:after="120"/>
    </w:pPr>
    <w:rPr>
      <w:sz w:val="16"/>
      <w:szCs w:val="16"/>
    </w:rPr>
  </w:style>
  <w:style w:type="character" w:customStyle="1" w:styleId="Corpodeltesto3Carattere">
    <w:name w:val="Corpo del testo 3 Carattere"/>
    <w:link w:val="Corpodeltesto3"/>
    <w:semiHidden/>
    <w:rsid w:val="0045794E"/>
    <w:rPr>
      <w:sz w:val="16"/>
      <w:szCs w:val="16"/>
    </w:rPr>
  </w:style>
  <w:style w:type="paragraph" w:styleId="Primorientrocorpodeltesto">
    <w:name w:val="Body Text First Indent"/>
    <w:basedOn w:val="Corpotesto"/>
    <w:link w:val="PrimorientrocorpodeltestoCarattere"/>
    <w:semiHidden/>
    <w:unhideWhenUsed/>
    <w:rsid w:val="0045794E"/>
    <w:pPr>
      <w:spacing w:after="0"/>
      <w:ind w:firstLine="360"/>
    </w:pPr>
  </w:style>
  <w:style w:type="character" w:customStyle="1" w:styleId="PrimorientrocorpodeltestoCarattere">
    <w:name w:val="Primo rientro corpo del testo Carattere"/>
    <w:link w:val="Primorientrocorpodeltesto"/>
    <w:semiHidden/>
    <w:rsid w:val="0045794E"/>
    <w:rPr>
      <w:sz w:val="20"/>
    </w:rPr>
  </w:style>
  <w:style w:type="character" w:customStyle="1" w:styleId="Corpodeltesto2Carattere">
    <w:name w:val="Corpo del testo 2 Carattere"/>
    <w:link w:val="Corpodeltesto2"/>
    <w:semiHidden/>
    <w:rsid w:val="0045794E"/>
    <w:rPr>
      <w:sz w:val="20"/>
    </w:rPr>
  </w:style>
  <w:style w:type="paragraph" w:styleId="Primorientrocorpodeltesto2">
    <w:name w:val="Body Text First Indent 2"/>
    <w:basedOn w:val="Corpodeltesto2"/>
    <w:link w:val="Primorientrocorpodeltesto2Carattere"/>
    <w:semiHidden/>
    <w:unhideWhenUsed/>
    <w:rsid w:val="0045794E"/>
    <w:pPr>
      <w:spacing w:after="0"/>
      <w:ind w:firstLine="360"/>
    </w:pPr>
  </w:style>
  <w:style w:type="character" w:customStyle="1" w:styleId="Primorientrocorpodeltesto2Carattere">
    <w:name w:val="Primo rientro corpo del testo 2 Carattere"/>
    <w:link w:val="Primorientrocorpodeltesto2"/>
    <w:semiHidden/>
    <w:rsid w:val="0045794E"/>
    <w:rPr>
      <w:sz w:val="20"/>
    </w:rPr>
  </w:style>
  <w:style w:type="paragraph" w:styleId="Rientrocorpodeltesto2">
    <w:name w:val="Body Text Indent 2"/>
    <w:basedOn w:val="Normale"/>
    <w:link w:val="Rientrocorpodeltesto2Carattere"/>
    <w:semiHidden/>
    <w:unhideWhenUsed/>
    <w:rsid w:val="0045794E"/>
    <w:pPr>
      <w:spacing w:after="120" w:line="480" w:lineRule="auto"/>
      <w:ind w:left="360"/>
    </w:pPr>
  </w:style>
  <w:style w:type="character" w:customStyle="1" w:styleId="Rientrocorpodeltesto2Carattere">
    <w:name w:val="Rientro corpo del testo 2 Carattere"/>
    <w:link w:val="Rientrocorpodeltesto2"/>
    <w:semiHidden/>
    <w:rsid w:val="0045794E"/>
    <w:rPr>
      <w:sz w:val="20"/>
    </w:rPr>
  </w:style>
  <w:style w:type="paragraph" w:styleId="Rientrocorpodeltesto3">
    <w:name w:val="Body Text Indent 3"/>
    <w:basedOn w:val="Normale"/>
    <w:link w:val="Rientrocorpodeltesto3Carattere"/>
    <w:semiHidden/>
    <w:unhideWhenUsed/>
    <w:rsid w:val="0045794E"/>
    <w:pPr>
      <w:spacing w:after="120"/>
      <w:ind w:left="360"/>
    </w:pPr>
    <w:rPr>
      <w:sz w:val="16"/>
      <w:szCs w:val="16"/>
    </w:rPr>
  </w:style>
  <w:style w:type="character" w:customStyle="1" w:styleId="Rientrocorpodeltesto3Carattere">
    <w:name w:val="Rientro corpo del testo 3 Carattere"/>
    <w:link w:val="Rientrocorpodeltesto3"/>
    <w:semiHidden/>
    <w:rsid w:val="0045794E"/>
    <w:rPr>
      <w:sz w:val="16"/>
      <w:szCs w:val="16"/>
    </w:rPr>
  </w:style>
  <w:style w:type="paragraph" w:styleId="Didascalia">
    <w:name w:val="caption"/>
    <w:basedOn w:val="Normale"/>
    <w:next w:val="Normale"/>
    <w:semiHidden/>
    <w:unhideWhenUsed/>
    <w:qFormat/>
    <w:rsid w:val="0045794E"/>
    <w:pPr>
      <w:spacing w:after="200"/>
    </w:pPr>
    <w:rPr>
      <w:b/>
      <w:bCs/>
      <w:color w:val="7C8F97"/>
      <w:sz w:val="18"/>
      <w:szCs w:val="18"/>
    </w:rPr>
  </w:style>
  <w:style w:type="paragraph" w:styleId="Formuladichiusura">
    <w:name w:val="Closing"/>
    <w:basedOn w:val="Normale"/>
    <w:link w:val="FormuladichiusuraCarattere"/>
    <w:semiHidden/>
    <w:unhideWhenUsed/>
    <w:rsid w:val="0045794E"/>
    <w:pPr>
      <w:ind w:left="4320"/>
    </w:pPr>
  </w:style>
  <w:style w:type="character" w:customStyle="1" w:styleId="FormuladichiusuraCarattere">
    <w:name w:val="Formula di chiusura Carattere"/>
    <w:link w:val="Formuladichiusura"/>
    <w:semiHidden/>
    <w:rsid w:val="0045794E"/>
    <w:rPr>
      <w:sz w:val="20"/>
    </w:rPr>
  </w:style>
  <w:style w:type="paragraph" w:styleId="Testocommento">
    <w:name w:val="annotation text"/>
    <w:basedOn w:val="Normale"/>
    <w:link w:val="TestocommentoCarattere"/>
    <w:semiHidden/>
    <w:unhideWhenUsed/>
    <w:rsid w:val="0045794E"/>
    <w:rPr>
      <w:szCs w:val="20"/>
    </w:rPr>
  </w:style>
  <w:style w:type="character" w:customStyle="1" w:styleId="TestocommentoCarattere">
    <w:name w:val="Testo commento Carattere"/>
    <w:link w:val="Testocommento"/>
    <w:semiHidden/>
    <w:rsid w:val="0045794E"/>
    <w:rPr>
      <w:sz w:val="20"/>
      <w:szCs w:val="20"/>
    </w:rPr>
  </w:style>
  <w:style w:type="paragraph" w:styleId="Soggettocommento">
    <w:name w:val="annotation subject"/>
    <w:basedOn w:val="Testocommento"/>
    <w:next w:val="Testocommento"/>
    <w:link w:val="SoggettocommentoCarattere"/>
    <w:semiHidden/>
    <w:unhideWhenUsed/>
    <w:rsid w:val="0045794E"/>
    <w:rPr>
      <w:b/>
      <w:bCs/>
    </w:rPr>
  </w:style>
  <w:style w:type="character" w:customStyle="1" w:styleId="SoggettocommentoCarattere">
    <w:name w:val="Soggetto commento Carattere"/>
    <w:link w:val="Soggettocommento"/>
    <w:semiHidden/>
    <w:rsid w:val="0045794E"/>
    <w:rPr>
      <w:b/>
      <w:bCs/>
      <w:sz w:val="20"/>
      <w:szCs w:val="20"/>
    </w:rPr>
  </w:style>
  <w:style w:type="paragraph" w:styleId="Data">
    <w:name w:val="Date"/>
    <w:basedOn w:val="Normale"/>
    <w:next w:val="Normale"/>
    <w:link w:val="DataCarattere"/>
    <w:semiHidden/>
    <w:unhideWhenUsed/>
    <w:rsid w:val="0045794E"/>
  </w:style>
  <w:style w:type="character" w:customStyle="1" w:styleId="DataCarattere">
    <w:name w:val="Data Carattere"/>
    <w:link w:val="Data"/>
    <w:semiHidden/>
    <w:rsid w:val="0045794E"/>
    <w:rPr>
      <w:sz w:val="20"/>
    </w:rPr>
  </w:style>
  <w:style w:type="paragraph" w:styleId="Mappadocumento">
    <w:name w:val="Document Map"/>
    <w:basedOn w:val="Normale"/>
    <w:link w:val="MappadocumentoCarattere"/>
    <w:semiHidden/>
    <w:unhideWhenUsed/>
    <w:rsid w:val="0045794E"/>
    <w:rPr>
      <w:rFonts w:ascii="Tahoma" w:hAnsi="Tahoma" w:cs="Tahoma"/>
      <w:sz w:val="16"/>
      <w:szCs w:val="16"/>
    </w:rPr>
  </w:style>
  <w:style w:type="character" w:customStyle="1" w:styleId="MappadocumentoCarattere">
    <w:name w:val="Mappa documento Carattere"/>
    <w:link w:val="Mappadocumento"/>
    <w:semiHidden/>
    <w:rsid w:val="0045794E"/>
    <w:rPr>
      <w:rFonts w:ascii="Tahoma" w:hAnsi="Tahoma" w:cs="Tahoma"/>
      <w:sz w:val="16"/>
      <w:szCs w:val="16"/>
    </w:rPr>
  </w:style>
  <w:style w:type="paragraph" w:styleId="Firmadipostaelettronica">
    <w:name w:val="E-mail Signature"/>
    <w:basedOn w:val="Normale"/>
    <w:link w:val="FirmadipostaelettronicaCarattere"/>
    <w:semiHidden/>
    <w:unhideWhenUsed/>
    <w:rsid w:val="0045794E"/>
  </w:style>
  <w:style w:type="character" w:customStyle="1" w:styleId="FirmadipostaelettronicaCarattere">
    <w:name w:val="Firma di posta elettronica Carattere"/>
    <w:link w:val="Firmadipostaelettronica"/>
    <w:semiHidden/>
    <w:rsid w:val="0045794E"/>
    <w:rPr>
      <w:sz w:val="20"/>
    </w:rPr>
  </w:style>
  <w:style w:type="paragraph" w:styleId="Testonotadichiusura">
    <w:name w:val="endnote text"/>
    <w:basedOn w:val="Normale"/>
    <w:link w:val="TestonotadichiusuraCarattere"/>
    <w:semiHidden/>
    <w:unhideWhenUsed/>
    <w:rsid w:val="0045794E"/>
    <w:rPr>
      <w:szCs w:val="20"/>
    </w:rPr>
  </w:style>
  <w:style w:type="character" w:customStyle="1" w:styleId="TestonotadichiusuraCarattere">
    <w:name w:val="Testo nota di chiusura Carattere"/>
    <w:link w:val="Testonotadichiusura"/>
    <w:semiHidden/>
    <w:rsid w:val="0045794E"/>
    <w:rPr>
      <w:sz w:val="20"/>
      <w:szCs w:val="20"/>
    </w:rPr>
  </w:style>
  <w:style w:type="paragraph" w:styleId="Indirizzodestinatario">
    <w:name w:val="envelope address"/>
    <w:basedOn w:val="Normale"/>
    <w:semiHidden/>
    <w:unhideWhenUsed/>
    <w:rsid w:val="0045794E"/>
    <w:pPr>
      <w:framePr w:w="7920" w:h="1980" w:hRule="exact" w:hSpace="180" w:wrap="auto" w:hAnchor="page" w:xAlign="center" w:yAlign="bottom"/>
      <w:ind w:left="2880"/>
    </w:pPr>
    <w:rPr>
      <w:sz w:val="24"/>
      <w:szCs w:val="24"/>
    </w:rPr>
  </w:style>
  <w:style w:type="paragraph" w:styleId="Indirizzomittente">
    <w:name w:val="envelope return"/>
    <w:basedOn w:val="Normale"/>
    <w:semiHidden/>
    <w:unhideWhenUsed/>
    <w:rsid w:val="0045794E"/>
    <w:rPr>
      <w:szCs w:val="20"/>
    </w:rPr>
  </w:style>
  <w:style w:type="paragraph" w:styleId="Pidipagina">
    <w:name w:val="footer"/>
    <w:basedOn w:val="Normale"/>
    <w:link w:val="PidipaginaCarattere"/>
    <w:semiHidden/>
    <w:unhideWhenUsed/>
    <w:rsid w:val="0045794E"/>
    <w:pPr>
      <w:tabs>
        <w:tab w:val="center" w:pos="4680"/>
        <w:tab w:val="right" w:pos="9360"/>
      </w:tabs>
    </w:pPr>
  </w:style>
  <w:style w:type="character" w:customStyle="1" w:styleId="PidipaginaCarattere">
    <w:name w:val="Piè di pagina Carattere"/>
    <w:link w:val="Pidipagina"/>
    <w:semiHidden/>
    <w:rsid w:val="0045794E"/>
    <w:rPr>
      <w:sz w:val="20"/>
    </w:rPr>
  </w:style>
  <w:style w:type="paragraph" w:styleId="Testonotaapidipagina">
    <w:name w:val="footnote text"/>
    <w:basedOn w:val="Normale"/>
    <w:link w:val="TestonotaapidipaginaCarattere"/>
    <w:semiHidden/>
    <w:unhideWhenUsed/>
    <w:rsid w:val="0045794E"/>
    <w:rPr>
      <w:szCs w:val="20"/>
    </w:rPr>
  </w:style>
  <w:style w:type="character" w:customStyle="1" w:styleId="TestonotaapidipaginaCarattere">
    <w:name w:val="Testo nota a piè di pagina Carattere"/>
    <w:link w:val="Testonotaapidipagina"/>
    <w:semiHidden/>
    <w:rsid w:val="0045794E"/>
    <w:rPr>
      <w:sz w:val="20"/>
      <w:szCs w:val="20"/>
    </w:rPr>
  </w:style>
  <w:style w:type="character" w:customStyle="1" w:styleId="Titolo1Carattere">
    <w:name w:val="Titolo 1 Carattere"/>
    <w:link w:val="Titolo1"/>
    <w:rsid w:val="0045794E"/>
    <w:rPr>
      <w:rFonts w:ascii="Calisto MT" w:eastAsia="MS Mincho" w:hAnsi="Calisto MT" w:cs="Times New Roman"/>
      <w:b/>
      <w:bCs/>
      <w:color w:val="5B6B72"/>
      <w:sz w:val="28"/>
      <w:szCs w:val="28"/>
    </w:rPr>
  </w:style>
  <w:style w:type="character" w:customStyle="1" w:styleId="Titolo2Carattere">
    <w:name w:val="Titolo 2 Carattere"/>
    <w:link w:val="Titolo2"/>
    <w:semiHidden/>
    <w:rsid w:val="0045794E"/>
    <w:rPr>
      <w:rFonts w:ascii="Calisto MT" w:eastAsia="MS Mincho" w:hAnsi="Calisto MT" w:cs="Times New Roman"/>
      <w:b/>
      <w:bCs/>
      <w:color w:val="7C8F97"/>
      <w:sz w:val="26"/>
      <w:szCs w:val="26"/>
    </w:rPr>
  </w:style>
  <w:style w:type="character" w:customStyle="1" w:styleId="Titolo3Carattere">
    <w:name w:val="Titolo 3 Carattere"/>
    <w:link w:val="Titolo3"/>
    <w:semiHidden/>
    <w:rsid w:val="0045794E"/>
    <w:rPr>
      <w:rFonts w:ascii="Calisto MT" w:eastAsia="MS Mincho" w:hAnsi="Calisto MT" w:cs="Times New Roman"/>
      <w:b/>
      <w:bCs/>
      <w:color w:val="7C8F97"/>
      <w:sz w:val="20"/>
    </w:rPr>
  </w:style>
  <w:style w:type="character" w:customStyle="1" w:styleId="Titolo4Carattere">
    <w:name w:val="Titolo 4 Carattere"/>
    <w:link w:val="Titolo4"/>
    <w:semiHidden/>
    <w:rsid w:val="0045794E"/>
    <w:rPr>
      <w:rFonts w:ascii="Calisto MT" w:eastAsia="MS Mincho" w:hAnsi="Calisto MT" w:cs="Times New Roman"/>
      <w:b/>
      <w:bCs/>
      <w:i/>
      <w:iCs/>
      <w:color w:val="7C8F97"/>
      <w:sz w:val="20"/>
    </w:rPr>
  </w:style>
  <w:style w:type="character" w:customStyle="1" w:styleId="Titolo5Carattere">
    <w:name w:val="Titolo 5 Carattere"/>
    <w:link w:val="Titolo5"/>
    <w:semiHidden/>
    <w:rsid w:val="0045794E"/>
    <w:rPr>
      <w:rFonts w:ascii="Calisto MT" w:eastAsia="MS Mincho" w:hAnsi="Calisto MT" w:cs="Times New Roman"/>
      <w:color w:val="3C474C"/>
      <w:sz w:val="20"/>
    </w:rPr>
  </w:style>
  <w:style w:type="character" w:customStyle="1" w:styleId="Titolo6Carattere">
    <w:name w:val="Titolo 6 Carattere"/>
    <w:link w:val="Titolo6"/>
    <w:semiHidden/>
    <w:rsid w:val="0045794E"/>
    <w:rPr>
      <w:rFonts w:ascii="Calisto MT" w:eastAsia="MS Mincho" w:hAnsi="Calisto MT" w:cs="Times New Roman"/>
      <w:i/>
      <w:iCs/>
      <w:color w:val="3C474C"/>
      <w:sz w:val="20"/>
    </w:rPr>
  </w:style>
  <w:style w:type="character" w:customStyle="1" w:styleId="Titolo7Carattere">
    <w:name w:val="Titolo 7 Carattere"/>
    <w:link w:val="Titolo7"/>
    <w:semiHidden/>
    <w:rsid w:val="0045794E"/>
    <w:rPr>
      <w:rFonts w:ascii="Calisto MT" w:eastAsia="MS Mincho" w:hAnsi="Calisto MT" w:cs="Times New Roman"/>
      <w:i/>
      <w:iCs/>
      <w:color w:val="404040"/>
      <w:sz w:val="20"/>
    </w:rPr>
  </w:style>
  <w:style w:type="character" w:customStyle="1" w:styleId="Titolo8Carattere">
    <w:name w:val="Titolo 8 Carattere"/>
    <w:link w:val="Titolo8"/>
    <w:semiHidden/>
    <w:rsid w:val="0045794E"/>
    <w:rPr>
      <w:rFonts w:ascii="Calisto MT" w:eastAsia="MS Mincho" w:hAnsi="Calisto MT" w:cs="Times New Roman"/>
      <w:color w:val="404040"/>
      <w:sz w:val="20"/>
      <w:szCs w:val="20"/>
    </w:rPr>
  </w:style>
  <w:style w:type="character" w:customStyle="1" w:styleId="Titolo9Carattere">
    <w:name w:val="Titolo 9 Carattere"/>
    <w:link w:val="Titolo9"/>
    <w:semiHidden/>
    <w:rsid w:val="0045794E"/>
    <w:rPr>
      <w:rFonts w:ascii="Calisto MT" w:eastAsia="MS Mincho" w:hAnsi="Calisto MT" w:cs="Times New Roman"/>
      <w:i/>
      <w:iCs/>
      <w:color w:val="404040"/>
      <w:sz w:val="20"/>
      <w:szCs w:val="20"/>
    </w:rPr>
  </w:style>
  <w:style w:type="paragraph" w:styleId="IndirizzoHTML">
    <w:name w:val="HTML Address"/>
    <w:basedOn w:val="Normale"/>
    <w:link w:val="IndirizzoHTMLCarattere"/>
    <w:semiHidden/>
    <w:unhideWhenUsed/>
    <w:rsid w:val="0045794E"/>
    <w:rPr>
      <w:i/>
      <w:iCs/>
    </w:rPr>
  </w:style>
  <w:style w:type="character" w:customStyle="1" w:styleId="IndirizzoHTMLCarattere">
    <w:name w:val="Indirizzo HTML Carattere"/>
    <w:link w:val="IndirizzoHTML"/>
    <w:semiHidden/>
    <w:rsid w:val="0045794E"/>
    <w:rPr>
      <w:i/>
      <w:iCs/>
      <w:sz w:val="20"/>
    </w:rPr>
  </w:style>
  <w:style w:type="paragraph" w:styleId="PreformattatoHTML">
    <w:name w:val="HTML Preformatted"/>
    <w:basedOn w:val="Normale"/>
    <w:link w:val="PreformattatoHTMLCarattere"/>
    <w:semiHidden/>
    <w:unhideWhenUsed/>
    <w:rsid w:val="0045794E"/>
    <w:rPr>
      <w:rFonts w:ascii="Consolas" w:hAnsi="Consolas"/>
      <w:szCs w:val="20"/>
    </w:rPr>
  </w:style>
  <w:style w:type="character" w:customStyle="1" w:styleId="PreformattatoHTMLCarattere">
    <w:name w:val="Preformattato HTML Carattere"/>
    <w:link w:val="PreformattatoHTML"/>
    <w:semiHidden/>
    <w:rsid w:val="0045794E"/>
    <w:rPr>
      <w:rFonts w:ascii="Consolas" w:hAnsi="Consolas"/>
      <w:sz w:val="20"/>
      <w:szCs w:val="20"/>
    </w:rPr>
  </w:style>
  <w:style w:type="paragraph" w:styleId="Indice1">
    <w:name w:val="index 1"/>
    <w:basedOn w:val="Normale"/>
    <w:next w:val="Normale"/>
    <w:autoRedefine/>
    <w:semiHidden/>
    <w:unhideWhenUsed/>
    <w:rsid w:val="0045794E"/>
    <w:pPr>
      <w:ind w:left="200" w:hanging="200"/>
    </w:pPr>
  </w:style>
  <w:style w:type="paragraph" w:styleId="Indice2">
    <w:name w:val="index 2"/>
    <w:basedOn w:val="Normale"/>
    <w:next w:val="Normale"/>
    <w:autoRedefine/>
    <w:semiHidden/>
    <w:unhideWhenUsed/>
    <w:rsid w:val="0045794E"/>
    <w:pPr>
      <w:ind w:left="400" w:hanging="200"/>
    </w:pPr>
  </w:style>
  <w:style w:type="paragraph" w:styleId="Indice3">
    <w:name w:val="index 3"/>
    <w:basedOn w:val="Normale"/>
    <w:next w:val="Normale"/>
    <w:autoRedefine/>
    <w:semiHidden/>
    <w:unhideWhenUsed/>
    <w:rsid w:val="0045794E"/>
    <w:pPr>
      <w:ind w:left="600" w:hanging="200"/>
    </w:pPr>
  </w:style>
  <w:style w:type="paragraph" w:styleId="Indice4">
    <w:name w:val="index 4"/>
    <w:basedOn w:val="Normale"/>
    <w:next w:val="Normale"/>
    <w:autoRedefine/>
    <w:semiHidden/>
    <w:unhideWhenUsed/>
    <w:rsid w:val="0045794E"/>
    <w:pPr>
      <w:ind w:left="800" w:hanging="200"/>
    </w:pPr>
  </w:style>
  <w:style w:type="paragraph" w:styleId="Indice5">
    <w:name w:val="index 5"/>
    <w:basedOn w:val="Normale"/>
    <w:next w:val="Normale"/>
    <w:autoRedefine/>
    <w:semiHidden/>
    <w:unhideWhenUsed/>
    <w:rsid w:val="0045794E"/>
    <w:pPr>
      <w:ind w:left="1000" w:hanging="200"/>
    </w:pPr>
  </w:style>
  <w:style w:type="paragraph" w:styleId="Indice6">
    <w:name w:val="index 6"/>
    <w:basedOn w:val="Normale"/>
    <w:next w:val="Normale"/>
    <w:autoRedefine/>
    <w:semiHidden/>
    <w:unhideWhenUsed/>
    <w:rsid w:val="0045794E"/>
    <w:pPr>
      <w:ind w:left="1200" w:hanging="200"/>
    </w:pPr>
  </w:style>
  <w:style w:type="paragraph" w:styleId="Indice7">
    <w:name w:val="index 7"/>
    <w:basedOn w:val="Normale"/>
    <w:next w:val="Normale"/>
    <w:autoRedefine/>
    <w:semiHidden/>
    <w:unhideWhenUsed/>
    <w:rsid w:val="0045794E"/>
    <w:pPr>
      <w:ind w:left="1400" w:hanging="200"/>
    </w:pPr>
  </w:style>
  <w:style w:type="paragraph" w:styleId="Indice8">
    <w:name w:val="index 8"/>
    <w:basedOn w:val="Normale"/>
    <w:next w:val="Normale"/>
    <w:autoRedefine/>
    <w:semiHidden/>
    <w:unhideWhenUsed/>
    <w:rsid w:val="0045794E"/>
    <w:pPr>
      <w:ind w:left="1600" w:hanging="200"/>
    </w:pPr>
  </w:style>
  <w:style w:type="paragraph" w:styleId="Indice9">
    <w:name w:val="index 9"/>
    <w:basedOn w:val="Normale"/>
    <w:next w:val="Normale"/>
    <w:autoRedefine/>
    <w:semiHidden/>
    <w:unhideWhenUsed/>
    <w:rsid w:val="0045794E"/>
    <w:pPr>
      <w:ind w:left="1800" w:hanging="200"/>
    </w:pPr>
  </w:style>
  <w:style w:type="paragraph" w:styleId="Titoloindice">
    <w:name w:val="index heading"/>
    <w:basedOn w:val="Normale"/>
    <w:next w:val="Indice1"/>
    <w:semiHidden/>
    <w:unhideWhenUsed/>
    <w:rsid w:val="0045794E"/>
    <w:rPr>
      <w:b/>
      <w:bCs/>
    </w:rPr>
  </w:style>
  <w:style w:type="paragraph" w:styleId="Citazioneintensa">
    <w:name w:val="Intense Quote"/>
    <w:basedOn w:val="Normale"/>
    <w:next w:val="Normale"/>
    <w:link w:val="CitazioneintensaCarattere"/>
    <w:qFormat/>
    <w:rsid w:val="0045794E"/>
    <w:pPr>
      <w:pBdr>
        <w:bottom w:val="single" w:sz="4" w:space="4" w:color="7C8F97"/>
      </w:pBdr>
      <w:spacing w:before="200" w:after="280"/>
      <w:ind w:left="936" w:right="936"/>
    </w:pPr>
    <w:rPr>
      <w:b/>
      <w:bCs/>
      <w:i/>
      <w:iCs/>
      <w:color w:val="7C8F97"/>
    </w:rPr>
  </w:style>
  <w:style w:type="character" w:customStyle="1" w:styleId="CitazioneintensaCarattere">
    <w:name w:val="Citazione intensa Carattere"/>
    <w:link w:val="Citazioneintensa"/>
    <w:rsid w:val="0045794E"/>
    <w:rPr>
      <w:b/>
      <w:bCs/>
      <w:i/>
      <w:iCs/>
      <w:color w:val="7C8F97"/>
      <w:sz w:val="20"/>
    </w:rPr>
  </w:style>
  <w:style w:type="paragraph" w:styleId="Elenco">
    <w:name w:val="List"/>
    <w:basedOn w:val="Normale"/>
    <w:semiHidden/>
    <w:unhideWhenUsed/>
    <w:rsid w:val="0045794E"/>
    <w:pPr>
      <w:ind w:left="360" w:hanging="360"/>
      <w:contextualSpacing/>
    </w:pPr>
  </w:style>
  <w:style w:type="paragraph" w:styleId="Elenco2">
    <w:name w:val="List 2"/>
    <w:basedOn w:val="Normale"/>
    <w:semiHidden/>
    <w:unhideWhenUsed/>
    <w:rsid w:val="0045794E"/>
    <w:pPr>
      <w:ind w:left="720" w:hanging="360"/>
      <w:contextualSpacing/>
    </w:pPr>
  </w:style>
  <w:style w:type="paragraph" w:styleId="Elenco3">
    <w:name w:val="List 3"/>
    <w:basedOn w:val="Normale"/>
    <w:semiHidden/>
    <w:unhideWhenUsed/>
    <w:rsid w:val="0045794E"/>
    <w:pPr>
      <w:ind w:left="1080" w:hanging="360"/>
      <w:contextualSpacing/>
    </w:pPr>
  </w:style>
  <w:style w:type="paragraph" w:styleId="Elenco4">
    <w:name w:val="List 4"/>
    <w:basedOn w:val="Normale"/>
    <w:semiHidden/>
    <w:unhideWhenUsed/>
    <w:rsid w:val="0045794E"/>
    <w:pPr>
      <w:ind w:left="1440" w:hanging="360"/>
      <w:contextualSpacing/>
    </w:pPr>
  </w:style>
  <w:style w:type="paragraph" w:styleId="Elenco5">
    <w:name w:val="List 5"/>
    <w:basedOn w:val="Normale"/>
    <w:semiHidden/>
    <w:unhideWhenUsed/>
    <w:rsid w:val="0045794E"/>
    <w:pPr>
      <w:ind w:left="1800" w:hanging="360"/>
      <w:contextualSpacing/>
    </w:pPr>
  </w:style>
  <w:style w:type="paragraph" w:styleId="Puntoelenco">
    <w:name w:val="List Bullet"/>
    <w:basedOn w:val="Normale"/>
    <w:semiHidden/>
    <w:unhideWhenUsed/>
    <w:rsid w:val="0045794E"/>
    <w:pPr>
      <w:numPr>
        <w:numId w:val="1"/>
      </w:numPr>
      <w:contextualSpacing/>
    </w:pPr>
  </w:style>
  <w:style w:type="paragraph" w:styleId="Puntoelenco2">
    <w:name w:val="List Bullet 2"/>
    <w:basedOn w:val="Normale"/>
    <w:semiHidden/>
    <w:unhideWhenUsed/>
    <w:rsid w:val="0045794E"/>
    <w:pPr>
      <w:numPr>
        <w:numId w:val="2"/>
      </w:numPr>
      <w:contextualSpacing/>
    </w:pPr>
  </w:style>
  <w:style w:type="paragraph" w:styleId="Puntoelenco3">
    <w:name w:val="List Bullet 3"/>
    <w:basedOn w:val="Normale"/>
    <w:semiHidden/>
    <w:unhideWhenUsed/>
    <w:rsid w:val="0045794E"/>
    <w:pPr>
      <w:numPr>
        <w:numId w:val="3"/>
      </w:numPr>
      <w:contextualSpacing/>
    </w:pPr>
  </w:style>
  <w:style w:type="paragraph" w:styleId="Puntoelenco4">
    <w:name w:val="List Bullet 4"/>
    <w:basedOn w:val="Normale"/>
    <w:semiHidden/>
    <w:unhideWhenUsed/>
    <w:rsid w:val="0045794E"/>
    <w:pPr>
      <w:numPr>
        <w:numId w:val="4"/>
      </w:numPr>
      <w:contextualSpacing/>
    </w:pPr>
  </w:style>
  <w:style w:type="paragraph" w:styleId="Puntoelenco5">
    <w:name w:val="List Bullet 5"/>
    <w:basedOn w:val="Normale"/>
    <w:semiHidden/>
    <w:unhideWhenUsed/>
    <w:rsid w:val="0045794E"/>
    <w:pPr>
      <w:numPr>
        <w:numId w:val="5"/>
      </w:numPr>
      <w:contextualSpacing/>
    </w:pPr>
  </w:style>
  <w:style w:type="paragraph" w:styleId="Elencocontinua">
    <w:name w:val="List Continue"/>
    <w:basedOn w:val="Normale"/>
    <w:semiHidden/>
    <w:unhideWhenUsed/>
    <w:rsid w:val="0045794E"/>
    <w:pPr>
      <w:spacing w:after="120"/>
      <w:ind w:left="360"/>
      <w:contextualSpacing/>
    </w:pPr>
  </w:style>
  <w:style w:type="paragraph" w:styleId="Elencocontinua2">
    <w:name w:val="List Continue 2"/>
    <w:basedOn w:val="Normale"/>
    <w:semiHidden/>
    <w:unhideWhenUsed/>
    <w:rsid w:val="0045794E"/>
    <w:pPr>
      <w:spacing w:after="120"/>
      <w:ind w:left="720"/>
      <w:contextualSpacing/>
    </w:pPr>
  </w:style>
  <w:style w:type="paragraph" w:styleId="Elencocontinua3">
    <w:name w:val="List Continue 3"/>
    <w:basedOn w:val="Normale"/>
    <w:semiHidden/>
    <w:unhideWhenUsed/>
    <w:rsid w:val="0045794E"/>
    <w:pPr>
      <w:spacing w:after="120"/>
      <w:ind w:left="1080"/>
      <w:contextualSpacing/>
    </w:pPr>
  </w:style>
  <w:style w:type="paragraph" w:styleId="Elencocontinua4">
    <w:name w:val="List Continue 4"/>
    <w:basedOn w:val="Normale"/>
    <w:semiHidden/>
    <w:unhideWhenUsed/>
    <w:rsid w:val="0045794E"/>
    <w:pPr>
      <w:spacing w:after="120"/>
      <w:ind w:left="1440"/>
      <w:contextualSpacing/>
    </w:pPr>
  </w:style>
  <w:style w:type="paragraph" w:styleId="Elencocontinua5">
    <w:name w:val="List Continue 5"/>
    <w:basedOn w:val="Normale"/>
    <w:semiHidden/>
    <w:unhideWhenUsed/>
    <w:rsid w:val="0045794E"/>
    <w:pPr>
      <w:spacing w:after="120"/>
      <w:ind w:left="1800"/>
      <w:contextualSpacing/>
    </w:pPr>
  </w:style>
  <w:style w:type="paragraph" w:styleId="Numeroelenco">
    <w:name w:val="List Number"/>
    <w:basedOn w:val="Normale"/>
    <w:semiHidden/>
    <w:unhideWhenUsed/>
    <w:rsid w:val="0045794E"/>
    <w:pPr>
      <w:numPr>
        <w:numId w:val="6"/>
      </w:numPr>
      <w:contextualSpacing/>
    </w:pPr>
  </w:style>
  <w:style w:type="paragraph" w:styleId="Numeroelenco2">
    <w:name w:val="List Number 2"/>
    <w:basedOn w:val="Normale"/>
    <w:semiHidden/>
    <w:unhideWhenUsed/>
    <w:rsid w:val="0045794E"/>
    <w:pPr>
      <w:numPr>
        <w:numId w:val="7"/>
      </w:numPr>
      <w:contextualSpacing/>
    </w:pPr>
  </w:style>
  <w:style w:type="paragraph" w:styleId="Numeroelenco3">
    <w:name w:val="List Number 3"/>
    <w:basedOn w:val="Normale"/>
    <w:semiHidden/>
    <w:unhideWhenUsed/>
    <w:rsid w:val="0045794E"/>
    <w:pPr>
      <w:numPr>
        <w:numId w:val="8"/>
      </w:numPr>
      <w:contextualSpacing/>
    </w:pPr>
  </w:style>
  <w:style w:type="paragraph" w:styleId="Numeroelenco4">
    <w:name w:val="List Number 4"/>
    <w:basedOn w:val="Normale"/>
    <w:semiHidden/>
    <w:unhideWhenUsed/>
    <w:rsid w:val="0045794E"/>
    <w:pPr>
      <w:numPr>
        <w:numId w:val="9"/>
      </w:numPr>
      <w:contextualSpacing/>
    </w:pPr>
  </w:style>
  <w:style w:type="paragraph" w:styleId="Numeroelenco5">
    <w:name w:val="List Number 5"/>
    <w:basedOn w:val="Normale"/>
    <w:semiHidden/>
    <w:unhideWhenUsed/>
    <w:rsid w:val="0045794E"/>
    <w:pPr>
      <w:numPr>
        <w:numId w:val="10"/>
      </w:numPr>
      <w:contextualSpacing/>
    </w:pPr>
  </w:style>
  <w:style w:type="paragraph" w:styleId="Paragrafoelenco">
    <w:name w:val="List Paragraph"/>
    <w:basedOn w:val="Normale"/>
    <w:qFormat/>
    <w:rsid w:val="0045794E"/>
    <w:pPr>
      <w:ind w:left="720"/>
      <w:contextualSpacing/>
    </w:pPr>
  </w:style>
  <w:style w:type="paragraph" w:styleId="Testomacro">
    <w:name w:val="macro"/>
    <w:link w:val="TestomacroCarattere"/>
    <w:semiHidden/>
    <w:unhideWhenUsed/>
    <w:rsid w:val="0045794E"/>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GB"/>
    </w:rPr>
  </w:style>
  <w:style w:type="character" w:customStyle="1" w:styleId="TestomacroCarattere">
    <w:name w:val="Testo macro Carattere"/>
    <w:link w:val="Testomacro"/>
    <w:semiHidden/>
    <w:rsid w:val="0045794E"/>
    <w:rPr>
      <w:rFonts w:ascii="Consolas" w:hAnsi="Consolas"/>
      <w:sz w:val="20"/>
      <w:szCs w:val="20"/>
    </w:rPr>
  </w:style>
  <w:style w:type="paragraph" w:styleId="Intestazionemessaggio">
    <w:name w:val="Message Header"/>
    <w:basedOn w:val="Normale"/>
    <w:link w:val="IntestazionemessaggioCarattere"/>
    <w:semiHidden/>
    <w:unhideWhenUsed/>
    <w:rsid w:val="0045794E"/>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character" w:customStyle="1" w:styleId="IntestazionemessaggioCarattere">
    <w:name w:val="Intestazione messaggio Carattere"/>
    <w:link w:val="Intestazionemessaggio"/>
    <w:semiHidden/>
    <w:rsid w:val="0045794E"/>
    <w:rPr>
      <w:rFonts w:ascii="Calisto MT" w:eastAsia="MS Mincho" w:hAnsi="Calisto MT" w:cs="Times New Roman"/>
      <w:sz w:val="24"/>
      <w:szCs w:val="24"/>
      <w:shd w:val="pct20" w:color="auto" w:fill="auto"/>
    </w:rPr>
  </w:style>
  <w:style w:type="paragraph" w:styleId="Nessunaspaziatura">
    <w:name w:val="No Spacing"/>
    <w:qFormat/>
    <w:rsid w:val="0045794E"/>
    <w:rPr>
      <w:szCs w:val="22"/>
      <w:lang w:val="en-GB"/>
    </w:rPr>
  </w:style>
  <w:style w:type="paragraph" w:styleId="NormaleWeb">
    <w:name w:val="Normal (Web)"/>
    <w:basedOn w:val="Normale"/>
    <w:semiHidden/>
    <w:unhideWhenUsed/>
    <w:rsid w:val="0045794E"/>
    <w:rPr>
      <w:rFonts w:ascii="Times New Roman" w:hAnsi="Times New Roman"/>
      <w:sz w:val="24"/>
      <w:szCs w:val="24"/>
    </w:rPr>
  </w:style>
  <w:style w:type="paragraph" w:styleId="Rientronormale">
    <w:name w:val="Normal Indent"/>
    <w:basedOn w:val="Normale"/>
    <w:semiHidden/>
    <w:unhideWhenUsed/>
    <w:rsid w:val="0045794E"/>
    <w:pPr>
      <w:ind w:left="720"/>
    </w:pPr>
  </w:style>
  <w:style w:type="paragraph" w:styleId="Intestazionenota">
    <w:name w:val="Note Heading"/>
    <w:basedOn w:val="Normale"/>
    <w:next w:val="Normale"/>
    <w:link w:val="IntestazionenotaCarattere"/>
    <w:semiHidden/>
    <w:unhideWhenUsed/>
    <w:rsid w:val="0045794E"/>
  </w:style>
  <w:style w:type="character" w:customStyle="1" w:styleId="IntestazionenotaCarattere">
    <w:name w:val="Intestazione nota Carattere"/>
    <w:link w:val="Intestazionenota"/>
    <w:semiHidden/>
    <w:rsid w:val="0045794E"/>
    <w:rPr>
      <w:sz w:val="20"/>
    </w:rPr>
  </w:style>
  <w:style w:type="paragraph" w:styleId="Testonormale">
    <w:name w:val="Plain Text"/>
    <w:basedOn w:val="Normale"/>
    <w:link w:val="TestonormaleCarattere"/>
    <w:semiHidden/>
    <w:unhideWhenUsed/>
    <w:rsid w:val="0045794E"/>
    <w:rPr>
      <w:rFonts w:ascii="Consolas" w:hAnsi="Consolas"/>
      <w:sz w:val="21"/>
      <w:szCs w:val="21"/>
    </w:rPr>
  </w:style>
  <w:style w:type="character" w:customStyle="1" w:styleId="TestonormaleCarattere">
    <w:name w:val="Testo normale Carattere"/>
    <w:link w:val="Testonormale"/>
    <w:semiHidden/>
    <w:rsid w:val="0045794E"/>
    <w:rPr>
      <w:rFonts w:ascii="Consolas" w:hAnsi="Consolas"/>
      <w:sz w:val="21"/>
      <w:szCs w:val="21"/>
    </w:rPr>
  </w:style>
  <w:style w:type="paragraph" w:styleId="Citazione">
    <w:name w:val="Quote"/>
    <w:basedOn w:val="Normale"/>
    <w:next w:val="Normale"/>
    <w:link w:val="CitazioneCarattere"/>
    <w:qFormat/>
    <w:rsid w:val="0045794E"/>
    <w:rPr>
      <w:i/>
      <w:iCs/>
      <w:color w:val="000000"/>
    </w:rPr>
  </w:style>
  <w:style w:type="character" w:customStyle="1" w:styleId="CitazioneCarattere">
    <w:name w:val="Citazione Carattere"/>
    <w:link w:val="Citazione"/>
    <w:rsid w:val="0045794E"/>
    <w:rPr>
      <w:i/>
      <w:iCs/>
      <w:color w:val="000000"/>
      <w:sz w:val="20"/>
    </w:rPr>
  </w:style>
  <w:style w:type="paragraph" w:styleId="Formuladiapertura">
    <w:name w:val="Salutation"/>
    <w:basedOn w:val="Normale"/>
    <w:next w:val="Normale"/>
    <w:link w:val="FormuladiaperturaCarattere"/>
    <w:semiHidden/>
    <w:unhideWhenUsed/>
    <w:rsid w:val="0045794E"/>
  </w:style>
  <w:style w:type="character" w:customStyle="1" w:styleId="FormuladiaperturaCarattere">
    <w:name w:val="Formula di apertura Carattere"/>
    <w:link w:val="Formuladiapertura"/>
    <w:semiHidden/>
    <w:rsid w:val="0045794E"/>
    <w:rPr>
      <w:sz w:val="20"/>
    </w:rPr>
  </w:style>
  <w:style w:type="paragraph" w:styleId="Firma">
    <w:name w:val="Signature"/>
    <w:basedOn w:val="Normale"/>
    <w:link w:val="FirmaCarattere"/>
    <w:semiHidden/>
    <w:unhideWhenUsed/>
    <w:rsid w:val="0045794E"/>
    <w:pPr>
      <w:ind w:left="4320"/>
    </w:pPr>
  </w:style>
  <w:style w:type="character" w:customStyle="1" w:styleId="FirmaCarattere">
    <w:name w:val="Firma Carattere"/>
    <w:link w:val="Firma"/>
    <w:semiHidden/>
    <w:rsid w:val="0045794E"/>
    <w:rPr>
      <w:sz w:val="20"/>
    </w:rPr>
  </w:style>
  <w:style w:type="paragraph" w:styleId="Sottotitolo">
    <w:name w:val="Subtitle"/>
    <w:basedOn w:val="Normale"/>
    <w:next w:val="Normale"/>
    <w:link w:val="SottotitoloCarattere"/>
    <w:qFormat/>
    <w:rsid w:val="0045794E"/>
    <w:pPr>
      <w:numPr>
        <w:ilvl w:val="1"/>
      </w:numPr>
    </w:pPr>
    <w:rPr>
      <w:i/>
      <w:iCs/>
      <w:color w:val="7C8F97"/>
      <w:spacing w:val="15"/>
      <w:sz w:val="24"/>
      <w:szCs w:val="24"/>
    </w:rPr>
  </w:style>
  <w:style w:type="character" w:customStyle="1" w:styleId="SottotitoloCarattere">
    <w:name w:val="Sottotitolo Carattere"/>
    <w:link w:val="Sottotitolo"/>
    <w:rsid w:val="0045794E"/>
    <w:rPr>
      <w:rFonts w:ascii="Calisto MT" w:eastAsia="MS Mincho" w:hAnsi="Calisto MT" w:cs="Times New Roman"/>
      <w:i/>
      <w:iCs/>
      <w:color w:val="7C8F97"/>
      <w:spacing w:val="15"/>
      <w:sz w:val="24"/>
      <w:szCs w:val="24"/>
    </w:rPr>
  </w:style>
  <w:style w:type="paragraph" w:styleId="Indicefonti">
    <w:name w:val="table of authorities"/>
    <w:basedOn w:val="Normale"/>
    <w:next w:val="Normale"/>
    <w:semiHidden/>
    <w:unhideWhenUsed/>
    <w:rsid w:val="0045794E"/>
    <w:pPr>
      <w:ind w:left="200" w:hanging="200"/>
    </w:pPr>
  </w:style>
  <w:style w:type="paragraph" w:styleId="Indicedellefigure">
    <w:name w:val="table of figures"/>
    <w:basedOn w:val="Normale"/>
    <w:next w:val="Normale"/>
    <w:semiHidden/>
    <w:unhideWhenUsed/>
    <w:rsid w:val="0045794E"/>
  </w:style>
  <w:style w:type="paragraph" w:styleId="Titolo">
    <w:name w:val="Title"/>
    <w:basedOn w:val="Normale"/>
    <w:next w:val="Normale"/>
    <w:link w:val="TitoloCarattere"/>
    <w:qFormat/>
    <w:rsid w:val="0045794E"/>
    <w:pPr>
      <w:pBdr>
        <w:bottom w:val="single" w:sz="8" w:space="4" w:color="7C8F97"/>
      </w:pBdr>
      <w:spacing w:after="300"/>
      <w:contextualSpacing/>
    </w:pPr>
    <w:rPr>
      <w:color w:val="384347"/>
      <w:spacing w:val="5"/>
      <w:kern w:val="28"/>
      <w:sz w:val="52"/>
      <w:szCs w:val="52"/>
    </w:rPr>
  </w:style>
  <w:style w:type="character" w:customStyle="1" w:styleId="TitoloCarattere">
    <w:name w:val="Titolo Carattere"/>
    <w:link w:val="Titolo"/>
    <w:rsid w:val="0045794E"/>
    <w:rPr>
      <w:rFonts w:ascii="Calisto MT" w:eastAsia="MS Mincho" w:hAnsi="Calisto MT" w:cs="Times New Roman"/>
      <w:color w:val="384347"/>
      <w:spacing w:val="5"/>
      <w:kern w:val="28"/>
      <w:sz w:val="52"/>
      <w:szCs w:val="52"/>
    </w:rPr>
  </w:style>
  <w:style w:type="paragraph" w:styleId="Titoloindicefonti">
    <w:name w:val="toa heading"/>
    <w:basedOn w:val="Normale"/>
    <w:next w:val="Normale"/>
    <w:semiHidden/>
    <w:unhideWhenUsed/>
    <w:rsid w:val="0045794E"/>
    <w:pPr>
      <w:spacing w:before="120"/>
    </w:pPr>
    <w:rPr>
      <w:b/>
      <w:bCs/>
      <w:sz w:val="24"/>
      <w:szCs w:val="24"/>
    </w:rPr>
  </w:style>
  <w:style w:type="paragraph" w:styleId="Sommario1">
    <w:name w:val="toc 1"/>
    <w:basedOn w:val="Normale"/>
    <w:next w:val="Normale"/>
    <w:autoRedefine/>
    <w:semiHidden/>
    <w:unhideWhenUsed/>
    <w:rsid w:val="0045794E"/>
    <w:pPr>
      <w:spacing w:after="100"/>
    </w:pPr>
  </w:style>
  <w:style w:type="paragraph" w:styleId="Sommario2">
    <w:name w:val="toc 2"/>
    <w:basedOn w:val="Normale"/>
    <w:next w:val="Normale"/>
    <w:autoRedefine/>
    <w:semiHidden/>
    <w:unhideWhenUsed/>
    <w:rsid w:val="0045794E"/>
    <w:pPr>
      <w:spacing w:after="100"/>
      <w:ind w:left="200"/>
    </w:pPr>
  </w:style>
  <w:style w:type="paragraph" w:styleId="Sommario3">
    <w:name w:val="toc 3"/>
    <w:basedOn w:val="Normale"/>
    <w:next w:val="Normale"/>
    <w:autoRedefine/>
    <w:semiHidden/>
    <w:unhideWhenUsed/>
    <w:rsid w:val="0045794E"/>
    <w:pPr>
      <w:spacing w:after="100"/>
      <w:ind w:left="400"/>
    </w:pPr>
  </w:style>
  <w:style w:type="paragraph" w:styleId="Sommario4">
    <w:name w:val="toc 4"/>
    <w:basedOn w:val="Normale"/>
    <w:next w:val="Normale"/>
    <w:autoRedefine/>
    <w:semiHidden/>
    <w:unhideWhenUsed/>
    <w:rsid w:val="0045794E"/>
    <w:pPr>
      <w:spacing w:after="100"/>
      <w:ind w:left="600"/>
    </w:pPr>
  </w:style>
  <w:style w:type="paragraph" w:styleId="Sommario5">
    <w:name w:val="toc 5"/>
    <w:basedOn w:val="Normale"/>
    <w:next w:val="Normale"/>
    <w:autoRedefine/>
    <w:semiHidden/>
    <w:unhideWhenUsed/>
    <w:rsid w:val="0045794E"/>
    <w:pPr>
      <w:spacing w:after="100"/>
      <w:ind w:left="800"/>
    </w:pPr>
  </w:style>
  <w:style w:type="paragraph" w:styleId="Sommario6">
    <w:name w:val="toc 6"/>
    <w:basedOn w:val="Normale"/>
    <w:next w:val="Normale"/>
    <w:autoRedefine/>
    <w:semiHidden/>
    <w:unhideWhenUsed/>
    <w:rsid w:val="0045794E"/>
    <w:pPr>
      <w:spacing w:after="100"/>
      <w:ind w:left="1000"/>
    </w:pPr>
  </w:style>
  <w:style w:type="paragraph" w:styleId="Sommario7">
    <w:name w:val="toc 7"/>
    <w:basedOn w:val="Normale"/>
    <w:next w:val="Normale"/>
    <w:autoRedefine/>
    <w:semiHidden/>
    <w:unhideWhenUsed/>
    <w:rsid w:val="0045794E"/>
    <w:pPr>
      <w:spacing w:after="100"/>
      <w:ind w:left="1200"/>
    </w:pPr>
  </w:style>
  <w:style w:type="paragraph" w:styleId="Sommario8">
    <w:name w:val="toc 8"/>
    <w:basedOn w:val="Normale"/>
    <w:next w:val="Normale"/>
    <w:autoRedefine/>
    <w:semiHidden/>
    <w:unhideWhenUsed/>
    <w:rsid w:val="0045794E"/>
    <w:pPr>
      <w:spacing w:after="100"/>
      <w:ind w:left="1400"/>
    </w:pPr>
  </w:style>
  <w:style w:type="paragraph" w:styleId="Sommario9">
    <w:name w:val="toc 9"/>
    <w:basedOn w:val="Normale"/>
    <w:next w:val="Normale"/>
    <w:autoRedefine/>
    <w:semiHidden/>
    <w:unhideWhenUsed/>
    <w:rsid w:val="0045794E"/>
    <w:pPr>
      <w:spacing w:after="100"/>
      <w:ind w:left="1600"/>
    </w:pPr>
  </w:style>
  <w:style w:type="paragraph" w:styleId="Titolosommario">
    <w:name w:val="TOC Heading"/>
    <w:basedOn w:val="Titolo1"/>
    <w:next w:val="Normale"/>
    <w:semiHidden/>
    <w:unhideWhenUsed/>
    <w:qFormat/>
    <w:rsid w:val="0045794E"/>
    <w:pPr>
      <w:outlineLvl w:val="9"/>
    </w:pPr>
  </w:style>
  <w:style w:type="character" w:styleId="Collegamentoipertestuale">
    <w:name w:val="Hyperlink"/>
    <w:basedOn w:val="Carpredefinitoparagrafo"/>
    <w:uiPriority w:val="99"/>
    <w:unhideWhenUsed/>
    <w:rsid w:val="001732CC"/>
    <w:rPr>
      <w:color w:val="0000FF" w:themeColor="hyperlink"/>
      <w:u w:val="single"/>
    </w:rPr>
  </w:style>
  <w:style w:type="character" w:styleId="Collegamentovisitato">
    <w:name w:val="FollowedHyperlink"/>
    <w:basedOn w:val="Carpredefinitoparagrafo"/>
    <w:uiPriority w:val="99"/>
    <w:semiHidden/>
    <w:unhideWhenUsed/>
    <w:rsid w:val="00E8347A"/>
    <w:rPr>
      <w:color w:val="800080" w:themeColor="followedHyperlink"/>
      <w:u w:val="single"/>
    </w:rPr>
  </w:style>
  <w:style w:type="paragraph" w:customStyle="1" w:styleId="Default">
    <w:name w:val="Default"/>
    <w:rsid w:val="00D12D7C"/>
    <w:pPr>
      <w:autoSpaceDE w:val="0"/>
      <w:autoSpaceDN w:val="0"/>
      <w:adjustRightInd w:val="0"/>
    </w:pPr>
    <w:rPr>
      <w:rFonts w:ascii="Times New Roman" w:hAnsi="Times New Roman"/>
      <w:color w:val="000000"/>
      <w:sz w:val="24"/>
      <w:szCs w:val="24"/>
    </w:rPr>
  </w:style>
  <w:style w:type="character" w:styleId="Enfasigrassetto">
    <w:name w:val="Strong"/>
    <w:basedOn w:val="Carpredefinitoparagrafo"/>
    <w:qFormat/>
    <w:rsid w:val="003F15F3"/>
    <w:rPr>
      <w:b/>
      <w:bCs/>
    </w:rPr>
  </w:style>
  <w:style w:type="table" w:styleId="Grigliatabella">
    <w:name w:val="Table Grid"/>
    <w:basedOn w:val="Tabellanormale"/>
    <w:uiPriority w:val="59"/>
    <w:rsid w:val="002304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3363">
      <w:bodyDiv w:val="1"/>
      <w:marLeft w:val="0"/>
      <w:marRight w:val="0"/>
      <w:marTop w:val="0"/>
      <w:marBottom w:val="0"/>
      <w:divBdr>
        <w:top w:val="none" w:sz="0" w:space="0" w:color="auto"/>
        <w:left w:val="none" w:sz="0" w:space="0" w:color="auto"/>
        <w:bottom w:val="none" w:sz="0" w:space="0" w:color="auto"/>
        <w:right w:val="none" w:sz="0" w:space="0" w:color="auto"/>
      </w:divBdr>
    </w:div>
    <w:div w:id="524756843">
      <w:bodyDiv w:val="1"/>
      <w:marLeft w:val="0"/>
      <w:marRight w:val="0"/>
      <w:marTop w:val="0"/>
      <w:marBottom w:val="0"/>
      <w:divBdr>
        <w:top w:val="none" w:sz="0" w:space="0" w:color="auto"/>
        <w:left w:val="none" w:sz="0" w:space="0" w:color="auto"/>
        <w:bottom w:val="none" w:sz="0" w:space="0" w:color="auto"/>
        <w:right w:val="none" w:sz="0" w:space="0" w:color="auto"/>
      </w:divBdr>
    </w:div>
    <w:div w:id="73134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vis003008@istruzione.i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iseinaudi.edu.it" TargetMode="External"/><Relationship Id="rId17" Type="http://schemas.openxmlformats.org/officeDocument/2006/relationships/hyperlink" Target="mailto:vvis003008@pec.istruzione.it" TargetMode="External"/><Relationship Id="rId2" Type="http://schemas.openxmlformats.org/officeDocument/2006/relationships/numbering" Target="numbering.xml"/><Relationship Id="rId16" Type="http://schemas.openxmlformats.org/officeDocument/2006/relationships/hyperlink" Target="mailto:vvis003008@istruzione.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iiseinaudi.edu.it"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vvis003008@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9FFC8-7ECF-4B02-94A8-2EE2322E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2573</Words>
  <Characters>14672</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iorfida</dc:creator>
  <cp:lastModifiedBy>Utente</cp:lastModifiedBy>
  <cp:revision>3</cp:revision>
  <cp:lastPrinted>2023-03-03T11:00:00Z</cp:lastPrinted>
  <dcterms:created xsi:type="dcterms:W3CDTF">2023-12-11T16:39:00Z</dcterms:created>
  <dcterms:modified xsi:type="dcterms:W3CDTF">2023-12-11T16:40:00Z</dcterms:modified>
</cp:coreProperties>
</file>