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EE2" w:rsidRDefault="00B10E50" w:rsidP="00386EE2">
      <w:pPr>
        <w:ind w:left="3402"/>
        <w:jc w:val="center"/>
        <w:rPr>
          <w:rFonts w:ascii="Didot" w:hAnsi="Didot" w:cs="Didot"/>
          <w:b/>
          <w:noProof/>
          <w:color w:val="000090"/>
          <w:sz w:val="44"/>
          <w:szCs w:val="44"/>
        </w:rPr>
      </w:pPr>
      <w:r w:rsidRPr="005F1D77">
        <w:rPr>
          <w:b/>
          <w:noProof/>
          <w:sz w:val="48"/>
          <w:szCs w:val="48"/>
          <w:lang w:eastAsia="it-IT"/>
        </w:rPr>
        <w:drawing>
          <wp:anchor distT="0" distB="0" distL="114300" distR="114300" simplePos="0" relativeHeight="251661312" behindDoc="0" locked="0" layoutInCell="1" allowOverlap="1" wp14:anchorId="515F222D" wp14:editId="49AEF5A2">
            <wp:simplePos x="0" y="0"/>
            <wp:positionH relativeFrom="margin">
              <wp:posOffset>4951730</wp:posOffset>
            </wp:positionH>
            <wp:positionV relativeFrom="paragraph">
              <wp:posOffset>312420</wp:posOffset>
            </wp:positionV>
            <wp:extent cx="688340" cy="827405"/>
            <wp:effectExtent l="0" t="0" r="0" b="0"/>
            <wp:wrapNone/>
            <wp:docPr id="6" name="Immagine 6" descr="Macintosh HD:Users:aprocopi:Desktop:Logo_US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aprocopi:Desktop:Logo_US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8340" cy="827405"/>
                    </a:xfrm>
                    <a:prstGeom prst="rect">
                      <a:avLst/>
                    </a:prstGeom>
                    <a:noFill/>
                    <a:ln>
                      <a:noFill/>
                    </a:ln>
                    <a:extLst>
                      <a:ext uri="{FAA26D3D-D897-4be2-8F04-BA451C77F1D7}">
                        <ma14:placeholderFlag xmlns:cx="http://schemas.microsoft.com/office/drawing/2014/chartex" xmlns:cx1="http://schemas.microsoft.com/office/drawing/2015/9/8/chartex"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Pr>
          <w:rFonts w:ascii="Didot" w:hAnsi="Didot" w:cs="Didot"/>
          <w:b/>
          <w:noProof/>
          <w:color w:val="FFFFFF" w:themeColor="background1"/>
          <w:sz w:val="30"/>
          <w:szCs w:val="30"/>
          <w:lang w:eastAsia="it-IT"/>
        </w:rPr>
        <w:drawing>
          <wp:anchor distT="0" distB="0" distL="114300" distR="114300" simplePos="0" relativeHeight="251666432" behindDoc="0" locked="0" layoutInCell="1" allowOverlap="1" wp14:anchorId="4722C925" wp14:editId="1C8B7047">
            <wp:simplePos x="0" y="0"/>
            <wp:positionH relativeFrom="margin">
              <wp:posOffset>1350010</wp:posOffset>
            </wp:positionH>
            <wp:positionV relativeFrom="margin">
              <wp:posOffset>205740</wp:posOffset>
            </wp:positionV>
            <wp:extent cx="3230880" cy="987425"/>
            <wp:effectExtent l="0" t="0" r="7620" b="3175"/>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30880" cy="987425"/>
                    </a:xfrm>
                    <a:prstGeom prst="rect">
                      <a:avLst/>
                    </a:prstGeom>
                    <a:noFill/>
                  </pic:spPr>
                </pic:pic>
              </a:graphicData>
            </a:graphic>
          </wp:anchor>
        </w:drawing>
      </w:r>
      <w:r w:rsidRPr="005F1D77">
        <w:rPr>
          <w:b/>
          <w:noProof/>
          <w:sz w:val="48"/>
          <w:szCs w:val="48"/>
          <w:lang w:eastAsia="it-IT"/>
        </w:rPr>
        <w:drawing>
          <wp:anchor distT="0" distB="0" distL="114300" distR="114300" simplePos="0" relativeHeight="251659264" behindDoc="0" locked="0" layoutInCell="1" allowOverlap="1" wp14:anchorId="5DA6C48D" wp14:editId="61CF2CD0">
            <wp:simplePos x="0" y="0"/>
            <wp:positionH relativeFrom="margin">
              <wp:align>left</wp:align>
            </wp:positionH>
            <wp:positionV relativeFrom="paragraph">
              <wp:posOffset>219075</wp:posOffset>
            </wp:positionV>
            <wp:extent cx="1013460" cy="675005"/>
            <wp:effectExtent l="0" t="0" r="0" b="0"/>
            <wp:wrapNone/>
            <wp:docPr id="2" name="Immagine 2" descr="Macintosh HD:Users:aprocopi: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procopi:Desktop:download.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3460" cy="675005"/>
                    </a:xfrm>
                    <a:prstGeom prst="rect">
                      <a:avLst/>
                    </a:prstGeom>
                    <a:noFill/>
                    <a:ln>
                      <a:noFill/>
                    </a:ln>
                    <a:extLst>
                      <a:ext uri="{FAA26D3D-D897-4be2-8F04-BA451C77F1D7}">
                        <ma14:placeholderFlag xmlns:cx="http://schemas.microsoft.com/office/drawing/2014/chartex" xmlns:cx1="http://schemas.microsoft.com/office/drawing/2015/9/8/chartex"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p>
    <w:p w:rsidR="00B10E50" w:rsidRPr="00E3424A" w:rsidRDefault="00B10E50" w:rsidP="00B10E50">
      <w:pPr>
        <w:jc w:val="center"/>
        <w:rPr>
          <w:rFonts w:ascii="Didot" w:hAnsi="Didot" w:cs="Didot"/>
          <w:b/>
          <w:noProof/>
          <w:color w:val="FFFFFF" w:themeColor="background1"/>
          <w:sz w:val="30"/>
          <w:szCs w:val="30"/>
        </w:rPr>
      </w:pPr>
      <w:r w:rsidRPr="00E3424A">
        <w:rPr>
          <w:rFonts w:ascii="Didot" w:hAnsi="Didot" w:cs="Didot"/>
          <w:b/>
          <w:noProof/>
          <w:color w:val="FFFFFF" w:themeColor="background1"/>
          <w:sz w:val="30"/>
          <w:szCs w:val="30"/>
        </w:rPr>
        <w:t>ISTITUTO DI ISTRUZIONE SUPERIORE “L. Einaudi”</w:t>
      </w:r>
    </w:p>
    <w:p w:rsidR="00386EE2" w:rsidRDefault="00B10E50" w:rsidP="00386EE2">
      <w:pPr>
        <w:jc w:val="center"/>
        <w:rPr>
          <w:rFonts w:ascii="Didot" w:hAnsi="Didot" w:cs="Didot"/>
          <w:b/>
          <w:noProof/>
          <w:color w:val="000090"/>
          <w:sz w:val="44"/>
          <w:szCs w:val="44"/>
        </w:rPr>
      </w:pPr>
      <w:r>
        <w:rPr>
          <w:rFonts w:ascii="Didot" w:hAnsi="Didot" w:cs="Didot"/>
          <w:b/>
          <w:noProof/>
          <w:color w:val="000090"/>
          <w:sz w:val="44"/>
          <w:szCs w:val="44"/>
          <w:lang w:eastAsia="it-IT"/>
        </w:rPr>
        <mc:AlternateContent>
          <mc:Choice Requires="wps">
            <w:drawing>
              <wp:anchor distT="0" distB="0" distL="114300" distR="114300" simplePos="0" relativeHeight="251662336" behindDoc="0" locked="0" layoutInCell="1" allowOverlap="1" wp14:anchorId="7B74C362" wp14:editId="497886E1">
                <wp:simplePos x="0" y="0"/>
                <wp:positionH relativeFrom="margin">
                  <wp:align>center</wp:align>
                </wp:positionH>
                <wp:positionV relativeFrom="paragraph">
                  <wp:posOffset>483235</wp:posOffset>
                </wp:positionV>
                <wp:extent cx="6313170" cy="457200"/>
                <wp:effectExtent l="0" t="0" r="0" b="0"/>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3170" cy="457200"/>
                        </a:xfrm>
                        <a:prstGeom prst="rect">
                          <a:avLst/>
                        </a:prstGeom>
                        <a:solidFill>
                          <a:srgbClr val="000090"/>
                        </a:solid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596768" w:rsidRPr="00B84CB5" w:rsidRDefault="00596768" w:rsidP="00386EE2">
                            <w:pPr>
                              <w:jc w:val="center"/>
                              <w:rPr>
                                <w:color w:val="FFFFFF" w:themeColor="background1"/>
                              </w:rPr>
                            </w:pPr>
                            <w:r>
                              <w:rPr>
                                <w:color w:val="FFFFFF" w:themeColor="background1"/>
                              </w:rPr>
                              <w:t xml:space="preserve">Via Vittorio Veneto – 89822 </w:t>
                            </w:r>
                            <w:r w:rsidRPr="00B84CB5">
                              <w:rPr>
                                <w:color w:val="FFFFFF" w:themeColor="background1"/>
                              </w:rPr>
                              <w:t>SERRA SAN BRUNO</w:t>
                            </w:r>
                            <w:r>
                              <w:rPr>
                                <w:color w:val="FFFFFF" w:themeColor="background1"/>
                              </w:rPr>
                              <w:t xml:space="preserve"> (VV)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74C362" id="_x0000_t202" coordsize="21600,21600" o:spt="202" path="m,l,21600r21600,l21600,xe">
                <v:stroke joinstyle="miter"/>
                <v:path gradientshapeok="t" o:connecttype="rect"/>
              </v:shapetype>
              <v:shape id="Casella di testo 3" o:spid="_x0000_s1026" type="#_x0000_t202" style="position:absolute;left:0;text-align:left;margin-left:0;margin-top:38.05pt;width:497.1pt;height:36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" fillcolor="#000090" stroked="f">
                <v:path arrowok="t"/>
                <v:textbox>
                  <w:txbxContent>
                    <w:p w:rsidR="00596768" w:rsidRPr="00B84CB5" w:rsidRDefault="00596768" w:rsidP="00386EE2">
                      <w:pPr>
                        <w:jc w:val="center"/>
                        <w:rPr>
                          <w:color w:val="FFFFFF" w:themeColor="background1"/>
                        </w:rPr>
                      </w:pPr>
                      <w:r>
                        <w:rPr>
                          <w:color w:val="FFFFFF" w:themeColor="background1"/>
                        </w:rPr>
                        <w:t xml:space="preserve">Via Vittorio Veneto – 89822 </w:t>
                      </w:r>
                      <w:r w:rsidRPr="00B84CB5">
                        <w:rPr>
                          <w:color w:val="FFFFFF" w:themeColor="background1"/>
                        </w:rPr>
                        <w:t>SERRA SAN BRUNO</w:t>
                      </w:r>
                      <w:r>
                        <w:rPr>
                          <w:color w:val="FFFFFF" w:themeColor="background1"/>
                        </w:rPr>
                        <w:t xml:space="preserve"> (VV)</w:t>
                      </w:r>
                    </w:p>
                  </w:txbxContent>
                </v:textbox>
                <w10:wrap type="square" anchorx="margin"/>
              </v:shape>
            </w:pict>
          </mc:Fallback>
        </mc:AlternateContent>
      </w:r>
    </w:p>
    <w:p w:rsidR="00386EE2" w:rsidRPr="005F1D77" w:rsidRDefault="00B10E50" w:rsidP="00386EE2">
      <w:pPr>
        <w:jc w:val="center"/>
        <w:rPr>
          <w:rFonts w:ascii="Didot" w:hAnsi="Didot" w:cs="Didot"/>
          <w:b/>
          <w:noProof/>
          <w:color w:val="000090"/>
          <w:sz w:val="48"/>
          <w:szCs w:val="48"/>
        </w:rPr>
      </w:pPr>
      <w:bookmarkStart w:id="0" w:name="_GoBack"/>
      <w:r w:rsidRPr="0035630F">
        <w:rPr>
          <w:b/>
          <w:i/>
          <w:noProof/>
          <w:sz w:val="56"/>
          <w:szCs w:val="56"/>
          <w:lang w:eastAsia="it-IT"/>
        </w:rPr>
        <w:drawing>
          <wp:anchor distT="0" distB="0" distL="114300" distR="114300" simplePos="0" relativeHeight="251663360" behindDoc="0" locked="0" layoutInCell="1" allowOverlap="1" wp14:anchorId="35EF1DD4" wp14:editId="3158163F">
            <wp:simplePos x="0" y="0"/>
            <wp:positionH relativeFrom="margin">
              <wp:align>center</wp:align>
            </wp:positionH>
            <wp:positionV relativeFrom="margin">
              <wp:posOffset>1707515</wp:posOffset>
            </wp:positionV>
            <wp:extent cx="2096135" cy="1421765"/>
            <wp:effectExtent l="0" t="0" r="0" b="6985"/>
            <wp:wrapNone/>
            <wp:docPr id="1" name="Immagine 1" descr="Macintosh HD:Users:aprocopi:Desktop:SUMMER SCHOOL:IMG-20190328-WA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procopi:Desktop:SUMMER SCHOOL:IMG-20190328-WA000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6135" cy="1421765"/>
                    </a:xfrm>
                    <a:prstGeom prst="rect">
                      <a:avLst/>
                    </a:prstGeom>
                    <a:noFill/>
                    <a:ln>
                      <a:noFill/>
                    </a:ln>
                    <a:extLst>
                      <a:ext uri="{FAA26D3D-D897-4be2-8F04-BA451C77F1D7}">
                        <ma14:placeholderFlag xmlns:cx="http://schemas.microsoft.com/office/drawing/2014/chartex" xmlns:cx1="http://schemas.microsoft.com/office/drawing/2015/9/8/chartex"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bookmarkEnd w:id="0"/>
    </w:p>
    <w:p w:rsidR="00386EE2" w:rsidRDefault="00B10E50" w:rsidP="00386EE2">
      <w:r>
        <w:rPr>
          <w:rFonts w:ascii="Didot" w:hAnsi="Didot" w:cs="Didot"/>
          <w:b/>
          <w:noProof/>
          <w:color w:val="000090"/>
          <w:sz w:val="48"/>
          <w:szCs w:val="48"/>
          <w:lang w:eastAsia="it-IT"/>
        </w:rPr>
        <mc:AlternateContent>
          <mc:Choice Requires="wps">
            <w:drawing>
              <wp:anchor distT="0" distB="0" distL="114300" distR="114300" simplePos="0" relativeHeight="251665408" behindDoc="0" locked="0" layoutInCell="1" allowOverlap="1" wp14:anchorId="7125B4F1" wp14:editId="4E9B7CE2">
                <wp:simplePos x="0" y="0"/>
                <wp:positionH relativeFrom="margin">
                  <wp:align>right</wp:align>
                </wp:positionH>
                <wp:positionV relativeFrom="paragraph">
                  <wp:posOffset>10160</wp:posOffset>
                </wp:positionV>
                <wp:extent cx="1988820" cy="1190625"/>
                <wp:effectExtent l="0" t="0" r="11430" b="28575"/>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8820" cy="1190625"/>
                        </a:xfrm>
                        <a:prstGeom prst="rect">
                          <a:avLst/>
                        </a:prstGeom>
                        <a:solidFill>
                          <a:schemeClr val="lt1"/>
                        </a:solidFill>
                        <a:ln w="6350">
                          <a:solidFill>
                            <a:schemeClr val="bg1"/>
                          </a:solidFill>
                        </a:ln>
                      </wps:spPr>
                      <wps:txbx>
                        <w:txbxContent>
                          <w:p w:rsidR="00596768" w:rsidRPr="00386EE2" w:rsidRDefault="00596768" w:rsidP="00386EE2">
                            <w:pPr>
                              <w:suppressAutoHyphens w:val="0"/>
                              <w:overflowPunct/>
                              <w:autoSpaceDE/>
                              <w:jc w:val="center"/>
                              <w:rPr>
                                <w:rFonts w:ascii="Calibri" w:eastAsia="MS Mincho" w:hAnsi="Calibri" w:cs="Didot"/>
                                <w:b/>
                                <w:color w:val="000091"/>
                                <w:kern w:val="0"/>
                                <w:szCs w:val="24"/>
                                <w:lang w:val="en-GB" w:eastAsia="it-IT"/>
                              </w:rPr>
                            </w:pPr>
                            <w:r w:rsidRPr="00386EE2">
                              <w:rPr>
                                <w:rFonts w:ascii="Calibri" w:eastAsia="MS Mincho" w:hAnsi="Calibri" w:cs="Didot"/>
                                <w:b/>
                                <w:color w:val="000091"/>
                                <w:kern w:val="0"/>
                                <w:szCs w:val="24"/>
                                <w:lang w:val="en-GB" w:eastAsia="it-IT"/>
                              </w:rPr>
                              <w:t>Info</w:t>
                            </w:r>
                          </w:p>
                          <w:p w:rsidR="00596768" w:rsidRPr="00386EE2" w:rsidRDefault="00596768" w:rsidP="00386EE2">
                            <w:pPr>
                              <w:suppressAutoHyphens w:val="0"/>
                              <w:overflowPunct/>
                              <w:autoSpaceDE/>
                              <w:jc w:val="center"/>
                              <w:rPr>
                                <w:rFonts w:ascii="Calibri" w:eastAsia="MS Mincho" w:hAnsi="Calibri" w:cs="Didot"/>
                                <w:color w:val="000091"/>
                                <w:kern w:val="0"/>
                                <w:sz w:val="20"/>
                                <w:lang w:val="en-GB" w:eastAsia="it-IT"/>
                              </w:rPr>
                            </w:pPr>
                            <w:r w:rsidRPr="00386EE2">
                              <w:rPr>
                                <w:rFonts w:ascii="Calibri" w:eastAsia="MS Mincho" w:hAnsi="Calibri" w:cs="Didot"/>
                                <w:color w:val="000091"/>
                                <w:kern w:val="0"/>
                                <w:sz w:val="20"/>
                                <w:lang w:val="en-GB" w:eastAsia="it-IT"/>
                              </w:rPr>
                              <w:t xml:space="preserve">CodiceFiscale: 96013710791 </w:t>
                            </w:r>
                          </w:p>
                          <w:p w:rsidR="00596768" w:rsidRPr="00386EE2" w:rsidRDefault="00596768" w:rsidP="00386EE2">
                            <w:pPr>
                              <w:suppressAutoHyphens w:val="0"/>
                              <w:overflowPunct/>
                              <w:autoSpaceDE/>
                              <w:jc w:val="center"/>
                              <w:rPr>
                                <w:rFonts w:ascii="Calibri" w:eastAsia="MS Mincho" w:hAnsi="Calibri" w:cs="Didot"/>
                                <w:color w:val="000091"/>
                                <w:kern w:val="0"/>
                                <w:sz w:val="20"/>
                                <w:lang w:val="en-GB" w:eastAsia="it-IT"/>
                              </w:rPr>
                            </w:pPr>
                            <w:r w:rsidRPr="00386EE2">
                              <w:rPr>
                                <w:rFonts w:ascii="Calibri" w:eastAsia="MS Mincho" w:hAnsi="Calibri" w:cs="Didot"/>
                                <w:color w:val="000091"/>
                                <w:kern w:val="0"/>
                                <w:sz w:val="20"/>
                                <w:lang w:val="en-GB" w:eastAsia="it-IT"/>
                              </w:rPr>
                              <w:t>CodiceUnivocoUfficio: UFU8XH</w:t>
                            </w:r>
                          </w:p>
                          <w:p w:rsidR="00596768" w:rsidRPr="00386EE2" w:rsidRDefault="00596768" w:rsidP="00386EE2">
                            <w:pPr>
                              <w:suppressAutoHyphens w:val="0"/>
                              <w:overflowPunct/>
                              <w:autoSpaceDE/>
                              <w:jc w:val="center"/>
                              <w:rPr>
                                <w:rFonts w:ascii="Calibri" w:eastAsia="MS Mincho" w:hAnsi="Calibri" w:cs="Didot"/>
                                <w:color w:val="000091"/>
                                <w:kern w:val="0"/>
                                <w:sz w:val="20"/>
                                <w:lang w:val="en-GB" w:eastAsia="it-IT"/>
                              </w:rPr>
                            </w:pPr>
                            <w:r w:rsidRPr="00386EE2">
                              <w:rPr>
                                <w:rFonts w:ascii="Calibri" w:eastAsia="MS Mincho" w:hAnsi="Calibri" w:cs="Didot"/>
                                <w:color w:val="000091"/>
                                <w:kern w:val="0"/>
                                <w:sz w:val="20"/>
                                <w:lang w:val="en-GB" w:eastAsia="it-IT"/>
                              </w:rPr>
                              <w:t>CodiceMinisteriale:  VVIS003008</w:t>
                            </w:r>
                          </w:p>
                          <w:p w:rsidR="00596768" w:rsidRDefault="005967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125B4F1" id="Casella di testo 7" o:spid="_x0000_s1027" type="#_x0000_t202" style="position:absolute;margin-left:105.4pt;margin-top:.8pt;width:156.6pt;height:93.7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" fillcolor="white [3201]" strokecolor="white [3212]" strokeweight=".5pt">
                <v:path arrowok="t"/>
                <v:textbox>
                  <w:txbxContent>
                    <w:p w:rsidR="00596768" w:rsidRPr="00386EE2" w:rsidRDefault="00596768" w:rsidP="00386EE2">
                      <w:pPr>
                        <w:suppressAutoHyphens w:val="0"/>
                        <w:overflowPunct/>
                        <w:autoSpaceDE/>
                        <w:jc w:val="center"/>
                        <w:rPr>
                          <w:rFonts w:ascii="Calibri" w:eastAsia="MS Mincho" w:hAnsi="Calibri" w:cs="Didot"/>
                          <w:b/>
                          <w:color w:val="000091"/>
                          <w:kern w:val="0"/>
                          <w:szCs w:val="24"/>
                          <w:lang w:val="en-GB" w:eastAsia="it-IT"/>
                        </w:rPr>
                      </w:pPr>
                      <w:r w:rsidRPr="00386EE2">
                        <w:rPr>
                          <w:rFonts w:ascii="Calibri" w:eastAsia="MS Mincho" w:hAnsi="Calibri" w:cs="Didot"/>
                          <w:b/>
                          <w:color w:val="000091"/>
                          <w:kern w:val="0"/>
                          <w:szCs w:val="24"/>
                          <w:lang w:val="en-GB" w:eastAsia="it-IT"/>
                        </w:rPr>
                        <w:t>Info</w:t>
                      </w:r>
                    </w:p>
                    <w:p w:rsidR="00596768" w:rsidRPr="00386EE2" w:rsidRDefault="00596768" w:rsidP="00386EE2">
                      <w:pPr>
                        <w:suppressAutoHyphens w:val="0"/>
                        <w:overflowPunct/>
                        <w:autoSpaceDE/>
                        <w:jc w:val="center"/>
                        <w:rPr>
                          <w:rFonts w:ascii="Calibri" w:eastAsia="MS Mincho" w:hAnsi="Calibri" w:cs="Didot"/>
                          <w:color w:val="000091"/>
                          <w:kern w:val="0"/>
                          <w:sz w:val="20"/>
                          <w:lang w:val="en-GB" w:eastAsia="it-IT"/>
                        </w:rPr>
                      </w:pPr>
                      <w:r w:rsidRPr="00386EE2">
                        <w:rPr>
                          <w:rFonts w:ascii="Calibri" w:eastAsia="MS Mincho" w:hAnsi="Calibri" w:cs="Didot"/>
                          <w:color w:val="000091"/>
                          <w:kern w:val="0"/>
                          <w:sz w:val="20"/>
                          <w:lang w:val="en-GB" w:eastAsia="it-IT"/>
                        </w:rPr>
                        <w:t xml:space="preserve">CodiceFiscale: 96013710791 </w:t>
                      </w:r>
                    </w:p>
                    <w:p w:rsidR="00596768" w:rsidRPr="00386EE2" w:rsidRDefault="00596768" w:rsidP="00386EE2">
                      <w:pPr>
                        <w:suppressAutoHyphens w:val="0"/>
                        <w:overflowPunct/>
                        <w:autoSpaceDE/>
                        <w:jc w:val="center"/>
                        <w:rPr>
                          <w:rFonts w:ascii="Calibri" w:eastAsia="MS Mincho" w:hAnsi="Calibri" w:cs="Didot"/>
                          <w:color w:val="000091"/>
                          <w:kern w:val="0"/>
                          <w:sz w:val="20"/>
                          <w:lang w:val="en-GB" w:eastAsia="it-IT"/>
                        </w:rPr>
                      </w:pPr>
                      <w:r w:rsidRPr="00386EE2">
                        <w:rPr>
                          <w:rFonts w:ascii="Calibri" w:eastAsia="MS Mincho" w:hAnsi="Calibri" w:cs="Didot"/>
                          <w:color w:val="000091"/>
                          <w:kern w:val="0"/>
                          <w:sz w:val="20"/>
                          <w:lang w:val="en-GB" w:eastAsia="it-IT"/>
                        </w:rPr>
                        <w:t>CodiceUnivocoUfficio: UFU8XH</w:t>
                      </w:r>
                    </w:p>
                    <w:p w:rsidR="00596768" w:rsidRPr="00386EE2" w:rsidRDefault="00596768" w:rsidP="00386EE2">
                      <w:pPr>
                        <w:suppressAutoHyphens w:val="0"/>
                        <w:overflowPunct/>
                        <w:autoSpaceDE/>
                        <w:jc w:val="center"/>
                        <w:rPr>
                          <w:rFonts w:ascii="Calibri" w:eastAsia="MS Mincho" w:hAnsi="Calibri" w:cs="Didot"/>
                          <w:color w:val="000091"/>
                          <w:kern w:val="0"/>
                          <w:sz w:val="20"/>
                          <w:lang w:val="en-GB" w:eastAsia="it-IT"/>
                        </w:rPr>
                      </w:pPr>
                      <w:r w:rsidRPr="00386EE2">
                        <w:rPr>
                          <w:rFonts w:ascii="Calibri" w:eastAsia="MS Mincho" w:hAnsi="Calibri" w:cs="Didot"/>
                          <w:color w:val="000091"/>
                          <w:kern w:val="0"/>
                          <w:sz w:val="20"/>
                          <w:lang w:val="en-GB" w:eastAsia="it-IT"/>
                        </w:rPr>
                        <w:t>CodiceMinisteriale:  VVIS003008</w:t>
                      </w:r>
                    </w:p>
                    <w:p w:rsidR="00596768" w:rsidRDefault="00596768"/>
                  </w:txbxContent>
                </v:textbox>
                <w10:wrap anchorx="margin"/>
              </v:shape>
            </w:pict>
          </mc:Fallback>
        </mc:AlternateContent>
      </w:r>
      <w:r>
        <w:rPr>
          <w:b/>
          <w:i/>
          <w:noProof/>
          <w:sz w:val="56"/>
          <w:szCs w:val="56"/>
          <w:lang w:eastAsia="it-IT"/>
        </w:rPr>
        <mc:AlternateContent>
          <mc:Choice Requires="wps">
            <w:drawing>
              <wp:anchor distT="0" distB="0" distL="114300" distR="114300" simplePos="0" relativeHeight="251664384" behindDoc="0" locked="0" layoutInCell="1" allowOverlap="1" wp14:anchorId="49C2719C" wp14:editId="438D4BA2">
                <wp:simplePos x="0" y="0"/>
                <wp:positionH relativeFrom="column">
                  <wp:posOffset>-179705</wp:posOffset>
                </wp:positionH>
                <wp:positionV relativeFrom="paragraph">
                  <wp:posOffset>57785</wp:posOffset>
                </wp:positionV>
                <wp:extent cx="1981200" cy="1336040"/>
                <wp:effectExtent l="0" t="0" r="19050" b="1651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1200" cy="1336040"/>
                        </a:xfrm>
                        <a:prstGeom prst="rect">
                          <a:avLst/>
                        </a:prstGeom>
                        <a:solidFill>
                          <a:schemeClr val="lt1"/>
                        </a:solidFill>
                        <a:ln w="6350">
                          <a:solidFill>
                            <a:schemeClr val="bg1"/>
                          </a:solidFill>
                        </a:ln>
                      </wps:spPr>
                      <wps:txbx>
                        <w:txbxContent>
                          <w:p w:rsidR="00596768" w:rsidRDefault="00596768" w:rsidP="00386EE2">
                            <w:pPr>
                              <w:suppressAutoHyphens w:val="0"/>
                              <w:overflowPunct/>
                              <w:autoSpaceDE/>
                              <w:jc w:val="center"/>
                              <w:rPr>
                                <w:rFonts w:ascii="Calibri" w:eastAsia="MS Mincho" w:hAnsi="Calibri" w:cs="Didot"/>
                                <w:b/>
                                <w:noProof/>
                                <w:color w:val="000091"/>
                                <w:kern w:val="0"/>
                                <w:szCs w:val="24"/>
                                <w:lang w:eastAsia="it-IT"/>
                              </w:rPr>
                            </w:pPr>
                          </w:p>
                          <w:p w:rsidR="00596768" w:rsidRPr="00386EE2" w:rsidRDefault="00596768" w:rsidP="00386EE2">
                            <w:pPr>
                              <w:suppressAutoHyphens w:val="0"/>
                              <w:overflowPunct/>
                              <w:autoSpaceDE/>
                              <w:jc w:val="center"/>
                              <w:rPr>
                                <w:rFonts w:ascii="Calibri" w:eastAsia="MS Mincho" w:hAnsi="Calibri" w:cs="Didot"/>
                                <w:b/>
                                <w:noProof/>
                                <w:color w:val="000091"/>
                                <w:kern w:val="0"/>
                                <w:szCs w:val="24"/>
                                <w:lang w:eastAsia="it-IT"/>
                              </w:rPr>
                            </w:pPr>
                            <w:r w:rsidRPr="00386EE2">
                              <w:rPr>
                                <w:rFonts w:ascii="Calibri" w:eastAsia="MS Mincho" w:hAnsi="Calibri" w:cs="Didot"/>
                                <w:b/>
                                <w:noProof/>
                                <w:color w:val="000091"/>
                                <w:kern w:val="0"/>
                                <w:szCs w:val="24"/>
                                <w:lang w:eastAsia="it-IT"/>
                              </w:rPr>
                              <w:t>Contatti</w:t>
                            </w:r>
                          </w:p>
                          <w:p w:rsidR="00596768" w:rsidRPr="00386EE2" w:rsidRDefault="00596768" w:rsidP="00386EE2">
                            <w:pPr>
                              <w:suppressAutoHyphens w:val="0"/>
                              <w:overflowPunct/>
                              <w:autoSpaceDE/>
                              <w:jc w:val="center"/>
                              <w:rPr>
                                <w:rFonts w:ascii="Calibri" w:eastAsia="MS Mincho" w:hAnsi="Calibri" w:cs="Didot"/>
                                <w:noProof/>
                                <w:color w:val="000091"/>
                                <w:kern w:val="0"/>
                                <w:sz w:val="20"/>
                                <w:lang w:eastAsia="it-IT"/>
                              </w:rPr>
                            </w:pPr>
                            <w:r w:rsidRPr="00386EE2">
                              <w:rPr>
                                <w:rFonts w:ascii="Calibri" w:eastAsia="MS Mincho" w:hAnsi="Calibri" w:cs="Didot"/>
                                <w:noProof/>
                                <w:color w:val="000091"/>
                                <w:kern w:val="0"/>
                                <w:sz w:val="20"/>
                                <w:lang w:eastAsia="it-IT"/>
                              </w:rPr>
                              <w:t>tel. 0963-71209</w:t>
                            </w:r>
                          </w:p>
                          <w:p w:rsidR="00596768" w:rsidRPr="00386EE2" w:rsidRDefault="00596768" w:rsidP="00386EE2">
                            <w:pPr>
                              <w:suppressAutoHyphens w:val="0"/>
                              <w:overflowPunct/>
                              <w:autoSpaceDE/>
                              <w:jc w:val="center"/>
                              <w:rPr>
                                <w:rFonts w:ascii="Calibri" w:eastAsia="MS Mincho" w:hAnsi="Calibri" w:cs="Didot"/>
                                <w:noProof/>
                                <w:color w:val="000091"/>
                                <w:kern w:val="0"/>
                                <w:sz w:val="20"/>
                                <w:lang w:eastAsia="it-IT"/>
                              </w:rPr>
                            </w:pPr>
                            <w:r w:rsidRPr="00386EE2">
                              <w:rPr>
                                <w:rFonts w:ascii="Calibri" w:eastAsia="MS Mincho" w:hAnsi="Calibri" w:cs="Didot"/>
                                <w:noProof/>
                                <w:color w:val="000091"/>
                                <w:kern w:val="0"/>
                                <w:sz w:val="20"/>
                                <w:lang w:eastAsia="it-IT"/>
                              </w:rPr>
                              <w:t xml:space="preserve">web: </w:t>
                            </w:r>
                            <w:hyperlink r:id="rId12" w:history="1">
                              <w:r w:rsidRPr="00386EE2">
                                <w:rPr>
                                  <w:rFonts w:ascii="Calibri" w:eastAsia="MS Mincho" w:hAnsi="Calibri" w:cs="Didot"/>
                                  <w:noProof/>
                                  <w:color w:val="000091"/>
                                  <w:kern w:val="0"/>
                                  <w:sz w:val="20"/>
                                  <w:lang w:eastAsia="it-IT"/>
                                </w:rPr>
                                <w:t>www.iiseinaudi.edu.it</w:t>
                              </w:r>
                            </w:hyperlink>
                          </w:p>
                          <w:p w:rsidR="00596768" w:rsidRPr="00386EE2" w:rsidRDefault="00596768" w:rsidP="00386EE2">
                            <w:pPr>
                              <w:suppressAutoHyphens w:val="0"/>
                              <w:overflowPunct/>
                              <w:autoSpaceDE/>
                              <w:jc w:val="center"/>
                              <w:rPr>
                                <w:rFonts w:ascii="Calibri" w:eastAsia="MS Mincho" w:hAnsi="Calibri" w:cs="Didot"/>
                                <w:i/>
                                <w:noProof/>
                                <w:color w:val="000091"/>
                                <w:kern w:val="0"/>
                                <w:sz w:val="20"/>
                                <w:lang w:eastAsia="it-IT"/>
                              </w:rPr>
                            </w:pPr>
                            <w:r w:rsidRPr="00386EE2">
                              <w:rPr>
                                <w:rFonts w:ascii="Calibri" w:eastAsia="MS Mincho" w:hAnsi="Calibri" w:cs="Didot"/>
                                <w:noProof/>
                                <w:color w:val="000091"/>
                                <w:kern w:val="0"/>
                                <w:sz w:val="20"/>
                                <w:lang w:eastAsia="it-IT"/>
                              </w:rPr>
                              <w:t xml:space="preserve">email: </w:t>
                            </w:r>
                            <w:hyperlink r:id="rId13" w:history="1">
                              <w:r w:rsidRPr="00386EE2">
                                <w:rPr>
                                  <w:rFonts w:ascii="Calibri" w:eastAsia="MS Mincho" w:hAnsi="Calibri" w:cs="Didot"/>
                                  <w:noProof/>
                                  <w:color w:val="000091"/>
                                  <w:kern w:val="0"/>
                                  <w:sz w:val="20"/>
                                  <w:lang w:eastAsia="it-IT"/>
                                </w:rPr>
                                <w:t>vvis003008@istruzione.it</w:t>
                              </w:r>
                            </w:hyperlink>
                          </w:p>
                          <w:p w:rsidR="00596768" w:rsidRDefault="00596768" w:rsidP="00386EE2">
                            <w:r w:rsidRPr="00386EE2">
                              <w:rPr>
                                <w:rFonts w:ascii="Calibri" w:eastAsia="MS Mincho" w:hAnsi="Calibri" w:cs="Didot"/>
                                <w:noProof/>
                                <w:color w:val="000091"/>
                                <w:kern w:val="0"/>
                                <w:sz w:val="20"/>
                                <w:lang w:eastAsia="it-IT"/>
                              </w:rPr>
                              <w:t xml:space="preserve">pec: </w:t>
                            </w:r>
                            <w:hyperlink r:id="rId14" w:history="1">
                              <w:r w:rsidRPr="00386EE2">
                                <w:rPr>
                                  <w:rFonts w:ascii="Calibri" w:eastAsia="MS Mincho" w:hAnsi="Calibri" w:cs="Didot"/>
                                  <w:noProof/>
                                  <w:color w:val="000091"/>
                                  <w:kern w:val="0"/>
                                  <w:sz w:val="20"/>
                                  <w:lang w:eastAsia="it-IT"/>
                                </w:rPr>
                                <w:t>vvis003008@pec.istruzione.it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9C2719C" id="Casella di testo 4" o:spid="_x0000_s1028" type="#_x0000_t202" style="position:absolute;margin-left:-14.15pt;margin-top:4.55pt;width:156pt;height:105.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" fillcolor="white [3201]" strokecolor="white [3212]" strokeweight=".5pt">
                <v:path arrowok="t"/>
                <v:textbox>
                  <w:txbxContent>
                    <w:p w:rsidR="00596768" w:rsidRDefault="00596768" w:rsidP="00386EE2">
                      <w:pPr>
                        <w:suppressAutoHyphens w:val="0"/>
                        <w:overflowPunct/>
                        <w:autoSpaceDE/>
                        <w:jc w:val="center"/>
                        <w:rPr>
                          <w:rFonts w:ascii="Calibri" w:eastAsia="MS Mincho" w:hAnsi="Calibri" w:cs="Didot"/>
                          <w:b/>
                          <w:noProof/>
                          <w:color w:val="000091"/>
                          <w:kern w:val="0"/>
                          <w:szCs w:val="24"/>
                          <w:lang w:eastAsia="it-IT"/>
                        </w:rPr>
                      </w:pPr>
                    </w:p>
                    <w:p w:rsidR="00596768" w:rsidRPr="00386EE2" w:rsidRDefault="00596768" w:rsidP="00386EE2">
                      <w:pPr>
                        <w:suppressAutoHyphens w:val="0"/>
                        <w:overflowPunct/>
                        <w:autoSpaceDE/>
                        <w:jc w:val="center"/>
                        <w:rPr>
                          <w:rFonts w:ascii="Calibri" w:eastAsia="MS Mincho" w:hAnsi="Calibri" w:cs="Didot"/>
                          <w:b/>
                          <w:noProof/>
                          <w:color w:val="000091"/>
                          <w:kern w:val="0"/>
                          <w:szCs w:val="24"/>
                          <w:lang w:eastAsia="it-IT"/>
                        </w:rPr>
                      </w:pPr>
                      <w:r w:rsidRPr="00386EE2">
                        <w:rPr>
                          <w:rFonts w:ascii="Calibri" w:eastAsia="MS Mincho" w:hAnsi="Calibri" w:cs="Didot"/>
                          <w:b/>
                          <w:noProof/>
                          <w:color w:val="000091"/>
                          <w:kern w:val="0"/>
                          <w:szCs w:val="24"/>
                          <w:lang w:eastAsia="it-IT"/>
                        </w:rPr>
                        <w:t>Contatti</w:t>
                      </w:r>
                    </w:p>
                    <w:p w:rsidR="00596768" w:rsidRPr="00386EE2" w:rsidRDefault="00596768" w:rsidP="00386EE2">
                      <w:pPr>
                        <w:suppressAutoHyphens w:val="0"/>
                        <w:overflowPunct/>
                        <w:autoSpaceDE/>
                        <w:jc w:val="center"/>
                        <w:rPr>
                          <w:rFonts w:ascii="Calibri" w:eastAsia="MS Mincho" w:hAnsi="Calibri" w:cs="Didot"/>
                          <w:noProof/>
                          <w:color w:val="000091"/>
                          <w:kern w:val="0"/>
                          <w:sz w:val="20"/>
                          <w:lang w:eastAsia="it-IT"/>
                        </w:rPr>
                      </w:pPr>
                      <w:r w:rsidRPr="00386EE2">
                        <w:rPr>
                          <w:rFonts w:ascii="Calibri" w:eastAsia="MS Mincho" w:hAnsi="Calibri" w:cs="Didot"/>
                          <w:noProof/>
                          <w:color w:val="000091"/>
                          <w:kern w:val="0"/>
                          <w:sz w:val="20"/>
                          <w:lang w:eastAsia="it-IT"/>
                        </w:rPr>
                        <w:t>tel. 0963-71209</w:t>
                      </w:r>
                    </w:p>
                    <w:p w:rsidR="00596768" w:rsidRPr="00386EE2" w:rsidRDefault="00596768" w:rsidP="00386EE2">
                      <w:pPr>
                        <w:suppressAutoHyphens w:val="0"/>
                        <w:overflowPunct/>
                        <w:autoSpaceDE/>
                        <w:jc w:val="center"/>
                        <w:rPr>
                          <w:rFonts w:ascii="Calibri" w:eastAsia="MS Mincho" w:hAnsi="Calibri" w:cs="Didot"/>
                          <w:noProof/>
                          <w:color w:val="000091"/>
                          <w:kern w:val="0"/>
                          <w:sz w:val="20"/>
                          <w:lang w:eastAsia="it-IT"/>
                        </w:rPr>
                      </w:pPr>
                      <w:r w:rsidRPr="00386EE2">
                        <w:rPr>
                          <w:rFonts w:ascii="Calibri" w:eastAsia="MS Mincho" w:hAnsi="Calibri" w:cs="Didot"/>
                          <w:noProof/>
                          <w:color w:val="000091"/>
                          <w:kern w:val="0"/>
                          <w:sz w:val="20"/>
                          <w:lang w:eastAsia="it-IT"/>
                        </w:rPr>
                        <w:t xml:space="preserve">web: </w:t>
                      </w:r>
                      <w:hyperlink r:id="rId15" w:history="1">
                        <w:r w:rsidRPr="00386EE2">
                          <w:rPr>
                            <w:rFonts w:ascii="Calibri" w:eastAsia="MS Mincho" w:hAnsi="Calibri" w:cs="Didot"/>
                            <w:noProof/>
                            <w:color w:val="000091"/>
                            <w:kern w:val="0"/>
                            <w:sz w:val="20"/>
                            <w:lang w:eastAsia="it-IT"/>
                          </w:rPr>
                          <w:t>www.iiseinaudi.edu.it</w:t>
                        </w:r>
                      </w:hyperlink>
                    </w:p>
                    <w:p w:rsidR="00596768" w:rsidRPr="00386EE2" w:rsidRDefault="00596768" w:rsidP="00386EE2">
                      <w:pPr>
                        <w:suppressAutoHyphens w:val="0"/>
                        <w:overflowPunct/>
                        <w:autoSpaceDE/>
                        <w:jc w:val="center"/>
                        <w:rPr>
                          <w:rFonts w:ascii="Calibri" w:eastAsia="MS Mincho" w:hAnsi="Calibri" w:cs="Didot"/>
                          <w:i/>
                          <w:noProof/>
                          <w:color w:val="000091"/>
                          <w:kern w:val="0"/>
                          <w:sz w:val="20"/>
                          <w:lang w:eastAsia="it-IT"/>
                        </w:rPr>
                      </w:pPr>
                      <w:r w:rsidRPr="00386EE2">
                        <w:rPr>
                          <w:rFonts w:ascii="Calibri" w:eastAsia="MS Mincho" w:hAnsi="Calibri" w:cs="Didot"/>
                          <w:noProof/>
                          <w:color w:val="000091"/>
                          <w:kern w:val="0"/>
                          <w:sz w:val="20"/>
                          <w:lang w:eastAsia="it-IT"/>
                        </w:rPr>
                        <w:t xml:space="preserve">email: </w:t>
                      </w:r>
                      <w:hyperlink r:id="rId16" w:history="1">
                        <w:r w:rsidRPr="00386EE2">
                          <w:rPr>
                            <w:rFonts w:ascii="Calibri" w:eastAsia="MS Mincho" w:hAnsi="Calibri" w:cs="Didot"/>
                            <w:noProof/>
                            <w:color w:val="000091"/>
                            <w:kern w:val="0"/>
                            <w:sz w:val="20"/>
                            <w:lang w:eastAsia="it-IT"/>
                          </w:rPr>
                          <w:t>vvis003008@istruzione.it</w:t>
                        </w:r>
                      </w:hyperlink>
                    </w:p>
                    <w:p w:rsidR="00596768" w:rsidRDefault="00596768" w:rsidP="00386EE2">
                      <w:r w:rsidRPr="00386EE2">
                        <w:rPr>
                          <w:rFonts w:ascii="Calibri" w:eastAsia="MS Mincho" w:hAnsi="Calibri" w:cs="Didot"/>
                          <w:noProof/>
                          <w:color w:val="000091"/>
                          <w:kern w:val="0"/>
                          <w:sz w:val="20"/>
                          <w:lang w:eastAsia="it-IT"/>
                        </w:rPr>
                        <w:t xml:space="preserve">pec: </w:t>
                      </w:r>
                      <w:hyperlink r:id="rId17" w:history="1">
                        <w:r w:rsidRPr="00386EE2">
                          <w:rPr>
                            <w:rFonts w:ascii="Calibri" w:eastAsia="MS Mincho" w:hAnsi="Calibri" w:cs="Didot"/>
                            <w:noProof/>
                            <w:color w:val="000091"/>
                            <w:kern w:val="0"/>
                            <w:sz w:val="20"/>
                            <w:lang w:eastAsia="it-IT"/>
                          </w:rPr>
                          <w:t>vvis003008@pec.istruzione.it</w:t>
                        </w:r>
                      </w:hyperlink>
                    </w:p>
                  </w:txbxContent>
                </v:textbox>
              </v:shape>
            </w:pict>
          </mc:Fallback>
        </mc:AlternateContent>
      </w:r>
    </w:p>
    <w:p w:rsidR="00386EE2" w:rsidRDefault="00386EE2" w:rsidP="00386EE2"/>
    <w:p w:rsidR="00386EE2" w:rsidRDefault="00386EE2" w:rsidP="00386EE2"/>
    <w:p w:rsidR="00386EE2" w:rsidRDefault="00386EE2" w:rsidP="00386EE2"/>
    <w:p w:rsidR="00386EE2" w:rsidRDefault="00386EE2" w:rsidP="00386EE2"/>
    <w:p w:rsidR="00386EE2" w:rsidRDefault="00386EE2" w:rsidP="00386EE2"/>
    <w:p w:rsidR="00386EE2" w:rsidRDefault="00386EE2" w:rsidP="00386EE2"/>
    <w:p w:rsidR="00386EE2" w:rsidRDefault="00386EE2" w:rsidP="00386EE2"/>
    <w:p w:rsidR="00386EE2" w:rsidRPr="00386EE2" w:rsidRDefault="00386EE2" w:rsidP="00386EE2"/>
    <w:p w:rsidR="008D126F" w:rsidRPr="00185848" w:rsidRDefault="008D126F"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D126F" w:rsidRPr="00185848" w:rsidRDefault="00104338"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52"/>
          <w:szCs w:val="28"/>
        </w:rPr>
      </w:pPr>
      <w:r w:rsidRPr="00185848">
        <w:rPr>
          <w:b/>
          <w:sz w:val="52"/>
          <w:szCs w:val="28"/>
        </w:rPr>
        <w:t>PROGRAMMAZIONE D’ISTITUTO</w:t>
      </w:r>
    </w:p>
    <w:p w:rsidR="008D126F" w:rsidRDefault="00386EE2"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52"/>
          <w:szCs w:val="28"/>
        </w:rPr>
      </w:pPr>
      <w:r>
        <w:rPr>
          <w:b/>
          <w:sz w:val="52"/>
          <w:szCs w:val="28"/>
        </w:rPr>
        <w:t>A.S. 20</w:t>
      </w:r>
      <w:r w:rsidR="00240C45">
        <w:rPr>
          <w:b/>
          <w:sz w:val="52"/>
          <w:szCs w:val="28"/>
        </w:rPr>
        <w:t>2</w:t>
      </w:r>
      <w:r w:rsidR="00D66D25">
        <w:rPr>
          <w:b/>
          <w:sz w:val="52"/>
          <w:szCs w:val="28"/>
        </w:rPr>
        <w:t>3</w:t>
      </w:r>
      <w:r w:rsidR="00240C45">
        <w:rPr>
          <w:b/>
          <w:sz w:val="52"/>
          <w:szCs w:val="28"/>
        </w:rPr>
        <w:t>/2</w:t>
      </w:r>
      <w:r w:rsidR="00D66D25">
        <w:rPr>
          <w:b/>
          <w:sz w:val="52"/>
          <w:szCs w:val="28"/>
        </w:rPr>
        <w:t>4</w:t>
      </w:r>
    </w:p>
    <w:p w:rsidR="00DD210C" w:rsidRDefault="00DD210C"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52"/>
          <w:szCs w:val="28"/>
        </w:rPr>
      </w:pPr>
    </w:p>
    <w:p w:rsidR="00DD210C" w:rsidRPr="00185848" w:rsidRDefault="00DD210C"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52"/>
          <w:szCs w:val="28"/>
        </w:rPr>
      </w:pPr>
    </w:p>
    <w:p w:rsidR="00DD210C" w:rsidRPr="00185848" w:rsidRDefault="00DD210C" w:rsidP="00DD210C">
      <w:pPr>
        <w:pStyle w:val="Paragrafoelenco"/>
        <w:numPr>
          <w:ilvl w:val="1"/>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44"/>
          <w:szCs w:val="44"/>
        </w:rPr>
      </w:pPr>
      <w:r w:rsidRPr="00185848">
        <w:rPr>
          <w:sz w:val="44"/>
          <w:szCs w:val="44"/>
        </w:rPr>
        <w:t>Dipar</w:t>
      </w:r>
      <w:r>
        <w:rPr>
          <w:sz w:val="44"/>
          <w:szCs w:val="44"/>
        </w:rPr>
        <w:t>timento storico - linguistico</w:t>
      </w:r>
    </w:p>
    <w:p w:rsidR="00E852CA" w:rsidRPr="00185848" w:rsidRDefault="00E852CA" w:rsidP="00F46B19">
      <w:pPr>
        <w:pStyle w:val="Paragrafoelenco"/>
        <w:numPr>
          <w:ilvl w:val="1"/>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44"/>
          <w:szCs w:val="44"/>
        </w:rPr>
      </w:pPr>
      <w:r w:rsidRPr="00185848">
        <w:rPr>
          <w:sz w:val="44"/>
          <w:szCs w:val="44"/>
        </w:rPr>
        <w:t>Dipartimento matematico - scientifico</w:t>
      </w:r>
    </w:p>
    <w:p w:rsidR="00E852CA" w:rsidRPr="00185848" w:rsidRDefault="00E852CA" w:rsidP="00F46B19">
      <w:pPr>
        <w:pStyle w:val="Paragrafoelenco"/>
        <w:numPr>
          <w:ilvl w:val="1"/>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44"/>
          <w:szCs w:val="44"/>
        </w:rPr>
      </w:pPr>
      <w:r w:rsidRPr="00185848">
        <w:rPr>
          <w:sz w:val="44"/>
          <w:szCs w:val="44"/>
        </w:rPr>
        <w:t>Dipartimento tecnico-professionale</w:t>
      </w:r>
    </w:p>
    <w:p w:rsidR="008D126F" w:rsidRPr="00185848" w:rsidRDefault="008D126F"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D126F" w:rsidRPr="00185848" w:rsidRDefault="008D126F"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D126F" w:rsidRPr="00185848" w:rsidRDefault="008D126F"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9D298B" w:rsidRPr="00185848" w:rsidRDefault="009D298B"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9D298B" w:rsidRPr="00185848" w:rsidRDefault="009D298B"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9D298B" w:rsidRPr="00185848" w:rsidRDefault="009D298B"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5736B" w:rsidRDefault="0055736B"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0478C0" w:rsidRDefault="000478C0"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0478C0" w:rsidRDefault="000478C0"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0478C0" w:rsidRDefault="000478C0"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0478C0" w:rsidRDefault="000478C0"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0478C0" w:rsidRPr="00185848" w:rsidRDefault="000478C0"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5736B" w:rsidRPr="00185848" w:rsidRDefault="0055736B"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5736B" w:rsidRPr="00185848" w:rsidRDefault="0055736B"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5736B" w:rsidRPr="00185848" w:rsidRDefault="0055736B"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815"/>
        <w:gridCol w:w="813"/>
      </w:tblGrid>
      <w:tr w:rsidR="00197A58" w:rsidRPr="00185848" w:rsidTr="00D41107">
        <w:trPr>
          <w:trHeight w:hRule="exact" w:val="510"/>
        </w:trPr>
        <w:tc>
          <w:tcPr>
            <w:tcW w:w="8815" w:type="dxa"/>
            <w:shd w:val="clear" w:color="auto" w:fill="C6D9F1"/>
            <w:vAlign w:val="center"/>
          </w:tcPr>
          <w:p w:rsidR="00197A58" w:rsidRPr="00185848" w:rsidRDefault="00197A58" w:rsidP="00291D86">
            <w:pPr>
              <w:spacing w:line="276" w:lineRule="auto"/>
              <w:jc w:val="center"/>
              <w:rPr>
                <w:sz w:val="28"/>
                <w:szCs w:val="28"/>
              </w:rPr>
            </w:pPr>
            <w:r w:rsidRPr="00185848">
              <w:rPr>
                <w:b/>
                <w:sz w:val="28"/>
                <w:szCs w:val="28"/>
                <w:u w:val="single"/>
              </w:rPr>
              <w:t>INDICE</w:t>
            </w:r>
          </w:p>
        </w:tc>
        <w:tc>
          <w:tcPr>
            <w:tcW w:w="813" w:type="dxa"/>
            <w:shd w:val="clear" w:color="auto" w:fill="C6D9F1"/>
            <w:vAlign w:val="center"/>
          </w:tcPr>
          <w:p w:rsidR="00197A58" w:rsidRPr="00185848" w:rsidRDefault="00316564" w:rsidP="00291D86">
            <w:pPr>
              <w:spacing w:line="276" w:lineRule="auto"/>
              <w:jc w:val="center"/>
              <w:rPr>
                <w:sz w:val="18"/>
                <w:szCs w:val="18"/>
              </w:rPr>
            </w:pPr>
            <w:r>
              <w:rPr>
                <w:sz w:val="18"/>
                <w:szCs w:val="18"/>
              </w:rPr>
              <w:t>PAG.</w:t>
            </w:r>
          </w:p>
        </w:tc>
      </w:tr>
      <w:tr w:rsidR="00197A58" w:rsidRPr="00185848" w:rsidTr="00D41107">
        <w:trPr>
          <w:trHeight w:hRule="exact" w:val="382"/>
        </w:trPr>
        <w:tc>
          <w:tcPr>
            <w:tcW w:w="8815" w:type="dxa"/>
            <w:shd w:val="clear" w:color="auto" w:fill="auto"/>
            <w:vAlign w:val="center"/>
          </w:tcPr>
          <w:p w:rsidR="00197A58" w:rsidRPr="00EC5E9A" w:rsidRDefault="002C1E70" w:rsidP="00291D86">
            <w:pPr>
              <w:spacing w:line="276" w:lineRule="auto"/>
              <w:jc w:val="both"/>
              <w:rPr>
                <w:i/>
                <w:sz w:val="18"/>
                <w:szCs w:val="18"/>
              </w:rPr>
            </w:pPr>
            <w:r w:rsidRPr="00EC5E9A">
              <w:rPr>
                <w:i/>
                <w:sz w:val="18"/>
                <w:szCs w:val="18"/>
              </w:rPr>
              <w:t>Discipline  e relativi docenti  delle articolazioni dei  dipartimenti</w:t>
            </w:r>
          </w:p>
        </w:tc>
        <w:tc>
          <w:tcPr>
            <w:tcW w:w="813" w:type="dxa"/>
          </w:tcPr>
          <w:p w:rsidR="00197A58" w:rsidRPr="00EC5E9A" w:rsidRDefault="003710BF" w:rsidP="00291D86">
            <w:pPr>
              <w:spacing w:line="276" w:lineRule="auto"/>
              <w:jc w:val="center"/>
              <w:rPr>
                <w:i/>
                <w:sz w:val="18"/>
                <w:szCs w:val="18"/>
              </w:rPr>
            </w:pPr>
            <w:r>
              <w:rPr>
                <w:i/>
                <w:sz w:val="18"/>
                <w:szCs w:val="18"/>
              </w:rPr>
              <w:t>3</w:t>
            </w:r>
          </w:p>
        </w:tc>
      </w:tr>
      <w:tr w:rsidR="00197A58" w:rsidRPr="00185848" w:rsidTr="00D41107">
        <w:trPr>
          <w:trHeight w:hRule="exact" w:val="340"/>
        </w:trPr>
        <w:tc>
          <w:tcPr>
            <w:tcW w:w="8815" w:type="dxa"/>
            <w:shd w:val="clear" w:color="auto" w:fill="auto"/>
            <w:vAlign w:val="center"/>
          </w:tcPr>
          <w:p w:rsidR="00197A58" w:rsidRPr="00EC5E9A" w:rsidRDefault="002C1E70" w:rsidP="00291D86">
            <w:pPr>
              <w:spacing w:line="276" w:lineRule="auto"/>
              <w:jc w:val="both"/>
              <w:rPr>
                <w:rStyle w:val="Enfasicorsivo"/>
                <w:iCs w:val="0"/>
                <w:sz w:val="18"/>
                <w:szCs w:val="18"/>
              </w:rPr>
            </w:pPr>
            <w:r w:rsidRPr="00EC5E9A">
              <w:rPr>
                <w:i/>
                <w:sz w:val="18"/>
                <w:szCs w:val="18"/>
              </w:rPr>
              <w:t>Assi culturali</w:t>
            </w:r>
          </w:p>
        </w:tc>
        <w:tc>
          <w:tcPr>
            <w:tcW w:w="813" w:type="dxa"/>
          </w:tcPr>
          <w:p w:rsidR="00197A58" w:rsidRPr="00EC5E9A" w:rsidRDefault="003710BF" w:rsidP="00291D86">
            <w:pPr>
              <w:spacing w:line="276" w:lineRule="auto"/>
              <w:jc w:val="center"/>
              <w:rPr>
                <w:rStyle w:val="Enfasicorsivo"/>
                <w:sz w:val="18"/>
                <w:szCs w:val="18"/>
              </w:rPr>
            </w:pPr>
            <w:r>
              <w:rPr>
                <w:rStyle w:val="Enfasicorsivo"/>
                <w:sz w:val="18"/>
                <w:szCs w:val="18"/>
              </w:rPr>
              <w:t>7</w:t>
            </w:r>
          </w:p>
        </w:tc>
      </w:tr>
      <w:tr w:rsidR="00197A58" w:rsidRPr="00185848" w:rsidTr="00D41107">
        <w:trPr>
          <w:trHeight w:hRule="exact" w:val="340"/>
        </w:trPr>
        <w:tc>
          <w:tcPr>
            <w:tcW w:w="8815" w:type="dxa"/>
            <w:shd w:val="clear" w:color="auto" w:fill="auto"/>
            <w:vAlign w:val="center"/>
          </w:tcPr>
          <w:p w:rsidR="002C1E70" w:rsidRPr="00EC5E9A" w:rsidRDefault="002C1E70" w:rsidP="00291D86">
            <w:pPr>
              <w:spacing w:line="276" w:lineRule="auto"/>
              <w:rPr>
                <w:b/>
                <w:sz w:val="18"/>
                <w:szCs w:val="18"/>
              </w:rPr>
            </w:pPr>
            <w:r w:rsidRPr="00BE7F5A">
              <w:rPr>
                <w:i/>
                <w:sz w:val="18"/>
                <w:szCs w:val="18"/>
              </w:rPr>
              <w:t>I</w:t>
            </w:r>
            <w:r w:rsidR="00A84F34">
              <w:rPr>
                <w:i/>
                <w:sz w:val="18"/>
                <w:szCs w:val="18"/>
              </w:rPr>
              <w:t>nd</w:t>
            </w:r>
            <w:r w:rsidR="00AC06B7">
              <w:rPr>
                <w:i/>
                <w:sz w:val="18"/>
                <w:szCs w:val="18"/>
              </w:rPr>
              <w:t>irizzo: Liceo Scientifico,</w:t>
            </w:r>
            <w:r w:rsidR="006E5D0F">
              <w:rPr>
                <w:i/>
                <w:sz w:val="18"/>
                <w:szCs w:val="18"/>
              </w:rPr>
              <w:t xml:space="preserve"> indirizzo</w:t>
            </w:r>
            <w:r w:rsidRPr="00BE7F5A">
              <w:rPr>
                <w:i/>
                <w:sz w:val="18"/>
                <w:szCs w:val="18"/>
              </w:rPr>
              <w:t xml:space="preserve"> tradizionale</w:t>
            </w:r>
            <w:r w:rsidRPr="00EC5E9A">
              <w:rPr>
                <w:i/>
                <w:sz w:val="18"/>
                <w:szCs w:val="18"/>
              </w:rPr>
              <w:t>-</w:t>
            </w:r>
            <w:r w:rsidR="00AC06B7">
              <w:rPr>
                <w:i/>
                <w:sz w:val="18"/>
                <w:szCs w:val="18"/>
              </w:rPr>
              <w:t xml:space="preserve"> </w:t>
            </w:r>
            <w:r w:rsidR="00A54309">
              <w:rPr>
                <w:i/>
                <w:sz w:val="18"/>
                <w:szCs w:val="18"/>
              </w:rPr>
              <w:t>PREMESSA</w:t>
            </w:r>
            <w:r w:rsidRPr="00EC5E9A">
              <w:rPr>
                <w:i/>
                <w:sz w:val="18"/>
                <w:szCs w:val="18"/>
              </w:rPr>
              <w:t>: Profilo generale e competenze</w:t>
            </w:r>
          </w:p>
          <w:p w:rsidR="002C1E70" w:rsidRPr="00EC5E9A" w:rsidRDefault="002C1E70" w:rsidP="00291D86">
            <w:pPr>
              <w:suppressAutoHyphens w:val="0"/>
              <w:overflowPunct/>
              <w:autoSpaceDE/>
              <w:spacing w:line="276" w:lineRule="auto"/>
              <w:rPr>
                <w:i/>
                <w:sz w:val="18"/>
                <w:szCs w:val="18"/>
              </w:rPr>
            </w:pPr>
          </w:p>
          <w:p w:rsidR="00197A58" w:rsidRPr="00EC5E9A" w:rsidRDefault="00197A58" w:rsidP="00291D86">
            <w:pPr>
              <w:spacing w:line="276" w:lineRule="auto"/>
              <w:jc w:val="both"/>
              <w:rPr>
                <w:rStyle w:val="Enfasicorsivo"/>
                <w:i w:val="0"/>
                <w:sz w:val="18"/>
                <w:szCs w:val="18"/>
              </w:rPr>
            </w:pPr>
          </w:p>
        </w:tc>
        <w:tc>
          <w:tcPr>
            <w:tcW w:w="813" w:type="dxa"/>
          </w:tcPr>
          <w:p w:rsidR="00197A58" w:rsidRPr="00EC5E9A" w:rsidRDefault="002C1E70" w:rsidP="00291D86">
            <w:pPr>
              <w:spacing w:line="276" w:lineRule="auto"/>
              <w:jc w:val="center"/>
              <w:rPr>
                <w:rStyle w:val="Enfasicorsivo"/>
                <w:sz w:val="18"/>
                <w:szCs w:val="18"/>
              </w:rPr>
            </w:pPr>
            <w:r w:rsidRPr="00EC5E9A">
              <w:rPr>
                <w:rStyle w:val="Enfasicorsivo"/>
                <w:sz w:val="18"/>
                <w:szCs w:val="18"/>
              </w:rPr>
              <w:t>1</w:t>
            </w:r>
            <w:r w:rsidR="003710BF">
              <w:rPr>
                <w:rStyle w:val="Enfasicorsivo"/>
                <w:sz w:val="18"/>
                <w:szCs w:val="18"/>
              </w:rPr>
              <w:t>1</w:t>
            </w:r>
          </w:p>
        </w:tc>
      </w:tr>
      <w:tr w:rsidR="00197A58" w:rsidRPr="00185848" w:rsidTr="00D41107">
        <w:trPr>
          <w:trHeight w:hRule="exact" w:val="340"/>
        </w:trPr>
        <w:tc>
          <w:tcPr>
            <w:tcW w:w="8815" w:type="dxa"/>
            <w:shd w:val="clear" w:color="auto" w:fill="auto"/>
            <w:vAlign w:val="center"/>
          </w:tcPr>
          <w:p w:rsidR="002C1E70" w:rsidRPr="00EC5E9A" w:rsidRDefault="00A54309" w:rsidP="00291D86">
            <w:pPr>
              <w:pStyle w:val="Citazioneintensa"/>
              <w:spacing w:before="0" w:after="0" w:line="276" w:lineRule="auto"/>
              <w:ind w:left="0" w:right="282"/>
              <w:rPr>
                <w:b w:val="0"/>
                <w:color w:val="auto"/>
                <w:sz w:val="18"/>
                <w:szCs w:val="18"/>
              </w:rPr>
            </w:pPr>
            <w:r>
              <w:rPr>
                <w:b w:val="0"/>
                <w:color w:val="auto"/>
                <w:sz w:val="18"/>
                <w:szCs w:val="18"/>
              </w:rPr>
              <w:t xml:space="preserve">Obiettivi generali </w:t>
            </w:r>
            <w:r w:rsidR="003304D3" w:rsidRPr="00EC5E9A">
              <w:rPr>
                <w:b w:val="0"/>
                <w:color w:val="auto"/>
                <w:sz w:val="18"/>
                <w:szCs w:val="18"/>
              </w:rPr>
              <w:t>del</w:t>
            </w:r>
            <w:r>
              <w:rPr>
                <w:b w:val="0"/>
                <w:color w:val="auto"/>
                <w:sz w:val="18"/>
                <w:szCs w:val="18"/>
              </w:rPr>
              <w:t xml:space="preserve"> Liceo </w:t>
            </w:r>
            <w:r w:rsidR="002C1E70" w:rsidRPr="00EC5E9A">
              <w:rPr>
                <w:b w:val="0"/>
                <w:color w:val="auto"/>
                <w:sz w:val="18"/>
                <w:szCs w:val="18"/>
              </w:rPr>
              <w:t>scientifico tradizionale</w:t>
            </w:r>
          </w:p>
          <w:p w:rsidR="00197A58" w:rsidRPr="00EC5E9A" w:rsidRDefault="00197A58" w:rsidP="00291D86">
            <w:pPr>
              <w:spacing w:line="276" w:lineRule="auto"/>
              <w:jc w:val="both"/>
              <w:rPr>
                <w:sz w:val="18"/>
                <w:szCs w:val="18"/>
              </w:rPr>
            </w:pPr>
          </w:p>
        </w:tc>
        <w:tc>
          <w:tcPr>
            <w:tcW w:w="813" w:type="dxa"/>
          </w:tcPr>
          <w:p w:rsidR="00197A58" w:rsidRPr="00EC5E9A" w:rsidRDefault="003710BF" w:rsidP="00291D86">
            <w:pPr>
              <w:spacing w:line="276" w:lineRule="auto"/>
              <w:jc w:val="center"/>
              <w:rPr>
                <w:i/>
                <w:sz w:val="18"/>
                <w:szCs w:val="18"/>
              </w:rPr>
            </w:pPr>
            <w:r>
              <w:rPr>
                <w:i/>
                <w:sz w:val="18"/>
                <w:szCs w:val="18"/>
              </w:rPr>
              <w:t>13</w:t>
            </w:r>
          </w:p>
        </w:tc>
      </w:tr>
      <w:tr w:rsidR="00D41107" w:rsidRPr="00185848" w:rsidTr="00D41107">
        <w:trPr>
          <w:trHeight w:hRule="exact" w:val="340"/>
        </w:trPr>
        <w:tc>
          <w:tcPr>
            <w:tcW w:w="8815" w:type="dxa"/>
            <w:shd w:val="clear" w:color="auto" w:fill="auto"/>
            <w:vAlign w:val="center"/>
          </w:tcPr>
          <w:p w:rsidR="00D41107" w:rsidRPr="00EC5E9A" w:rsidRDefault="00D41107" w:rsidP="00291D86">
            <w:pPr>
              <w:spacing w:line="276" w:lineRule="auto"/>
              <w:rPr>
                <w:b/>
                <w:sz w:val="18"/>
                <w:szCs w:val="18"/>
              </w:rPr>
            </w:pPr>
            <w:r w:rsidRPr="00BE7F5A">
              <w:rPr>
                <w:i/>
                <w:sz w:val="18"/>
                <w:szCs w:val="18"/>
              </w:rPr>
              <w:t>I</w:t>
            </w:r>
            <w:r>
              <w:rPr>
                <w:i/>
                <w:sz w:val="18"/>
                <w:szCs w:val="18"/>
              </w:rPr>
              <w:t>ndirizzo: Liceo Linguistico</w:t>
            </w:r>
            <w:r w:rsidRPr="00EC5E9A">
              <w:rPr>
                <w:i/>
                <w:sz w:val="18"/>
                <w:szCs w:val="18"/>
              </w:rPr>
              <w:t>-</w:t>
            </w:r>
            <w:r w:rsidR="00AC06B7">
              <w:rPr>
                <w:i/>
                <w:sz w:val="18"/>
                <w:szCs w:val="18"/>
              </w:rPr>
              <w:t xml:space="preserve"> </w:t>
            </w:r>
            <w:r>
              <w:rPr>
                <w:i/>
                <w:sz w:val="18"/>
                <w:szCs w:val="18"/>
              </w:rPr>
              <w:t>PREMESSA</w:t>
            </w:r>
            <w:r w:rsidRPr="00EC5E9A">
              <w:rPr>
                <w:i/>
                <w:sz w:val="18"/>
                <w:szCs w:val="18"/>
              </w:rPr>
              <w:t>: Profilo generale e competenze</w:t>
            </w:r>
          </w:p>
          <w:p w:rsidR="00D41107" w:rsidRPr="00EC5E9A" w:rsidRDefault="00D41107" w:rsidP="00291D86">
            <w:pPr>
              <w:suppressAutoHyphens w:val="0"/>
              <w:overflowPunct/>
              <w:autoSpaceDE/>
              <w:spacing w:line="276" w:lineRule="auto"/>
              <w:rPr>
                <w:i/>
                <w:sz w:val="18"/>
                <w:szCs w:val="18"/>
              </w:rPr>
            </w:pPr>
          </w:p>
          <w:p w:rsidR="00D41107" w:rsidRDefault="00D41107" w:rsidP="00291D86">
            <w:pPr>
              <w:pStyle w:val="Citazioneintensa"/>
              <w:spacing w:before="0" w:after="0" w:line="276" w:lineRule="auto"/>
              <w:ind w:left="0" w:right="282"/>
              <w:rPr>
                <w:b w:val="0"/>
                <w:color w:val="auto"/>
                <w:sz w:val="18"/>
                <w:szCs w:val="18"/>
              </w:rPr>
            </w:pPr>
          </w:p>
        </w:tc>
        <w:tc>
          <w:tcPr>
            <w:tcW w:w="813" w:type="dxa"/>
          </w:tcPr>
          <w:p w:rsidR="00D41107" w:rsidRPr="00EC5E9A" w:rsidRDefault="003710BF" w:rsidP="00291D86">
            <w:pPr>
              <w:spacing w:line="276" w:lineRule="auto"/>
              <w:jc w:val="center"/>
              <w:rPr>
                <w:i/>
                <w:sz w:val="18"/>
                <w:szCs w:val="18"/>
              </w:rPr>
            </w:pPr>
            <w:r>
              <w:rPr>
                <w:i/>
                <w:sz w:val="18"/>
                <w:szCs w:val="18"/>
              </w:rPr>
              <w:t>14</w:t>
            </w:r>
          </w:p>
        </w:tc>
      </w:tr>
      <w:tr w:rsidR="00D41107" w:rsidRPr="00185848" w:rsidTr="00D41107">
        <w:trPr>
          <w:trHeight w:hRule="exact" w:val="340"/>
        </w:trPr>
        <w:tc>
          <w:tcPr>
            <w:tcW w:w="8815" w:type="dxa"/>
            <w:shd w:val="clear" w:color="auto" w:fill="auto"/>
            <w:vAlign w:val="center"/>
          </w:tcPr>
          <w:p w:rsidR="00D41107" w:rsidRPr="00291D86" w:rsidRDefault="00D41107" w:rsidP="00291D86">
            <w:pPr>
              <w:pStyle w:val="Citazioneintensa"/>
              <w:spacing w:before="0" w:after="0" w:line="276" w:lineRule="auto"/>
              <w:ind w:left="0" w:right="282"/>
              <w:rPr>
                <w:b w:val="0"/>
                <w:bCs w:val="0"/>
                <w:iCs w:val="0"/>
                <w:color w:val="auto"/>
                <w:sz w:val="18"/>
                <w:szCs w:val="18"/>
              </w:rPr>
            </w:pPr>
            <w:r w:rsidRPr="00291D86">
              <w:rPr>
                <w:b w:val="0"/>
                <w:bCs w:val="0"/>
                <w:iCs w:val="0"/>
                <w:color w:val="auto"/>
                <w:sz w:val="18"/>
                <w:szCs w:val="18"/>
              </w:rPr>
              <w:t>Obiettivi generali del Liceo linguistico</w:t>
            </w:r>
          </w:p>
          <w:p w:rsidR="00D41107" w:rsidRDefault="00D41107" w:rsidP="00291D86">
            <w:pPr>
              <w:pStyle w:val="Citazioneintensa"/>
              <w:spacing w:before="0" w:after="0" w:line="276" w:lineRule="auto"/>
              <w:ind w:left="0" w:right="282"/>
              <w:rPr>
                <w:b w:val="0"/>
                <w:color w:val="auto"/>
                <w:sz w:val="18"/>
                <w:szCs w:val="18"/>
              </w:rPr>
            </w:pPr>
          </w:p>
        </w:tc>
        <w:tc>
          <w:tcPr>
            <w:tcW w:w="813" w:type="dxa"/>
          </w:tcPr>
          <w:p w:rsidR="00D41107" w:rsidRPr="00EC5E9A" w:rsidRDefault="003710BF" w:rsidP="00291D86">
            <w:pPr>
              <w:spacing w:line="276" w:lineRule="auto"/>
              <w:jc w:val="center"/>
              <w:rPr>
                <w:i/>
                <w:sz w:val="18"/>
                <w:szCs w:val="18"/>
              </w:rPr>
            </w:pPr>
            <w:r>
              <w:rPr>
                <w:i/>
                <w:sz w:val="18"/>
                <w:szCs w:val="18"/>
              </w:rPr>
              <w:t>15</w:t>
            </w:r>
          </w:p>
        </w:tc>
      </w:tr>
      <w:tr w:rsidR="00D41107" w:rsidRPr="00185848" w:rsidTr="00D41107">
        <w:trPr>
          <w:trHeight w:hRule="exact" w:val="340"/>
        </w:trPr>
        <w:tc>
          <w:tcPr>
            <w:tcW w:w="8815" w:type="dxa"/>
            <w:shd w:val="clear" w:color="auto" w:fill="auto"/>
            <w:vAlign w:val="center"/>
          </w:tcPr>
          <w:p w:rsidR="00D41107" w:rsidRPr="00EC5E9A" w:rsidRDefault="00D41107" w:rsidP="00291D86">
            <w:pPr>
              <w:spacing w:line="276" w:lineRule="auto"/>
              <w:jc w:val="both"/>
              <w:rPr>
                <w:i/>
                <w:sz w:val="18"/>
                <w:szCs w:val="18"/>
              </w:rPr>
            </w:pPr>
            <w:r w:rsidRPr="00BE7F5A">
              <w:rPr>
                <w:i/>
                <w:sz w:val="18"/>
                <w:szCs w:val="18"/>
              </w:rPr>
              <w:t>Indirizzo: AFM – CAT</w:t>
            </w:r>
            <w:r w:rsidRPr="00EC5E9A">
              <w:rPr>
                <w:i/>
                <w:sz w:val="18"/>
                <w:szCs w:val="18"/>
              </w:rPr>
              <w:t>-  PREMESSA: Profilo generale e competenze</w:t>
            </w:r>
          </w:p>
          <w:p w:rsidR="00D41107" w:rsidRPr="00EC5E9A" w:rsidRDefault="00D41107" w:rsidP="00291D86">
            <w:pPr>
              <w:suppressAutoHyphens w:val="0"/>
              <w:overflowPunct/>
              <w:autoSpaceDE/>
              <w:spacing w:line="276" w:lineRule="auto"/>
              <w:jc w:val="center"/>
              <w:rPr>
                <w:b/>
                <w:color w:val="4F81BD" w:themeColor="accent1"/>
                <w:sz w:val="18"/>
                <w:szCs w:val="18"/>
                <w:u w:val="single"/>
              </w:rPr>
            </w:pPr>
          </w:p>
          <w:p w:rsidR="00D41107" w:rsidRPr="00EC5E9A" w:rsidRDefault="00D41107" w:rsidP="00291D86">
            <w:pPr>
              <w:spacing w:line="276" w:lineRule="auto"/>
              <w:jc w:val="both"/>
              <w:rPr>
                <w:b/>
                <w:i/>
                <w:sz w:val="18"/>
                <w:szCs w:val="18"/>
              </w:rPr>
            </w:pPr>
          </w:p>
        </w:tc>
        <w:tc>
          <w:tcPr>
            <w:tcW w:w="813" w:type="dxa"/>
          </w:tcPr>
          <w:p w:rsidR="00D41107" w:rsidRPr="00EC5E9A" w:rsidRDefault="003710BF" w:rsidP="00291D86">
            <w:pPr>
              <w:spacing w:line="276" w:lineRule="auto"/>
              <w:jc w:val="center"/>
              <w:rPr>
                <w:i/>
                <w:sz w:val="18"/>
                <w:szCs w:val="18"/>
              </w:rPr>
            </w:pPr>
            <w:r>
              <w:rPr>
                <w:i/>
                <w:sz w:val="18"/>
                <w:szCs w:val="18"/>
              </w:rPr>
              <w:t>16</w:t>
            </w:r>
          </w:p>
        </w:tc>
      </w:tr>
      <w:tr w:rsidR="00D41107" w:rsidRPr="00185848" w:rsidTr="00D41107">
        <w:trPr>
          <w:trHeight w:hRule="exact" w:val="462"/>
        </w:trPr>
        <w:tc>
          <w:tcPr>
            <w:tcW w:w="8815" w:type="dxa"/>
            <w:shd w:val="clear" w:color="auto" w:fill="auto"/>
            <w:vAlign w:val="center"/>
          </w:tcPr>
          <w:p w:rsidR="00D41107" w:rsidRPr="00EC5E9A" w:rsidRDefault="00D41107" w:rsidP="00291D86">
            <w:pPr>
              <w:pStyle w:val="Citazioneintensa"/>
              <w:spacing w:before="0" w:after="0" w:line="276" w:lineRule="auto"/>
              <w:ind w:left="0" w:right="284"/>
              <w:rPr>
                <w:b w:val="0"/>
                <w:color w:val="auto"/>
                <w:sz w:val="18"/>
                <w:szCs w:val="18"/>
              </w:rPr>
            </w:pPr>
            <w:r w:rsidRPr="00EC5E9A">
              <w:rPr>
                <w:b w:val="0"/>
                <w:color w:val="auto"/>
                <w:sz w:val="18"/>
                <w:szCs w:val="18"/>
              </w:rPr>
              <w:t>Obiettivi  generali  indirizzi tecnici AFM – CAT-</w:t>
            </w:r>
            <w:r w:rsidR="00AC06B7">
              <w:rPr>
                <w:b w:val="0"/>
                <w:color w:val="auto"/>
                <w:sz w:val="18"/>
                <w:szCs w:val="18"/>
              </w:rPr>
              <w:t xml:space="preserve"> </w:t>
            </w:r>
            <w:r w:rsidRPr="00EC5E9A">
              <w:rPr>
                <w:b w:val="0"/>
                <w:color w:val="auto"/>
                <w:sz w:val="18"/>
                <w:szCs w:val="18"/>
              </w:rPr>
              <w:t xml:space="preserve">Profilo culturale e risultati di apprendimento dei percorsi del settore economico- Profilo culturale e risultati di apprendimento dei percorsi del settore tecnologico </w:t>
            </w:r>
          </w:p>
        </w:tc>
        <w:tc>
          <w:tcPr>
            <w:tcW w:w="813" w:type="dxa"/>
          </w:tcPr>
          <w:p w:rsidR="00D41107" w:rsidRPr="00EC5E9A" w:rsidRDefault="00291D86" w:rsidP="00291D86">
            <w:pPr>
              <w:spacing w:line="276" w:lineRule="auto"/>
              <w:jc w:val="center"/>
              <w:rPr>
                <w:i/>
                <w:sz w:val="18"/>
                <w:szCs w:val="18"/>
              </w:rPr>
            </w:pPr>
            <w:r>
              <w:rPr>
                <w:i/>
                <w:sz w:val="18"/>
                <w:szCs w:val="18"/>
              </w:rPr>
              <w:t>17</w:t>
            </w:r>
          </w:p>
        </w:tc>
      </w:tr>
      <w:tr w:rsidR="00D41107" w:rsidRPr="00185848" w:rsidTr="00D41107">
        <w:trPr>
          <w:trHeight w:hRule="exact" w:val="431"/>
        </w:trPr>
        <w:tc>
          <w:tcPr>
            <w:tcW w:w="8815" w:type="dxa"/>
            <w:shd w:val="clear" w:color="auto" w:fill="auto"/>
            <w:vAlign w:val="center"/>
          </w:tcPr>
          <w:p w:rsidR="00D41107" w:rsidRPr="00EC5E9A" w:rsidRDefault="00D41107" w:rsidP="00291D86">
            <w:pPr>
              <w:spacing w:line="276" w:lineRule="auto"/>
              <w:jc w:val="both"/>
              <w:rPr>
                <w:sz w:val="18"/>
                <w:szCs w:val="18"/>
              </w:rPr>
            </w:pPr>
            <w:r w:rsidRPr="00BE7F5A">
              <w:rPr>
                <w:i/>
                <w:sz w:val="18"/>
                <w:szCs w:val="18"/>
              </w:rPr>
              <w:t>Indirizzo: IPSEOA</w:t>
            </w:r>
            <w:r>
              <w:rPr>
                <w:i/>
                <w:sz w:val="18"/>
                <w:szCs w:val="18"/>
              </w:rPr>
              <w:t>- PREMESSA</w:t>
            </w:r>
            <w:r w:rsidRPr="00EC5E9A">
              <w:rPr>
                <w:i/>
                <w:sz w:val="18"/>
                <w:szCs w:val="18"/>
              </w:rPr>
              <w:t>: Profilo g</w:t>
            </w:r>
            <w:r w:rsidR="00291D86">
              <w:rPr>
                <w:i/>
                <w:sz w:val="18"/>
                <w:szCs w:val="18"/>
              </w:rPr>
              <w:t>enerale e competenze</w:t>
            </w:r>
          </w:p>
        </w:tc>
        <w:tc>
          <w:tcPr>
            <w:tcW w:w="813" w:type="dxa"/>
          </w:tcPr>
          <w:p w:rsidR="00D41107" w:rsidRPr="00EC5E9A" w:rsidRDefault="00291D86" w:rsidP="00291D86">
            <w:pPr>
              <w:spacing w:line="276" w:lineRule="auto"/>
              <w:jc w:val="center"/>
              <w:rPr>
                <w:i/>
                <w:sz w:val="18"/>
                <w:szCs w:val="18"/>
              </w:rPr>
            </w:pPr>
            <w:r>
              <w:rPr>
                <w:i/>
                <w:sz w:val="18"/>
                <w:szCs w:val="18"/>
              </w:rPr>
              <w:t>19</w:t>
            </w:r>
          </w:p>
        </w:tc>
      </w:tr>
      <w:tr w:rsidR="00291D86" w:rsidRPr="00185848" w:rsidTr="00D41107">
        <w:trPr>
          <w:trHeight w:hRule="exact" w:val="431"/>
        </w:trPr>
        <w:tc>
          <w:tcPr>
            <w:tcW w:w="8815" w:type="dxa"/>
            <w:shd w:val="clear" w:color="auto" w:fill="auto"/>
            <w:vAlign w:val="center"/>
          </w:tcPr>
          <w:p w:rsidR="00291D86" w:rsidRPr="00BE7F5A" w:rsidRDefault="00291D86" w:rsidP="00291D86">
            <w:pPr>
              <w:spacing w:line="276" w:lineRule="auto"/>
              <w:jc w:val="both"/>
              <w:rPr>
                <w:i/>
                <w:sz w:val="18"/>
                <w:szCs w:val="18"/>
              </w:rPr>
            </w:pPr>
            <w:r>
              <w:rPr>
                <w:i/>
                <w:sz w:val="18"/>
                <w:szCs w:val="18"/>
              </w:rPr>
              <w:t>Obiettivi</w:t>
            </w:r>
            <w:r w:rsidRPr="00EC5E9A">
              <w:rPr>
                <w:i/>
                <w:sz w:val="18"/>
                <w:szCs w:val="18"/>
              </w:rPr>
              <w:t xml:space="preserve"> generali indirizzo IPSEOA- Profilo culturale e risultati di apprendimento dei percorsi del set</w:t>
            </w:r>
            <w:r>
              <w:rPr>
                <w:i/>
                <w:sz w:val="18"/>
                <w:szCs w:val="18"/>
              </w:rPr>
              <w:t>tore servizi</w:t>
            </w:r>
          </w:p>
        </w:tc>
        <w:tc>
          <w:tcPr>
            <w:tcW w:w="813" w:type="dxa"/>
          </w:tcPr>
          <w:p w:rsidR="00291D86" w:rsidRDefault="00291D86" w:rsidP="00291D86">
            <w:pPr>
              <w:spacing w:line="276" w:lineRule="auto"/>
              <w:jc w:val="center"/>
              <w:rPr>
                <w:i/>
                <w:sz w:val="18"/>
                <w:szCs w:val="18"/>
              </w:rPr>
            </w:pPr>
            <w:r>
              <w:rPr>
                <w:i/>
                <w:sz w:val="18"/>
                <w:szCs w:val="18"/>
              </w:rPr>
              <w:t>40</w:t>
            </w:r>
          </w:p>
        </w:tc>
      </w:tr>
      <w:tr w:rsidR="00D41107" w:rsidRPr="00185848" w:rsidTr="00D41107">
        <w:trPr>
          <w:trHeight w:hRule="exact" w:val="340"/>
        </w:trPr>
        <w:tc>
          <w:tcPr>
            <w:tcW w:w="8815" w:type="dxa"/>
            <w:shd w:val="clear" w:color="auto" w:fill="auto"/>
            <w:vAlign w:val="center"/>
          </w:tcPr>
          <w:p w:rsidR="00D41107" w:rsidRPr="00EC5E9A" w:rsidRDefault="00D41107" w:rsidP="00291D86">
            <w:pPr>
              <w:suppressAutoHyphens w:val="0"/>
              <w:overflowPunct/>
              <w:autoSpaceDE/>
              <w:spacing w:line="276" w:lineRule="auto"/>
              <w:rPr>
                <w:b/>
                <w:color w:val="000000"/>
                <w:sz w:val="18"/>
                <w:szCs w:val="18"/>
              </w:rPr>
            </w:pPr>
            <w:r>
              <w:rPr>
                <w:i/>
                <w:color w:val="000000"/>
                <w:sz w:val="18"/>
                <w:szCs w:val="18"/>
              </w:rPr>
              <w:t xml:space="preserve">Risultati </w:t>
            </w:r>
            <w:r w:rsidRPr="00EC5E9A">
              <w:rPr>
                <w:i/>
                <w:color w:val="000000"/>
                <w:sz w:val="18"/>
                <w:szCs w:val="18"/>
              </w:rPr>
              <w:t>generali di apprendimento primo biennio-Indirizzo:Liceo</w:t>
            </w:r>
          </w:p>
          <w:p w:rsidR="00D41107" w:rsidRPr="00EC5E9A" w:rsidRDefault="00D41107" w:rsidP="00291D86">
            <w:pPr>
              <w:suppressAutoHyphens w:val="0"/>
              <w:overflowPunct/>
              <w:autoSpaceDE/>
              <w:spacing w:line="276" w:lineRule="auto"/>
              <w:rPr>
                <w:i/>
                <w:color w:val="000000"/>
                <w:sz w:val="18"/>
                <w:szCs w:val="18"/>
              </w:rPr>
            </w:pPr>
          </w:p>
          <w:p w:rsidR="00D41107" w:rsidRPr="00EC5E9A" w:rsidRDefault="00D41107" w:rsidP="00291D86">
            <w:pPr>
              <w:suppressAutoHyphens w:val="0"/>
              <w:overflowPunct/>
              <w:autoSpaceDE/>
              <w:spacing w:line="276" w:lineRule="auto"/>
              <w:jc w:val="center"/>
              <w:rPr>
                <w:b/>
                <w:color w:val="000000"/>
                <w:sz w:val="18"/>
                <w:szCs w:val="18"/>
              </w:rPr>
            </w:pPr>
            <w:r w:rsidRPr="00EC5E9A">
              <w:rPr>
                <w:b/>
                <w:color w:val="000000"/>
                <w:sz w:val="18"/>
                <w:szCs w:val="18"/>
              </w:rPr>
              <w:t>INDIRIZZO: LICEO SCIENTIFICO</w:t>
            </w:r>
          </w:p>
          <w:p w:rsidR="00D41107" w:rsidRPr="00EC5E9A" w:rsidRDefault="00D41107" w:rsidP="00291D86">
            <w:pPr>
              <w:spacing w:line="276" w:lineRule="auto"/>
              <w:jc w:val="both"/>
              <w:rPr>
                <w:sz w:val="18"/>
                <w:szCs w:val="18"/>
              </w:rPr>
            </w:pPr>
          </w:p>
        </w:tc>
        <w:tc>
          <w:tcPr>
            <w:tcW w:w="813" w:type="dxa"/>
          </w:tcPr>
          <w:p w:rsidR="00D41107" w:rsidRPr="00EC5E9A" w:rsidRDefault="00F22AB9" w:rsidP="00291D86">
            <w:pPr>
              <w:spacing w:line="276" w:lineRule="auto"/>
              <w:jc w:val="center"/>
              <w:rPr>
                <w:i/>
                <w:sz w:val="18"/>
                <w:szCs w:val="18"/>
              </w:rPr>
            </w:pPr>
            <w:r>
              <w:rPr>
                <w:i/>
                <w:sz w:val="18"/>
                <w:szCs w:val="18"/>
              </w:rPr>
              <w:t>41</w:t>
            </w:r>
          </w:p>
        </w:tc>
      </w:tr>
      <w:tr w:rsidR="00D41107" w:rsidRPr="00185848" w:rsidTr="00D41107">
        <w:trPr>
          <w:trHeight w:hRule="exact" w:val="340"/>
        </w:trPr>
        <w:tc>
          <w:tcPr>
            <w:tcW w:w="8815" w:type="dxa"/>
            <w:shd w:val="clear" w:color="auto" w:fill="auto"/>
            <w:vAlign w:val="center"/>
          </w:tcPr>
          <w:p w:rsidR="00D41107" w:rsidRPr="00EC5E9A" w:rsidRDefault="00D41107" w:rsidP="00291D86">
            <w:pPr>
              <w:spacing w:line="276" w:lineRule="auto"/>
              <w:jc w:val="both"/>
              <w:rPr>
                <w:i/>
                <w:sz w:val="18"/>
                <w:szCs w:val="18"/>
              </w:rPr>
            </w:pPr>
            <w:r w:rsidRPr="00EC5E9A">
              <w:rPr>
                <w:i/>
                <w:sz w:val="18"/>
                <w:szCs w:val="18"/>
              </w:rPr>
              <w:t xml:space="preserve">Risultati generali di apprendimento primo biennio -Indirizzi tecnici AFM </w:t>
            </w:r>
            <w:r w:rsidR="00D35B6C">
              <w:rPr>
                <w:i/>
                <w:sz w:val="18"/>
                <w:szCs w:val="18"/>
              </w:rPr>
              <w:t>–</w:t>
            </w:r>
            <w:r w:rsidRPr="00EC5E9A">
              <w:rPr>
                <w:i/>
                <w:sz w:val="18"/>
                <w:szCs w:val="18"/>
              </w:rPr>
              <w:t xml:space="preserve"> CAT</w:t>
            </w:r>
          </w:p>
          <w:p w:rsidR="00D41107" w:rsidRPr="00EC5E9A" w:rsidRDefault="00D41107" w:rsidP="00291D86">
            <w:pPr>
              <w:spacing w:line="276" w:lineRule="auto"/>
              <w:jc w:val="both"/>
              <w:rPr>
                <w:sz w:val="18"/>
                <w:szCs w:val="18"/>
              </w:rPr>
            </w:pPr>
          </w:p>
        </w:tc>
        <w:tc>
          <w:tcPr>
            <w:tcW w:w="813" w:type="dxa"/>
          </w:tcPr>
          <w:p w:rsidR="00D41107" w:rsidRPr="00EC5E9A" w:rsidRDefault="00F22AB9" w:rsidP="00291D86">
            <w:pPr>
              <w:spacing w:line="276" w:lineRule="auto"/>
              <w:jc w:val="center"/>
              <w:rPr>
                <w:i/>
                <w:sz w:val="18"/>
                <w:szCs w:val="18"/>
              </w:rPr>
            </w:pPr>
            <w:r>
              <w:rPr>
                <w:i/>
                <w:sz w:val="18"/>
                <w:szCs w:val="18"/>
              </w:rPr>
              <w:t>44</w:t>
            </w:r>
          </w:p>
        </w:tc>
      </w:tr>
      <w:tr w:rsidR="00D41107" w:rsidRPr="00185848" w:rsidTr="00D41107">
        <w:trPr>
          <w:trHeight w:hRule="exact" w:val="340"/>
        </w:trPr>
        <w:tc>
          <w:tcPr>
            <w:tcW w:w="8815" w:type="dxa"/>
            <w:shd w:val="clear" w:color="auto" w:fill="auto"/>
            <w:vAlign w:val="center"/>
          </w:tcPr>
          <w:p w:rsidR="00D41107" w:rsidRPr="00EC5E9A" w:rsidRDefault="00D41107" w:rsidP="00291D86">
            <w:pPr>
              <w:spacing w:line="276" w:lineRule="auto"/>
              <w:rPr>
                <w:b/>
                <w:sz w:val="18"/>
                <w:szCs w:val="18"/>
                <w:u w:val="single"/>
              </w:rPr>
            </w:pPr>
            <w:r w:rsidRPr="00EC5E9A">
              <w:rPr>
                <w:i/>
                <w:sz w:val="18"/>
                <w:szCs w:val="18"/>
              </w:rPr>
              <w:t>Risultati generali di apprendimento primo biennio-Indirizzo: IPSEOA</w:t>
            </w:r>
          </w:p>
          <w:p w:rsidR="00D41107" w:rsidRPr="00EC5E9A" w:rsidRDefault="00D41107" w:rsidP="00291D86">
            <w:pPr>
              <w:spacing w:line="276" w:lineRule="auto"/>
              <w:jc w:val="both"/>
              <w:rPr>
                <w:i/>
                <w:sz w:val="18"/>
                <w:szCs w:val="18"/>
              </w:rPr>
            </w:pPr>
          </w:p>
          <w:p w:rsidR="00D41107" w:rsidRPr="00EC5E9A" w:rsidRDefault="00D41107" w:rsidP="00291D86">
            <w:pPr>
              <w:spacing w:line="276" w:lineRule="auto"/>
              <w:jc w:val="both"/>
              <w:rPr>
                <w:sz w:val="18"/>
                <w:szCs w:val="18"/>
              </w:rPr>
            </w:pPr>
          </w:p>
        </w:tc>
        <w:tc>
          <w:tcPr>
            <w:tcW w:w="813" w:type="dxa"/>
          </w:tcPr>
          <w:p w:rsidR="00D41107" w:rsidRPr="00EC5E9A" w:rsidRDefault="00F22AB9" w:rsidP="00291D86">
            <w:pPr>
              <w:spacing w:line="276" w:lineRule="auto"/>
              <w:jc w:val="center"/>
              <w:rPr>
                <w:i/>
                <w:sz w:val="18"/>
                <w:szCs w:val="18"/>
              </w:rPr>
            </w:pPr>
            <w:r>
              <w:rPr>
                <w:i/>
                <w:sz w:val="18"/>
                <w:szCs w:val="18"/>
              </w:rPr>
              <w:t>46</w:t>
            </w:r>
          </w:p>
        </w:tc>
      </w:tr>
      <w:tr w:rsidR="00D41107" w:rsidRPr="00185848" w:rsidTr="00D41107">
        <w:trPr>
          <w:trHeight w:hRule="exact" w:val="375"/>
        </w:trPr>
        <w:tc>
          <w:tcPr>
            <w:tcW w:w="8815" w:type="dxa"/>
            <w:shd w:val="clear" w:color="auto" w:fill="auto"/>
            <w:vAlign w:val="center"/>
          </w:tcPr>
          <w:p w:rsidR="00D41107" w:rsidRPr="00EC5E9A" w:rsidRDefault="00D41107" w:rsidP="00291D86">
            <w:pPr>
              <w:overflowPunct/>
              <w:autoSpaceDE/>
              <w:autoSpaceDN w:val="0"/>
              <w:spacing w:line="276" w:lineRule="auto"/>
              <w:rPr>
                <w:b/>
                <w:sz w:val="18"/>
                <w:szCs w:val="18"/>
              </w:rPr>
            </w:pPr>
            <w:r w:rsidRPr="00EC5E9A">
              <w:rPr>
                <w:i/>
                <w:sz w:val="18"/>
                <w:szCs w:val="18"/>
              </w:rPr>
              <w:t>Nuclei fondanti primo biennio di ordinamento-Dipartimento Storico-Linguistico</w:t>
            </w:r>
            <w:r>
              <w:rPr>
                <w:sz w:val="18"/>
                <w:szCs w:val="18"/>
              </w:rPr>
              <w:t xml:space="preserve">- </w:t>
            </w:r>
            <w:r>
              <w:rPr>
                <w:i/>
                <w:sz w:val="18"/>
                <w:szCs w:val="18"/>
              </w:rPr>
              <w:t>Classi</w:t>
            </w:r>
            <w:r w:rsidRPr="00EC5E9A">
              <w:rPr>
                <w:i/>
                <w:sz w:val="18"/>
                <w:szCs w:val="18"/>
              </w:rPr>
              <w:t xml:space="preserve"> prime</w:t>
            </w:r>
            <w:r w:rsidR="002A4B9E">
              <w:rPr>
                <w:i/>
                <w:sz w:val="18"/>
                <w:szCs w:val="18"/>
              </w:rPr>
              <w:t xml:space="preserve"> </w:t>
            </w:r>
            <w:r w:rsidRPr="00EC5E9A">
              <w:rPr>
                <w:i/>
                <w:sz w:val="18"/>
                <w:szCs w:val="18"/>
              </w:rPr>
              <w:t>di</w:t>
            </w:r>
            <w:r w:rsidR="002A4B9E">
              <w:rPr>
                <w:i/>
                <w:sz w:val="18"/>
                <w:szCs w:val="18"/>
              </w:rPr>
              <w:t xml:space="preserve"> </w:t>
            </w:r>
            <w:r w:rsidRPr="00EC5E9A">
              <w:rPr>
                <w:i/>
                <w:sz w:val="18"/>
                <w:szCs w:val="18"/>
              </w:rPr>
              <w:t>ordinamento</w:t>
            </w:r>
          </w:p>
          <w:p w:rsidR="00D41107" w:rsidRPr="00EC5E9A" w:rsidRDefault="00D41107" w:rsidP="00291D86">
            <w:pPr>
              <w:pStyle w:val="Citazioneintensa"/>
              <w:spacing w:before="0" w:after="0" w:line="276" w:lineRule="auto"/>
              <w:ind w:left="0" w:right="-1"/>
              <w:rPr>
                <w:b w:val="0"/>
                <w:bCs w:val="0"/>
                <w:iCs w:val="0"/>
                <w:color w:val="auto"/>
                <w:sz w:val="18"/>
                <w:szCs w:val="18"/>
              </w:rPr>
            </w:pPr>
          </w:p>
          <w:p w:rsidR="00D41107" w:rsidRPr="00EC5E9A" w:rsidRDefault="00D41107" w:rsidP="00291D86">
            <w:pPr>
              <w:spacing w:line="276" w:lineRule="auto"/>
              <w:jc w:val="both"/>
              <w:rPr>
                <w:b/>
                <w:i/>
                <w:sz w:val="18"/>
                <w:szCs w:val="18"/>
              </w:rPr>
            </w:pPr>
          </w:p>
        </w:tc>
        <w:tc>
          <w:tcPr>
            <w:tcW w:w="813" w:type="dxa"/>
          </w:tcPr>
          <w:p w:rsidR="00D41107" w:rsidRPr="00EC5E9A" w:rsidRDefault="00F22AB9" w:rsidP="00291D86">
            <w:pPr>
              <w:spacing w:line="276" w:lineRule="auto"/>
              <w:jc w:val="center"/>
              <w:rPr>
                <w:sz w:val="18"/>
                <w:szCs w:val="18"/>
              </w:rPr>
            </w:pPr>
            <w:r>
              <w:rPr>
                <w:sz w:val="18"/>
                <w:szCs w:val="18"/>
              </w:rPr>
              <w:t>49</w:t>
            </w:r>
          </w:p>
        </w:tc>
      </w:tr>
      <w:tr w:rsidR="00D41107" w:rsidRPr="00185848" w:rsidTr="00D41107">
        <w:trPr>
          <w:trHeight w:hRule="exact" w:val="340"/>
        </w:trPr>
        <w:tc>
          <w:tcPr>
            <w:tcW w:w="8815" w:type="dxa"/>
            <w:shd w:val="clear" w:color="auto" w:fill="auto"/>
            <w:vAlign w:val="center"/>
          </w:tcPr>
          <w:p w:rsidR="00D41107" w:rsidRPr="00EC5E9A" w:rsidRDefault="00D41107" w:rsidP="00291D86">
            <w:pPr>
              <w:pStyle w:val="Citazioneintensa"/>
              <w:spacing w:before="0" w:after="0" w:line="276" w:lineRule="auto"/>
              <w:ind w:left="0" w:right="-1"/>
              <w:rPr>
                <w:b w:val="0"/>
                <w:color w:val="auto"/>
                <w:sz w:val="18"/>
                <w:szCs w:val="18"/>
              </w:rPr>
            </w:pPr>
            <w:r w:rsidRPr="00EC5E9A">
              <w:rPr>
                <w:b w:val="0"/>
                <w:color w:val="auto"/>
                <w:sz w:val="18"/>
                <w:szCs w:val="18"/>
              </w:rPr>
              <w:t>Nuclei fondanti primo biennio di ordinamento-Dipartimento Storico-Linguistico</w:t>
            </w:r>
            <w:r>
              <w:rPr>
                <w:b w:val="0"/>
                <w:color w:val="auto"/>
                <w:sz w:val="18"/>
                <w:szCs w:val="18"/>
              </w:rPr>
              <w:t>-</w:t>
            </w:r>
            <w:r w:rsidR="00AC06B7">
              <w:rPr>
                <w:b w:val="0"/>
                <w:color w:val="auto"/>
                <w:sz w:val="18"/>
                <w:szCs w:val="18"/>
              </w:rPr>
              <w:t xml:space="preserve"> </w:t>
            </w:r>
            <w:r w:rsidRPr="00EC5E9A">
              <w:rPr>
                <w:b w:val="0"/>
                <w:color w:val="auto"/>
                <w:sz w:val="18"/>
                <w:szCs w:val="18"/>
              </w:rPr>
              <w:t>Classi seconde di ordinamento</w:t>
            </w:r>
          </w:p>
          <w:p w:rsidR="00D41107" w:rsidRPr="00185848" w:rsidRDefault="00D41107" w:rsidP="00291D86">
            <w:pPr>
              <w:pStyle w:val="Citazioneintensa"/>
              <w:spacing w:before="0" w:after="0" w:line="276" w:lineRule="auto"/>
              <w:ind w:left="0" w:right="-1"/>
              <w:rPr>
                <w:szCs w:val="22"/>
              </w:rPr>
            </w:pPr>
          </w:p>
        </w:tc>
        <w:tc>
          <w:tcPr>
            <w:tcW w:w="813" w:type="dxa"/>
          </w:tcPr>
          <w:p w:rsidR="00D41107" w:rsidRPr="009173AC" w:rsidRDefault="00BC2B52" w:rsidP="00291D86">
            <w:pPr>
              <w:spacing w:line="276" w:lineRule="auto"/>
              <w:jc w:val="center"/>
              <w:rPr>
                <w:sz w:val="18"/>
                <w:szCs w:val="18"/>
              </w:rPr>
            </w:pPr>
            <w:r>
              <w:rPr>
                <w:sz w:val="18"/>
                <w:szCs w:val="18"/>
              </w:rPr>
              <w:t>54</w:t>
            </w:r>
          </w:p>
        </w:tc>
      </w:tr>
      <w:tr w:rsidR="00D41107" w:rsidRPr="00185848" w:rsidTr="00D41107">
        <w:trPr>
          <w:trHeight w:hRule="exact" w:val="340"/>
        </w:trPr>
        <w:tc>
          <w:tcPr>
            <w:tcW w:w="8815" w:type="dxa"/>
            <w:shd w:val="clear" w:color="auto" w:fill="auto"/>
            <w:vAlign w:val="center"/>
          </w:tcPr>
          <w:p w:rsidR="00D41107" w:rsidRPr="00185848" w:rsidRDefault="00D41107" w:rsidP="00291D86">
            <w:pPr>
              <w:spacing w:line="276" w:lineRule="auto"/>
              <w:rPr>
                <w:b/>
                <w:sz w:val="28"/>
                <w:szCs w:val="28"/>
                <w:u w:val="single"/>
              </w:rPr>
            </w:pPr>
            <w:r w:rsidRPr="00EC5E9A">
              <w:rPr>
                <w:i/>
                <w:sz w:val="18"/>
                <w:szCs w:val="18"/>
              </w:rPr>
              <w:t>Nuclei fondanti primo biennio di ordinamento-</w:t>
            </w:r>
            <w:r w:rsidRPr="00A84F34">
              <w:rPr>
                <w:i/>
                <w:sz w:val="18"/>
                <w:szCs w:val="18"/>
              </w:rPr>
              <w:t>D</w:t>
            </w:r>
            <w:r w:rsidRPr="00EC5E9A">
              <w:rPr>
                <w:i/>
                <w:sz w:val="18"/>
                <w:szCs w:val="18"/>
              </w:rPr>
              <w:t>ipartimento matematico-scientifico</w:t>
            </w:r>
            <w:r>
              <w:rPr>
                <w:i/>
                <w:sz w:val="18"/>
                <w:szCs w:val="18"/>
              </w:rPr>
              <w:t>-</w:t>
            </w:r>
            <w:r w:rsidRPr="00EC5E9A">
              <w:rPr>
                <w:i/>
                <w:sz w:val="18"/>
                <w:szCs w:val="18"/>
              </w:rPr>
              <w:t xml:space="preserve"> Classi prime</w:t>
            </w:r>
            <w:r w:rsidR="00AC06B7">
              <w:rPr>
                <w:i/>
                <w:sz w:val="18"/>
                <w:szCs w:val="18"/>
              </w:rPr>
              <w:t xml:space="preserve"> </w:t>
            </w:r>
            <w:r w:rsidRPr="00EC5E9A">
              <w:rPr>
                <w:i/>
                <w:sz w:val="18"/>
                <w:szCs w:val="18"/>
              </w:rPr>
              <w:t>di</w:t>
            </w:r>
            <w:r w:rsidR="00AC06B7">
              <w:rPr>
                <w:i/>
                <w:sz w:val="18"/>
                <w:szCs w:val="18"/>
              </w:rPr>
              <w:t xml:space="preserve"> </w:t>
            </w:r>
            <w:r w:rsidRPr="00EC5E9A">
              <w:rPr>
                <w:i/>
                <w:sz w:val="18"/>
                <w:szCs w:val="18"/>
              </w:rPr>
              <w:t>ordinamento</w:t>
            </w:r>
          </w:p>
          <w:p w:rsidR="00D41107" w:rsidRPr="00EC5E9A" w:rsidRDefault="00D41107" w:rsidP="00291D86">
            <w:pPr>
              <w:pStyle w:val="Citazioneintensa"/>
              <w:spacing w:before="0" w:after="0" w:line="276" w:lineRule="auto"/>
              <w:ind w:left="0" w:right="-1"/>
              <w:rPr>
                <w:b w:val="0"/>
                <w:bCs w:val="0"/>
                <w:iCs w:val="0"/>
                <w:color w:val="auto"/>
                <w:sz w:val="18"/>
                <w:szCs w:val="18"/>
              </w:rPr>
            </w:pPr>
          </w:p>
          <w:p w:rsidR="00D41107" w:rsidRPr="00185848" w:rsidRDefault="00D41107" w:rsidP="00291D86">
            <w:pPr>
              <w:spacing w:line="276" w:lineRule="auto"/>
              <w:jc w:val="both"/>
              <w:rPr>
                <w:szCs w:val="22"/>
              </w:rPr>
            </w:pPr>
          </w:p>
        </w:tc>
        <w:tc>
          <w:tcPr>
            <w:tcW w:w="813" w:type="dxa"/>
          </w:tcPr>
          <w:p w:rsidR="00D41107" w:rsidRPr="009173AC" w:rsidRDefault="00BC2B52" w:rsidP="00291D86">
            <w:pPr>
              <w:tabs>
                <w:tab w:val="left" w:pos="3438"/>
              </w:tabs>
              <w:spacing w:line="276" w:lineRule="auto"/>
              <w:jc w:val="center"/>
              <w:rPr>
                <w:sz w:val="18"/>
                <w:szCs w:val="18"/>
              </w:rPr>
            </w:pPr>
            <w:r>
              <w:rPr>
                <w:sz w:val="18"/>
                <w:szCs w:val="18"/>
              </w:rPr>
              <w:t>59</w:t>
            </w:r>
          </w:p>
        </w:tc>
      </w:tr>
      <w:tr w:rsidR="00D41107" w:rsidRPr="00185848" w:rsidTr="00D41107">
        <w:trPr>
          <w:trHeight w:hRule="exact" w:val="340"/>
        </w:trPr>
        <w:tc>
          <w:tcPr>
            <w:tcW w:w="8815" w:type="dxa"/>
            <w:shd w:val="clear" w:color="auto" w:fill="auto"/>
            <w:vAlign w:val="center"/>
          </w:tcPr>
          <w:p w:rsidR="00D41107" w:rsidRPr="00185848" w:rsidRDefault="00D41107" w:rsidP="00291D86">
            <w:pPr>
              <w:spacing w:line="276" w:lineRule="auto"/>
              <w:jc w:val="both"/>
              <w:rPr>
                <w:szCs w:val="22"/>
              </w:rPr>
            </w:pPr>
            <w:r w:rsidRPr="00EC5E9A">
              <w:rPr>
                <w:i/>
                <w:sz w:val="18"/>
                <w:szCs w:val="18"/>
              </w:rPr>
              <w:t>Nuclei fondanti primo biennio  di ordinamento</w:t>
            </w:r>
            <w:r w:rsidRPr="00A84F34">
              <w:rPr>
                <w:i/>
                <w:sz w:val="18"/>
                <w:szCs w:val="18"/>
              </w:rPr>
              <w:t>-D</w:t>
            </w:r>
            <w:r w:rsidRPr="00EC5E9A">
              <w:rPr>
                <w:i/>
                <w:sz w:val="18"/>
                <w:szCs w:val="18"/>
              </w:rPr>
              <w:t xml:space="preserve">ipartimento matematico-scientifico </w:t>
            </w:r>
            <w:r>
              <w:rPr>
                <w:i/>
                <w:sz w:val="18"/>
                <w:szCs w:val="18"/>
              </w:rPr>
              <w:t>-</w:t>
            </w:r>
            <w:r w:rsidRPr="00EC5E9A">
              <w:rPr>
                <w:i/>
                <w:sz w:val="18"/>
                <w:szCs w:val="18"/>
              </w:rPr>
              <w:t xml:space="preserve">Classi  </w:t>
            </w:r>
            <w:r>
              <w:rPr>
                <w:i/>
                <w:sz w:val="18"/>
                <w:szCs w:val="18"/>
              </w:rPr>
              <w:t>seconde</w:t>
            </w:r>
            <w:r w:rsidR="00AC06B7">
              <w:rPr>
                <w:i/>
                <w:sz w:val="18"/>
                <w:szCs w:val="18"/>
              </w:rPr>
              <w:t xml:space="preserve"> </w:t>
            </w:r>
            <w:r w:rsidRPr="00EC5E9A">
              <w:rPr>
                <w:i/>
                <w:sz w:val="18"/>
                <w:szCs w:val="18"/>
              </w:rPr>
              <w:t>di</w:t>
            </w:r>
            <w:r w:rsidR="00AC06B7">
              <w:rPr>
                <w:i/>
                <w:sz w:val="18"/>
                <w:szCs w:val="18"/>
              </w:rPr>
              <w:t xml:space="preserve"> </w:t>
            </w:r>
            <w:r w:rsidRPr="00EC5E9A">
              <w:rPr>
                <w:i/>
                <w:sz w:val="18"/>
                <w:szCs w:val="18"/>
              </w:rPr>
              <w:t>ordinamento</w:t>
            </w:r>
          </w:p>
        </w:tc>
        <w:tc>
          <w:tcPr>
            <w:tcW w:w="813" w:type="dxa"/>
          </w:tcPr>
          <w:p w:rsidR="00D41107" w:rsidRPr="009173AC" w:rsidRDefault="00BC2B52" w:rsidP="00291D86">
            <w:pPr>
              <w:spacing w:line="276" w:lineRule="auto"/>
              <w:jc w:val="center"/>
              <w:rPr>
                <w:sz w:val="18"/>
                <w:szCs w:val="18"/>
              </w:rPr>
            </w:pPr>
            <w:r>
              <w:rPr>
                <w:sz w:val="18"/>
                <w:szCs w:val="18"/>
              </w:rPr>
              <w:t>66</w:t>
            </w:r>
          </w:p>
        </w:tc>
      </w:tr>
      <w:tr w:rsidR="00D41107" w:rsidRPr="00185848" w:rsidTr="00D41107">
        <w:trPr>
          <w:trHeight w:hRule="exact" w:val="283"/>
        </w:trPr>
        <w:tc>
          <w:tcPr>
            <w:tcW w:w="8815" w:type="dxa"/>
            <w:shd w:val="clear" w:color="auto" w:fill="auto"/>
            <w:vAlign w:val="center"/>
          </w:tcPr>
          <w:p w:rsidR="00D41107" w:rsidRPr="009173AC" w:rsidRDefault="00D41107" w:rsidP="00291D86">
            <w:pPr>
              <w:spacing w:line="276" w:lineRule="auto"/>
              <w:rPr>
                <w:i/>
                <w:sz w:val="18"/>
                <w:szCs w:val="18"/>
              </w:rPr>
            </w:pPr>
            <w:r w:rsidRPr="009173AC">
              <w:rPr>
                <w:i/>
                <w:sz w:val="18"/>
                <w:szCs w:val="18"/>
              </w:rPr>
              <w:t>Nuclei fondanti primo biennio di ordinamento-Dipartimento Tecnico-Professionale</w:t>
            </w:r>
            <w:r>
              <w:rPr>
                <w:i/>
                <w:sz w:val="18"/>
                <w:szCs w:val="18"/>
              </w:rPr>
              <w:t xml:space="preserve">- Classi </w:t>
            </w:r>
            <w:r w:rsidRPr="00EC5E9A">
              <w:rPr>
                <w:i/>
                <w:sz w:val="18"/>
                <w:szCs w:val="18"/>
              </w:rPr>
              <w:t>prime</w:t>
            </w:r>
            <w:r w:rsidR="00AC06B7">
              <w:rPr>
                <w:i/>
                <w:sz w:val="18"/>
                <w:szCs w:val="18"/>
              </w:rPr>
              <w:t xml:space="preserve"> </w:t>
            </w:r>
            <w:r w:rsidRPr="00EC5E9A">
              <w:rPr>
                <w:i/>
                <w:sz w:val="18"/>
                <w:szCs w:val="18"/>
              </w:rPr>
              <w:t>di</w:t>
            </w:r>
            <w:r w:rsidR="00AC06B7">
              <w:rPr>
                <w:i/>
                <w:sz w:val="18"/>
                <w:szCs w:val="18"/>
              </w:rPr>
              <w:t xml:space="preserve"> </w:t>
            </w:r>
            <w:r w:rsidRPr="00EC5E9A">
              <w:rPr>
                <w:i/>
                <w:sz w:val="18"/>
                <w:szCs w:val="18"/>
              </w:rPr>
              <w:t>ordinamento</w:t>
            </w:r>
          </w:p>
          <w:p w:rsidR="00D41107" w:rsidRPr="009173AC" w:rsidRDefault="00D41107" w:rsidP="00291D86">
            <w:pPr>
              <w:pStyle w:val="Citazioneintensa"/>
              <w:spacing w:before="0" w:after="0" w:line="276" w:lineRule="auto"/>
              <w:ind w:left="0" w:right="-1"/>
              <w:rPr>
                <w:b w:val="0"/>
                <w:bCs w:val="0"/>
                <w:iCs w:val="0"/>
                <w:color w:val="auto"/>
                <w:sz w:val="18"/>
                <w:szCs w:val="18"/>
              </w:rPr>
            </w:pPr>
          </w:p>
          <w:p w:rsidR="00D41107" w:rsidRPr="00185848" w:rsidRDefault="00D41107" w:rsidP="00291D86">
            <w:pPr>
              <w:spacing w:line="276" w:lineRule="auto"/>
              <w:rPr>
                <w:szCs w:val="22"/>
              </w:rPr>
            </w:pPr>
          </w:p>
        </w:tc>
        <w:tc>
          <w:tcPr>
            <w:tcW w:w="813" w:type="dxa"/>
          </w:tcPr>
          <w:p w:rsidR="00D41107" w:rsidRPr="009173AC" w:rsidRDefault="00C14622" w:rsidP="00291D86">
            <w:pPr>
              <w:spacing w:line="276" w:lineRule="auto"/>
              <w:jc w:val="center"/>
              <w:rPr>
                <w:sz w:val="18"/>
                <w:szCs w:val="18"/>
              </w:rPr>
            </w:pPr>
            <w:r>
              <w:rPr>
                <w:sz w:val="18"/>
                <w:szCs w:val="18"/>
              </w:rPr>
              <w:t>73</w:t>
            </w:r>
          </w:p>
        </w:tc>
      </w:tr>
      <w:tr w:rsidR="00D41107" w:rsidRPr="00185848" w:rsidTr="00D41107">
        <w:trPr>
          <w:trHeight w:hRule="exact" w:val="283"/>
        </w:trPr>
        <w:tc>
          <w:tcPr>
            <w:tcW w:w="8815" w:type="dxa"/>
            <w:shd w:val="clear" w:color="auto" w:fill="auto"/>
            <w:vAlign w:val="center"/>
          </w:tcPr>
          <w:p w:rsidR="00D41107" w:rsidRPr="009173AC" w:rsidRDefault="00D41107" w:rsidP="00291D86">
            <w:pPr>
              <w:spacing w:line="276" w:lineRule="auto"/>
              <w:rPr>
                <w:i/>
                <w:sz w:val="18"/>
                <w:szCs w:val="18"/>
              </w:rPr>
            </w:pPr>
            <w:r>
              <w:rPr>
                <w:i/>
                <w:sz w:val="18"/>
                <w:szCs w:val="18"/>
              </w:rPr>
              <w:t>Nuclei fondanti primo biennio</w:t>
            </w:r>
            <w:r w:rsidRPr="009173AC">
              <w:rPr>
                <w:i/>
                <w:sz w:val="18"/>
                <w:szCs w:val="18"/>
              </w:rPr>
              <w:t xml:space="preserve"> di ordinamento-Dipartimento Tecnico-Professionale</w:t>
            </w:r>
            <w:r>
              <w:rPr>
                <w:i/>
                <w:sz w:val="18"/>
                <w:szCs w:val="18"/>
              </w:rPr>
              <w:t>- Classi seconde</w:t>
            </w:r>
            <w:r w:rsidR="00AC06B7">
              <w:rPr>
                <w:i/>
                <w:sz w:val="18"/>
                <w:szCs w:val="18"/>
              </w:rPr>
              <w:t xml:space="preserve"> </w:t>
            </w:r>
            <w:r w:rsidRPr="00EC5E9A">
              <w:rPr>
                <w:i/>
                <w:sz w:val="18"/>
                <w:szCs w:val="18"/>
              </w:rPr>
              <w:t>di</w:t>
            </w:r>
            <w:r w:rsidR="00AC06B7">
              <w:rPr>
                <w:i/>
                <w:sz w:val="18"/>
                <w:szCs w:val="18"/>
              </w:rPr>
              <w:t xml:space="preserve"> </w:t>
            </w:r>
            <w:r w:rsidRPr="00EC5E9A">
              <w:rPr>
                <w:i/>
                <w:sz w:val="18"/>
                <w:szCs w:val="18"/>
              </w:rPr>
              <w:t>ordinamento</w:t>
            </w:r>
          </w:p>
          <w:p w:rsidR="00D41107" w:rsidRPr="00185848" w:rsidRDefault="00D41107" w:rsidP="00291D86">
            <w:pPr>
              <w:spacing w:line="276" w:lineRule="auto"/>
              <w:jc w:val="both"/>
              <w:rPr>
                <w:b/>
                <w:i/>
                <w:szCs w:val="22"/>
              </w:rPr>
            </w:pPr>
          </w:p>
        </w:tc>
        <w:tc>
          <w:tcPr>
            <w:tcW w:w="813" w:type="dxa"/>
          </w:tcPr>
          <w:p w:rsidR="00D41107" w:rsidRPr="009173AC" w:rsidRDefault="00D41107" w:rsidP="00291D86">
            <w:pPr>
              <w:tabs>
                <w:tab w:val="left" w:pos="3438"/>
              </w:tabs>
              <w:spacing w:line="276" w:lineRule="auto"/>
              <w:jc w:val="center"/>
              <w:rPr>
                <w:sz w:val="18"/>
                <w:szCs w:val="18"/>
              </w:rPr>
            </w:pPr>
            <w:r>
              <w:rPr>
                <w:sz w:val="18"/>
                <w:szCs w:val="18"/>
              </w:rPr>
              <w:t>78</w:t>
            </w:r>
          </w:p>
        </w:tc>
      </w:tr>
      <w:tr w:rsidR="00D41107" w:rsidRPr="00185848" w:rsidTr="00D41107">
        <w:trPr>
          <w:trHeight w:hRule="exact" w:val="340"/>
        </w:trPr>
        <w:tc>
          <w:tcPr>
            <w:tcW w:w="8815" w:type="dxa"/>
            <w:shd w:val="clear" w:color="auto" w:fill="auto"/>
            <w:vAlign w:val="center"/>
          </w:tcPr>
          <w:p w:rsidR="00D41107" w:rsidRPr="00EC5E9A" w:rsidRDefault="00D41107" w:rsidP="00291D86">
            <w:pPr>
              <w:suppressAutoHyphens w:val="0"/>
              <w:overflowPunct/>
              <w:autoSpaceDE/>
              <w:spacing w:line="276" w:lineRule="auto"/>
              <w:rPr>
                <w:b/>
                <w:color w:val="000000"/>
                <w:sz w:val="18"/>
                <w:szCs w:val="18"/>
              </w:rPr>
            </w:pPr>
            <w:r>
              <w:rPr>
                <w:i/>
                <w:color w:val="000000"/>
                <w:sz w:val="18"/>
                <w:szCs w:val="18"/>
              </w:rPr>
              <w:t xml:space="preserve">Risultati </w:t>
            </w:r>
            <w:r w:rsidRPr="00EC5E9A">
              <w:rPr>
                <w:i/>
                <w:color w:val="000000"/>
                <w:sz w:val="18"/>
                <w:szCs w:val="18"/>
              </w:rPr>
              <w:t xml:space="preserve">generali di apprendimento </w:t>
            </w:r>
            <w:r>
              <w:rPr>
                <w:i/>
                <w:color w:val="000000"/>
                <w:sz w:val="18"/>
                <w:szCs w:val="18"/>
              </w:rPr>
              <w:t>secondo</w:t>
            </w:r>
            <w:r w:rsidRPr="00EC5E9A">
              <w:rPr>
                <w:i/>
                <w:color w:val="000000"/>
                <w:sz w:val="18"/>
                <w:szCs w:val="18"/>
              </w:rPr>
              <w:t xml:space="preserve"> biennio-Indirizzo:Liceo</w:t>
            </w:r>
          </w:p>
          <w:p w:rsidR="00D41107" w:rsidRPr="00185848" w:rsidRDefault="00D41107" w:rsidP="00291D86">
            <w:pPr>
              <w:spacing w:line="276" w:lineRule="auto"/>
              <w:jc w:val="both"/>
              <w:rPr>
                <w:szCs w:val="22"/>
              </w:rPr>
            </w:pPr>
          </w:p>
        </w:tc>
        <w:tc>
          <w:tcPr>
            <w:tcW w:w="813" w:type="dxa"/>
          </w:tcPr>
          <w:p w:rsidR="00D41107" w:rsidRPr="00757DBB" w:rsidRDefault="00D41107" w:rsidP="00291D86">
            <w:pPr>
              <w:spacing w:line="276" w:lineRule="auto"/>
              <w:jc w:val="center"/>
              <w:rPr>
                <w:sz w:val="18"/>
                <w:szCs w:val="18"/>
              </w:rPr>
            </w:pPr>
            <w:r>
              <w:rPr>
                <w:sz w:val="18"/>
                <w:szCs w:val="18"/>
              </w:rPr>
              <w:t>83</w:t>
            </w:r>
          </w:p>
        </w:tc>
      </w:tr>
      <w:tr w:rsidR="00D41107" w:rsidRPr="00185848" w:rsidTr="00D41107">
        <w:trPr>
          <w:trHeight w:hRule="exact" w:val="340"/>
        </w:trPr>
        <w:tc>
          <w:tcPr>
            <w:tcW w:w="8815" w:type="dxa"/>
            <w:shd w:val="clear" w:color="auto" w:fill="auto"/>
            <w:vAlign w:val="center"/>
          </w:tcPr>
          <w:p w:rsidR="00D41107" w:rsidRPr="00185848" w:rsidRDefault="00D41107" w:rsidP="00291D86">
            <w:pPr>
              <w:spacing w:line="276" w:lineRule="auto"/>
              <w:jc w:val="both"/>
              <w:rPr>
                <w:szCs w:val="22"/>
              </w:rPr>
            </w:pPr>
            <w:r w:rsidRPr="00EC5E9A">
              <w:rPr>
                <w:i/>
                <w:color w:val="000000"/>
                <w:sz w:val="18"/>
                <w:szCs w:val="18"/>
              </w:rPr>
              <w:t xml:space="preserve">Risultati  generali di apprendimento </w:t>
            </w:r>
            <w:r>
              <w:rPr>
                <w:i/>
                <w:color w:val="000000"/>
                <w:sz w:val="18"/>
                <w:szCs w:val="18"/>
              </w:rPr>
              <w:t>secondo</w:t>
            </w:r>
            <w:r w:rsidRPr="00EC5E9A">
              <w:rPr>
                <w:i/>
                <w:color w:val="000000"/>
                <w:sz w:val="18"/>
                <w:szCs w:val="18"/>
              </w:rPr>
              <w:t xml:space="preserve"> biennio</w:t>
            </w:r>
            <w:r>
              <w:rPr>
                <w:i/>
                <w:color w:val="000000"/>
                <w:sz w:val="18"/>
                <w:szCs w:val="18"/>
              </w:rPr>
              <w:t>-</w:t>
            </w:r>
            <w:r w:rsidRPr="00EC5E9A">
              <w:rPr>
                <w:i/>
                <w:sz w:val="18"/>
                <w:szCs w:val="18"/>
              </w:rPr>
              <w:t xml:space="preserve"> Indirizzi tecnici AFM </w:t>
            </w:r>
            <w:r w:rsidR="00240C45">
              <w:rPr>
                <w:i/>
                <w:sz w:val="18"/>
                <w:szCs w:val="18"/>
              </w:rPr>
              <w:t>–</w:t>
            </w:r>
            <w:r w:rsidRPr="00EC5E9A">
              <w:rPr>
                <w:i/>
                <w:sz w:val="18"/>
                <w:szCs w:val="18"/>
              </w:rPr>
              <w:t xml:space="preserve"> CAT</w:t>
            </w:r>
          </w:p>
        </w:tc>
        <w:tc>
          <w:tcPr>
            <w:tcW w:w="813" w:type="dxa"/>
          </w:tcPr>
          <w:p w:rsidR="00D41107" w:rsidRPr="00757DBB" w:rsidRDefault="00D41107" w:rsidP="00291D86">
            <w:pPr>
              <w:tabs>
                <w:tab w:val="left" w:pos="3438"/>
              </w:tabs>
              <w:spacing w:line="276" w:lineRule="auto"/>
              <w:jc w:val="center"/>
              <w:rPr>
                <w:sz w:val="18"/>
                <w:szCs w:val="18"/>
              </w:rPr>
            </w:pPr>
            <w:r>
              <w:rPr>
                <w:sz w:val="18"/>
                <w:szCs w:val="18"/>
              </w:rPr>
              <w:t>86</w:t>
            </w:r>
          </w:p>
        </w:tc>
      </w:tr>
      <w:tr w:rsidR="00D41107" w:rsidRPr="00185848" w:rsidTr="00D41107">
        <w:trPr>
          <w:trHeight w:hRule="exact" w:val="340"/>
        </w:trPr>
        <w:tc>
          <w:tcPr>
            <w:tcW w:w="8815" w:type="dxa"/>
            <w:shd w:val="clear" w:color="auto" w:fill="auto"/>
            <w:vAlign w:val="center"/>
          </w:tcPr>
          <w:p w:rsidR="00D41107" w:rsidRPr="00185848" w:rsidRDefault="00D41107" w:rsidP="00291D86">
            <w:pPr>
              <w:tabs>
                <w:tab w:val="left" w:pos="3438"/>
              </w:tabs>
              <w:spacing w:line="276" w:lineRule="auto"/>
              <w:jc w:val="both"/>
              <w:rPr>
                <w:szCs w:val="22"/>
              </w:rPr>
            </w:pPr>
            <w:r w:rsidRPr="00EC5E9A">
              <w:rPr>
                <w:i/>
                <w:color w:val="000000"/>
                <w:sz w:val="18"/>
                <w:szCs w:val="18"/>
              </w:rPr>
              <w:t xml:space="preserve">Risultati  generali di apprendimento </w:t>
            </w:r>
            <w:r>
              <w:rPr>
                <w:i/>
                <w:color w:val="000000"/>
                <w:sz w:val="18"/>
                <w:szCs w:val="18"/>
              </w:rPr>
              <w:t>secondo</w:t>
            </w:r>
            <w:r w:rsidRPr="00EC5E9A">
              <w:rPr>
                <w:i/>
                <w:color w:val="000000"/>
                <w:sz w:val="18"/>
                <w:szCs w:val="18"/>
              </w:rPr>
              <w:t xml:space="preserve"> biennio</w:t>
            </w:r>
            <w:r>
              <w:rPr>
                <w:i/>
                <w:color w:val="000000"/>
                <w:sz w:val="18"/>
                <w:szCs w:val="18"/>
              </w:rPr>
              <w:t>-</w:t>
            </w:r>
            <w:r w:rsidR="003069F4">
              <w:rPr>
                <w:i/>
                <w:sz w:val="18"/>
                <w:szCs w:val="18"/>
              </w:rPr>
              <w:t xml:space="preserve"> Indirizzo</w:t>
            </w:r>
            <w:r w:rsidRPr="00EC5E9A">
              <w:rPr>
                <w:i/>
                <w:sz w:val="18"/>
                <w:szCs w:val="18"/>
              </w:rPr>
              <w:t>: IPSEOA</w:t>
            </w:r>
          </w:p>
        </w:tc>
        <w:tc>
          <w:tcPr>
            <w:tcW w:w="813" w:type="dxa"/>
          </w:tcPr>
          <w:p w:rsidR="00D41107" w:rsidRPr="00757DBB" w:rsidRDefault="00D41107" w:rsidP="00291D86">
            <w:pPr>
              <w:tabs>
                <w:tab w:val="left" w:pos="3438"/>
              </w:tabs>
              <w:spacing w:line="276" w:lineRule="auto"/>
              <w:jc w:val="center"/>
              <w:rPr>
                <w:sz w:val="18"/>
                <w:szCs w:val="18"/>
              </w:rPr>
            </w:pPr>
            <w:r>
              <w:rPr>
                <w:sz w:val="18"/>
                <w:szCs w:val="18"/>
              </w:rPr>
              <w:t>89</w:t>
            </w:r>
          </w:p>
        </w:tc>
      </w:tr>
      <w:tr w:rsidR="00D41107" w:rsidRPr="00185848" w:rsidTr="00D41107">
        <w:trPr>
          <w:trHeight w:hRule="exact" w:val="340"/>
        </w:trPr>
        <w:tc>
          <w:tcPr>
            <w:tcW w:w="8815" w:type="dxa"/>
            <w:shd w:val="clear" w:color="auto" w:fill="auto"/>
            <w:vAlign w:val="center"/>
          </w:tcPr>
          <w:p w:rsidR="00D41107" w:rsidRPr="00757DBB" w:rsidRDefault="00D41107" w:rsidP="00291D86">
            <w:pPr>
              <w:tabs>
                <w:tab w:val="left" w:pos="3438"/>
              </w:tabs>
              <w:spacing w:line="276" w:lineRule="auto"/>
              <w:jc w:val="both"/>
              <w:rPr>
                <w:i/>
                <w:szCs w:val="22"/>
              </w:rPr>
            </w:pPr>
            <w:r w:rsidRPr="00757DBB">
              <w:rPr>
                <w:i/>
                <w:sz w:val="18"/>
                <w:szCs w:val="18"/>
              </w:rPr>
              <w:t xml:space="preserve">Nuclei fondanti </w:t>
            </w:r>
            <w:r>
              <w:rPr>
                <w:i/>
                <w:sz w:val="18"/>
                <w:szCs w:val="18"/>
              </w:rPr>
              <w:t>secondo</w:t>
            </w:r>
            <w:r w:rsidRPr="00757DBB">
              <w:rPr>
                <w:i/>
                <w:sz w:val="18"/>
                <w:szCs w:val="18"/>
              </w:rPr>
              <w:t xml:space="preserve"> biennio  di ordinamento-Dipartimento Storico-Linguistico</w:t>
            </w:r>
            <w:r>
              <w:rPr>
                <w:i/>
                <w:sz w:val="18"/>
                <w:szCs w:val="18"/>
              </w:rPr>
              <w:t xml:space="preserve">- </w:t>
            </w:r>
            <w:r w:rsidRPr="00EC5E9A">
              <w:rPr>
                <w:i/>
                <w:sz w:val="18"/>
                <w:szCs w:val="18"/>
              </w:rPr>
              <w:t xml:space="preserve">Classi  </w:t>
            </w:r>
            <w:r>
              <w:rPr>
                <w:i/>
                <w:sz w:val="18"/>
                <w:szCs w:val="18"/>
              </w:rPr>
              <w:t>terze</w:t>
            </w:r>
            <w:r w:rsidR="00AC06B7">
              <w:rPr>
                <w:i/>
                <w:sz w:val="18"/>
                <w:szCs w:val="18"/>
              </w:rPr>
              <w:t xml:space="preserve"> </w:t>
            </w:r>
            <w:r w:rsidRPr="00EC5E9A">
              <w:rPr>
                <w:i/>
                <w:sz w:val="18"/>
                <w:szCs w:val="18"/>
              </w:rPr>
              <w:t>di</w:t>
            </w:r>
            <w:r w:rsidR="00AC06B7">
              <w:rPr>
                <w:i/>
                <w:sz w:val="18"/>
                <w:szCs w:val="18"/>
              </w:rPr>
              <w:t xml:space="preserve"> </w:t>
            </w:r>
            <w:r w:rsidRPr="00EC5E9A">
              <w:rPr>
                <w:i/>
                <w:sz w:val="18"/>
                <w:szCs w:val="18"/>
              </w:rPr>
              <w:t>ordinamento</w:t>
            </w:r>
          </w:p>
        </w:tc>
        <w:tc>
          <w:tcPr>
            <w:tcW w:w="813" w:type="dxa"/>
          </w:tcPr>
          <w:p w:rsidR="00D41107" w:rsidRPr="00757DBB" w:rsidRDefault="00D41107" w:rsidP="00291D86">
            <w:pPr>
              <w:tabs>
                <w:tab w:val="left" w:pos="3438"/>
              </w:tabs>
              <w:spacing w:line="276" w:lineRule="auto"/>
              <w:jc w:val="center"/>
              <w:rPr>
                <w:sz w:val="18"/>
                <w:szCs w:val="18"/>
              </w:rPr>
            </w:pPr>
            <w:r>
              <w:rPr>
                <w:sz w:val="18"/>
                <w:szCs w:val="18"/>
              </w:rPr>
              <w:t>92</w:t>
            </w:r>
          </w:p>
        </w:tc>
      </w:tr>
      <w:tr w:rsidR="00D41107" w:rsidRPr="00185848" w:rsidTr="00D41107">
        <w:trPr>
          <w:trHeight w:hRule="exact" w:val="340"/>
        </w:trPr>
        <w:tc>
          <w:tcPr>
            <w:tcW w:w="8815" w:type="dxa"/>
            <w:shd w:val="clear" w:color="auto" w:fill="auto"/>
            <w:vAlign w:val="center"/>
          </w:tcPr>
          <w:p w:rsidR="00D41107" w:rsidRPr="00185848" w:rsidRDefault="00D41107" w:rsidP="00291D86">
            <w:pPr>
              <w:tabs>
                <w:tab w:val="left" w:pos="3438"/>
              </w:tabs>
              <w:spacing w:line="276" w:lineRule="auto"/>
              <w:jc w:val="both"/>
              <w:rPr>
                <w:szCs w:val="22"/>
              </w:rPr>
            </w:pPr>
            <w:r w:rsidRPr="00757DBB">
              <w:rPr>
                <w:i/>
                <w:sz w:val="18"/>
                <w:szCs w:val="18"/>
              </w:rPr>
              <w:t xml:space="preserve">Nuclei fondanti </w:t>
            </w:r>
            <w:r>
              <w:rPr>
                <w:i/>
                <w:sz w:val="18"/>
                <w:szCs w:val="18"/>
              </w:rPr>
              <w:t>secondo</w:t>
            </w:r>
            <w:r w:rsidRPr="00757DBB">
              <w:rPr>
                <w:i/>
                <w:sz w:val="18"/>
                <w:szCs w:val="18"/>
              </w:rPr>
              <w:t xml:space="preserve"> biennio  di ordinamento-Dipartimento Storico-Linguistico</w:t>
            </w:r>
            <w:r>
              <w:rPr>
                <w:i/>
                <w:sz w:val="18"/>
                <w:szCs w:val="18"/>
              </w:rPr>
              <w:t xml:space="preserve">- </w:t>
            </w:r>
            <w:r w:rsidRPr="00EC5E9A">
              <w:rPr>
                <w:i/>
                <w:sz w:val="18"/>
                <w:szCs w:val="18"/>
              </w:rPr>
              <w:t xml:space="preserve">Classi  </w:t>
            </w:r>
            <w:r>
              <w:rPr>
                <w:i/>
                <w:sz w:val="18"/>
                <w:szCs w:val="18"/>
              </w:rPr>
              <w:t>quarte</w:t>
            </w:r>
            <w:r w:rsidR="00AC06B7">
              <w:rPr>
                <w:i/>
                <w:sz w:val="18"/>
                <w:szCs w:val="18"/>
              </w:rPr>
              <w:t xml:space="preserve"> </w:t>
            </w:r>
            <w:r w:rsidRPr="00EC5E9A">
              <w:rPr>
                <w:i/>
                <w:sz w:val="18"/>
                <w:szCs w:val="18"/>
              </w:rPr>
              <w:t>di</w:t>
            </w:r>
            <w:r w:rsidR="00AC06B7">
              <w:rPr>
                <w:i/>
                <w:sz w:val="18"/>
                <w:szCs w:val="18"/>
              </w:rPr>
              <w:t xml:space="preserve"> </w:t>
            </w:r>
            <w:r w:rsidRPr="00EC5E9A">
              <w:rPr>
                <w:i/>
                <w:sz w:val="18"/>
                <w:szCs w:val="18"/>
              </w:rPr>
              <w:t>ordinamento</w:t>
            </w:r>
          </w:p>
        </w:tc>
        <w:tc>
          <w:tcPr>
            <w:tcW w:w="813" w:type="dxa"/>
          </w:tcPr>
          <w:p w:rsidR="00D41107" w:rsidRPr="00757DBB" w:rsidRDefault="00D41107" w:rsidP="00291D86">
            <w:pPr>
              <w:tabs>
                <w:tab w:val="left" w:pos="3438"/>
              </w:tabs>
              <w:spacing w:line="276" w:lineRule="auto"/>
              <w:jc w:val="center"/>
              <w:rPr>
                <w:sz w:val="18"/>
                <w:szCs w:val="18"/>
              </w:rPr>
            </w:pPr>
            <w:r>
              <w:rPr>
                <w:sz w:val="18"/>
                <w:szCs w:val="18"/>
              </w:rPr>
              <w:t>97</w:t>
            </w:r>
          </w:p>
        </w:tc>
      </w:tr>
      <w:tr w:rsidR="00D41107" w:rsidRPr="00185848" w:rsidTr="00D41107">
        <w:trPr>
          <w:trHeight w:hRule="exact" w:val="340"/>
        </w:trPr>
        <w:tc>
          <w:tcPr>
            <w:tcW w:w="8815" w:type="dxa"/>
            <w:shd w:val="clear" w:color="auto" w:fill="auto"/>
            <w:vAlign w:val="center"/>
          </w:tcPr>
          <w:p w:rsidR="00D41107" w:rsidRPr="00185848" w:rsidRDefault="00D41107" w:rsidP="00291D86">
            <w:pPr>
              <w:tabs>
                <w:tab w:val="left" w:pos="3438"/>
              </w:tabs>
              <w:spacing w:line="276" w:lineRule="auto"/>
              <w:jc w:val="both"/>
              <w:rPr>
                <w:szCs w:val="22"/>
              </w:rPr>
            </w:pPr>
            <w:r w:rsidRPr="00EC5E9A">
              <w:rPr>
                <w:i/>
                <w:sz w:val="18"/>
                <w:szCs w:val="18"/>
              </w:rPr>
              <w:t xml:space="preserve">Nuclei fondanti </w:t>
            </w:r>
            <w:r>
              <w:rPr>
                <w:i/>
                <w:sz w:val="18"/>
                <w:szCs w:val="18"/>
              </w:rPr>
              <w:t>secondo</w:t>
            </w:r>
            <w:r w:rsidRPr="00EC5E9A">
              <w:rPr>
                <w:i/>
                <w:sz w:val="18"/>
                <w:szCs w:val="18"/>
              </w:rPr>
              <w:t xml:space="preserve"> biennio  di ordinamento-</w:t>
            </w:r>
            <w:r w:rsidRPr="00005800">
              <w:rPr>
                <w:i/>
                <w:sz w:val="18"/>
                <w:szCs w:val="18"/>
              </w:rPr>
              <w:t>D</w:t>
            </w:r>
            <w:r>
              <w:rPr>
                <w:i/>
                <w:sz w:val="18"/>
                <w:szCs w:val="18"/>
              </w:rPr>
              <w:t>ipartimento M</w:t>
            </w:r>
            <w:r w:rsidRPr="00EC5E9A">
              <w:rPr>
                <w:i/>
                <w:sz w:val="18"/>
                <w:szCs w:val="18"/>
              </w:rPr>
              <w:t>atematico-</w:t>
            </w:r>
            <w:r>
              <w:rPr>
                <w:i/>
                <w:sz w:val="18"/>
                <w:szCs w:val="18"/>
              </w:rPr>
              <w:t>S</w:t>
            </w:r>
            <w:r w:rsidRPr="00EC5E9A">
              <w:rPr>
                <w:i/>
                <w:sz w:val="18"/>
                <w:szCs w:val="18"/>
              </w:rPr>
              <w:t xml:space="preserve">cientifico </w:t>
            </w:r>
            <w:r>
              <w:rPr>
                <w:i/>
                <w:sz w:val="18"/>
                <w:szCs w:val="18"/>
              </w:rPr>
              <w:t>-</w:t>
            </w:r>
            <w:r w:rsidRPr="00EC5E9A">
              <w:rPr>
                <w:i/>
                <w:sz w:val="18"/>
                <w:szCs w:val="18"/>
              </w:rPr>
              <w:t xml:space="preserve">Classi  </w:t>
            </w:r>
            <w:r>
              <w:rPr>
                <w:i/>
                <w:sz w:val="18"/>
                <w:szCs w:val="18"/>
              </w:rPr>
              <w:t>terze</w:t>
            </w:r>
            <w:r w:rsidR="00AC06B7">
              <w:rPr>
                <w:i/>
                <w:sz w:val="18"/>
                <w:szCs w:val="18"/>
              </w:rPr>
              <w:t xml:space="preserve"> </w:t>
            </w:r>
            <w:r w:rsidRPr="00EC5E9A">
              <w:rPr>
                <w:i/>
                <w:sz w:val="18"/>
                <w:szCs w:val="18"/>
              </w:rPr>
              <w:t>di</w:t>
            </w:r>
            <w:r w:rsidR="00AC06B7">
              <w:rPr>
                <w:i/>
                <w:sz w:val="18"/>
                <w:szCs w:val="18"/>
              </w:rPr>
              <w:t xml:space="preserve"> </w:t>
            </w:r>
            <w:r w:rsidRPr="00EC5E9A">
              <w:rPr>
                <w:i/>
                <w:sz w:val="18"/>
                <w:szCs w:val="18"/>
              </w:rPr>
              <w:t>ordinamento</w:t>
            </w:r>
          </w:p>
        </w:tc>
        <w:tc>
          <w:tcPr>
            <w:tcW w:w="813" w:type="dxa"/>
          </w:tcPr>
          <w:p w:rsidR="00D41107" w:rsidRPr="00005800" w:rsidRDefault="00D41107" w:rsidP="00291D86">
            <w:pPr>
              <w:tabs>
                <w:tab w:val="left" w:pos="3438"/>
              </w:tabs>
              <w:spacing w:line="276" w:lineRule="auto"/>
              <w:jc w:val="center"/>
              <w:rPr>
                <w:sz w:val="18"/>
                <w:szCs w:val="18"/>
              </w:rPr>
            </w:pPr>
            <w:r>
              <w:rPr>
                <w:sz w:val="18"/>
                <w:szCs w:val="18"/>
              </w:rPr>
              <w:t>104</w:t>
            </w:r>
          </w:p>
        </w:tc>
      </w:tr>
      <w:tr w:rsidR="00D41107" w:rsidRPr="00185848" w:rsidTr="00D41107">
        <w:trPr>
          <w:trHeight w:hRule="exact" w:val="340"/>
        </w:trPr>
        <w:tc>
          <w:tcPr>
            <w:tcW w:w="8815" w:type="dxa"/>
            <w:shd w:val="clear" w:color="auto" w:fill="auto"/>
            <w:vAlign w:val="center"/>
          </w:tcPr>
          <w:p w:rsidR="00D41107" w:rsidRPr="00185848" w:rsidRDefault="00D41107" w:rsidP="00291D86">
            <w:pPr>
              <w:tabs>
                <w:tab w:val="left" w:pos="3438"/>
              </w:tabs>
              <w:spacing w:line="276" w:lineRule="auto"/>
              <w:jc w:val="both"/>
              <w:rPr>
                <w:szCs w:val="22"/>
              </w:rPr>
            </w:pPr>
            <w:r w:rsidRPr="00EC5E9A">
              <w:rPr>
                <w:i/>
                <w:sz w:val="18"/>
                <w:szCs w:val="18"/>
              </w:rPr>
              <w:t xml:space="preserve">Nuclei fondanti </w:t>
            </w:r>
            <w:r>
              <w:rPr>
                <w:i/>
                <w:sz w:val="18"/>
                <w:szCs w:val="18"/>
              </w:rPr>
              <w:t>secondo</w:t>
            </w:r>
            <w:r w:rsidRPr="00EC5E9A">
              <w:rPr>
                <w:i/>
                <w:sz w:val="18"/>
                <w:szCs w:val="18"/>
              </w:rPr>
              <w:t xml:space="preserve"> biennio  di ordinamento-</w:t>
            </w:r>
            <w:r w:rsidRPr="00005800">
              <w:rPr>
                <w:i/>
                <w:sz w:val="18"/>
                <w:szCs w:val="18"/>
              </w:rPr>
              <w:t>D</w:t>
            </w:r>
            <w:r>
              <w:rPr>
                <w:i/>
                <w:sz w:val="18"/>
                <w:szCs w:val="18"/>
              </w:rPr>
              <w:t>ipartimento M</w:t>
            </w:r>
            <w:r w:rsidRPr="00EC5E9A">
              <w:rPr>
                <w:i/>
                <w:sz w:val="18"/>
                <w:szCs w:val="18"/>
              </w:rPr>
              <w:t>atematico-</w:t>
            </w:r>
            <w:r>
              <w:rPr>
                <w:i/>
                <w:sz w:val="18"/>
                <w:szCs w:val="18"/>
              </w:rPr>
              <w:t>S</w:t>
            </w:r>
            <w:r w:rsidRPr="00EC5E9A">
              <w:rPr>
                <w:i/>
                <w:sz w:val="18"/>
                <w:szCs w:val="18"/>
              </w:rPr>
              <w:t xml:space="preserve">cientifico </w:t>
            </w:r>
            <w:r>
              <w:rPr>
                <w:i/>
                <w:sz w:val="18"/>
                <w:szCs w:val="18"/>
              </w:rPr>
              <w:t>-</w:t>
            </w:r>
            <w:r w:rsidRPr="00EC5E9A">
              <w:rPr>
                <w:i/>
                <w:sz w:val="18"/>
                <w:szCs w:val="18"/>
              </w:rPr>
              <w:t xml:space="preserve">Classi  </w:t>
            </w:r>
            <w:r>
              <w:rPr>
                <w:i/>
                <w:sz w:val="18"/>
                <w:szCs w:val="18"/>
              </w:rPr>
              <w:t>quarte</w:t>
            </w:r>
            <w:r w:rsidR="00AC06B7">
              <w:rPr>
                <w:i/>
                <w:sz w:val="18"/>
                <w:szCs w:val="18"/>
              </w:rPr>
              <w:t xml:space="preserve"> </w:t>
            </w:r>
            <w:r w:rsidRPr="00EC5E9A">
              <w:rPr>
                <w:i/>
                <w:sz w:val="18"/>
                <w:szCs w:val="18"/>
              </w:rPr>
              <w:t>di</w:t>
            </w:r>
            <w:r w:rsidR="00AC06B7">
              <w:rPr>
                <w:i/>
                <w:sz w:val="18"/>
                <w:szCs w:val="18"/>
              </w:rPr>
              <w:t xml:space="preserve"> </w:t>
            </w:r>
            <w:r w:rsidRPr="00EC5E9A">
              <w:rPr>
                <w:i/>
                <w:sz w:val="18"/>
                <w:szCs w:val="18"/>
              </w:rPr>
              <w:t>ordinamento</w:t>
            </w:r>
          </w:p>
        </w:tc>
        <w:tc>
          <w:tcPr>
            <w:tcW w:w="813" w:type="dxa"/>
          </w:tcPr>
          <w:p w:rsidR="00D41107" w:rsidRPr="00005800" w:rsidRDefault="00D41107" w:rsidP="00291D86">
            <w:pPr>
              <w:tabs>
                <w:tab w:val="left" w:pos="3438"/>
              </w:tabs>
              <w:spacing w:line="276" w:lineRule="auto"/>
              <w:jc w:val="center"/>
              <w:rPr>
                <w:sz w:val="18"/>
                <w:szCs w:val="18"/>
              </w:rPr>
            </w:pPr>
            <w:r>
              <w:rPr>
                <w:sz w:val="18"/>
                <w:szCs w:val="18"/>
              </w:rPr>
              <w:t>109</w:t>
            </w:r>
          </w:p>
        </w:tc>
      </w:tr>
      <w:tr w:rsidR="00D41107" w:rsidRPr="00185848" w:rsidTr="00D41107">
        <w:trPr>
          <w:trHeight w:hRule="exact" w:val="340"/>
        </w:trPr>
        <w:tc>
          <w:tcPr>
            <w:tcW w:w="8815" w:type="dxa"/>
            <w:shd w:val="clear" w:color="auto" w:fill="auto"/>
            <w:vAlign w:val="center"/>
          </w:tcPr>
          <w:p w:rsidR="00D41107" w:rsidRPr="00185848" w:rsidRDefault="00D41107" w:rsidP="00291D86">
            <w:pPr>
              <w:tabs>
                <w:tab w:val="left" w:pos="3438"/>
              </w:tabs>
              <w:spacing w:line="276" w:lineRule="auto"/>
              <w:jc w:val="both"/>
              <w:rPr>
                <w:szCs w:val="22"/>
              </w:rPr>
            </w:pPr>
            <w:r w:rsidRPr="00EC5E9A">
              <w:rPr>
                <w:i/>
                <w:sz w:val="18"/>
                <w:szCs w:val="18"/>
              </w:rPr>
              <w:t xml:space="preserve">Nuclei fondanti </w:t>
            </w:r>
            <w:r>
              <w:rPr>
                <w:i/>
                <w:sz w:val="18"/>
                <w:szCs w:val="18"/>
              </w:rPr>
              <w:t>secondo</w:t>
            </w:r>
            <w:r w:rsidRPr="00EC5E9A">
              <w:rPr>
                <w:i/>
                <w:sz w:val="18"/>
                <w:szCs w:val="18"/>
              </w:rPr>
              <w:t xml:space="preserve"> biennio  di ordinamento</w:t>
            </w:r>
            <w:r>
              <w:rPr>
                <w:i/>
                <w:sz w:val="18"/>
                <w:szCs w:val="18"/>
              </w:rPr>
              <w:t>-</w:t>
            </w:r>
            <w:r w:rsidRPr="009173AC">
              <w:rPr>
                <w:i/>
                <w:sz w:val="18"/>
                <w:szCs w:val="18"/>
              </w:rPr>
              <w:t xml:space="preserve"> Dipartimento Tecnico-Professionale</w:t>
            </w:r>
            <w:r>
              <w:rPr>
                <w:i/>
                <w:sz w:val="18"/>
                <w:szCs w:val="18"/>
              </w:rPr>
              <w:t>-</w:t>
            </w:r>
            <w:r w:rsidRPr="00EC5E9A">
              <w:rPr>
                <w:i/>
                <w:sz w:val="18"/>
                <w:szCs w:val="18"/>
              </w:rPr>
              <w:t xml:space="preserve"> Classi  </w:t>
            </w:r>
            <w:r>
              <w:rPr>
                <w:i/>
                <w:sz w:val="18"/>
                <w:szCs w:val="18"/>
              </w:rPr>
              <w:t>terze</w:t>
            </w:r>
            <w:r w:rsidR="00AC06B7">
              <w:rPr>
                <w:i/>
                <w:sz w:val="18"/>
                <w:szCs w:val="18"/>
              </w:rPr>
              <w:t xml:space="preserve"> </w:t>
            </w:r>
            <w:r w:rsidRPr="00EC5E9A">
              <w:rPr>
                <w:i/>
                <w:sz w:val="18"/>
                <w:szCs w:val="18"/>
              </w:rPr>
              <w:t>di</w:t>
            </w:r>
            <w:r w:rsidR="00AC06B7">
              <w:rPr>
                <w:i/>
                <w:sz w:val="18"/>
                <w:szCs w:val="18"/>
              </w:rPr>
              <w:t xml:space="preserve"> </w:t>
            </w:r>
            <w:r w:rsidRPr="00EC5E9A">
              <w:rPr>
                <w:i/>
                <w:sz w:val="18"/>
                <w:szCs w:val="18"/>
              </w:rPr>
              <w:t>ordinamento</w:t>
            </w:r>
          </w:p>
        </w:tc>
        <w:tc>
          <w:tcPr>
            <w:tcW w:w="813" w:type="dxa"/>
          </w:tcPr>
          <w:p w:rsidR="00D41107" w:rsidRPr="00005800" w:rsidRDefault="00D41107" w:rsidP="00291D86">
            <w:pPr>
              <w:tabs>
                <w:tab w:val="left" w:pos="3438"/>
              </w:tabs>
              <w:spacing w:line="276" w:lineRule="auto"/>
              <w:jc w:val="center"/>
              <w:rPr>
                <w:sz w:val="18"/>
                <w:szCs w:val="18"/>
              </w:rPr>
            </w:pPr>
            <w:r>
              <w:rPr>
                <w:sz w:val="18"/>
                <w:szCs w:val="18"/>
              </w:rPr>
              <w:t>115</w:t>
            </w:r>
          </w:p>
        </w:tc>
      </w:tr>
      <w:tr w:rsidR="00D41107" w:rsidRPr="00185848" w:rsidTr="00D41107">
        <w:trPr>
          <w:trHeight w:hRule="exact" w:val="340"/>
        </w:trPr>
        <w:tc>
          <w:tcPr>
            <w:tcW w:w="8815" w:type="dxa"/>
            <w:shd w:val="clear" w:color="auto" w:fill="auto"/>
            <w:vAlign w:val="center"/>
          </w:tcPr>
          <w:p w:rsidR="00D41107" w:rsidRPr="00185848" w:rsidRDefault="00D41107" w:rsidP="00291D86">
            <w:pPr>
              <w:tabs>
                <w:tab w:val="left" w:pos="3438"/>
              </w:tabs>
              <w:spacing w:line="276" w:lineRule="auto"/>
              <w:jc w:val="both"/>
              <w:rPr>
                <w:szCs w:val="22"/>
              </w:rPr>
            </w:pPr>
            <w:r w:rsidRPr="00EC5E9A">
              <w:rPr>
                <w:i/>
                <w:sz w:val="18"/>
                <w:szCs w:val="18"/>
              </w:rPr>
              <w:t xml:space="preserve">Nuclei fondanti </w:t>
            </w:r>
            <w:r>
              <w:rPr>
                <w:i/>
                <w:sz w:val="18"/>
                <w:szCs w:val="18"/>
              </w:rPr>
              <w:t>secondo</w:t>
            </w:r>
            <w:r w:rsidRPr="00EC5E9A">
              <w:rPr>
                <w:i/>
                <w:sz w:val="18"/>
                <w:szCs w:val="18"/>
              </w:rPr>
              <w:t xml:space="preserve"> biennio  di ordinamento</w:t>
            </w:r>
            <w:r>
              <w:rPr>
                <w:i/>
                <w:sz w:val="18"/>
                <w:szCs w:val="18"/>
              </w:rPr>
              <w:t>-</w:t>
            </w:r>
            <w:r w:rsidRPr="009173AC">
              <w:rPr>
                <w:i/>
                <w:sz w:val="18"/>
                <w:szCs w:val="18"/>
              </w:rPr>
              <w:t xml:space="preserve"> Dipartimento Tecnico-Professionale</w:t>
            </w:r>
            <w:r>
              <w:rPr>
                <w:i/>
                <w:sz w:val="18"/>
                <w:szCs w:val="18"/>
              </w:rPr>
              <w:t>-</w:t>
            </w:r>
            <w:r w:rsidRPr="00EC5E9A">
              <w:rPr>
                <w:i/>
                <w:sz w:val="18"/>
                <w:szCs w:val="18"/>
              </w:rPr>
              <w:t xml:space="preserve"> Classi  </w:t>
            </w:r>
            <w:r>
              <w:rPr>
                <w:i/>
                <w:sz w:val="18"/>
                <w:szCs w:val="18"/>
              </w:rPr>
              <w:t>quarte</w:t>
            </w:r>
            <w:r w:rsidR="00AC06B7">
              <w:rPr>
                <w:i/>
                <w:sz w:val="18"/>
                <w:szCs w:val="18"/>
              </w:rPr>
              <w:t xml:space="preserve"> </w:t>
            </w:r>
            <w:r w:rsidRPr="00EC5E9A">
              <w:rPr>
                <w:i/>
                <w:sz w:val="18"/>
                <w:szCs w:val="18"/>
              </w:rPr>
              <w:t>di</w:t>
            </w:r>
            <w:r w:rsidR="00AC06B7">
              <w:rPr>
                <w:i/>
                <w:sz w:val="18"/>
                <w:szCs w:val="18"/>
              </w:rPr>
              <w:t xml:space="preserve"> </w:t>
            </w:r>
            <w:r w:rsidRPr="00EC5E9A">
              <w:rPr>
                <w:i/>
                <w:sz w:val="18"/>
                <w:szCs w:val="18"/>
              </w:rPr>
              <w:t>ordinamento</w:t>
            </w:r>
          </w:p>
        </w:tc>
        <w:tc>
          <w:tcPr>
            <w:tcW w:w="813" w:type="dxa"/>
          </w:tcPr>
          <w:p w:rsidR="00D41107" w:rsidRPr="00005800" w:rsidRDefault="00D41107" w:rsidP="00291D86">
            <w:pPr>
              <w:tabs>
                <w:tab w:val="left" w:pos="3438"/>
              </w:tabs>
              <w:spacing w:line="276" w:lineRule="auto"/>
              <w:jc w:val="center"/>
              <w:rPr>
                <w:sz w:val="18"/>
                <w:szCs w:val="18"/>
              </w:rPr>
            </w:pPr>
            <w:r>
              <w:rPr>
                <w:sz w:val="18"/>
                <w:szCs w:val="18"/>
              </w:rPr>
              <w:t>120</w:t>
            </w:r>
          </w:p>
        </w:tc>
      </w:tr>
      <w:tr w:rsidR="00D41107" w:rsidRPr="00185848" w:rsidTr="00D41107">
        <w:trPr>
          <w:trHeight w:hRule="exact" w:val="407"/>
        </w:trPr>
        <w:tc>
          <w:tcPr>
            <w:tcW w:w="8815" w:type="dxa"/>
            <w:shd w:val="clear" w:color="auto" w:fill="auto"/>
            <w:vAlign w:val="center"/>
          </w:tcPr>
          <w:p w:rsidR="00D41107" w:rsidRPr="00005800" w:rsidRDefault="00D41107" w:rsidP="00291D86">
            <w:pPr>
              <w:pStyle w:val="Citazioneintensa"/>
              <w:tabs>
                <w:tab w:val="left" w:pos="9638"/>
              </w:tabs>
              <w:spacing w:before="0" w:after="0" w:line="276" w:lineRule="auto"/>
              <w:ind w:left="0" w:right="425"/>
              <w:contextualSpacing/>
              <w:rPr>
                <w:b w:val="0"/>
                <w:color w:val="auto"/>
                <w:sz w:val="18"/>
                <w:szCs w:val="18"/>
              </w:rPr>
            </w:pPr>
            <w:r w:rsidRPr="00F2204C">
              <w:rPr>
                <w:b w:val="0"/>
                <w:color w:val="auto"/>
                <w:sz w:val="18"/>
                <w:szCs w:val="18"/>
              </w:rPr>
              <w:t>Programmazione   didattico-formativa per classi  parallele (Monoennio) Classe:   Quinta</w:t>
            </w:r>
            <w:r w:rsidR="00AC06B7">
              <w:rPr>
                <w:b w:val="0"/>
                <w:color w:val="auto"/>
                <w:sz w:val="18"/>
                <w:szCs w:val="18"/>
              </w:rPr>
              <w:t xml:space="preserve"> </w:t>
            </w:r>
            <w:r w:rsidRPr="00A84F34">
              <w:rPr>
                <w:b w:val="0"/>
                <w:color w:val="auto"/>
                <w:sz w:val="18"/>
                <w:szCs w:val="18"/>
              </w:rPr>
              <w:t>di  ordinamento</w:t>
            </w:r>
            <w:r w:rsidRPr="00F2204C">
              <w:rPr>
                <w:b w:val="0"/>
                <w:color w:val="auto"/>
                <w:sz w:val="18"/>
                <w:szCs w:val="18"/>
              </w:rPr>
              <w:t xml:space="preserve"> -Risultati generali di apprendimento - Indirizzo:</w:t>
            </w:r>
            <w:r w:rsidR="00E2782B">
              <w:rPr>
                <w:b w:val="0"/>
                <w:color w:val="auto"/>
                <w:sz w:val="18"/>
                <w:szCs w:val="18"/>
              </w:rPr>
              <w:t>Lice</w:t>
            </w:r>
            <w:r w:rsidRPr="00F2204C">
              <w:rPr>
                <w:b w:val="0"/>
                <w:color w:val="auto"/>
                <w:sz w:val="18"/>
                <w:szCs w:val="18"/>
              </w:rPr>
              <w:t>o</w:t>
            </w:r>
          </w:p>
        </w:tc>
        <w:tc>
          <w:tcPr>
            <w:tcW w:w="813" w:type="dxa"/>
          </w:tcPr>
          <w:p w:rsidR="00D41107" w:rsidRPr="00005800" w:rsidRDefault="00D41107" w:rsidP="00CF542E">
            <w:pPr>
              <w:tabs>
                <w:tab w:val="left" w:pos="3438"/>
              </w:tabs>
              <w:spacing w:line="276" w:lineRule="auto"/>
              <w:jc w:val="center"/>
              <w:rPr>
                <w:sz w:val="18"/>
                <w:szCs w:val="18"/>
              </w:rPr>
            </w:pPr>
            <w:r w:rsidRPr="00005800">
              <w:rPr>
                <w:sz w:val="18"/>
                <w:szCs w:val="18"/>
              </w:rPr>
              <w:t>1</w:t>
            </w:r>
            <w:r w:rsidR="005F1E73">
              <w:rPr>
                <w:sz w:val="18"/>
                <w:szCs w:val="18"/>
              </w:rPr>
              <w:t>2</w:t>
            </w:r>
            <w:r w:rsidR="00CF542E">
              <w:rPr>
                <w:sz w:val="18"/>
                <w:szCs w:val="18"/>
              </w:rPr>
              <w:t>7</w:t>
            </w:r>
          </w:p>
        </w:tc>
      </w:tr>
      <w:tr w:rsidR="00D41107" w:rsidRPr="00185848" w:rsidTr="00D41107">
        <w:trPr>
          <w:trHeight w:hRule="exact" w:val="571"/>
        </w:trPr>
        <w:tc>
          <w:tcPr>
            <w:tcW w:w="8815" w:type="dxa"/>
            <w:shd w:val="clear" w:color="auto" w:fill="auto"/>
            <w:vAlign w:val="center"/>
          </w:tcPr>
          <w:p w:rsidR="00D41107" w:rsidRPr="00005800" w:rsidRDefault="00D41107" w:rsidP="00291D86">
            <w:pPr>
              <w:tabs>
                <w:tab w:val="left" w:pos="3438"/>
              </w:tabs>
              <w:spacing w:line="276" w:lineRule="auto"/>
              <w:jc w:val="both"/>
              <w:rPr>
                <w:i/>
                <w:szCs w:val="22"/>
              </w:rPr>
            </w:pPr>
            <w:r>
              <w:rPr>
                <w:i/>
                <w:sz w:val="18"/>
                <w:szCs w:val="18"/>
              </w:rPr>
              <w:t>Programmazione</w:t>
            </w:r>
            <w:r w:rsidRPr="00005800">
              <w:rPr>
                <w:i/>
                <w:sz w:val="18"/>
                <w:szCs w:val="18"/>
              </w:rPr>
              <w:t xml:space="preserve"> didattico-formativa per classi  parallele (Monoennio)</w:t>
            </w:r>
            <w:r>
              <w:rPr>
                <w:i/>
                <w:sz w:val="18"/>
                <w:szCs w:val="18"/>
              </w:rPr>
              <w:t>- Classe:</w:t>
            </w:r>
            <w:r w:rsidRPr="00005800">
              <w:rPr>
                <w:i/>
                <w:sz w:val="18"/>
                <w:szCs w:val="18"/>
              </w:rPr>
              <w:t xml:space="preserve"> Quinta</w:t>
            </w:r>
            <w:r w:rsidRPr="00EC5E9A">
              <w:rPr>
                <w:i/>
                <w:sz w:val="18"/>
                <w:szCs w:val="18"/>
              </w:rPr>
              <w:t xml:space="preserve"> di</w:t>
            </w:r>
            <w:r w:rsidR="00AC06B7">
              <w:rPr>
                <w:i/>
                <w:sz w:val="18"/>
                <w:szCs w:val="18"/>
              </w:rPr>
              <w:t xml:space="preserve"> </w:t>
            </w:r>
            <w:r w:rsidRPr="00EC5E9A">
              <w:rPr>
                <w:i/>
                <w:sz w:val="18"/>
                <w:szCs w:val="18"/>
              </w:rPr>
              <w:t>ordinamento</w:t>
            </w:r>
            <w:r w:rsidRPr="00005800">
              <w:rPr>
                <w:i/>
                <w:sz w:val="18"/>
                <w:szCs w:val="18"/>
              </w:rPr>
              <w:t xml:space="preserve"> -Risultati generali di apprendimento -</w:t>
            </w:r>
            <w:r w:rsidRPr="00005800">
              <w:rPr>
                <w:i/>
                <w:color w:val="000000"/>
                <w:sz w:val="18"/>
                <w:szCs w:val="18"/>
              </w:rPr>
              <w:t xml:space="preserve"> Indirizzo</w:t>
            </w:r>
            <w:r>
              <w:rPr>
                <w:i/>
                <w:color w:val="000000"/>
                <w:sz w:val="18"/>
                <w:szCs w:val="18"/>
              </w:rPr>
              <w:t>:</w:t>
            </w:r>
            <w:r w:rsidRPr="00EC5E9A">
              <w:rPr>
                <w:i/>
                <w:sz w:val="18"/>
                <w:szCs w:val="18"/>
              </w:rPr>
              <w:t xml:space="preserve"> AFM </w:t>
            </w:r>
            <w:r>
              <w:rPr>
                <w:i/>
                <w:sz w:val="18"/>
                <w:szCs w:val="18"/>
              </w:rPr>
              <w:t>–</w:t>
            </w:r>
            <w:r w:rsidRPr="00EC5E9A">
              <w:rPr>
                <w:i/>
                <w:sz w:val="18"/>
                <w:szCs w:val="18"/>
              </w:rPr>
              <w:t xml:space="preserve"> CAT</w:t>
            </w:r>
          </w:p>
        </w:tc>
        <w:tc>
          <w:tcPr>
            <w:tcW w:w="813" w:type="dxa"/>
          </w:tcPr>
          <w:p w:rsidR="00D41107" w:rsidRPr="00AD07C7" w:rsidRDefault="005F1E73" w:rsidP="00291D86">
            <w:pPr>
              <w:tabs>
                <w:tab w:val="left" w:pos="3438"/>
              </w:tabs>
              <w:spacing w:line="276" w:lineRule="auto"/>
              <w:jc w:val="center"/>
              <w:rPr>
                <w:sz w:val="18"/>
                <w:szCs w:val="18"/>
              </w:rPr>
            </w:pPr>
            <w:r>
              <w:rPr>
                <w:sz w:val="18"/>
                <w:szCs w:val="18"/>
              </w:rPr>
              <w:t>132</w:t>
            </w:r>
          </w:p>
        </w:tc>
      </w:tr>
      <w:tr w:rsidR="00D41107" w:rsidRPr="00185848" w:rsidTr="00D41107">
        <w:trPr>
          <w:trHeight w:hRule="exact" w:val="561"/>
        </w:trPr>
        <w:tc>
          <w:tcPr>
            <w:tcW w:w="8815" w:type="dxa"/>
            <w:shd w:val="clear" w:color="auto" w:fill="auto"/>
            <w:vAlign w:val="center"/>
          </w:tcPr>
          <w:p w:rsidR="00D41107" w:rsidRPr="00005800" w:rsidRDefault="00D41107" w:rsidP="00291D86">
            <w:pPr>
              <w:tabs>
                <w:tab w:val="left" w:pos="3438"/>
              </w:tabs>
              <w:spacing w:line="276" w:lineRule="auto"/>
              <w:jc w:val="both"/>
              <w:rPr>
                <w:i/>
                <w:szCs w:val="22"/>
              </w:rPr>
            </w:pPr>
            <w:r>
              <w:rPr>
                <w:i/>
                <w:sz w:val="18"/>
                <w:szCs w:val="18"/>
              </w:rPr>
              <w:t xml:space="preserve">Programmazione </w:t>
            </w:r>
            <w:r w:rsidRPr="00005800">
              <w:rPr>
                <w:i/>
                <w:sz w:val="18"/>
                <w:szCs w:val="18"/>
              </w:rPr>
              <w:t xml:space="preserve">didattico-formativa per classi  </w:t>
            </w:r>
            <w:r>
              <w:rPr>
                <w:i/>
                <w:sz w:val="18"/>
                <w:szCs w:val="18"/>
              </w:rPr>
              <w:t xml:space="preserve">parallele (Monoennio) Classe: </w:t>
            </w:r>
            <w:r w:rsidRPr="00005800">
              <w:rPr>
                <w:i/>
                <w:sz w:val="18"/>
                <w:szCs w:val="18"/>
              </w:rPr>
              <w:t>Quinta</w:t>
            </w:r>
            <w:r w:rsidRPr="00EC5E9A">
              <w:rPr>
                <w:i/>
                <w:sz w:val="18"/>
                <w:szCs w:val="18"/>
              </w:rPr>
              <w:t xml:space="preserve"> di</w:t>
            </w:r>
            <w:r w:rsidR="00AC06B7">
              <w:rPr>
                <w:i/>
                <w:sz w:val="18"/>
                <w:szCs w:val="18"/>
              </w:rPr>
              <w:t xml:space="preserve"> </w:t>
            </w:r>
            <w:r w:rsidRPr="00EC5E9A">
              <w:rPr>
                <w:i/>
                <w:sz w:val="18"/>
                <w:szCs w:val="18"/>
              </w:rPr>
              <w:t>ordinamento</w:t>
            </w:r>
            <w:r w:rsidRPr="00005800">
              <w:rPr>
                <w:i/>
                <w:sz w:val="18"/>
                <w:szCs w:val="18"/>
              </w:rPr>
              <w:t xml:space="preserve"> -Risultati generali di apprendimento -</w:t>
            </w:r>
            <w:r w:rsidRPr="00005800">
              <w:rPr>
                <w:i/>
                <w:color w:val="000000"/>
                <w:sz w:val="18"/>
                <w:szCs w:val="18"/>
              </w:rPr>
              <w:t xml:space="preserve"> Indirizzo</w:t>
            </w:r>
            <w:r>
              <w:rPr>
                <w:i/>
                <w:color w:val="000000"/>
                <w:sz w:val="18"/>
                <w:szCs w:val="18"/>
              </w:rPr>
              <w:t>:</w:t>
            </w:r>
            <w:r w:rsidRPr="00EC5E9A">
              <w:rPr>
                <w:i/>
                <w:sz w:val="18"/>
                <w:szCs w:val="18"/>
              </w:rPr>
              <w:t xml:space="preserve"> IPSEOA</w:t>
            </w:r>
          </w:p>
        </w:tc>
        <w:tc>
          <w:tcPr>
            <w:tcW w:w="813" w:type="dxa"/>
          </w:tcPr>
          <w:p w:rsidR="00D41107" w:rsidRPr="00AD07C7" w:rsidRDefault="005F1E73" w:rsidP="00291D86">
            <w:pPr>
              <w:tabs>
                <w:tab w:val="left" w:pos="3438"/>
              </w:tabs>
              <w:spacing w:line="276" w:lineRule="auto"/>
              <w:jc w:val="center"/>
              <w:rPr>
                <w:sz w:val="18"/>
                <w:szCs w:val="18"/>
              </w:rPr>
            </w:pPr>
            <w:r>
              <w:rPr>
                <w:sz w:val="18"/>
                <w:szCs w:val="18"/>
              </w:rPr>
              <w:t>135</w:t>
            </w:r>
          </w:p>
        </w:tc>
      </w:tr>
      <w:tr w:rsidR="00D41107" w:rsidRPr="00185848" w:rsidTr="00D41107">
        <w:trPr>
          <w:trHeight w:hRule="exact" w:val="419"/>
        </w:trPr>
        <w:tc>
          <w:tcPr>
            <w:tcW w:w="8815" w:type="dxa"/>
            <w:shd w:val="clear" w:color="auto" w:fill="auto"/>
            <w:vAlign w:val="center"/>
          </w:tcPr>
          <w:p w:rsidR="00D41107" w:rsidRDefault="00D41107" w:rsidP="00291D86">
            <w:pPr>
              <w:tabs>
                <w:tab w:val="left" w:pos="3438"/>
              </w:tabs>
              <w:spacing w:line="276" w:lineRule="auto"/>
              <w:jc w:val="both"/>
              <w:rPr>
                <w:i/>
                <w:sz w:val="18"/>
                <w:szCs w:val="18"/>
              </w:rPr>
            </w:pPr>
            <w:r w:rsidRPr="00757DBB">
              <w:rPr>
                <w:i/>
                <w:sz w:val="18"/>
                <w:szCs w:val="18"/>
              </w:rPr>
              <w:t xml:space="preserve">Nuclei fondanti </w:t>
            </w:r>
            <w:r>
              <w:rPr>
                <w:i/>
                <w:sz w:val="18"/>
                <w:szCs w:val="18"/>
              </w:rPr>
              <w:t>classi</w:t>
            </w:r>
            <w:r w:rsidR="00AC06B7">
              <w:rPr>
                <w:i/>
                <w:sz w:val="18"/>
                <w:szCs w:val="18"/>
              </w:rPr>
              <w:t xml:space="preserve"> </w:t>
            </w:r>
            <w:r>
              <w:rPr>
                <w:i/>
                <w:sz w:val="18"/>
                <w:szCs w:val="18"/>
              </w:rPr>
              <w:t>quinte</w:t>
            </w:r>
            <w:r w:rsidRPr="00757DBB">
              <w:rPr>
                <w:i/>
                <w:sz w:val="18"/>
                <w:szCs w:val="18"/>
              </w:rPr>
              <w:t xml:space="preserve"> di ordinamento-Dipartimento Storico-Linguistico</w:t>
            </w:r>
          </w:p>
        </w:tc>
        <w:tc>
          <w:tcPr>
            <w:tcW w:w="813" w:type="dxa"/>
          </w:tcPr>
          <w:p w:rsidR="00D41107" w:rsidRPr="00AD07C7" w:rsidRDefault="005F1E73" w:rsidP="00291D86">
            <w:pPr>
              <w:tabs>
                <w:tab w:val="left" w:pos="3438"/>
              </w:tabs>
              <w:spacing w:line="276" w:lineRule="auto"/>
              <w:jc w:val="center"/>
              <w:rPr>
                <w:sz w:val="18"/>
                <w:szCs w:val="18"/>
              </w:rPr>
            </w:pPr>
            <w:r>
              <w:rPr>
                <w:sz w:val="18"/>
                <w:szCs w:val="18"/>
              </w:rPr>
              <w:t>138</w:t>
            </w:r>
          </w:p>
        </w:tc>
      </w:tr>
      <w:tr w:rsidR="00D41107" w:rsidRPr="00185848" w:rsidTr="00D41107">
        <w:trPr>
          <w:trHeight w:hRule="exact" w:val="425"/>
        </w:trPr>
        <w:tc>
          <w:tcPr>
            <w:tcW w:w="8815" w:type="dxa"/>
            <w:shd w:val="clear" w:color="auto" w:fill="auto"/>
            <w:vAlign w:val="center"/>
          </w:tcPr>
          <w:p w:rsidR="00D41107" w:rsidRPr="00757DBB" w:rsidRDefault="00D41107" w:rsidP="00291D86">
            <w:pPr>
              <w:tabs>
                <w:tab w:val="left" w:pos="3438"/>
              </w:tabs>
              <w:spacing w:line="276" w:lineRule="auto"/>
              <w:jc w:val="both"/>
              <w:rPr>
                <w:i/>
                <w:sz w:val="18"/>
                <w:szCs w:val="18"/>
              </w:rPr>
            </w:pPr>
            <w:r w:rsidRPr="00757DBB">
              <w:rPr>
                <w:i/>
                <w:sz w:val="18"/>
                <w:szCs w:val="18"/>
              </w:rPr>
              <w:t xml:space="preserve">Nuclei fondanti </w:t>
            </w:r>
            <w:r>
              <w:rPr>
                <w:i/>
                <w:sz w:val="18"/>
                <w:szCs w:val="18"/>
              </w:rPr>
              <w:t>classi</w:t>
            </w:r>
            <w:r w:rsidR="00AC06B7">
              <w:rPr>
                <w:i/>
                <w:sz w:val="18"/>
                <w:szCs w:val="18"/>
              </w:rPr>
              <w:t xml:space="preserve"> </w:t>
            </w:r>
            <w:r>
              <w:rPr>
                <w:i/>
                <w:sz w:val="18"/>
                <w:szCs w:val="18"/>
              </w:rPr>
              <w:t>quinte</w:t>
            </w:r>
            <w:r w:rsidRPr="00757DBB">
              <w:rPr>
                <w:i/>
                <w:sz w:val="18"/>
                <w:szCs w:val="18"/>
              </w:rPr>
              <w:t xml:space="preserve"> di ordinamento-</w:t>
            </w:r>
            <w:r w:rsidRPr="00005800">
              <w:rPr>
                <w:i/>
                <w:sz w:val="18"/>
                <w:szCs w:val="18"/>
              </w:rPr>
              <w:t xml:space="preserve"> D</w:t>
            </w:r>
            <w:r>
              <w:rPr>
                <w:i/>
                <w:sz w:val="18"/>
                <w:szCs w:val="18"/>
              </w:rPr>
              <w:t>ipartimento M</w:t>
            </w:r>
            <w:r w:rsidRPr="00EC5E9A">
              <w:rPr>
                <w:i/>
                <w:sz w:val="18"/>
                <w:szCs w:val="18"/>
              </w:rPr>
              <w:t>atematico-</w:t>
            </w:r>
            <w:r>
              <w:rPr>
                <w:i/>
                <w:sz w:val="18"/>
                <w:szCs w:val="18"/>
              </w:rPr>
              <w:t>S</w:t>
            </w:r>
            <w:r w:rsidRPr="00EC5E9A">
              <w:rPr>
                <w:i/>
                <w:sz w:val="18"/>
                <w:szCs w:val="18"/>
              </w:rPr>
              <w:t>cientifico</w:t>
            </w:r>
          </w:p>
        </w:tc>
        <w:tc>
          <w:tcPr>
            <w:tcW w:w="813" w:type="dxa"/>
          </w:tcPr>
          <w:p w:rsidR="00D41107" w:rsidRDefault="005F1E73" w:rsidP="00291D86">
            <w:pPr>
              <w:tabs>
                <w:tab w:val="left" w:pos="3438"/>
              </w:tabs>
              <w:spacing w:line="276" w:lineRule="auto"/>
              <w:jc w:val="center"/>
              <w:rPr>
                <w:sz w:val="18"/>
                <w:szCs w:val="18"/>
              </w:rPr>
            </w:pPr>
            <w:r>
              <w:rPr>
                <w:sz w:val="18"/>
                <w:szCs w:val="18"/>
              </w:rPr>
              <w:t>144</w:t>
            </w:r>
          </w:p>
        </w:tc>
      </w:tr>
      <w:tr w:rsidR="00D41107" w:rsidRPr="00185848" w:rsidTr="00D41107">
        <w:trPr>
          <w:trHeight w:hRule="exact" w:val="416"/>
        </w:trPr>
        <w:tc>
          <w:tcPr>
            <w:tcW w:w="8815" w:type="dxa"/>
            <w:shd w:val="clear" w:color="auto" w:fill="auto"/>
            <w:vAlign w:val="center"/>
          </w:tcPr>
          <w:p w:rsidR="00D41107" w:rsidRPr="00757DBB" w:rsidRDefault="00D41107" w:rsidP="00291D86">
            <w:pPr>
              <w:tabs>
                <w:tab w:val="left" w:pos="3438"/>
              </w:tabs>
              <w:spacing w:line="276" w:lineRule="auto"/>
              <w:jc w:val="both"/>
              <w:rPr>
                <w:i/>
                <w:sz w:val="18"/>
                <w:szCs w:val="18"/>
              </w:rPr>
            </w:pPr>
            <w:r w:rsidRPr="00757DBB">
              <w:rPr>
                <w:i/>
                <w:sz w:val="18"/>
                <w:szCs w:val="18"/>
              </w:rPr>
              <w:lastRenderedPageBreak/>
              <w:t xml:space="preserve">Nuclei fondanti </w:t>
            </w:r>
            <w:r>
              <w:rPr>
                <w:i/>
                <w:sz w:val="18"/>
                <w:szCs w:val="18"/>
              </w:rPr>
              <w:t>classi</w:t>
            </w:r>
            <w:r w:rsidR="00AC06B7">
              <w:rPr>
                <w:i/>
                <w:sz w:val="18"/>
                <w:szCs w:val="18"/>
              </w:rPr>
              <w:t xml:space="preserve"> </w:t>
            </w:r>
            <w:r>
              <w:rPr>
                <w:i/>
                <w:sz w:val="18"/>
                <w:szCs w:val="18"/>
              </w:rPr>
              <w:t>quinte</w:t>
            </w:r>
            <w:r w:rsidRPr="00757DBB">
              <w:rPr>
                <w:i/>
                <w:sz w:val="18"/>
                <w:szCs w:val="18"/>
              </w:rPr>
              <w:t xml:space="preserve"> di ordinamento-</w:t>
            </w:r>
            <w:r w:rsidRPr="009173AC">
              <w:rPr>
                <w:i/>
                <w:sz w:val="18"/>
                <w:szCs w:val="18"/>
              </w:rPr>
              <w:t xml:space="preserve"> Dipartimento Tecnico-Professionale</w:t>
            </w:r>
          </w:p>
        </w:tc>
        <w:tc>
          <w:tcPr>
            <w:tcW w:w="813" w:type="dxa"/>
          </w:tcPr>
          <w:p w:rsidR="00D41107" w:rsidRDefault="005F1E73" w:rsidP="00291D86">
            <w:pPr>
              <w:tabs>
                <w:tab w:val="left" w:pos="3438"/>
              </w:tabs>
              <w:spacing w:line="276" w:lineRule="auto"/>
              <w:jc w:val="center"/>
              <w:rPr>
                <w:sz w:val="18"/>
                <w:szCs w:val="18"/>
              </w:rPr>
            </w:pPr>
            <w:r>
              <w:rPr>
                <w:sz w:val="18"/>
                <w:szCs w:val="18"/>
              </w:rPr>
              <w:t>149</w:t>
            </w:r>
          </w:p>
        </w:tc>
      </w:tr>
      <w:tr w:rsidR="00AC5AF2" w:rsidRPr="00185848" w:rsidTr="00D41107">
        <w:trPr>
          <w:trHeight w:hRule="exact" w:val="273"/>
        </w:trPr>
        <w:tc>
          <w:tcPr>
            <w:tcW w:w="8815" w:type="dxa"/>
            <w:shd w:val="clear" w:color="auto" w:fill="auto"/>
            <w:vAlign w:val="center"/>
          </w:tcPr>
          <w:p w:rsidR="00AC5AF2" w:rsidRPr="00015A91" w:rsidRDefault="00AC5AF2" w:rsidP="00291D86">
            <w:pPr>
              <w:pStyle w:val="Citazioneintensa"/>
              <w:spacing w:before="0" w:after="0" w:line="276" w:lineRule="auto"/>
              <w:ind w:left="0"/>
              <w:rPr>
                <w:b w:val="0"/>
                <w:color w:val="auto"/>
                <w:sz w:val="18"/>
                <w:szCs w:val="18"/>
              </w:rPr>
            </w:pPr>
            <w:r>
              <w:rPr>
                <w:b w:val="0"/>
                <w:color w:val="auto"/>
                <w:sz w:val="18"/>
                <w:szCs w:val="18"/>
              </w:rPr>
              <w:t>Curricolo di Educazione civica</w:t>
            </w:r>
          </w:p>
        </w:tc>
        <w:tc>
          <w:tcPr>
            <w:tcW w:w="813" w:type="dxa"/>
          </w:tcPr>
          <w:p w:rsidR="00AC5AF2" w:rsidRDefault="00AC5AF2" w:rsidP="00291D86">
            <w:pPr>
              <w:tabs>
                <w:tab w:val="left" w:pos="3438"/>
              </w:tabs>
              <w:spacing w:line="276" w:lineRule="auto"/>
              <w:jc w:val="center"/>
              <w:rPr>
                <w:sz w:val="18"/>
                <w:szCs w:val="18"/>
              </w:rPr>
            </w:pPr>
            <w:r>
              <w:rPr>
                <w:sz w:val="18"/>
                <w:szCs w:val="18"/>
              </w:rPr>
              <w:t>155</w:t>
            </w:r>
          </w:p>
        </w:tc>
      </w:tr>
      <w:tr w:rsidR="00D41107" w:rsidRPr="00185848" w:rsidTr="00D41107">
        <w:trPr>
          <w:trHeight w:hRule="exact" w:val="273"/>
        </w:trPr>
        <w:tc>
          <w:tcPr>
            <w:tcW w:w="8815" w:type="dxa"/>
            <w:shd w:val="clear" w:color="auto" w:fill="auto"/>
            <w:vAlign w:val="center"/>
          </w:tcPr>
          <w:p w:rsidR="00D41107" w:rsidRPr="00015A91" w:rsidRDefault="00D41107" w:rsidP="00291D86">
            <w:pPr>
              <w:pStyle w:val="Citazioneintensa"/>
              <w:spacing w:before="0" w:after="0" w:line="276" w:lineRule="auto"/>
              <w:ind w:left="0"/>
              <w:rPr>
                <w:b w:val="0"/>
                <w:color w:val="auto"/>
                <w:sz w:val="18"/>
                <w:szCs w:val="18"/>
              </w:rPr>
            </w:pPr>
            <w:r w:rsidRPr="00015A91">
              <w:rPr>
                <w:b w:val="0"/>
                <w:color w:val="auto"/>
                <w:sz w:val="18"/>
                <w:szCs w:val="18"/>
              </w:rPr>
              <w:t>Linee</w:t>
            </w:r>
            <w:r>
              <w:rPr>
                <w:b w:val="0"/>
                <w:color w:val="auto"/>
                <w:sz w:val="18"/>
                <w:szCs w:val="18"/>
              </w:rPr>
              <w:t xml:space="preserve"> metodologiche </w:t>
            </w:r>
            <w:r w:rsidRPr="00015A91">
              <w:rPr>
                <w:b w:val="0"/>
                <w:color w:val="auto"/>
                <w:sz w:val="18"/>
                <w:szCs w:val="18"/>
              </w:rPr>
              <w:t>generali</w:t>
            </w:r>
          </w:p>
          <w:p w:rsidR="00D41107" w:rsidRPr="00757DBB" w:rsidRDefault="00D41107" w:rsidP="00291D86">
            <w:pPr>
              <w:pStyle w:val="Citazioneintensa"/>
              <w:spacing w:before="0" w:after="0" w:line="276" w:lineRule="auto"/>
              <w:ind w:left="0"/>
              <w:jc w:val="center"/>
              <w:rPr>
                <w:i w:val="0"/>
                <w:sz w:val="18"/>
                <w:szCs w:val="18"/>
              </w:rPr>
            </w:pPr>
          </w:p>
        </w:tc>
        <w:tc>
          <w:tcPr>
            <w:tcW w:w="813" w:type="dxa"/>
          </w:tcPr>
          <w:p w:rsidR="00D41107" w:rsidRDefault="005F1E73" w:rsidP="00291D86">
            <w:pPr>
              <w:tabs>
                <w:tab w:val="left" w:pos="3438"/>
              </w:tabs>
              <w:spacing w:line="276" w:lineRule="auto"/>
              <w:jc w:val="center"/>
              <w:rPr>
                <w:sz w:val="18"/>
                <w:szCs w:val="18"/>
              </w:rPr>
            </w:pPr>
            <w:r>
              <w:rPr>
                <w:sz w:val="18"/>
                <w:szCs w:val="18"/>
              </w:rPr>
              <w:t>1</w:t>
            </w:r>
            <w:r w:rsidR="00812DF8">
              <w:rPr>
                <w:sz w:val="18"/>
                <w:szCs w:val="18"/>
              </w:rPr>
              <w:t>70</w:t>
            </w:r>
          </w:p>
        </w:tc>
      </w:tr>
      <w:tr w:rsidR="00D41107" w:rsidRPr="00185848" w:rsidTr="00D41107">
        <w:trPr>
          <w:trHeight w:hRule="exact" w:val="273"/>
        </w:trPr>
        <w:tc>
          <w:tcPr>
            <w:tcW w:w="8815" w:type="dxa"/>
            <w:shd w:val="clear" w:color="auto" w:fill="auto"/>
            <w:vAlign w:val="center"/>
          </w:tcPr>
          <w:p w:rsidR="00D41107" w:rsidRPr="00015A91" w:rsidRDefault="00D41107" w:rsidP="00291D86">
            <w:pPr>
              <w:pStyle w:val="Citazioneintensa"/>
              <w:tabs>
                <w:tab w:val="left" w:pos="9639"/>
              </w:tabs>
              <w:spacing w:before="0" w:after="0" w:line="276" w:lineRule="auto"/>
              <w:ind w:left="0" w:right="-1"/>
              <w:rPr>
                <w:b w:val="0"/>
                <w:color w:val="auto"/>
                <w:sz w:val="28"/>
                <w:szCs w:val="28"/>
              </w:rPr>
            </w:pPr>
            <w:r>
              <w:rPr>
                <w:b w:val="0"/>
                <w:color w:val="auto"/>
                <w:sz w:val="18"/>
                <w:szCs w:val="18"/>
              </w:rPr>
              <w:t>Organizzazione degli interventi di recupero e dei</w:t>
            </w:r>
            <w:r w:rsidRPr="00015A91">
              <w:rPr>
                <w:b w:val="0"/>
                <w:color w:val="auto"/>
                <w:sz w:val="18"/>
                <w:szCs w:val="18"/>
              </w:rPr>
              <w:t xml:space="preserve"> percorsi</w:t>
            </w:r>
            <w:r w:rsidR="00AC06B7">
              <w:rPr>
                <w:b w:val="0"/>
                <w:color w:val="auto"/>
                <w:sz w:val="18"/>
                <w:szCs w:val="18"/>
              </w:rPr>
              <w:t xml:space="preserve"> </w:t>
            </w:r>
            <w:r>
              <w:rPr>
                <w:b w:val="0"/>
                <w:color w:val="auto"/>
                <w:sz w:val="18"/>
                <w:szCs w:val="18"/>
              </w:rPr>
              <w:t xml:space="preserve">di </w:t>
            </w:r>
            <w:r w:rsidRPr="00015A91">
              <w:rPr>
                <w:b w:val="0"/>
                <w:color w:val="auto"/>
                <w:sz w:val="18"/>
                <w:szCs w:val="18"/>
              </w:rPr>
              <w:t>eccellenza</w:t>
            </w:r>
          </w:p>
          <w:p w:rsidR="00D41107" w:rsidRPr="00015A91" w:rsidRDefault="00D41107" w:rsidP="00291D86">
            <w:pPr>
              <w:pStyle w:val="Citazioneintensa"/>
              <w:spacing w:before="0" w:after="0" w:line="276" w:lineRule="auto"/>
              <w:ind w:left="0"/>
              <w:rPr>
                <w:b w:val="0"/>
                <w:color w:val="auto"/>
                <w:sz w:val="18"/>
                <w:szCs w:val="18"/>
              </w:rPr>
            </w:pPr>
          </w:p>
        </w:tc>
        <w:tc>
          <w:tcPr>
            <w:tcW w:w="813" w:type="dxa"/>
          </w:tcPr>
          <w:p w:rsidR="00D41107" w:rsidRDefault="00D41107" w:rsidP="00291D86">
            <w:pPr>
              <w:tabs>
                <w:tab w:val="left" w:pos="3438"/>
              </w:tabs>
              <w:spacing w:line="276" w:lineRule="auto"/>
              <w:jc w:val="center"/>
              <w:rPr>
                <w:sz w:val="18"/>
                <w:szCs w:val="18"/>
              </w:rPr>
            </w:pPr>
            <w:r>
              <w:rPr>
                <w:sz w:val="18"/>
                <w:szCs w:val="18"/>
              </w:rPr>
              <w:t>1</w:t>
            </w:r>
            <w:r w:rsidR="00812DF8">
              <w:rPr>
                <w:sz w:val="18"/>
                <w:szCs w:val="18"/>
              </w:rPr>
              <w:t>73</w:t>
            </w:r>
          </w:p>
        </w:tc>
      </w:tr>
      <w:tr w:rsidR="00D41107" w:rsidRPr="00185848" w:rsidTr="00D41107">
        <w:trPr>
          <w:trHeight w:hRule="exact" w:val="273"/>
        </w:trPr>
        <w:tc>
          <w:tcPr>
            <w:tcW w:w="8815" w:type="dxa"/>
            <w:shd w:val="clear" w:color="auto" w:fill="auto"/>
            <w:vAlign w:val="center"/>
          </w:tcPr>
          <w:p w:rsidR="00D41107" w:rsidRPr="00015A91" w:rsidRDefault="00D41107" w:rsidP="00291D86">
            <w:pPr>
              <w:pStyle w:val="Citazioneintensa"/>
              <w:spacing w:before="0" w:after="0" w:line="276" w:lineRule="auto"/>
              <w:ind w:left="0"/>
              <w:rPr>
                <w:b w:val="0"/>
                <w:color w:val="auto"/>
                <w:sz w:val="18"/>
                <w:szCs w:val="18"/>
              </w:rPr>
            </w:pPr>
            <w:r w:rsidRPr="00015A91">
              <w:rPr>
                <w:b w:val="0"/>
                <w:color w:val="auto"/>
                <w:sz w:val="18"/>
                <w:szCs w:val="18"/>
              </w:rPr>
              <w:t>Verifica e valutazione</w:t>
            </w:r>
          </w:p>
          <w:p w:rsidR="00D41107" w:rsidRPr="00185848" w:rsidRDefault="00D41107" w:rsidP="00291D86">
            <w:pPr>
              <w:spacing w:line="276" w:lineRule="auto"/>
              <w:jc w:val="both"/>
              <w:outlineLvl w:val="0"/>
              <w:rPr>
                <w:b/>
                <w:sz w:val="28"/>
                <w:szCs w:val="28"/>
                <w:u w:val="single"/>
              </w:rPr>
            </w:pPr>
          </w:p>
          <w:p w:rsidR="00D41107" w:rsidRPr="00015A91" w:rsidRDefault="00D41107" w:rsidP="00291D86">
            <w:pPr>
              <w:pStyle w:val="Citazioneintensa"/>
              <w:tabs>
                <w:tab w:val="left" w:pos="9639"/>
              </w:tabs>
              <w:spacing w:before="0" w:after="0" w:line="276" w:lineRule="auto"/>
              <w:ind w:left="0" w:right="-1"/>
              <w:rPr>
                <w:b w:val="0"/>
                <w:color w:val="auto"/>
                <w:sz w:val="18"/>
                <w:szCs w:val="18"/>
              </w:rPr>
            </w:pPr>
          </w:p>
        </w:tc>
        <w:tc>
          <w:tcPr>
            <w:tcW w:w="813" w:type="dxa"/>
          </w:tcPr>
          <w:p w:rsidR="00D41107" w:rsidRDefault="00D41107" w:rsidP="00291D86">
            <w:pPr>
              <w:tabs>
                <w:tab w:val="left" w:pos="3438"/>
              </w:tabs>
              <w:spacing w:line="276" w:lineRule="auto"/>
              <w:jc w:val="center"/>
              <w:rPr>
                <w:sz w:val="18"/>
                <w:szCs w:val="18"/>
              </w:rPr>
            </w:pPr>
            <w:r>
              <w:rPr>
                <w:sz w:val="18"/>
                <w:szCs w:val="18"/>
              </w:rPr>
              <w:t>1</w:t>
            </w:r>
            <w:r w:rsidR="00812DF8">
              <w:rPr>
                <w:sz w:val="18"/>
                <w:szCs w:val="18"/>
              </w:rPr>
              <w:t>74</w:t>
            </w:r>
          </w:p>
        </w:tc>
      </w:tr>
      <w:tr w:rsidR="00D41107" w:rsidRPr="00185848" w:rsidTr="00D41107">
        <w:trPr>
          <w:trHeight w:hRule="exact" w:val="273"/>
        </w:trPr>
        <w:tc>
          <w:tcPr>
            <w:tcW w:w="8815" w:type="dxa"/>
            <w:shd w:val="clear" w:color="auto" w:fill="auto"/>
            <w:vAlign w:val="center"/>
          </w:tcPr>
          <w:p w:rsidR="00D41107" w:rsidRPr="00015A91" w:rsidRDefault="00D41107" w:rsidP="00291D86">
            <w:pPr>
              <w:pStyle w:val="Citazioneintensa"/>
              <w:tabs>
                <w:tab w:val="left" w:pos="9638"/>
              </w:tabs>
              <w:spacing w:before="0" w:after="0" w:line="276" w:lineRule="auto"/>
              <w:ind w:left="0" w:right="-1"/>
              <w:rPr>
                <w:b w:val="0"/>
                <w:color w:val="auto"/>
                <w:sz w:val="18"/>
                <w:szCs w:val="18"/>
              </w:rPr>
            </w:pPr>
            <w:r>
              <w:rPr>
                <w:b w:val="0"/>
                <w:color w:val="auto"/>
                <w:sz w:val="18"/>
                <w:szCs w:val="18"/>
              </w:rPr>
              <w:t xml:space="preserve">Proposte di attività formative </w:t>
            </w:r>
            <w:r w:rsidRPr="00015A91">
              <w:rPr>
                <w:b w:val="0"/>
                <w:color w:val="auto"/>
                <w:sz w:val="18"/>
                <w:szCs w:val="18"/>
              </w:rPr>
              <w:t>integrative</w:t>
            </w:r>
          </w:p>
          <w:p w:rsidR="00D41107" w:rsidRPr="00015A91" w:rsidRDefault="00D41107" w:rsidP="00291D86">
            <w:pPr>
              <w:pStyle w:val="Citazioneintensa"/>
              <w:spacing w:before="0" w:after="0" w:line="276" w:lineRule="auto"/>
              <w:ind w:left="0"/>
              <w:rPr>
                <w:b w:val="0"/>
                <w:color w:val="auto"/>
                <w:sz w:val="18"/>
                <w:szCs w:val="18"/>
              </w:rPr>
            </w:pPr>
          </w:p>
        </w:tc>
        <w:tc>
          <w:tcPr>
            <w:tcW w:w="813" w:type="dxa"/>
          </w:tcPr>
          <w:p w:rsidR="00D41107" w:rsidRDefault="00D41107" w:rsidP="00291D86">
            <w:pPr>
              <w:tabs>
                <w:tab w:val="left" w:pos="3438"/>
              </w:tabs>
              <w:spacing w:line="276" w:lineRule="auto"/>
              <w:jc w:val="center"/>
              <w:rPr>
                <w:sz w:val="18"/>
                <w:szCs w:val="18"/>
              </w:rPr>
            </w:pPr>
            <w:r>
              <w:rPr>
                <w:sz w:val="18"/>
                <w:szCs w:val="18"/>
              </w:rPr>
              <w:t>1</w:t>
            </w:r>
            <w:r w:rsidR="00812DF8">
              <w:rPr>
                <w:sz w:val="18"/>
                <w:szCs w:val="18"/>
              </w:rPr>
              <w:t>76</w:t>
            </w:r>
          </w:p>
        </w:tc>
      </w:tr>
    </w:tbl>
    <w:p w:rsidR="00197A58" w:rsidRPr="00185848" w:rsidRDefault="00197A58" w:rsidP="00015A91">
      <w:pPr>
        <w:rPr>
          <w:b/>
          <w:sz w:val="28"/>
          <w:szCs w:val="28"/>
        </w:rPr>
      </w:pPr>
    </w:p>
    <w:p w:rsidR="003710BF" w:rsidRDefault="003710BF">
      <w:pPr>
        <w:suppressAutoHyphens w:val="0"/>
        <w:overflowPunct/>
        <w:autoSpaceDE/>
        <w:spacing w:after="200" w:line="276" w:lineRule="auto"/>
        <w:rPr>
          <w:b/>
          <w:sz w:val="28"/>
          <w:szCs w:val="28"/>
        </w:rPr>
      </w:pPr>
      <w:r>
        <w:rPr>
          <w:b/>
          <w:sz w:val="28"/>
          <w:szCs w:val="28"/>
        </w:rPr>
        <w:br w:type="page"/>
      </w:r>
    </w:p>
    <w:p w:rsidR="00A11755" w:rsidRPr="00185848" w:rsidRDefault="00A11755"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185848">
        <w:rPr>
          <w:b/>
          <w:sz w:val="28"/>
          <w:szCs w:val="28"/>
        </w:rPr>
        <w:lastRenderedPageBreak/>
        <w:t>DIPARTIMENTO STORICO-LINGUISTICO:</w:t>
      </w:r>
    </w:p>
    <w:p w:rsidR="00A11755" w:rsidRPr="00185848" w:rsidRDefault="00A11755"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11755" w:rsidRPr="00F23584" w:rsidRDefault="00A11755" w:rsidP="001F0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4"/>
        </w:rPr>
      </w:pPr>
      <w:r w:rsidRPr="00F23584">
        <w:rPr>
          <w:b/>
          <w:szCs w:val="24"/>
        </w:rPr>
        <w:t>ARTICOLAZIONE DI</w:t>
      </w:r>
      <w:r w:rsidR="001F0B7A" w:rsidRPr="00F23584">
        <w:rPr>
          <w:b/>
          <w:szCs w:val="24"/>
        </w:rPr>
        <w:t>PARTIMENTO PER INDIRIZZO: LICEO</w:t>
      </w:r>
    </w:p>
    <w:p w:rsidR="00A11755" w:rsidRPr="00185848" w:rsidRDefault="00A11755"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bl>
      <w:tblPr>
        <w:tblStyle w:val="Grigliatabella"/>
        <w:tblW w:w="0" w:type="auto"/>
        <w:shd w:val="clear" w:color="auto" w:fill="B8CCE4" w:themeFill="accent1" w:themeFillTint="66"/>
        <w:tblLook w:val="04A0" w:firstRow="1" w:lastRow="0" w:firstColumn="1" w:lastColumn="0" w:noHBand="0" w:noVBand="1"/>
      </w:tblPr>
      <w:tblGrid>
        <w:gridCol w:w="4819"/>
        <w:gridCol w:w="4809"/>
      </w:tblGrid>
      <w:tr w:rsidR="00A11755" w:rsidRPr="00185848" w:rsidTr="0033727E">
        <w:trPr>
          <w:trHeight w:val="124"/>
        </w:trPr>
        <w:tc>
          <w:tcPr>
            <w:tcW w:w="4889" w:type="dxa"/>
            <w:shd w:val="clear" w:color="auto" w:fill="8DB3E2" w:themeFill="text2" w:themeFillTint="66"/>
          </w:tcPr>
          <w:p w:rsidR="00A11755" w:rsidRPr="00EC6675" w:rsidRDefault="00A11755"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r w:rsidRPr="00EC6675">
              <w:rPr>
                <w:b/>
                <w:szCs w:val="22"/>
              </w:rPr>
              <w:t>MATERIA</w:t>
            </w:r>
          </w:p>
        </w:tc>
        <w:tc>
          <w:tcPr>
            <w:tcW w:w="4889" w:type="dxa"/>
            <w:shd w:val="clear" w:color="auto" w:fill="8DB3E2" w:themeFill="text2" w:themeFillTint="66"/>
          </w:tcPr>
          <w:p w:rsidR="00A11755" w:rsidRPr="00EC6675" w:rsidRDefault="00A11755"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r w:rsidRPr="00EC6675">
              <w:rPr>
                <w:b/>
                <w:szCs w:val="22"/>
              </w:rPr>
              <w:t>DOCENTI</w:t>
            </w:r>
          </w:p>
          <w:p w:rsidR="00A11755" w:rsidRPr="00EC6675" w:rsidRDefault="00A11755"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p>
        </w:tc>
      </w:tr>
      <w:tr w:rsidR="00A11755" w:rsidRPr="00185848" w:rsidTr="0033727E">
        <w:tc>
          <w:tcPr>
            <w:tcW w:w="4889" w:type="dxa"/>
            <w:shd w:val="clear" w:color="auto" w:fill="C6D9F1" w:themeFill="text2" w:themeFillTint="33"/>
          </w:tcPr>
          <w:p w:rsidR="00A11755" w:rsidRPr="00EC6675" w:rsidRDefault="00300BA3"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ITALIANO</w:t>
            </w:r>
          </w:p>
        </w:tc>
        <w:tc>
          <w:tcPr>
            <w:tcW w:w="4889" w:type="dxa"/>
            <w:shd w:val="clear" w:color="auto" w:fill="C6D9F1" w:themeFill="text2" w:themeFillTint="33"/>
          </w:tcPr>
          <w:p w:rsidR="00A11755" w:rsidRPr="00EC6675" w:rsidRDefault="00B74E14" w:rsidP="002E5E0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C. Petrocca</w:t>
            </w:r>
            <w:r w:rsidR="002E5E09">
              <w:rPr>
                <w:szCs w:val="22"/>
              </w:rPr>
              <w:t>, M. V. De Piano, V. ; G.Perugino; E. Tropea</w:t>
            </w:r>
            <w:r w:rsidR="00BB15AE">
              <w:rPr>
                <w:szCs w:val="22"/>
              </w:rPr>
              <w:t>; P. Serrao</w:t>
            </w:r>
            <w:r w:rsidR="002E5E09">
              <w:rPr>
                <w:szCs w:val="22"/>
              </w:rPr>
              <w:t>; C. Grillo ; S.Luciani; G.Collia</w:t>
            </w:r>
            <w:r w:rsidR="00AA539A">
              <w:rPr>
                <w:szCs w:val="22"/>
              </w:rPr>
              <w:t>; M. Galati</w:t>
            </w:r>
          </w:p>
        </w:tc>
      </w:tr>
      <w:tr w:rsidR="00A11755" w:rsidRPr="00185848" w:rsidTr="0033727E">
        <w:tc>
          <w:tcPr>
            <w:tcW w:w="4889" w:type="dxa"/>
            <w:shd w:val="clear" w:color="auto" w:fill="C6D9F1" w:themeFill="text2" w:themeFillTint="33"/>
          </w:tcPr>
          <w:p w:rsidR="00A11755" w:rsidRPr="00EC6675" w:rsidRDefault="00300BA3"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LETT. LATINA</w:t>
            </w:r>
          </w:p>
          <w:p w:rsidR="00A11755" w:rsidRPr="00EC6675" w:rsidRDefault="00A11755"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4889" w:type="dxa"/>
            <w:shd w:val="clear" w:color="auto" w:fill="C6D9F1" w:themeFill="text2" w:themeFillTint="33"/>
          </w:tcPr>
          <w:p w:rsidR="00A11755" w:rsidRPr="00EC6675" w:rsidRDefault="002E5E09"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C. Petrocca,  M. V. De Piano, G.Collia; G.Perugino; E.Tropea</w:t>
            </w:r>
            <w:r w:rsidR="00AA539A">
              <w:rPr>
                <w:szCs w:val="22"/>
              </w:rPr>
              <w:t>, M.Galati</w:t>
            </w:r>
          </w:p>
        </w:tc>
      </w:tr>
      <w:tr w:rsidR="00300BA3" w:rsidRPr="00185848" w:rsidTr="0033727E">
        <w:tc>
          <w:tcPr>
            <w:tcW w:w="4889" w:type="dxa"/>
            <w:shd w:val="clear" w:color="auto" w:fill="C6D9F1" w:themeFill="text2" w:themeFillTint="33"/>
          </w:tcPr>
          <w:p w:rsidR="00300BA3" w:rsidRDefault="00300BA3"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GEOSTORIA</w:t>
            </w:r>
          </w:p>
          <w:p w:rsidR="006E25EC" w:rsidRPr="00EC6675" w:rsidRDefault="006E25EC"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4889" w:type="dxa"/>
            <w:shd w:val="clear" w:color="auto" w:fill="C6D9F1" w:themeFill="text2" w:themeFillTint="33"/>
          </w:tcPr>
          <w:p w:rsidR="00300BA3" w:rsidRPr="00B25A13" w:rsidRDefault="002E5E09" w:rsidP="00AA5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 </w:t>
            </w:r>
            <w:r w:rsidR="00BA2234">
              <w:rPr>
                <w:szCs w:val="22"/>
              </w:rPr>
              <w:t xml:space="preserve">C. Grillo- </w:t>
            </w:r>
            <w:r w:rsidR="00AA539A">
              <w:rPr>
                <w:szCs w:val="22"/>
              </w:rPr>
              <w:t>G.Collia, G.Perugino</w:t>
            </w:r>
          </w:p>
        </w:tc>
      </w:tr>
      <w:tr w:rsidR="00A11755" w:rsidRPr="00185848" w:rsidTr="0033727E">
        <w:tc>
          <w:tcPr>
            <w:tcW w:w="4889" w:type="dxa"/>
            <w:shd w:val="clear" w:color="auto" w:fill="C6D9F1" w:themeFill="text2" w:themeFillTint="33"/>
          </w:tcPr>
          <w:p w:rsidR="00A11755" w:rsidRDefault="00300BA3"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STORIA</w:t>
            </w:r>
          </w:p>
          <w:p w:rsidR="006E25EC" w:rsidRPr="00EC6675" w:rsidRDefault="006E25EC"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4889" w:type="dxa"/>
            <w:shd w:val="clear" w:color="auto" w:fill="C6D9F1" w:themeFill="text2" w:themeFillTint="33"/>
          </w:tcPr>
          <w:p w:rsidR="00A11755" w:rsidRPr="00C27486" w:rsidRDefault="00AA539A" w:rsidP="001D713D">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Pr>
                <w:szCs w:val="22"/>
              </w:rPr>
              <w:t>C Rotella</w:t>
            </w:r>
            <w:r w:rsidR="00BB15AE">
              <w:rPr>
                <w:szCs w:val="22"/>
              </w:rPr>
              <w:t xml:space="preserve">; </w:t>
            </w:r>
            <w:r>
              <w:rPr>
                <w:szCs w:val="22"/>
              </w:rPr>
              <w:t>F. Solano;P.Procopio</w:t>
            </w:r>
          </w:p>
        </w:tc>
      </w:tr>
      <w:tr w:rsidR="00A11755" w:rsidRPr="00185848" w:rsidTr="0033727E">
        <w:tc>
          <w:tcPr>
            <w:tcW w:w="4889" w:type="dxa"/>
            <w:shd w:val="clear" w:color="auto" w:fill="C6D9F1" w:themeFill="text2" w:themeFillTint="33"/>
          </w:tcPr>
          <w:p w:rsidR="00A11755" w:rsidRPr="00EC6675" w:rsidRDefault="00300BA3"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FILOSOFIA</w:t>
            </w:r>
          </w:p>
          <w:p w:rsidR="00A11755" w:rsidRPr="00EC6675" w:rsidRDefault="00A11755"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4889" w:type="dxa"/>
            <w:shd w:val="clear" w:color="auto" w:fill="C6D9F1" w:themeFill="text2" w:themeFillTint="33"/>
          </w:tcPr>
          <w:p w:rsidR="00A11755" w:rsidRPr="00EC6675" w:rsidRDefault="009E333C"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Larosa</w:t>
            </w:r>
            <w:r w:rsidR="00AA539A">
              <w:rPr>
                <w:szCs w:val="22"/>
              </w:rPr>
              <w:t>; P.Procopio; C.Rotella; F. Solano</w:t>
            </w:r>
          </w:p>
        </w:tc>
      </w:tr>
      <w:tr w:rsidR="00A11755" w:rsidRPr="00185848" w:rsidTr="0033727E">
        <w:tc>
          <w:tcPr>
            <w:tcW w:w="4889" w:type="dxa"/>
            <w:shd w:val="clear" w:color="auto" w:fill="C6D9F1" w:themeFill="text2" w:themeFillTint="33"/>
          </w:tcPr>
          <w:p w:rsidR="00A11755" w:rsidRPr="00EC6675" w:rsidRDefault="00300BA3"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DISEGNO E STORIA DELL’ARTE</w:t>
            </w:r>
          </w:p>
          <w:p w:rsidR="00A11755" w:rsidRPr="00EC6675" w:rsidRDefault="00A11755"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4889" w:type="dxa"/>
            <w:shd w:val="clear" w:color="auto" w:fill="C6D9F1" w:themeFill="text2" w:themeFillTint="33"/>
          </w:tcPr>
          <w:p w:rsidR="00A11755" w:rsidRPr="00EC6675" w:rsidRDefault="001D713D" w:rsidP="00742E90">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G. Spezzano; M. Azzoni, </w:t>
            </w:r>
          </w:p>
        </w:tc>
      </w:tr>
      <w:tr w:rsidR="00A11755" w:rsidRPr="00185848" w:rsidTr="0033727E">
        <w:tc>
          <w:tcPr>
            <w:tcW w:w="4889" w:type="dxa"/>
            <w:shd w:val="clear" w:color="auto" w:fill="C6D9F1" w:themeFill="text2" w:themeFillTint="33"/>
          </w:tcPr>
          <w:p w:rsidR="00A11755" w:rsidRPr="00EC6675" w:rsidRDefault="00300BA3"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 xml:space="preserve">LINGUA E </w:t>
            </w:r>
            <w:r w:rsidR="005B35A9">
              <w:rPr>
                <w:b/>
                <w:szCs w:val="22"/>
              </w:rPr>
              <w:t>LETT.</w:t>
            </w:r>
            <w:r w:rsidRPr="00EC6675">
              <w:rPr>
                <w:b/>
                <w:szCs w:val="22"/>
              </w:rPr>
              <w:t xml:space="preserve"> INGLESE</w:t>
            </w:r>
          </w:p>
          <w:p w:rsidR="00A11755" w:rsidRPr="00EC6675" w:rsidRDefault="00A11755"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4889" w:type="dxa"/>
            <w:shd w:val="clear" w:color="auto" w:fill="C6D9F1" w:themeFill="text2" w:themeFillTint="33"/>
          </w:tcPr>
          <w:p w:rsidR="00A11755" w:rsidRPr="00EC6675" w:rsidRDefault="00300BA3" w:rsidP="00765A3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C6675">
              <w:rPr>
                <w:szCs w:val="22"/>
              </w:rPr>
              <w:t>D. G</w:t>
            </w:r>
            <w:r w:rsidR="00711BCF" w:rsidRPr="00EC6675">
              <w:rPr>
                <w:szCs w:val="22"/>
              </w:rPr>
              <w:t>reco</w:t>
            </w:r>
            <w:r w:rsidR="00765A34">
              <w:rPr>
                <w:szCs w:val="22"/>
              </w:rPr>
              <w:t>;</w:t>
            </w:r>
            <w:r w:rsidR="00765A34">
              <w:t xml:space="preserve"> </w:t>
            </w:r>
            <w:r w:rsidR="00BB15AE">
              <w:rPr>
                <w:szCs w:val="22"/>
              </w:rPr>
              <w:t xml:space="preserve"> A. Palermo</w:t>
            </w:r>
            <w:r w:rsidR="001D713D">
              <w:rPr>
                <w:szCs w:val="22"/>
              </w:rPr>
              <w:t>, B. Versace</w:t>
            </w:r>
          </w:p>
        </w:tc>
      </w:tr>
      <w:tr w:rsidR="005B35A9" w:rsidRPr="00185848" w:rsidTr="0033727E">
        <w:tc>
          <w:tcPr>
            <w:tcW w:w="4889" w:type="dxa"/>
            <w:shd w:val="clear" w:color="auto" w:fill="C6D9F1" w:themeFill="text2" w:themeFillTint="33"/>
          </w:tcPr>
          <w:p w:rsidR="005B35A9" w:rsidRPr="00EC6675" w:rsidRDefault="005B35A9" w:rsidP="005B35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Pr>
                <w:b/>
                <w:szCs w:val="22"/>
              </w:rPr>
              <w:t>LINGUA E LETT.FRANCESE</w:t>
            </w:r>
          </w:p>
          <w:p w:rsidR="005B35A9" w:rsidRPr="00EC6675" w:rsidRDefault="005B35A9"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4889" w:type="dxa"/>
            <w:shd w:val="clear" w:color="auto" w:fill="C6D9F1" w:themeFill="text2" w:themeFillTint="33"/>
          </w:tcPr>
          <w:p w:rsidR="005B35A9" w:rsidRPr="005B35A9" w:rsidRDefault="005B35A9" w:rsidP="005B35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A. Di Costa</w:t>
            </w:r>
          </w:p>
        </w:tc>
      </w:tr>
      <w:tr w:rsidR="005B35A9" w:rsidRPr="00185848" w:rsidTr="0033727E">
        <w:tc>
          <w:tcPr>
            <w:tcW w:w="4889" w:type="dxa"/>
            <w:shd w:val="clear" w:color="auto" w:fill="C6D9F1" w:themeFill="text2" w:themeFillTint="33"/>
          </w:tcPr>
          <w:p w:rsidR="005B35A9" w:rsidRPr="00EC6675" w:rsidRDefault="005B35A9" w:rsidP="005B35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 xml:space="preserve">LINGUA E </w:t>
            </w:r>
            <w:r w:rsidR="00BB15AE">
              <w:rPr>
                <w:b/>
                <w:szCs w:val="22"/>
              </w:rPr>
              <w:t>LETT.SPA</w:t>
            </w:r>
            <w:r>
              <w:rPr>
                <w:b/>
                <w:szCs w:val="22"/>
              </w:rPr>
              <w:t>GNOLA</w:t>
            </w:r>
          </w:p>
          <w:p w:rsidR="005B35A9" w:rsidRPr="00EC6675" w:rsidRDefault="005B35A9"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4889" w:type="dxa"/>
            <w:shd w:val="clear" w:color="auto" w:fill="C6D9F1" w:themeFill="text2" w:themeFillTint="33"/>
          </w:tcPr>
          <w:p w:rsidR="005B35A9" w:rsidRPr="00240C45" w:rsidRDefault="001D713D" w:rsidP="00240C4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N.Giuliano</w:t>
            </w:r>
          </w:p>
        </w:tc>
      </w:tr>
      <w:tr w:rsidR="00BD6F78" w:rsidRPr="00185848" w:rsidTr="0033727E">
        <w:tc>
          <w:tcPr>
            <w:tcW w:w="4889" w:type="dxa"/>
            <w:shd w:val="clear" w:color="auto" w:fill="C6D9F1" w:themeFill="text2" w:themeFillTint="33"/>
          </w:tcPr>
          <w:p w:rsidR="00BD6F78" w:rsidRPr="00EC6675" w:rsidRDefault="00BD6F78" w:rsidP="00BD6F78">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Pr>
                <w:b/>
                <w:szCs w:val="22"/>
              </w:rPr>
              <w:t xml:space="preserve">CONVERSAZIONE LINGUA </w:t>
            </w:r>
            <w:r w:rsidRPr="00EC6675">
              <w:rPr>
                <w:b/>
                <w:szCs w:val="22"/>
              </w:rPr>
              <w:t>INGLESE</w:t>
            </w:r>
          </w:p>
          <w:p w:rsidR="00BD6F78" w:rsidRPr="00EC6675" w:rsidRDefault="00BD6F78" w:rsidP="005B35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4889" w:type="dxa"/>
            <w:shd w:val="clear" w:color="auto" w:fill="C6D9F1" w:themeFill="text2" w:themeFillTint="33"/>
          </w:tcPr>
          <w:p w:rsidR="00BD6F78" w:rsidRPr="001C30A6" w:rsidRDefault="001D713D"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T.De Giorgio</w:t>
            </w:r>
          </w:p>
        </w:tc>
      </w:tr>
      <w:tr w:rsidR="00BD6F78" w:rsidRPr="00185848" w:rsidTr="0033727E">
        <w:tc>
          <w:tcPr>
            <w:tcW w:w="4889" w:type="dxa"/>
            <w:shd w:val="clear" w:color="auto" w:fill="C6D9F1" w:themeFill="text2" w:themeFillTint="33"/>
          </w:tcPr>
          <w:p w:rsidR="00BD6F78" w:rsidRPr="00EC6675" w:rsidRDefault="00BD6F78" w:rsidP="00BD6F78">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Pr>
                <w:b/>
                <w:szCs w:val="22"/>
              </w:rPr>
              <w:t>CONVERSAZIONE LINGUA FRANCESE</w:t>
            </w:r>
          </w:p>
          <w:p w:rsidR="00BD6F78" w:rsidRPr="00EC6675" w:rsidRDefault="00BD6F78" w:rsidP="005B35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4889" w:type="dxa"/>
            <w:shd w:val="clear" w:color="auto" w:fill="C6D9F1" w:themeFill="text2" w:themeFillTint="33"/>
          </w:tcPr>
          <w:p w:rsidR="00BD6F78" w:rsidRPr="001C30A6" w:rsidRDefault="0027474B"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1C30A6">
              <w:rPr>
                <w:szCs w:val="22"/>
              </w:rPr>
              <w:t>Caloiero M. J.</w:t>
            </w:r>
          </w:p>
        </w:tc>
      </w:tr>
      <w:tr w:rsidR="00BD6F78" w:rsidRPr="00185848" w:rsidTr="0033727E">
        <w:tc>
          <w:tcPr>
            <w:tcW w:w="4889" w:type="dxa"/>
            <w:shd w:val="clear" w:color="auto" w:fill="C6D9F1" w:themeFill="text2" w:themeFillTint="33"/>
          </w:tcPr>
          <w:p w:rsidR="00BD6F78" w:rsidRPr="00EC6675" w:rsidRDefault="00BD6F78" w:rsidP="00BD6F78">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Pr>
                <w:b/>
                <w:szCs w:val="22"/>
              </w:rPr>
              <w:t>CONVERSAZIONE LINGUA SPAGNOLA</w:t>
            </w:r>
          </w:p>
          <w:p w:rsidR="00BD6F78" w:rsidRDefault="00BD6F78" w:rsidP="00BD6F78">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4889" w:type="dxa"/>
            <w:shd w:val="clear" w:color="auto" w:fill="C6D9F1" w:themeFill="text2" w:themeFillTint="33"/>
          </w:tcPr>
          <w:p w:rsidR="00BD6F78" w:rsidRPr="001D713D" w:rsidRDefault="001D713D"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1D713D">
              <w:rPr>
                <w:szCs w:val="22"/>
              </w:rPr>
              <w:t>O.Baffini</w:t>
            </w:r>
          </w:p>
        </w:tc>
      </w:tr>
      <w:tr w:rsidR="00A11755" w:rsidRPr="00185848" w:rsidTr="0033727E">
        <w:tc>
          <w:tcPr>
            <w:tcW w:w="4889" w:type="dxa"/>
            <w:shd w:val="clear" w:color="auto" w:fill="C6D9F1" w:themeFill="text2" w:themeFillTint="33"/>
          </w:tcPr>
          <w:p w:rsidR="00A11755" w:rsidRPr="00EC6675" w:rsidRDefault="00300BA3"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RELIGIONE</w:t>
            </w:r>
          </w:p>
          <w:p w:rsidR="00A11755" w:rsidRPr="00EC6675" w:rsidRDefault="00A11755"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4889" w:type="dxa"/>
            <w:shd w:val="clear" w:color="auto" w:fill="C6D9F1" w:themeFill="text2" w:themeFillTint="33"/>
          </w:tcPr>
          <w:p w:rsidR="00300BA3" w:rsidRPr="00EC6675" w:rsidRDefault="00371102"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M.</w:t>
            </w:r>
            <w:r w:rsidR="00300BA3" w:rsidRPr="00EC6675">
              <w:rPr>
                <w:szCs w:val="22"/>
              </w:rPr>
              <w:t>T</w:t>
            </w:r>
            <w:r>
              <w:rPr>
                <w:szCs w:val="22"/>
              </w:rPr>
              <w:t>.</w:t>
            </w:r>
            <w:r w:rsidR="00300BA3" w:rsidRPr="00EC6675">
              <w:rPr>
                <w:szCs w:val="22"/>
              </w:rPr>
              <w:t xml:space="preserve"> G</w:t>
            </w:r>
            <w:r w:rsidR="00711BCF" w:rsidRPr="00EC6675">
              <w:rPr>
                <w:szCs w:val="22"/>
              </w:rPr>
              <w:t>agliardi</w:t>
            </w:r>
            <w:r w:rsidR="00A05CA6">
              <w:rPr>
                <w:szCs w:val="22"/>
              </w:rPr>
              <w:t xml:space="preserve"> – </w:t>
            </w:r>
            <w:r w:rsidR="0020476B">
              <w:rPr>
                <w:szCs w:val="22"/>
              </w:rPr>
              <w:t>F. Graziano</w:t>
            </w:r>
          </w:p>
          <w:p w:rsidR="00300BA3" w:rsidRPr="00EC6675" w:rsidRDefault="00300BA3"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r>
    </w:tbl>
    <w:p w:rsidR="00A11755" w:rsidRPr="00185848" w:rsidRDefault="00A11755"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11755" w:rsidRPr="00185848" w:rsidRDefault="00A11755"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11755" w:rsidRPr="00016C54" w:rsidRDefault="00850464"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4"/>
        </w:rPr>
      </w:pPr>
      <w:r>
        <w:rPr>
          <w:b/>
          <w:szCs w:val="24"/>
        </w:rPr>
        <w:t>ARTICOLAZIONE</w:t>
      </w:r>
      <w:r w:rsidR="00A11755" w:rsidRPr="00016C54">
        <w:rPr>
          <w:b/>
          <w:szCs w:val="24"/>
        </w:rPr>
        <w:t xml:space="preserve"> DIPARTIMENTO PER INDIRIZZO: AFM-CAT</w:t>
      </w:r>
    </w:p>
    <w:p w:rsidR="00A11755" w:rsidRPr="00185848" w:rsidRDefault="00A11755" w:rsidP="00A11755"/>
    <w:tbl>
      <w:tblPr>
        <w:tblStyle w:val="Grigliatabella"/>
        <w:tblW w:w="0" w:type="auto"/>
        <w:tblLook w:val="04A0" w:firstRow="1" w:lastRow="0" w:firstColumn="1" w:lastColumn="0" w:noHBand="0" w:noVBand="1"/>
      </w:tblPr>
      <w:tblGrid>
        <w:gridCol w:w="4817"/>
        <w:gridCol w:w="4811"/>
      </w:tblGrid>
      <w:tr w:rsidR="00A11755" w:rsidRPr="00185848" w:rsidTr="00A11755">
        <w:tc>
          <w:tcPr>
            <w:tcW w:w="4889" w:type="dxa"/>
            <w:shd w:val="clear" w:color="auto" w:fill="8DB3E2" w:themeFill="text2" w:themeFillTint="66"/>
          </w:tcPr>
          <w:p w:rsidR="00A11755" w:rsidRPr="00EC6675" w:rsidRDefault="00A11755"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r w:rsidRPr="00EC6675">
              <w:rPr>
                <w:b/>
                <w:szCs w:val="22"/>
              </w:rPr>
              <w:t>DISCIPLINA</w:t>
            </w:r>
          </w:p>
          <w:p w:rsidR="00A11755" w:rsidRPr="00EC6675" w:rsidRDefault="00A11755"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p>
        </w:tc>
        <w:tc>
          <w:tcPr>
            <w:tcW w:w="4889" w:type="dxa"/>
            <w:shd w:val="clear" w:color="auto" w:fill="8DB3E2" w:themeFill="text2" w:themeFillTint="66"/>
          </w:tcPr>
          <w:p w:rsidR="00A11755" w:rsidRPr="00EC6675" w:rsidRDefault="00A11755"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r w:rsidRPr="00EC6675">
              <w:rPr>
                <w:b/>
                <w:szCs w:val="22"/>
              </w:rPr>
              <w:t>DOCENTI</w:t>
            </w:r>
          </w:p>
        </w:tc>
      </w:tr>
      <w:tr w:rsidR="00A11755" w:rsidRPr="00185848" w:rsidTr="00A11755">
        <w:tc>
          <w:tcPr>
            <w:tcW w:w="4889" w:type="dxa"/>
            <w:shd w:val="clear" w:color="auto" w:fill="C6D9F1" w:themeFill="text2" w:themeFillTint="33"/>
          </w:tcPr>
          <w:p w:rsidR="00A11755" w:rsidRPr="00EC6675" w:rsidRDefault="00300BA3"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LETT. ITALIANA</w:t>
            </w:r>
          </w:p>
        </w:tc>
        <w:tc>
          <w:tcPr>
            <w:tcW w:w="4889" w:type="dxa"/>
            <w:shd w:val="clear" w:color="auto" w:fill="C6D9F1" w:themeFill="text2" w:themeFillTint="33"/>
          </w:tcPr>
          <w:p w:rsidR="00A11755" w:rsidRPr="00EC6675" w:rsidRDefault="00A05CA6" w:rsidP="00765A3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M</w:t>
            </w:r>
            <w:r w:rsidR="00300BA3" w:rsidRPr="00EC6675">
              <w:rPr>
                <w:szCs w:val="22"/>
              </w:rPr>
              <w:t>.</w:t>
            </w:r>
            <w:r>
              <w:rPr>
                <w:szCs w:val="22"/>
              </w:rPr>
              <w:t xml:space="preserve"> V.</w:t>
            </w:r>
            <w:r w:rsidR="004F464F">
              <w:rPr>
                <w:szCs w:val="22"/>
              </w:rPr>
              <w:t xml:space="preserve"> </w:t>
            </w:r>
            <w:r w:rsidR="00300BA3" w:rsidRPr="00EC6675">
              <w:rPr>
                <w:szCs w:val="22"/>
              </w:rPr>
              <w:t>A</w:t>
            </w:r>
            <w:r w:rsidR="00711BCF" w:rsidRPr="00EC6675">
              <w:rPr>
                <w:szCs w:val="22"/>
              </w:rPr>
              <w:t>rmaleo</w:t>
            </w:r>
            <w:r>
              <w:rPr>
                <w:szCs w:val="22"/>
              </w:rPr>
              <w:t xml:space="preserve"> -</w:t>
            </w:r>
            <w:r w:rsidR="00300BA3" w:rsidRPr="00EC6675">
              <w:rPr>
                <w:szCs w:val="22"/>
              </w:rPr>
              <w:t xml:space="preserve"> C. </w:t>
            </w:r>
            <w:r w:rsidR="00ED7316" w:rsidRPr="00EC6675">
              <w:rPr>
                <w:szCs w:val="22"/>
              </w:rPr>
              <w:t>G</w:t>
            </w:r>
            <w:r w:rsidR="00711BCF" w:rsidRPr="00EC6675">
              <w:rPr>
                <w:szCs w:val="22"/>
              </w:rPr>
              <w:t>rillo</w:t>
            </w:r>
            <w:r>
              <w:rPr>
                <w:szCs w:val="22"/>
              </w:rPr>
              <w:t xml:space="preserve"> -</w:t>
            </w:r>
            <w:r w:rsidR="004F464F">
              <w:rPr>
                <w:szCs w:val="22"/>
              </w:rPr>
              <w:t xml:space="preserve"> </w:t>
            </w:r>
            <w:r w:rsidR="008868CE">
              <w:rPr>
                <w:szCs w:val="22"/>
              </w:rPr>
              <w:t>– I. Cosco– S. Chimirri</w:t>
            </w:r>
            <w:r w:rsidR="004F464F">
              <w:rPr>
                <w:szCs w:val="22"/>
              </w:rPr>
              <w:t>; A-Maio</w:t>
            </w:r>
          </w:p>
        </w:tc>
      </w:tr>
      <w:tr w:rsidR="00A11755" w:rsidRPr="00185848" w:rsidTr="00A11755">
        <w:tc>
          <w:tcPr>
            <w:tcW w:w="4889" w:type="dxa"/>
            <w:shd w:val="clear" w:color="auto" w:fill="C6D9F1" w:themeFill="text2" w:themeFillTint="33"/>
          </w:tcPr>
          <w:p w:rsidR="00300BA3" w:rsidRPr="00EC6675" w:rsidRDefault="00ED7316"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LINGUA E CULTURA INGLESE</w:t>
            </w:r>
          </w:p>
          <w:p w:rsidR="00A11755" w:rsidRPr="00EC6675" w:rsidRDefault="00A11755"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p w:rsidR="00A11755" w:rsidRPr="00EC6675" w:rsidRDefault="00A11755"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4889" w:type="dxa"/>
            <w:shd w:val="clear" w:color="auto" w:fill="C6D9F1" w:themeFill="text2" w:themeFillTint="33"/>
          </w:tcPr>
          <w:p w:rsidR="00A11755" w:rsidRPr="00EC6675" w:rsidRDefault="001A31C7" w:rsidP="00765A3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N. Costa </w:t>
            </w:r>
            <w:r w:rsidR="0042293B">
              <w:rPr>
                <w:szCs w:val="22"/>
              </w:rPr>
              <w:t>–</w:t>
            </w:r>
            <w:r w:rsidR="00D35B6C">
              <w:rPr>
                <w:szCs w:val="22"/>
              </w:rPr>
              <w:t xml:space="preserve"> </w:t>
            </w:r>
            <w:r w:rsidR="004F464F">
              <w:rPr>
                <w:szCs w:val="22"/>
              </w:rPr>
              <w:t xml:space="preserve">A. Bruni </w:t>
            </w:r>
            <w:r w:rsidR="00765A34">
              <w:rPr>
                <w:szCs w:val="22"/>
              </w:rPr>
              <w:t xml:space="preserve">– A. Palermo </w:t>
            </w:r>
          </w:p>
        </w:tc>
      </w:tr>
      <w:tr w:rsidR="00A11755" w:rsidRPr="00185848" w:rsidTr="00A11755">
        <w:tc>
          <w:tcPr>
            <w:tcW w:w="4889" w:type="dxa"/>
            <w:shd w:val="clear" w:color="auto" w:fill="C6D9F1" w:themeFill="text2" w:themeFillTint="33"/>
          </w:tcPr>
          <w:p w:rsidR="00300BA3" w:rsidRPr="00EC6675" w:rsidRDefault="00300BA3"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LINGUA E CULTURA FRANCESE</w:t>
            </w:r>
          </w:p>
          <w:p w:rsidR="00A11755" w:rsidRPr="00EC6675" w:rsidRDefault="00A11755"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4889" w:type="dxa"/>
            <w:shd w:val="clear" w:color="auto" w:fill="C6D9F1" w:themeFill="text2" w:themeFillTint="33"/>
          </w:tcPr>
          <w:p w:rsidR="00A11755" w:rsidRPr="00EC6675" w:rsidRDefault="00711BCF" w:rsidP="006172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C6675">
              <w:rPr>
                <w:szCs w:val="22"/>
              </w:rPr>
              <w:t xml:space="preserve">C. </w:t>
            </w:r>
            <w:r w:rsidR="00ED7316" w:rsidRPr="00EC6675">
              <w:rPr>
                <w:szCs w:val="22"/>
              </w:rPr>
              <w:t>S</w:t>
            </w:r>
            <w:r w:rsidRPr="00EC6675">
              <w:rPr>
                <w:szCs w:val="22"/>
              </w:rPr>
              <w:t xml:space="preserve">alerno- </w:t>
            </w:r>
            <w:r w:rsidR="006172A9">
              <w:rPr>
                <w:szCs w:val="22"/>
              </w:rPr>
              <w:t>A. Di Costa</w:t>
            </w:r>
          </w:p>
        </w:tc>
      </w:tr>
      <w:tr w:rsidR="00A11755" w:rsidRPr="00185848" w:rsidTr="00A11755">
        <w:tc>
          <w:tcPr>
            <w:tcW w:w="4889" w:type="dxa"/>
            <w:shd w:val="clear" w:color="auto" w:fill="C6D9F1" w:themeFill="text2" w:themeFillTint="33"/>
          </w:tcPr>
          <w:p w:rsidR="00A11755" w:rsidRPr="00EC6675" w:rsidRDefault="00300BA3"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lastRenderedPageBreak/>
              <w:t>STORIA</w:t>
            </w:r>
          </w:p>
          <w:p w:rsidR="00A11755" w:rsidRPr="00EC6675" w:rsidRDefault="00A11755"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4889" w:type="dxa"/>
            <w:shd w:val="clear" w:color="auto" w:fill="C6D9F1" w:themeFill="text2" w:themeFillTint="33"/>
          </w:tcPr>
          <w:p w:rsidR="00A11755" w:rsidRPr="00EC6675" w:rsidRDefault="0017022F" w:rsidP="002E0FCD">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M. V. Armaleo - C. Grillo </w:t>
            </w:r>
            <w:r w:rsidR="002E0FCD">
              <w:rPr>
                <w:szCs w:val="22"/>
              </w:rPr>
              <w:t>–</w:t>
            </w:r>
            <w:r w:rsidR="006172A9">
              <w:rPr>
                <w:szCs w:val="22"/>
              </w:rPr>
              <w:t xml:space="preserve"> </w:t>
            </w:r>
            <w:r w:rsidR="002E0FCD">
              <w:rPr>
                <w:szCs w:val="22"/>
              </w:rPr>
              <w:t>I. Cosco – S. Chimirri</w:t>
            </w:r>
            <w:r>
              <w:rPr>
                <w:szCs w:val="22"/>
              </w:rPr>
              <w:t>- A.Maio</w:t>
            </w:r>
            <w:r w:rsidR="00765A34">
              <w:rPr>
                <w:szCs w:val="22"/>
              </w:rPr>
              <w:t xml:space="preserve"> </w:t>
            </w:r>
          </w:p>
        </w:tc>
      </w:tr>
      <w:tr w:rsidR="00A11755" w:rsidRPr="00185848" w:rsidTr="00A11755">
        <w:tc>
          <w:tcPr>
            <w:tcW w:w="4889" w:type="dxa"/>
            <w:shd w:val="clear" w:color="auto" w:fill="C6D9F1" w:themeFill="text2" w:themeFillTint="33"/>
          </w:tcPr>
          <w:p w:rsidR="00A11755" w:rsidRDefault="00300BA3"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RELIGIONE</w:t>
            </w:r>
          </w:p>
          <w:p w:rsidR="0033727E" w:rsidRPr="00EC6675" w:rsidRDefault="0033727E"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4889" w:type="dxa"/>
            <w:shd w:val="clear" w:color="auto" w:fill="C6D9F1" w:themeFill="text2" w:themeFillTint="33"/>
          </w:tcPr>
          <w:p w:rsidR="00A11755" w:rsidRPr="006172A9" w:rsidRDefault="00196123" w:rsidP="00170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F. Graziano</w:t>
            </w:r>
            <w:r w:rsidR="0017022F">
              <w:rPr>
                <w:szCs w:val="22"/>
              </w:rPr>
              <w:t xml:space="preserve"> </w:t>
            </w:r>
          </w:p>
        </w:tc>
      </w:tr>
    </w:tbl>
    <w:p w:rsidR="00016C54" w:rsidRDefault="00016C54" w:rsidP="00A11755"/>
    <w:p w:rsidR="00A11755" w:rsidRPr="00F23584" w:rsidRDefault="00A11755" w:rsidP="00A1175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4"/>
        </w:rPr>
      </w:pPr>
      <w:r w:rsidRPr="00F23584">
        <w:rPr>
          <w:b/>
          <w:szCs w:val="24"/>
        </w:rPr>
        <w:t>ARTICOLAZIONE DEI DIPARTIMENTI</w:t>
      </w:r>
      <w:r w:rsidR="00324837">
        <w:rPr>
          <w:b/>
          <w:szCs w:val="24"/>
        </w:rPr>
        <w:t xml:space="preserve"> PER INDIRIZZO</w:t>
      </w:r>
      <w:r w:rsidRPr="00F23584">
        <w:rPr>
          <w:b/>
          <w:szCs w:val="24"/>
        </w:rPr>
        <w:t>:IPSEOA</w:t>
      </w:r>
    </w:p>
    <w:p w:rsidR="00A11755" w:rsidRPr="00185848" w:rsidRDefault="00A11755" w:rsidP="00A11755">
      <w:pPr>
        <w:rPr>
          <w:b/>
          <w:sz w:val="28"/>
          <w:szCs w:val="28"/>
        </w:rPr>
      </w:pPr>
    </w:p>
    <w:tbl>
      <w:tblPr>
        <w:tblStyle w:val="Grigliatabella"/>
        <w:tblW w:w="0" w:type="auto"/>
        <w:shd w:val="clear" w:color="auto" w:fill="B8CCE4" w:themeFill="accent1" w:themeFillTint="66"/>
        <w:tblLook w:val="04A0" w:firstRow="1" w:lastRow="0" w:firstColumn="1" w:lastColumn="0" w:noHBand="0" w:noVBand="1"/>
      </w:tblPr>
      <w:tblGrid>
        <w:gridCol w:w="4818"/>
        <w:gridCol w:w="4810"/>
      </w:tblGrid>
      <w:tr w:rsidR="00016C54" w:rsidRPr="00185848" w:rsidTr="0033727E">
        <w:tc>
          <w:tcPr>
            <w:tcW w:w="4889" w:type="dxa"/>
            <w:shd w:val="clear" w:color="auto" w:fill="8DB3E2" w:themeFill="text2" w:themeFillTint="66"/>
          </w:tcPr>
          <w:p w:rsidR="00016C54" w:rsidRPr="00185848" w:rsidRDefault="00016C54" w:rsidP="00895C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185848">
              <w:rPr>
                <w:b/>
                <w:sz w:val="28"/>
                <w:szCs w:val="28"/>
              </w:rPr>
              <w:t>DISCIPLINA</w:t>
            </w:r>
          </w:p>
          <w:p w:rsidR="00016C54" w:rsidRPr="00185848" w:rsidRDefault="00016C54" w:rsidP="00895C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4889" w:type="dxa"/>
            <w:shd w:val="clear" w:color="auto" w:fill="8DB3E2" w:themeFill="text2" w:themeFillTint="66"/>
          </w:tcPr>
          <w:p w:rsidR="00016C54" w:rsidRPr="00185848" w:rsidRDefault="00016C54" w:rsidP="00895C13">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185848">
              <w:rPr>
                <w:b/>
                <w:sz w:val="28"/>
                <w:szCs w:val="28"/>
              </w:rPr>
              <w:t>DOCENTI</w:t>
            </w:r>
          </w:p>
        </w:tc>
      </w:tr>
      <w:tr w:rsidR="00016C54" w:rsidRPr="00185848" w:rsidTr="0033727E">
        <w:trPr>
          <w:trHeight w:val="620"/>
        </w:trPr>
        <w:tc>
          <w:tcPr>
            <w:tcW w:w="4889" w:type="dxa"/>
            <w:shd w:val="clear" w:color="auto" w:fill="C6D9F1" w:themeFill="text2" w:themeFillTint="33"/>
          </w:tcPr>
          <w:p w:rsidR="00016C54" w:rsidRPr="00016C54" w:rsidRDefault="00016C54"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r w:rsidRPr="00016C54">
              <w:rPr>
                <w:b/>
                <w:szCs w:val="24"/>
              </w:rPr>
              <w:t>LETT. ITALIANA</w:t>
            </w:r>
          </w:p>
        </w:tc>
        <w:tc>
          <w:tcPr>
            <w:tcW w:w="4889" w:type="dxa"/>
            <w:shd w:val="clear" w:color="auto" w:fill="C6D9F1" w:themeFill="text2" w:themeFillTint="33"/>
          </w:tcPr>
          <w:p w:rsidR="00604A42" w:rsidRDefault="00460D8D" w:rsidP="00BB15AE">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Pr>
                <w:szCs w:val="24"/>
              </w:rPr>
              <w:t xml:space="preserve"> A. Fera – V.</w:t>
            </w:r>
            <w:r w:rsidR="0017022F">
              <w:rPr>
                <w:szCs w:val="24"/>
              </w:rPr>
              <w:t xml:space="preserve"> Fera </w:t>
            </w:r>
            <w:r w:rsidR="00A64B4B">
              <w:rPr>
                <w:szCs w:val="24"/>
              </w:rPr>
              <w:t>–</w:t>
            </w:r>
            <w:r w:rsidR="00F26669">
              <w:rPr>
                <w:szCs w:val="24"/>
              </w:rPr>
              <w:t xml:space="preserve">  A. </w:t>
            </w:r>
            <w:r w:rsidR="00BB15AE">
              <w:rPr>
                <w:szCs w:val="24"/>
              </w:rPr>
              <w:t xml:space="preserve">B. </w:t>
            </w:r>
            <w:r w:rsidR="00F26669">
              <w:rPr>
                <w:szCs w:val="24"/>
              </w:rPr>
              <w:t>Tassone</w:t>
            </w:r>
            <w:r w:rsidR="00BB15AE">
              <w:rPr>
                <w:szCs w:val="24"/>
              </w:rPr>
              <w:t xml:space="preserve"> </w:t>
            </w:r>
            <w:r w:rsidR="00604A42">
              <w:rPr>
                <w:szCs w:val="24"/>
              </w:rPr>
              <w:t>-</w:t>
            </w:r>
          </w:p>
          <w:p w:rsidR="00016C54" w:rsidRPr="00016C54" w:rsidRDefault="00604A42" w:rsidP="00BB15AE">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Pr>
                <w:szCs w:val="24"/>
              </w:rPr>
              <w:t xml:space="preserve"> S. Luciani</w:t>
            </w:r>
            <w:r w:rsidR="0017022F">
              <w:rPr>
                <w:szCs w:val="24"/>
              </w:rPr>
              <w:t>- A.Vinci- A.Maio</w:t>
            </w:r>
          </w:p>
        </w:tc>
      </w:tr>
      <w:tr w:rsidR="00016C54" w:rsidRPr="00185848" w:rsidTr="0033727E">
        <w:tc>
          <w:tcPr>
            <w:tcW w:w="4889" w:type="dxa"/>
            <w:shd w:val="clear" w:color="auto" w:fill="C6D9F1" w:themeFill="text2" w:themeFillTint="33"/>
          </w:tcPr>
          <w:p w:rsidR="00016C54" w:rsidRPr="00016C54" w:rsidRDefault="00016C54"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r w:rsidRPr="00016C54">
              <w:rPr>
                <w:b/>
                <w:szCs w:val="24"/>
              </w:rPr>
              <w:t>LINGUA E CULTURA INGLESE</w:t>
            </w:r>
          </w:p>
          <w:p w:rsidR="00016C54" w:rsidRPr="00016C54" w:rsidRDefault="00016C54"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p>
        </w:tc>
        <w:tc>
          <w:tcPr>
            <w:tcW w:w="4889" w:type="dxa"/>
            <w:shd w:val="clear" w:color="auto" w:fill="C6D9F1" w:themeFill="text2" w:themeFillTint="33"/>
          </w:tcPr>
          <w:p w:rsidR="00016C54" w:rsidRPr="0058163A" w:rsidRDefault="00DC65D0" w:rsidP="0017022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8163A">
              <w:rPr>
                <w:szCs w:val="24"/>
              </w:rPr>
              <w:t>A. S. Clasadonte</w:t>
            </w:r>
            <w:r w:rsidR="006C7E55" w:rsidRPr="0058163A">
              <w:rPr>
                <w:szCs w:val="24"/>
              </w:rPr>
              <w:t xml:space="preserve"> </w:t>
            </w:r>
            <w:r w:rsidR="0017022F">
              <w:rPr>
                <w:szCs w:val="24"/>
              </w:rPr>
              <w:t>– M.Griffo</w:t>
            </w:r>
          </w:p>
        </w:tc>
      </w:tr>
      <w:tr w:rsidR="00016C54" w:rsidRPr="00185848" w:rsidTr="0033727E">
        <w:tc>
          <w:tcPr>
            <w:tcW w:w="4889" w:type="dxa"/>
            <w:shd w:val="clear" w:color="auto" w:fill="C6D9F1" w:themeFill="text2" w:themeFillTint="33"/>
          </w:tcPr>
          <w:p w:rsidR="00016C54" w:rsidRPr="00016C54" w:rsidRDefault="00016C54"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r w:rsidRPr="00016C54">
              <w:rPr>
                <w:b/>
                <w:szCs w:val="24"/>
              </w:rPr>
              <w:t>LINGUA E CULTURA FRANCESE</w:t>
            </w:r>
          </w:p>
          <w:p w:rsidR="00016C54" w:rsidRPr="00016C54" w:rsidRDefault="00016C54"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p>
        </w:tc>
        <w:tc>
          <w:tcPr>
            <w:tcW w:w="4889" w:type="dxa"/>
            <w:shd w:val="clear" w:color="auto" w:fill="C6D9F1" w:themeFill="text2" w:themeFillTint="33"/>
          </w:tcPr>
          <w:p w:rsidR="00016C54" w:rsidRPr="00460D8D" w:rsidRDefault="00460D8D" w:rsidP="0017022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Pr>
                <w:szCs w:val="22"/>
              </w:rPr>
              <w:t xml:space="preserve">A. </w:t>
            </w:r>
            <w:r w:rsidR="00F52921" w:rsidRPr="00460D8D">
              <w:rPr>
                <w:szCs w:val="22"/>
              </w:rPr>
              <w:t>Di Costa</w:t>
            </w:r>
            <w:r w:rsidR="00604A42">
              <w:rPr>
                <w:szCs w:val="22"/>
              </w:rPr>
              <w:t xml:space="preserve"> </w:t>
            </w:r>
            <w:r w:rsidR="0017022F">
              <w:rPr>
                <w:szCs w:val="22"/>
              </w:rPr>
              <w:t>– G. Modafferi</w:t>
            </w:r>
          </w:p>
        </w:tc>
      </w:tr>
      <w:tr w:rsidR="00016C54" w:rsidRPr="00185848" w:rsidTr="0033727E">
        <w:tc>
          <w:tcPr>
            <w:tcW w:w="4889" w:type="dxa"/>
            <w:shd w:val="clear" w:color="auto" w:fill="C6D9F1" w:themeFill="text2" w:themeFillTint="33"/>
          </w:tcPr>
          <w:p w:rsidR="00016C54" w:rsidRPr="00016C54" w:rsidRDefault="00016C54"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r w:rsidRPr="00016C54">
              <w:rPr>
                <w:b/>
                <w:szCs w:val="24"/>
              </w:rPr>
              <w:t>LINGUA E CULTURA TEDESCO</w:t>
            </w:r>
          </w:p>
          <w:p w:rsidR="00016C54" w:rsidRPr="00016C54" w:rsidRDefault="00016C54"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p>
        </w:tc>
        <w:tc>
          <w:tcPr>
            <w:tcW w:w="4889" w:type="dxa"/>
            <w:shd w:val="clear" w:color="auto" w:fill="C6D9F1" w:themeFill="text2" w:themeFillTint="33"/>
          </w:tcPr>
          <w:p w:rsidR="00016C54" w:rsidRPr="00016C54" w:rsidRDefault="00016C54" w:rsidP="0058163A">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016C54">
              <w:rPr>
                <w:szCs w:val="24"/>
              </w:rPr>
              <w:t>G. Giamba</w:t>
            </w:r>
          </w:p>
        </w:tc>
      </w:tr>
      <w:tr w:rsidR="00016C54" w:rsidRPr="00185848" w:rsidTr="0033727E">
        <w:tc>
          <w:tcPr>
            <w:tcW w:w="4889" w:type="dxa"/>
            <w:shd w:val="clear" w:color="auto" w:fill="C6D9F1" w:themeFill="text2" w:themeFillTint="33"/>
          </w:tcPr>
          <w:p w:rsidR="00016C54" w:rsidRPr="00016C54" w:rsidRDefault="00016C54"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r w:rsidRPr="00016C54">
              <w:rPr>
                <w:b/>
                <w:szCs w:val="24"/>
              </w:rPr>
              <w:t>STORIA</w:t>
            </w:r>
          </w:p>
          <w:p w:rsidR="00016C54" w:rsidRPr="00016C54" w:rsidRDefault="00016C54"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p>
        </w:tc>
        <w:tc>
          <w:tcPr>
            <w:tcW w:w="4889" w:type="dxa"/>
            <w:shd w:val="clear" w:color="auto" w:fill="C6D9F1" w:themeFill="text2" w:themeFillTint="33"/>
          </w:tcPr>
          <w:p w:rsidR="00604A42" w:rsidRDefault="00F52921" w:rsidP="00460D8D">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Pr>
                <w:szCs w:val="24"/>
              </w:rPr>
              <w:t xml:space="preserve">A. Fera – </w:t>
            </w:r>
            <w:r w:rsidR="00460D8D">
              <w:rPr>
                <w:szCs w:val="24"/>
              </w:rPr>
              <w:t>V. Fera</w:t>
            </w:r>
            <w:r w:rsidR="0017022F">
              <w:rPr>
                <w:szCs w:val="24"/>
              </w:rPr>
              <w:t xml:space="preserve"> </w:t>
            </w:r>
            <w:r>
              <w:rPr>
                <w:szCs w:val="24"/>
              </w:rPr>
              <w:t xml:space="preserve">–  A. </w:t>
            </w:r>
            <w:r w:rsidR="00604A42">
              <w:rPr>
                <w:szCs w:val="24"/>
              </w:rPr>
              <w:t xml:space="preserve">B. </w:t>
            </w:r>
            <w:r>
              <w:rPr>
                <w:szCs w:val="24"/>
              </w:rPr>
              <w:t>Tassone</w:t>
            </w:r>
            <w:r w:rsidR="00604A42">
              <w:rPr>
                <w:szCs w:val="24"/>
              </w:rPr>
              <w:t xml:space="preserve"> </w:t>
            </w:r>
          </w:p>
          <w:p w:rsidR="00016C54" w:rsidRPr="00016C54" w:rsidRDefault="00604A42" w:rsidP="00460D8D">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4"/>
              </w:rPr>
            </w:pPr>
            <w:r>
              <w:rPr>
                <w:szCs w:val="24"/>
              </w:rPr>
              <w:t>- S. Luciani</w:t>
            </w:r>
            <w:r w:rsidR="0017022F">
              <w:rPr>
                <w:szCs w:val="24"/>
              </w:rPr>
              <w:t>- A.Vinci- A.Maio</w:t>
            </w:r>
          </w:p>
        </w:tc>
      </w:tr>
      <w:tr w:rsidR="00016C54" w:rsidRPr="00185848" w:rsidTr="0033727E">
        <w:trPr>
          <w:trHeight w:val="662"/>
        </w:trPr>
        <w:tc>
          <w:tcPr>
            <w:tcW w:w="4889" w:type="dxa"/>
            <w:shd w:val="clear" w:color="auto" w:fill="C6D9F1" w:themeFill="text2" w:themeFillTint="33"/>
          </w:tcPr>
          <w:p w:rsidR="00016C54" w:rsidRPr="00016C54" w:rsidRDefault="00016C54" w:rsidP="00016C5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r w:rsidRPr="00016C54">
              <w:rPr>
                <w:b/>
                <w:szCs w:val="24"/>
              </w:rPr>
              <w:t>RELIGIONE</w:t>
            </w:r>
          </w:p>
        </w:tc>
        <w:tc>
          <w:tcPr>
            <w:tcW w:w="4889" w:type="dxa"/>
            <w:shd w:val="clear" w:color="auto" w:fill="C6D9F1" w:themeFill="text2" w:themeFillTint="33"/>
          </w:tcPr>
          <w:p w:rsidR="00016C54" w:rsidRPr="00850464" w:rsidRDefault="0017022F" w:rsidP="0085046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Pr>
                <w:szCs w:val="24"/>
              </w:rPr>
              <w:t>Lagrotteria</w:t>
            </w:r>
          </w:p>
        </w:tc>
      </w:tr>
    </w:tbl>
    <w:p w:rsidR="00A11755" w:rsidRPr="00185848" w:rsidRDefault="00A11755" w:rsidP="00A11755"/>
    <w:p w:rsidR="00E52477" w:rsidRDefault="00E52477" w:rsidP="00595F62">
      <w:pPr>
        <w:suppressAutoHyphens w:val="0"/>
        <w:overflowPunct/>
        <w:autoSpaceDE/>
        <w:spacing w:line="320" w:lineRule="exact"/>
        <w:jc w:val="center"/>
        <w:rPr>
          <w:b/>
          <w:color w:val="4F81BD" w:themeColor="accent1"/>
          <w:sz w:val="28"/>
          <w:szCs w:val="22"/>
          <w:u w:val="single"/>
        </w:rPr>
      </w:pPr>
    </w:p>
    <w:p w:rsidR="0033727E" w:rsidRPr="00185848" w:rsidRDefault="0033727E" w:rsidP="00595F62">
      <w:pPr>
        <w:suppressAutoHyphens w:val="0"/>
        <w:overflowPunct/>
        <w:autoSpaceDE/>
        <w:spacing w:line="320" w:lineRule="exact"/>
        <w:jc w:val="center"/>
        <w:rPr>
          <w:b/>
          <w:color w:val="4F81BD" w:themeColor="accent1"/>
          <w:sz w:val="28"/>
          <w:szCs w:val="22"/>
          <w:u w:val="single"/>
        </w:rPr>
      </w:pPr>
    </w:p>
    <w:p w:rsidR="0033727E" w:rsidRPr="00EC6675" w:rsidRDefault="0033727E" w:rsidP="0033727E">
      <w:pPr>
        <w:rPr>
          <w:b/>
          <w:sz w:val="28"/>
          <w:szCs w:val="28"/>
        </w:rPr>
      </w:pPr>
      <w:r>
        <w:rPr>
          <w:b/>
          <w:sz w:val="28"/>
          <w:szCs w:val="28"/>
        </w:rPr>
        <w:t xml:space="preserve">DIPARTIMENTO </w:t>
      </w:r>
      <w:r w:rsidRPr="00EC6675">
        <w:rPr>
          <w:b/>
          <w:sz w:val="28"/>
          <w:szCs w:val="28"/>
        </w:rPr>
        <w:t>MATEMATICO - SCIENTIFICO</w:t>
      </w:r>
    </w:p>
    <w:p w:rsidR="0033727E" w:rsidRPr="00EC6675" w:rsidRDefault="0033727E" w:rsidP="0033727E">
      <w:pPr>
        <w:jc w:val="center"/>
        <w:rPr>
          <w:b/>
          <w:sz w:val="28"/>
          <w:szCs w:val="28"/>
        </w:rPr>
      </w:pPr>
    </w:p>
    <w:p w:rsidR="0033727E" w:rsidRPr="00EC6675" w:rsidRDefault="0033727E" w:rsidP="0033727E">
      <w:pPr>
        <w:rPr>
          <w:b/>
        </w:rPr>
      </w:pPr>
      <w:r w:rsidRPr="00EC6675">
        <w:rPr>
          <w:b/>
        </w:rPr>
        <w:t>ARTICOLAZIONE DIPARTIMENTO PER INDIRIZZO: LICEO</w:t>
      </w:r>
    </w:p>
    <w:p w:rsidR="0033727E" w:rsidRPr="00EC6675" w:rsidRDefault="0033727E" w:rsidP="0033727E"/>
    <w:tbl>
      <w:tblPr>
        <w:tblStyle w:val="Grigliatabella"/>
        <w:tblW w:w="10031" w:type="dxa"/>
        <w:tblLook w:val="04A0" w:firstRow="1" w:lastRow="0" w:firstColumn="1" w:lastColumn="0" w:noHBand="0" w:noVBand="1"/>
      </w:tblPr>
      <w:tblGrid>
        <w:gridCol w:w="4889"/>
        <w:gridCol w:w="5142"/>
      </w:tblGrid>
      <w:tr w:rsidR="0033727E" w:rsidRPr="00EC6675" w:rsidTr="00E16EAF">
        <w:tc>
          <w:tcPr>
            <w:tcW w:w="4889" w:type="dxa"/>
            <w:shd w:val="clear" w:color="auto" w:fill="8DB3E2" w:themeFill="text2" w:themeFillTint="66"/>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r w:rsidRPr="00EC6675">
              <w:rPr>
                <w:b/>
                <w:szCs w:val="22"/>
              </w:rPr>
              <w:t>DISCIPLINA</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p>
        </w:tc>
        <w:tc>
          <w:tcPr>
            <w:tcW w:w="5142" w:type="dxa"/>
            <w:shd w:val="clear" w:color="auto" w:fill="8DB3E2" w:themeFill="text2" w:themeFillTint="66"/>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r w:rsidRPr="00EC6675">
              <w:rPr>
                <w:b/>
                <w:szCs w:val="22"/>
              </w:rPr>
              <w:t>DOCENTI</w:t>
            </w:r>
          </w:p>
        </w:tc>
      </w:tr>
      <w:tr w:rsidR="0033727E" w:rsidRPr="00EC6675" w:rsidTr="00E16EAF">
        <w:tc>
          <w:tcPr>
            <w:tcW w:w="4889"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FISICA</w:t>
            </w:r>
          </w:p>
        </w:tc>
        <w:tc>
          <w:tcPr>
            <w:tcW w:w="5142" w:type="dxa"/>
            <w:shd w:val="clear" w:color="auto" w:fill="C6D9F1" w:themeFill="text2" w:themeFillTint="33"/>
          </w:tcPr>
          <w:p w:rsidR="0033727E" w:rsidRPr="00EC6675" w:rsidRDefault="0033727E" w:rsidP="001D713D">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R. Ca</w:t>
            </w:r>
            <w:r w:rsidR="009E333C">
              <w:rPr>
                <w:szCs w:val="22"/>
              </w:rPr>
              <w:t xml:space="preserve">rnovale – M. E. Albanese </w:t>
            </w:r>
            <w:r w:rsidR="00604A42">
              <w:rPr>
                <w:szCs w:val="22"/>
              </w:rPr>
              <w:t xml:space="preserve">– V. Ionadi </w:t>
            </w:r>
            <w:r w:rsidR="001D713D">
              <w:rPr>
                <w:szCs w:val="22"/>
              </w:rPr>
              <w:t xml:space="preserve"> – B.Figliucci</w:t>
            </w:r>
          </w:p>
        </w:tc>
      </w:tr>
      <w:tr w:rsidR="0033727E" w:rsidRPr="00EC6675" w:rsidTr="00E16EAF">
        <w:tc>
          <w:tcPr>
            <w:tcW w:w="4889"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MATEMATICA</w:t>
            </w:r>
          </w:p>
        </w:tc>
        <w:tc>
          <w:tcPr>
            <w:tcW w:w="5142" w:type="dxa"/>
            <w:shd w:val="clear" w:color="auto" w:fill="C6D9F1" w:themeFill="text2" w:themeFillTint="33"/>
          </w:tcPr>
          <w:p w:rsidR="0033727E" w:rsidRPr="00EC6675" w:rsidRDefault="0033727E" w:rsidP="001D713D">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R. Carnovale – M. E. Albanese – B. Fi</w:t>
            </w:r>
            <w:r w:rsidR="00604A42">
              <w:rPr>
                <w:szCs w:val="22"/>
              </w:rPr>
              <w:t xml:space="preserve">gliucci – V. Ionadi </w:t>
            </w:r>
            <w:r w:rsidR="001D713D">
              <w:rPr>
                <w:szCs w:val="22"/>
              </w:rPr>
              <w:t>–B.Gallè-G.Siciliano</w:t>
            </w:r>
          </w:p>
        </w:tc>
      </w:tr>
      <w:tr w:rsidR="0033727E" w:rsidRPr="00EC6675" w:rsidTr="00E16EAF">
        <w:tc>
          <w:tcPr>
            <w:tcW w:w="4889" w:type="dxa"/>
            <w:shd w:val="clear" w:color="auto" w:fill="C6D9F1" w:themeFill="text2" w:themeFillTint="33"/>
          </w:tcPr>
          <w:p w:rsidR="0033727E"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SCIENZE</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33727E" w:rsidRPr="00EC6675" w:rsidRDefault="0033727E" w:rsidP="00604A42">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C6675">
              <w:rPr>
                <w:szCs w:val="22"/>
              </w:rPr>
              <w:t>M.C. Iennarella</w:t>
            </w:r>
            <w:r w:rsidR="00604A42">
              <w:rPr>
                <w:szCs w:val="22"/>
              </w:rPr>
              <w:t xml:space="preserve"> – F. Demasi </w:t>
            </w:r>
            <w:r w:rsidR="001D713D">
              <w:rPr>
                <w:szCs w:val="22"/>
              </w:rPr>
              <w:t>– L.Santoro</w:t>
            </w:r>
          </w:p>
        </w:tc>
      </w:tr>
      <w:tr w:rsidR="0033727E" w:rsidRPr="00EC6675" w:rsidTr="00E16EAF">
        <w:tc>
          <w:tcPr>
            <w:tcW w:w="4889" w:type="dxa"/>
            <w:shd w:val="clear" w:color="auto" w:fill="C6D9F1" w:themeFill="text2" w:themeFillTint="33"/>
          </w:tcPr>
          <w:p w:rsidR="0033727E"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SCIENZE MOTORIE E SPORTIVE</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33727E" w:rsidRPr="00EC6675" w:rsidRDefault="0033727E" w:rsidP="009E333C">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M. R. Apicella –</w:t>
            </w:r>
            <w:r w:rsidR="009E333C">
              <w:rPr>
                <w:szCs w:val="22"/>
              </w:rPr>
              <w:t>B.Tassone</w:t>
            </w:r>
            <w:r>
              <w:rPr>
                <w:szCs w:val="22"/>
              </w:rPr>
              <w:t>– D. Micciulli</w:t>
            </w:r>
          </w:p>
        </w:tc>
      </w:tr>
    </w:tbl>
    <w:p w:rsidR="0033727E" w:rsidRPr="00EC6675" w:rsidRDefault="0033727E" w:rsidP="0033727E"/>
    <w:p w:rsidR="0033727E" w:rsidRPr="00185848" w:rsidRDefault="0033727E" w:rsidP="0033727E"/>
    <w:p w:rsidR="0033727E" w:rsidRPr="00EC6675" w:rsidRDefault="0033727E" w:rsidP="0033727E">
      <w:pPr>
        <w:rPr>
          <w:b/>
        </w:rPr>
      </w:pPr>
      <w:r w:rsidRPr="00EC6675">
        <w:rPr>
          <w:b/>
        </w:rPr>
        <w:t>ARTICOLAZIONE DIPARTIMENTO PER INDIRIZZO: AFM-CAT</w:t>
      </w:r>
    </w:p>
    <w:p w:rsidR="0033727E" w:rsidRPr="00EC6675" w:rsidRDefault="0033727E" w:rsidP="0033727E"/>
    <w:tbl>
      <w:tblPr>
        <w:tblStyle w:val="Grigliatabella"/>
        <w:tblW w:w="10031" w:type="dxa"/>
        <w:tblLook w:val="04A0" w:firstRow="1" w:lastRow="0" w:firstColumn="1" w:lastColumn="0" w:noHBand="0" w:noVBand="1"/>
      </w:tblPr>
      <w:tblGrid>
        <w:gridCol w:w="4889"/>
        <w:gridCol w:w="5142"/>
      </w:tblGrid>
      <w:tr w:rsidR="0033727E" w:rsidRPr="00EC6675" w:rsidTr="00E16EAF">
        <w:tc>
          <w:tcPr>
            <w:tcW w:w="4889" w:type="dxa"/>
            <w:shd w:val="clear" w:color="auto" w:fill="8DB3E2" w:themeFill="text2" w:themeFillTint="66"/>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C6675">
              <w:rPr>
                <w:szCs w:val="22"/>
              </w:rPr>
              <w:t>DISCIPLINA</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5142" w:type="dxa"/>
            <w:shd w:val="clear" w:color="auto" w:fill="8DB3E2" w:themeFill="text2" w:themeFillTint="66"/>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C6675">
              <w:rPr>
                <w:szCs w:val="22"/>
              </w:rPr>
              <w:t>DOCENTI</w:t>
            </w:r>
          </w:p>
        </w:tc>
      </w:tr>
      <w:tr w:rsidR="0033727E" w:rsidRPr="00EC6675" w:rsidTr="00E16EAF">
        <w:tc>
          <w:tcPr>
            <w:tcW w:w="4889" w:type="dxa"/>
            <w:shd w:val="clear" w:color="auto" w:fill="C6D9F1" w:themeFill="text2" w:themeFillTint="33"/>
          </w:tcPr>
          <w:p w:rsidR="0033727E"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MATEMATICA</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33727E" w:rsidRPr="00EC6675" w:rsidRDefault="004F464F" w:rsidP="004F464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 A. Pileggi- A. Crispino</w:t>
            </w:r>
          </w:p>
        </w:tc>
      </w:tr>
      <w:tr w:rsidR="0033727E" w:rsidRPr="00EC6675" w:rsidTr="00E16EAF">
        <w:trPr>
          <w:trHeight w:val="489"/>
        </w:trPr>
        <w:tc>
          <w:tcPr>
            <w:tcW w:w="4889"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lastRenderedPageBreak/>
              <w:t>SCIENZE INTEGRATE</w:t>
            </w:r>
          </w:p>
        </w:tc>
        <w:tc>
          <w:tcPr>
            <w:tcW w:w="5142" w:type="dxa"/>
            <w:shd w:val="clear" w:color="auto" w:fill="C6D9F1" w:themeFill="text2" w:themeFillTint="33"/>
          </w:tcPr>
          <w:p w:rsidR="0033727E" w:rsidRPr="00EC6675" w:rsidRDefault="0033727E" w:rsidP="00F164D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C6675">
              <w:rPr>
                <w:szCs w:val="22"/>
              </w:rPr>
              <w:t>F. Demasi</w:t>
            </w:r>
            <w:r w:rsidR="00F164DF">
              <w:rPr>
                <w:szCs w:val="22"/>
              </w:rPr>
              <w:t xml:space="preserve"> </w:t>
            </w:r>
            <w:r>
              <w:rPr>
                <w:szCs w:val="22"/>
              </w:rPr>
              <w:t>– D. De Cola</w:t>
            </w:r>
            <w:r w:rsidR="00BA2234">
              <w:rPr>
                <w:szCs w:val="22"/>
              </w:rPr>
              <w:t xml:space="preserve">- F. Caridà </w:t>
            </w:r>
          </w:p>
        </w:tc>
      </w:tr>
      <w:tr w:rsidR="0033727E" w:rsidRPr="00EC6675" w:rsidTr="00E16EAF">
        <w:tc>
          <w:tcPr>
            <w:tcW w:w="4889"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SCIENZE MOTORIE E SPORTIVE</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33727E" w:rsidRPr="00EC6675" w:rsidRDefault="0033727E" w:rsidP="009E333C">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 </w:t>
            </w:r>
            <w:r w:rsidR="009E333C">
              <w:rPr>
                <w:szCs w:val="22"/>
              </w:rPr>
              <w:t>B.Tassone</w:t>
            </w:r>
            <w:r w:rsidR="00F164DF">
              <w:rPr>
                <w:szCs w:val="22"/>
              </w:rPr>
              <w:t>- Apicella</w:t>
            </w:r>
          </w:p>
        </w:tc>
      </w:tr>
    </w:tbl>
    <w:p w:rsidR="0033727E" w:rsidRPr="00185848" w:rsidRDefault="0033727E" w:rsidP="0033727E"/>
    <w:p w:rsidR="0033727E" w:rsidRPr="00185848" w:rsidRDefault="0033727E" w:rsidP="0033727E"/>
    <w:p w:rsidR="0033727E" w:rsidRDefault="0033727E" w:rsidP="0033727E"/>
    <w:p w:rsidR="009E333C" w:rsidRPr="00185848" w:rsidRDefault="009E333C" w:rsidP="0033727E"/>
    <w:p w:rsidR="0033727E" w:rsidRPr="00EC6675" w:rsidRDefault="0033727E" w:rsidP="0033727E">
      <w:pPr>
        <w:rPr>
          <w:b/>
        </w:rPr>
      </w:pPr>
      <w:r w:rsidRPr="00EC6675">
        <w:rPr>
          <w:b/>
        </w:rPr>
        <w:t>ARTICOLAZIONE DIPARTIMENTO PER INDIRIZZO: IPSEOA</w:t>
      </w:r>
    </w:p>
    <w:p w:rsidR="0033727E" w:rsidRPr="00EC6675" w:rsidRDefault="0033727E" w:rsidP="0033727E"/>
    <w:tbl>
      <w:tblPr>
        <w:tblStyle w:val="Grigliatabella"/>
        <w:tblW w:w="10031" w:type="dxa"/>
        <w:tblLook w:val="04A0" w:firstRow="1" w:lastRow="0" w:firstColumn="1" w:lastColumn="0" w:noHBand="0" w:noVBand="1"/>
      </w:tblPr>
      <w:tblGrid>
        <w:gridCol w:w="4889"/>
        <w:gridCol w:w="5142"/>
      </w:tblGrid>
      <w:tr w:rsidR="0033727E" w:rsidRPr="00EC6675" w:rsidTr="00E16EAF">
        <w:tc>
          <w:tcPr>
            <w:tcW w:w="4889" w:type="dxa"/>
            <w:shd w:val="clear" w:color="auto" w:fill="8DB3E2" w:themeFill="text2" w:themeFillTint="66"/>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C6675">
              <w:rPr>
                <w:b/>
                <w:sz w:val="28"/>
                <w:szCs w:val="28"/>
              </w:rPr>
              <w:t>DISCIPLINA</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5142" w:type="dxa"/>
            <w:shd w:val="clear" w:color="auto" w:fill="8DB3E2" w:themeFill="text2" w:themeFillTint="66"/>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C6675">
              <w:rPr>
                <w:b/>
                <w:sz w:val="28"/>
                <w:szCs w:val="28"/>
              </w:rPr>
              <w:t>DOCENTI</w:t>
            </w:r>
          </w:p>
        </w:tc>
      </w:tr>
      <w:tr w:rsidR="0033727E" w:rsidRPr="00EC6675" w:rsidTr="00E16EAF">
        <w:tc>
          <w:tcPr>
            <w:tcW w:w="4889"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b/>
                <w:szCs w:val="22"/>
              </w:rPr>
            </w:pPr>
            <w:r w:rsidRPr="00EC6675">
              <w:rPr>
                <w:b/>
                <w:szCs w:val="22"/>
              </w:rPr>
              <w:t>MATEMATICA</w:t>
            </w:r>
          </w:p>
        </w:tc>
        <w:tc>
          <w:tcPr>
            <w:tcW w:w="5142" w:type="dxa"/>
            <w:shd w:val="clear" w:color="auto" w:fill="C6D9F1" w:themeFill="text2" w:themeFillTint="33"/>
          </w:tcPr>
          <w:p w:rsidR="00341C4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C6675">
              <w:rPr>
                <w:szCs w:val="22"/>
              </w:rPr>
              <w:t xml:space="preserve">T. </w:t>
            </w:r>
            <w:r>
              <w:rPr>
                <w:szCs w:val="22"/>
              </w:rPr>
              <w:t xml:space="preserve">A. </w:t>
            </w:r>
            <w:r w:rsidRPr="00EC6675">
              <w:rPr>
                <w:szCs w:val="22"/>
              </w:rPr>
              <w:t>Iennarella</w:t>
            </w:r>
            <w:r w:rsidR="00341C45">
              <w:rPr>
                <w:szCs w:val="22"/>
              </w:rPr>
              <w:t xml:space="preserve"> </w:t>
            </w:r>
            <w:r>
              <w:rPr>
                <w:szCs w:val="22"/>
              </w:rPr>
              <w:t xml:space="preserve"> </w:t>
            </w:r>
            <w:r w:rsidR="00341C45">
              <w:rPr>
                <w:szCs w:val="22"/>
              </w:rPr>
              <w:t xml:space="preserve">– A. M. Crispino – </w:t>
            </w:r>
            <w:r w:rsidR="004F464F">
              <w:rPr>
                <w:szCs w:val="22"/>
              </w:rPr>
              <w:t>B.Gallè</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r>
      <w:tr w:rsidR="0033727E" w:rsidRPr="00EC6675" w:rsidTr="00E16EAF">
        <w:tc>
          <w:tcPr>
            <w:tcW w:w="4889"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SCIENZE DEGLI ALIMENTI</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33727E" w:rsidRPr="00EC6675" w:rsidRDefault="00F164DF"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 </w:t>
            </w:r>
            <w:r w:rsidR="00341C45">
              <w:rPr>
                <w:szCs w:val="22"/>
              </w:rPr>
              <w:t>S.Mazza</w:t>
            </w:r>
            <w:r>
              <w:rPr>
                <w:szCs w:val="22"/>
              </w:rPr>
              <w:t>- E.Grillo</w:t>
            </w:r>
          </w:p>
        </w:tc>
      </w:tr>
      <w:tr w:rsidR="0033727E" w:rsidRPr="00EC6675" w:rsidTr="00E16EAF">
        <w:tc>
          <w:tcPr>
            <w:tcW w:w="4889"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SCIENZE INTEGRATE</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33727E" w:rsidRPr="00EC6675" w:rsidRDefault="0033727E" w:rsidP="00341C4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A. Bagnato – L. Santoro – D. De Cola </w:t>
            </w:r>
          </w:p>
        </w:tc>
      </w:tr>
      <w:tr w:rsidR="0033727E" w:rsidRPr="00EC6675" w:rsidTr="00E16EAF">
        <w:tc>
          <w:tcPr>
            <w:tcW w:w="4889"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SCIENZE MOTORIE E SPORTIVE</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C6675">
              <w:rPr>
                <w:szCs w:val="22"/>
              </w:rPr>
              <w:t>M. T. V</w:t>
            </w:r>
            <w:r w:rsidR="00871ABD">
              <w:rPr>
                <w:szCs w:val="22"/>
              </w:rPr>
              <w:t>avalà</w:t>
            </w:r>
          </w:p>
        </w:tc>
      </w:tr>
    </w:tbl>
    <w:p w:rsidR="0033727E" w:rsidRDefault="0033727E" w:rsidP="0033727E">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3727E" w:rsidRDefault="0033727E" w:rsidP="0033727E">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3727E" w:rsidRDefault="0033727E" w:rsidP="0033727E">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3727E" w:rsidRPr="00185848" w:rsidRDefault="0033727E" w:rsidP="002244D6">
      <w:pPr>
        <w:rPr>
          <w:b/>
          <w:sz w:val="28"/>
          <w:szCs w:val="28"/>
        </w:rPr>
      </w:pPr>
      <w:r w:rsidRPr="00185848">
        <w:rPr>
          <w:b/>
          <w:sz w:val="28"/>
          <w:szCs w:val="28"/>
        </w:rPr>
        <w:t>D</w:t>
      </w:r>
      <w:r>
        <w:rPr>
          <w:b/>
          <w:sz w:val="28"/>
          <w:szCs w:val="28"/>
        </w:rPr>
        <w:t xml:space="preserve">IPARTIMENTO </w:t>
      </w:r>
      <w:r w:rsidRPr="00185848">
        <w:rPr>
          <w:b/>
          <w:sz w:val="28"/>
          <w:szCs w:val="28"/>
        </w:rPr>
        <w:t>TECNICO-PROFESSIONALE</w:t>
      </w:r>
    </w:p>
    <w:p w:rsidR="0033727E" w:rsidRPr="00185848" w:rsidRDefault="0033727E" w:rsidP="0033727E">
      <w:pPr>
        <w:rPr>
          <w:b/>
          <w:sz w:val="28"/>
          <w:szCs w:val="28"/>
        </w:rPr>
      </w:pPr>
    </w:p>
    <w:p w:rsidR="0033727E" w:rsidRPr="00185848" w:rsidRDefault="0033727E" w:rsidP="0033727E">
      <w:pPr>
        <w:rPr>
          <w:b/>
        </w:rPr>
      </w:pPr>
      <w:r w:rsidRPr="00185848">
        <w:rPr>
          <w:b/>
        </w:rPr>
        <w:t>ARTICOLAZIONE DIPARTIMENTO PER INDIRIZZO: AFM-CAT</w:t>
      </w:r>
    </w:p>
    <w:p w:rsidR="0033727E" w:rsidRPr="00185848" w:rsidRDefault="0033727E" w:rsidP="0033727E"/>
    <w:tbl>
      <w:tblPr>
        <w:tblStyle w:val="Grigliatabella"/>
        <w:tblW w:w="10031" w:type="dxa"/>
        <w:tblLook w:val="04A0" w:firstRow="1" w:lastRow="0" w:firstColumn="1" w:lastColumn="0" w:noHBand="0" w:noVBand="1"/>
      </w:tblPr>
      <w:tblGrid>
        <w:gridCol w:w="4889"/>
        <w:gridCol w:w="5142"/>
      </w:tblGrid>
      <w:tr w:rsidR="0033727E" w:rsidRPr="00BE55C0" w:rsidTr="0033727E">
        <w:tc>
          <w:tcPr>
            <w:tcW w:w="4889" w:type="dxa"/>
            <w:shd w:val="clear" w:color="auto" w:fill="8DB3E2" w:themeFill="text2" w:themeFillTint="66"/>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r w:rsidRPr="00EC6675">
              <w:rPr>
                <w:b/>
                <w:szCs w:val="22"/>
              </w:rPr>
              <w:t>DISCIPLINA</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p>
        </w:tc>
        <w:tc>
          <w:tcPr>
            <w:tcW w:w="5142" w:type="dxa"/>
            <w:shd w:val="clear" w:color="auto" w:fill="8DB3E2" w:themeFill="text2" w:themeFillTint="66"/>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r w:rsidRPr="00EC6675">
              <w:rPr>
                <w:b/>
                <w:szCs w:val="22"/>
              </w:rPr>
              <w:t>DOCENTI</w:t>
            </w:r>
          </w:p>
        </w:tc>
      </w:tr>
      <w:tr w:rsidR="0033727E" w:rsidRPr="00BE55C0" w:rsidTr="0033727E">
        <w:tc>
          <w:tcPr>
            <w:tcW w:w="4889"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DIRITTO</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ECONOMIA POLITICA</w:t>
            </w:r>
          </w:p>
          <w:p w:rsidR="0033727E"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SCIENZE DELLE FINANZE</w:t>
            </w:r>
          </w:p>
          <w:p w:rsidR="005647F2" w:rsidRPr="00EC6675" w:rsidRDefault="005647F2"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CE2941"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C6675">
              <w:rPr>
                <w:szCs w:val="22"/>
              </w:rPr>
              <w:t>S. Gallè</w:t>
            </w:r>
            <w:r>
              <w:rPr>
                <w:szCs w:val="22"/>
              </w:rPr>
              <w:t>– B. Malvaso</w:t>
            </w:r>
            <w:r w:rsidR="00CE2941">
              <w:rPr>
                <w:szCs w:val="22"/>
              </w:rPr>
              <w:t xml:space="preserve"> </w:t>
            </w:r>
            <w:r w:rsidR="00F164DF">
              <w:rPr>
                <w:szCs w:val="22"/>
              </w:rPr>
              <w:t>–F. Scopacasa – S. Bagnato</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r>
      <w:tr w:rsidR="0033727E" w:rsidRPr="00BE55C0" w:rsidTr="00E16EAF">
        <w:tc>
          <w:tcPr>
            <w:tcW w:w="4889"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ECONOMIA AZIENDALE</w:t>
            </w:r>
          </w:p>
        </w:tc>
        <w:tc>
          <w:tcPr>
            <w:tcW w:w="5142" w:type="dxa"/>
            <w:shd w:val="clear" w:color="auto" w:fill="C6D9F1" w:themeFill="text2" w:themeFillTint="33"/>
          </w:tcPr>
          <w:p w:rsidR="0033727E" w:rsidRPr="006D4AA9"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6D4AA9">
              <w:rPr>
                <w:szCs w:val="22"/>
              </w:rPr>
              <w:t>G</w:t>
            </w:r>
            <w:r w:rsidR="006D4AA9" w:rsidRPr="006D4AA9">
              <w:rPr>
                <w:szCs w:val="22"/>
              </w:rPr>
              <w:t>. Tassone– S. Marchese</w:t>
            </w:r>
            <w:r w:rsidR="00871ABD" w:rsidRPr="006D4AA9">
              <w:rPr>
                <w:szCs w:val="22"/>
              </w:rPr>
              <w:t xml:space="preserve"> </w:t>
            </w:r>
            <w:r w:rsidR="006D4AA9" w:rsidRPr="006D4AA9">
              <w:rPr>
                <w:szCs w:val="22"/>
              </w:rPr>
              <w:t>– G.</w:t>
            </w:r>
            <w:r w:rsidR="00CE2941">
              <w:rPr>
                <w:szCs w:val="22"/>
              </w:rPr>
              <w:t xml:space="preserve"> </w:t>
            </w:r>
            <w:r w:rsidR="006D4AA9" w:rsidRPr="006D4AA9">
              <w:rPr>
                <w:szCs w:val="22"/>
              </w:rPr>
              <w:t xml:space="preserve">Nardi </w:t>
            </w:r>
          </w:p>
        </w:tc>
      </w:tr>
      <w:tr w:rsidR="0033727E" w:rsidRPr="00BE55C0" w:rsidTr="00E16EAF">
        <w:tc>
          <w:tcPr>
            <w:tcW w:w="4889" w:type="dxa"/>
            <w:shd w:val="clear" w:color="auto" w:fill="C6D9F1" w:themeFill="text2" w:themeFillTint="33"/>
          </w:tcPr>
          <w:p w:rsidR="0033727E"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GEOGRAFIA GENERALE ED ECONOMICA</w:t>
            </w:r>
          </w:p>
          <w:p w:rsidR="005647F2" w:rsidRPr="00EC6675" w:rsidRDefault="005647F2"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M. Marzano – E. Ceravolo</w:t>
            </w:r>
          </w:p>
        </w:tc>
      </w:tr>
      <w:tr w:rsidR="0033727E" w:rsidRPr="00BE55C0" w:rsidTr="00E16EAF">
        <w:tc>
          <w:tcPr>
            <w:tcW w:w="4889"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TECNOLOGIA E TECN. RAP. GRAFICHE</w:t>
            </w:r>
          </w:p>
        </w:tc>
        <w:tc>
          <w:tcPr>
            <w:tcW w:w="5142" w:type="dxa"/>
            <w:shd w:val="clear" w:color="auto" w:fill="C6D9F1" w:themeFill="text2" w:themeFillTint="33"/>
          </w:tcPr>
          <w:p w:rsidR="0033727E" w:rsidRPr="00EC6675" w:rsidRDefault="00871ABD" w:rsidP="00871ABD">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L. Mamone </w:t>
            </w:r>
            <w:r w:rsidR="00F164DF">
              <w:rPr>
                <w:szCs w:val="22"/>
              </w:rPr>
              <w:t>–</w:t>
            </w:r>
            <w:r w:rsidR="00BA2234">
              <w:rPr>
                <w:szCs w:val="22"/>
              </w:rPr>
              <w:t xml:space="preserve">F. </w:t>
            </w:r>
            <w:r w:rsidR="00F164DF">
              <w:rPr>
                <w:szCs w:val="22"/>
              </w:rPr>
              <w:t xml:space="preserve">Loiacono- </w:t>
            </w:r>
            <w:r w:rsidR="00BA2234">
              <w:rPr>
                <w:szCs w:val="22"/>
              </w:rPr>
              <w:t xml:space="preserve">F. </w:t>
            </w:r>
            <w:r w:rsidR="00F164DF">
              <w:rPr>
                <w:szCs w:val="22"/>
              </w:rPr>
              <w:t>Stinà - Contartese</w:t>
            </w:r>
          </w:p>
        </w:tc>
      </w:tr>
      <w:tr w:rsidR="0033727E" w:rsidRPr="00BE55C0" w:rsidTr="00E16EAF">
        <w:tc>
          <w:tcPr>
            <w:tcW w:w="4889" w:type="dxa"/>
            <w:shd w:val="clear" w:color="auto" w:fill="C6D9F1" w:themeFill="text2" w:themeFillTint="33"/>
          </w:tcPr>
          <w:p w:rsidR="0033727E"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r w:rsidRPr="00EC6675">
              <w:rPr>
                <w:b/>
                <w:szCs w:val="22"/>
              </w:rPr>
              <w:t>SCIENZA E TECNOLOGIE APPLICATE</w:t>
            </w:r>
          </w:p>
          <w:p w:rsidR="005647F2" w:rsidRPr="00EC6675" w:rsidRDefault="005647F2"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p>
        </w:tc>
        <w:tc>
          <w:tcPr>
            <w:tcW w:w="5142" w:type="dxa"/>
            <w:shd w:val="clear" w:color="auto" w:fill="C6D9F1" w:themeFill="text2" w:themeFillTint="33"/>
          </w:tcPr>
          <w:p w:rsidR="0033727E" w:rsidRPr="00EC6675" w:rsidRDefault="0033727E" w:rsidP="00BA223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r>
              <w:rPr>
                <w:szCs w:val="22"/>
              </w:rPr>
              <w:t xml:space="preserve">L. Mamone </w:t>
            </w:r>
          </w:p>
        </w:tc>
      </w:tr>
      <w:tr w:rsidR="0033727E" w:rsidRPr="00BE55C0" w:rsidTr="00E16EAF">
        <w:tc>
          <w:tcPr>
            <w:tcW w:w="4889" w:type="dxa"/>
            <w:shd w:val="clear" w:color="auto" w:fill="C6D9F1" w:themeFill="text2" w:themeFillTint="33"/>
          </w:tcPr>
          <w:p w:rsidR="0033727E"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TECNOLOGIA INFORMATICA</w:t>
            </w:r>
          </w:p>
          <w:p w:rsidR="005647F2" w:rsidRPr="00EC6675" w:rsidRDefault="005647F2"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33727E" w:rsidRPr="00EC6675" w:rsidRDefault="00BA2234" w:rsidP="00BA223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P. Rizzo </w:t>
            </w:r>
          </w:p>
        </w:tc>
      </w:tr>
      <w:tr w:rsidR="0033727E" w:rsidRPr="00BE55C0" w:rsidTr="00E16EAF">
        <w:tc>
          <w:tcPr>
            <w:tcW w:w="4889" w:type="dxa"/>
            <w:shd w:val="clear" w:color="auto" w:fill="C6D9F1" w:themeFill="text2" w:themeFillTint="33"/>
          </w:tcPr>
          <w:p w:rsidR="0033727E"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ESTIMO</w:t>
            </w:r>
          </w:p>
          <w:p w:rsidR="005647F2" w:rsidRPr="00EC6675" w:rsidRDefault="005647F2"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33727E" w:rsidRPr="00B73FE9" w:rsidRDefault="00871ABD"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O. Mamone</w:t>
            </w:r>
            <w:r w:rsidR="00BA2234">
              <w:rPr>
                <w:szCs w:val="22"/>
              </w:rPr>
              <w:t>- Mastroianni-C.Mangialardo</w:t>
            </w:r>
          </w:p>
        </w:tc>
      </w:tr>
      <w:tr w:rsidR="0033727E" w:rsidRPr="00BE55C0" w:rsidTr="00E16EAF">
        <w:tc>
          <w:tcPr>
            <w:tcW w:w="4889" w:type="dxa"/>
            <w:shd w:val="clear" w:color="auto" w:fill="C6D9F1" w:themeFill="text2" w:themeFillTint="33"/>
          </w:tcPr>
          <w:p w:rsidR="0033727E"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TOPOGRAFIA</w:t>
            </w:r>
          </w:p>
          <w:p w:rsidR="005647F2" w:rsidRPr="00EC6675" w:rsidRDefault="005647F2"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33727E" w:rsidRPr="005E057B" w:rsidRDefault="0033727E" w:rsidP="00BA223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F. Lo Iacono</w:t>
            </w:r>
            <w:r w:rsidR="00871ABD">
              <w:rPr>
                <w:szCs w:val="22"/>
              </w:rPr>
              <w:t xml:space="preserve"> – </w:t>
            </w:r>
            <w:r w:rsidR="00BA2234">
              <w:rPr>
                <w:szCs w:val="22"/>
              </w:rPr>
              <w:t>F. Stinà- Mastroianni-C.Mangialardo</w:t>
            </w:r>
          </w:p>
        </w:tc>
      </w:tr>
      <w:tr w:rsidR="0033727E" w:rsidRPr="00BE55C0" w:rsidTr="00E16EAF">
        <w:tc>
          <w:tcPr>
            <w:tcW w:w="4889" w:type="dxa"/>
            <w:shd w:val="clear" w:color="auto" w:fill="C6D9F1" w:themeFill="text2" w:themeFillTint="33"/>
          </w:tcPr>
          <w:p w:rsidR="0033727E"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lastRenderedPageBreak/>
              <w:t>PROG. COSTR. IMP</w:t>
            </w:r>
            <w:r w:rsidR="005647F2">
              <w:rPr>
                <w:b/>
                <w:szCs w:val="22"/>
              </w:rPr>
              <w:t>.</w:t>
            </w:r>
          </w:p>
          <w:p w:rsidR="005647F2" w:rsidRPr="00EC6675" w:rsidRDefault="005647F2"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33727E" w:rsidRPr="00EC6675" w:rsidRDefault="00BA2234" w:rsidP="00BA223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r>
              <w:rPr>
                <w:szCs w:val="22"/>
              </w:rPr>
              <w:t xml:space="preserve">L. Mamone </w:t>
            </w:r>
            <w:r w:rsidR="00871ABD">
              <w:rPr>
                <w:szCs w:val="22"/>
              </w:rPr>
              <w:t xml:space="preserve">- F. Loiacono </w:t>
            </w:r>
            <w:r>
              <w:rPr>
                <w:szCs w:val="22"/>
              </w:rPr>
              <w:t xml:space="preserve">- </w:t>
            </w:r>
            <w:r w:rsidRPr="00BA2234">
              <w:rPr>
                <w:szCs w:val="22"/>
              </w:rPr>
              <w:t>Mastroianni-C.Mangialardo</w:t>
            </w:r>
          </w:p>
        </w:tc>
      </w:tr>
      <w:tr w:rsidR="0033727E" w:rsidRPr="00BE55C0" w:rsidTr="00E16EAF">
        <w:tc>
          <w:tcPr>
            <w:tcW w:w="4889"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Pr>
                <w:b/>
                <w:szCs w:val="22"/>
              </w:rPr>
              <w:t>GESTIONE CANTIERI</w:t>
            </w:r>
            <w:r w:rsidRPr="00EC6675">
              <w:rPr>
                <w:b/>
                <w:szCs w:val="22"/>
              </w:rPr>
              <w:t xml:space="preserve"> E SICUREZZA AMBIENTALE</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iCs/>
                <w:szCs w:val="22"/>
              </w:rPr>
              <w:t>GESTIONE CANTIERE E SICUREZZA NEGLI AMBIENTI DI LAVORO</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33727E" w:rsidRPr="00EC6675" w:rsidRDefault="0033727E" w:rsidP="00BA223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L. Mamone</w:t>
            </w:r>
            <w:r w:rsidR="00871ABD">
              <w:rPr>
                <w:szCs w:val="22"/>
              </w:rPr>
              <w:t xml:space="preserve">- </w:t>
            </w:r>
            <w:r w:rsidR="00871ABD" w:rsidRPr="00871ABD">
              <w:rPr>
                <w:szCs w:val="22"/>
              </w:rPr>
              <w:t xml:space="preserve"> F. Loiacono</w:t>
            </w:r>
          </w:p>
        </w:tc>
      </w:tr>
    </w:tbl>
    <w:p w:rsidR="0033727E" w:rsidRPr="00185848" w:rsidRDefault="0033727E" w:rsidP="0033727E"/>
    <w:p w:rsidR="0033727E" w:rsidRDefault="0033727E" w:rsidP="0033727E"/>
    <w:p w:rsidR="009531AF" w:rsidRDefault="009531AF" w:rsidP="0033727E"/>
    <w:p w:rsidR="009531AF" w:rsidRDefault="009531AF" w:rsidP="0033727E"/>
    <w:p w:rsidR="00871ABD" w:rsidRPr="00185848" w:rsidRDefault="00871ABD" w:rsidP="0033727E"/>
    <w:p w:rsidR="0033727E" w:rsidRPr="00EC6675" w:rsidRDefault="0033727E" w:rsidP="0033727E">
      <w:pPr>
        <w:rPr>
          <w:b/>
        </w:rPr>
      </w:pPr>
      <w:r w:rsidRPr="00EC6675">
        <w:rPr>
          <w:b/>
        </w:rPr>
        <w:t>ARTICOLAZIONE DIPARTIMENTO PER INDIRIZZO: IPSEOA</w:t>
      </w:r>
    </w:p>
    <w:p w:rsidR="0033727E" w:rsidRPr="00EC6675" w:rsidRDefault="0033727E" w:rsidP="0033727E"/>
    <w:tbl>
      <w:tblPr>
        <w:tblStyle w:val="Grigliatabella"/>
        <w:tblW w:w="10031" w:type="dxa"/>
        <w:tblLook w:val="04A0" w:firstRow="1" w:lastRow="0" w:firstColumn="1" w:lastColumn="0" w:noHBand="0" w:noVBand="1"/>
      </w:tblPr>
      <w:tblGrid>
        <w:gridCol w:w="4889"/>
        <w:gridCol w:w="5142"/>
      </w:tblGrid>
      <w:tr w:rsidR="0033727E" w:rsidRPr="00EC6675" w:rsidTr="00E16EAF">
        <w:tc>
          <w:tcPr>
            <w:tcW w:w="4889" w:type="dxa"/>
            <w:shd w:val="clear" w:color="auto" w:fill="8DB3E2" w:themeFill="text2" w:themeFillTint="66"/>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r w:rsidRPr="00EC6675">
              <w:rPr>
                <w:b/>
                <w:szCs w:val="22"/>
              </w:rPr>
              <w:t>DISCIPLINA</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p>
        </w:tc>
        <w:tc>
          <w:tcPr>
            <w:tcW w:w="5142" w:type="dxa"/>
            <w:shd w:val="clear" w:color="auto" w:fill="8DB3E2" w:themeFill="text2" w:themeFillTint="66"/>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r w:rsidRPr="00EC6675">
              <w:rPr>
                <w:b/>
                <w:szCs w:val="22"/>
              </w:rPr>
              <w:t>DOCENTI</w:t>
            </w:r>
          </w:p>
        </w:tc>
      </w:tr>
      <w:tr w:rsidR="0033727E" w:rsidRPr="00EC6675" w:rsidTr="00E16EAF">
        <w:tc>
          <w:tcPr>
            <w:tcW w:w="4889"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DIRITTO-ECONOMIA</w:t>
            </w:r>
          </w:p>
          <w:p w:rsidR="0033727E"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DIRITTO E TECNICHE AMM.VE</w:t>
            </w:r>
          </w:p>
          <w:p w:rsidR="005647F2" w:rsidRPr="00EC6675" w:rsidRDefault="005647F2"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33727E" w:rsidRPr="00EC6675" w:rsidRDefault="00F164DF" w:rsidP="00F164D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S.Bagnato</w:t>
            </w:r>
            <w:r w:rsidR="0033727E">
              <w:rPr>
                <w:szCs w:val="22"/>
              </w:rPr>
              <w:t xml:space="preserve">– F. Vinci – S. Viola </w:t>
            </w:r>
            <w:r>
              <w:rPr>
                <w:szCs w:val="22"/>
              </w:rPr>
              <w:t xml:space="preserve">– F. Barreca </w:t>
            </w:r>
          </w:p>
        </w:tc>
      </w:tr>
      <w:tr w:rsidR="0033727E" w:rsidRPr="00EC6675" w:rsidTr="00E16EAF">
        <w:tc>
          <w:tcPr>
            <w:tcW w:w="4889" w:type="dxa"/>
            <w:shd w:val="clear" w:color="auto" w:fill="C6D9F1" w:themeFill="text2" w:themeFillTint="33"/>
          </w:tcPr>
          <w:p w:rsidR="005647F2"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GEOGRAFIA</w:t>
            </w:r>
          </w:p>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 xml:space="preserve"> </w:t>
            </w:r>
          </w:p>
        </w:tc>
        <w:tc>
          <w:tcPr>
            <w:tcW w:w="5142"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E. Ceravolo</w:t>
            </w:r>
          </w:p>
        </w:tc>
      </w:tr>
      <w:tr w:rsidR="0033727E" w:rsidRPr="00EC6675" w:rsidTr="00E16EAF">
        <w:tc>
          <w:tcPr>
            <w:tcW w:w="4889" w:type="dxa"/>
            <w:shd w:val="clear" w:color="auto" w:fill="C6D9F1" w:themeFill="text2" w:themeFillTint="33"/>
          </w:tcPr>
          <w:p w:rsidR="0033727E"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LABORATORI DI SERVIZI D</w:t>
            </w:r>
            <w:r w:rsidR="005647F2">
              <w:rPr>
                <w:b/>
                <w:szCs w:val="22"/>
              </w:rPr>
              <w:t>I ACC.ZA TUR.CA</w:t>
            </w:r>
          </w:p>
          <w:p w:rsidR="005647F2" w:rsidRPr="00EC6675" w:rsidRDefault="005647F2"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33727E" w:rsidRPr="00AD4E32"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A.</w:t>
            </w:r>
            <w:r w:rsidR="009531AF">
              <w:rPr>
                <w:szCs w:val="22"/>
              </w:rPr>
              <w:t xml:space="preserve"> </w:t>
            </w:r>
            <w:r>
              <w:rPr>
                <w:szCs w:val="22"/>
              </w:rPr>
              <w:t>Messina</w:t>
            </w:r>
          </w:p>
        </w:tc>
      </w:tr>
      <w:tr w:rsidR="0033727E" w:rsidRPr="00EC6675" w:rsidTr="00E16EAF">
        <w:tc>
          <w:tcPr>
            <w:tcW w:w="4889" w:type="dxa"/>
            <w:shd w:val="clear" w:color="auto" w:fill="C6D9F1" w:themeFill="text2" w:themeFillTint="33"/>
          </w:tcPr>
          <w:p w:rsidR="0033727E" w:rsidRPr="00EC6675"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 xml:space="preserve">LAB. SERV. ENOG.  CUCINA </w:t>
            </w:r>
            <w:r>
              <w:rPr>
                <w:b/>
                <w:szCs w:val="22"/>
              </w:rPr>
              <w:t>–</w:t>
            </w:r>
            <w:r w:rsidRPr="00EC6675">
              <w:rPr>
                <w:b/>
                <w:szCs w:val="22"/>
              </w:rPr>
              <w:t>PASTICCERIA</w:t>
            </w:r>
          </w:p>
        </w:tc>
        <w:tc>
          <w:tcPr>
            <w:tcW w:w="5142" w:type="dxa"/>
            <w:shd w:val="clear" w:color="auto" w:fill="C6D9F1" w:themeFill="text2" w:themeFillTint="33"/>
          </w:tcPr>
          <w:p w:rsidR="0033727E" w:rsidRPr="001954EE"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2"/>
              </w:rPr>
            </w:pPr>
            <w:r>
              <w:rPr>
                <w:szCs w:val="22"/>
              </w:rPr>
              <w:t xml:space="preserve"> G. Mantegna – L. Giordano </w:t>
            </w:r>
            <w:r w:rsidRPr="001954EE">
              <w:rPr>
                <w:szCs w:val="22"/>
              </w:rPr>
              <w:t xml:space="preserve">– </w:t>
            </w:r>
            <w:r w:rsidR="00DD1858">
              <w:rPr>
                <w:szCs w:val="22"/>
              </w:rPr>
              <w:t xml:space="preserve">S. Schinella </w:t>
            </w:r>
            <w:r w:rsidR="004577E4">
              <w:rPr>
                <w:szCs w:val="22"/>
              </w:rPr>
              <w:t>-Mungo</w:t>
            </w:r>
          </w:p>
        </w:tc>
      </w:tr>
      <w:tr w:rsidR="0033727E" w:rsidRPr="00EC6675" w:rsidTr="00E16EAF">
        <w:tc>
          <w:tcPr>
            <w:tcW w:w="4889" w:type="dxa"/>
            <w:shd w:val="clear" w:color="auto" w:fill="C6D9F1" w:themeFill="text2" w:themeFillTint="33"/>
          </w:tcPr>
          <w:p w:rsidR="0033727E"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C6675">
              <w:rPr>
                <w:b/>
                <w:szCs w:val="22"/>
              </w:rPr>
              <w:t>SERVIZI DI SALA E  VENDITA</w:t>
            </w:r>
          </w:p>
          <w:p w:rsidR="005647F2" w:rsidRPr="00EC6675" w:rsidRDefault="005647F2"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p>
        </w:tc>
        <w:tc>
          <w:tcPr>
            <w:tcW w:w="5142" w:type="dxa"/>
            <w:shd w:val="clear" w:color="auto" w:fill="C6D9F1" w:themeFill="text2" w:themeFillTint="33"/>
          </w:tcPr>
          <w:p w:rsidR="0033727E" w:rsidRPr="001954EE"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R. Macrì</w:t>
            </w:r>
            <w:r w:rsidR="00DD1858">
              <w:rPr>
                <w:szCs w:val="22"/>
              </w:rPr>
              <w:t xml:space="preserve"> - N.Filardo</w:t>
            </w:r>
            <w:r w:rsidR="004577E4">
              <w:rPr>
                <w:szCs w:val="22"/>
              </w:rPr>
              <w:t xml:space="preserve"> , F.Angotti, F. Lubieri</w:t>
            </w:r>
          </w:p>
        </w:tc>
      </w:tr>
      <w:tr w:rsidR="0033727E" w:rsidRPr="00BE55C0" w:rsidTr="00E16EAF">
        <w:tc>
          <w:tcPr>
            <w:tcW w:w="4889" w:type="dxa"/>
            <w:shd w:val="clear" w:color="auto" w:fill="C6D9F1" w:themeFill="text2" w:themeFillTint="33"/>
          </w:tcPr>
          <w:p w:rsidR="005647F2"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490796">
              <w:rPr>
                <w:b/>
                <w:szCs w:val="22"/>
              </w:rPr>
              <w:t>INFORMATICA</w:t>
            </w:r>
          </w:p>
          <w:p w:rsidR="0033727E" w:rsidRPr="00C01DF4" w:rsidRDefault="0033727E" w:rsidP="00E16EA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highlight w:val="yellow"/>
              </w:rPr>
            </w:pPr>
            <w:r w:rsidRPr="00490796">
              <w:rPr>
                <w:b/>
                <w:szCs w:val="22"/>
              </w:rPr>
              <w:t xml:space="preserve"> </w:t>
            </w:r>
          </w:p>
        </w:tc>
        <w:tc>
          <w:tcPr>
            <w:tcW w:w="5142" w:type="dxa"/>
            <w:shd w:val="clear" w:color="auto" w:fill="C6D9F1" w:themeFill="text2" w:themeFillTint="33"/>
          </w:tcPr>
          <w:p w:rsidR="0033727E" w:rsidRPr="00EC6675" w:rsidRDefault="004577E4" w:rsidP="00871ABD">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Rizzo</w:t>
            </w:r>
            <w:r w:rsidR="006D4AA9">
              <w:rPr>
                <w:szCs w:val="22"/>
              </w:rPr>
              <w:t xml:space="preserve"> </w:t>
            </w:r>
            <w:r w:rsidR="00871ABD">
              <w:rPr>
                <w:szCs w:val="22"/>
              </w:rPr>
              <w:t xml:space="preserve"> </w:t>
            </w:r>
          </w:p>
        </w:tc>
      </w:tr>
    </w:tbl>
    <w:p w:rsidR="0033727E" w:rsidRDefault="0033727E" w:rsidP="0033727E">
      <w:pPr>
        <w:jc w:val="center"/>
        <w:rPr>
          <w:b/>
          <w:sz w:val="28"/>
          <w:szCs w:val="28"/>
        </w:rPr>
      </w:pPr>
    </w:p>
    <w:p w:rsidR="0033727E" w:rsidRDefault="0033727E" w:rsidP="0033727E">
      <w:pPr>
        <w:jc w:val="center"/>
        <w:rPr>
          <w:b/>
          <w:sz w:val="28"/>
          <w:szCs w:val="28"/>
        </w:rPr>
      </w:pPr>
    </w:p>
    <w:p w:rsidR="0033727E" w:rsidRDefault="0033727E" w:rsidP="0033727E">
      <w:pPr>
        <w:jc w:val="center"/>
        <w:rPr>
          <w:b/>
          <w:sz w:val="28"/>
          <w:szCs w:val="28"/>
        </w:rPr>
      </w:pPr>
    </w:p>
    <w:p w:rsidR="0033727E" w:rsidRDefault="0033727E" w:rsidP="0033727E">
      <w:pPr>
        <w:suppressAutoHyphens w:val="0"/>
        <w:overflowPunct/>
        <w:autoSpaceDE/>
        <w:spacing w:after="200" w:line="276" w:lineRule="auto"/>
        <w:rPr>
          <w:b/>
          <w:sz w:val="28"/>
          <w:szCs w:val="28"/>
        </w:rPr>
      </w:pPr>
      <w:r>
        <w:rPr>
          <w:b/>
          <w:sz w:val="28"/>
          <w:szCs w:val="28"/>
        </w:rPr>
        <w:br w:type="page"/>
      </w:r>
    </w:p>
    <w:p w:rsidR="00F85D85" w:rsidRDefault="00F85D85">
      <w:pPr>
        <w:suppressAutoHyphens w:val="0"/>
        <w:overflowPunct/>
        <w:autoSpaceDE/>
        <w:spacing w:after="200" w:line="276" w:lineRule="auto"/>
        <w:rPr>
          <w:b/>
          <w:color w:val="4F81BD" w:themeColor="accent1"/>
          <w:sz w:val="28"/>
          <w:szCs w:val="22"/>
          <w:u w:val="single"/>
        </w:rPr>
      </w:pPr>
    </w:p>
    <w:p w:rsidR="00A11755" w:rsidRPr="00185848" w:rsidRDefault="00A11755" w:rsidP="00B40B70">
      <w:pPr>
        <w:suppressAutoHyphens w:val="0"/>
        <w:overflowPunct/>
        <w:autoSpaceDE/>
        <w:spacing w:line="320" w:lineRule="exact"/>
        <w:jc w:val="center"/>
        <w:rPr>
          <w:b/>
          <w:i/>
          <w:color w:val="4F81BD" w:themeColor="accent1"/>
          <w:sz w:val="32"/>
          <w:szCs w:val="22"/>
          <w:u w:val="single"/>
        </w:rPr>
      </w:pPr>
      <w:r w:rsidRPr="00185848">
        <w:rPr>
          <w:b/>
          <w:i/>
          <w:color w:val="4F81BD" w:themeColor="accent1"/>
          <w:sz w:val="32"/>
          <w:szCs w:val="22"/>
          <w:u w:val="single"/>
        </w:rPr>
        <w:t>ASSI CULTURALI (FONTE: ALL.1, DM 139)</w:t>
      </w:r>
    </w:p>
    <w:p w:rsidR="00A11755" w:rsidRPr="00185848" w:rsidRDefault="00A11755" w:rsidP="00A11755">
      <w:pPr>
        <w:suppressAutoHyphens w:val="0"/>
        <w:overflowPunct/>
        <w:autoSpaceDE/>
        <w:spacing w:line="320" w:lineRule="exact"/>
        <w:jc w:val="both"/>
        <w:rPr>
          <w:b/>
          <w:i/>
          <w:color w:val="4F81BD" w:themeColor="accent1"/>
          <w:sz w:val="32"/>
          <w:szCs w:val="22"/>
          <w:u w:val="single"/>
        </w:rPr>
      </w:pPr>
    </w:p>
    <w:tbl>
      <w:tblPr>
        <w:tblStyle w:val="Grigliatabella"/>
        <w:tblW w:w="0" w:type="auto"/>
        <w:shd w:val="clear" w:color="auto" w:fill="FFFFFF" w:themeFill="background1"/>
        <w:tblLook w:val="04A0" w:firstRow="1" w:lastRow="0" w:firstColumn="1" w:lastColumn="0" w:noHBand="0" w:noVBand="1"/>
      </w:tblPr>
      <w:tblGrid>
        <w:gridCol w:w="9628"/>
      </w:tblGrid>
      <w:tr w:rsidR="00764DA4" w:rsidRPr="00764DA4" w:rsidTr="00764DA4">
        <w:tc>
          <w:tcPr>
            <w:tcW w:w="9778" w:type="dxa"/>
            <w:shd w:val="clear" w:color="auto" w:fill="FFFFFF" w:themeFill="background1"/>
          </w:tcPr>
          <w:p w:rsidR="00A11755" w:rsidRPr="00764DA4" w:rsidRDefault="00A11755" w:rsidP="00A11755">
            <w:pPr>
              <w:suppressAutoHyphens w:val="0"/>
              <w:overflowPunct/>
              <w:autoSpaceDE/>
              <w:spacing w:line="320" w:lineRule="exact"/>
              <w:jc w:val="both"/>
              <w:rPr>
                <w:b/>
                <w:i/>
                <w:sz w:val="32"/>
                <w:szCs w:val="22"/>
              </w:rPr>
            </w:pPr>
            <w:r w:rsidRPr="00764DA4">
              <w:rPr>
                <w:b/>
                <w:i/>
                <w:sz w:val="28"/>
                <w:szCs w:val="22"/>
              </w:rPr>
              <w:t>COMPETENZE DELL’ASSE DEI LINGUAGGI</w:t>
            </w:r>
          </w:p>
        </w:tc>
      </w:tr>
      <w:tr w:rsidR="00764DA4" w:rsidRPr="00764DA4" w:rsidTr="00764DA4">
        <w:tc>
          <w:tcPr>
            <w:tcW w:w="9778" w:type="dxa"/>
            <w:shd w:val="clear" w:color="auto" w:fill="FFFFFF" w:themeFill="background1"/>
          </w:tcPr>
          <w:p w:rsidR="00A11755" w:rsidRPr="00764DA4" w:rsidRDefault="00A11755" w:rsidP="00A11755">
            <w:pPr>
              <w:suppressAutoHyphens w:val="0"/>
              <w:overflowPunct/>
              <w:autoSpaceDE/>
              <w:spacing w:line="320" w:lineRule="exact"/>
              <w:jc w:val="both"/>
              <w:rPr>
                <w:b/>
                <w:i/>
                <w:sz w:val="32"/>
                <w:szCs w:val="22"/>
              </w:rPr>
            </w:pPr>
            <w:r w:rsidRPr="00764DA4">
              <w:rPr>
                <w:b/>
                <w:i/>
                <w:sz w:val="32"/>
                <w:szCs w:val="22"/>
              </w:rPr>
              <w:t>Competenza linguaggi n. 1 (L1)</w:t>
            </w:r>
          </w:p>
          <w:p w:rsidR="00A11755" w:rsidRPr="00764DA4" w:rsidRDefault="00A11755" w:rsidP="00A11755">
            <w:pPr>
              <w:suppressAutoHyphens w:val="0"/>
              <w:overflowPunct/>
              <w:autoSpaceDE/>
              <w:spacing w:line="320" w:lineRule="exact"/>
              <w:jc w:val="both"/>
              <w:rPr>
                <w:b/>
                <w:i/>
                <w:szCs w:val="22"/>
              </w:rPr>
            </w:pPr>
            <w:r w:rsidRPr="00764DA4">
              <w:rPr>
                <w:b/>
                <w:i/>
                <w:szCs w:val="22"/>
              </w:rPr>
              <w:t xml:space="preserve">1° BIENNIO Padroneggiare gli strumenti espressivi ed argomentativi indispensabili per gestire l’interazione comunicativa </w:t>
            </w:r>
          </w:p>
          <w:p w:rsidR="00A11755" w:rsidRPr="00764DA4" w:rsidRDefault="00A11755" w:rsidP="00A11755">
            <w:pPr>
              <w:suppressAutoHyphens w:val="0"/>
              <w:overflowPunct/>
              <w:autoSpaceDE/>
              <w:spacing w:line="320" w:lineRule="exact"/>
              <w:jc w:val="both"/>
              <w:rPr>
                <w:b/>
                <w:i/>
                <w:szCs w:val="22"/>
              </w:rPr>
            </w:pPr>
            <w:r w:rsidRPr="00764DA4">
              <w:rPr>
                <w:b/>
                <w:i/>
                <w:szCs w:val="22"/>
              </w:rPr>
              <w:t xml:space="preserve">2° BIENNIO Utilizzare il patrimonio lessicale ed espressivo della lingua italiana adeguandolo a diversi ambiti comunicativi: sociale, culturale, artistico – letterario, scientifico, tecnologico e professionale  </w:t>
            </w:r>
          </w:p>
          <w:p w:rsidR="00A11755" w:rsidRPr="00764DA4" w:rsidRDefault="00A11755" w:rsidP="00A11755">
            <w:pPr>
              <w:suppressAutoHyphens w:val="0"/>
              <w:overflowPunct/>
              <w:autoSpaceDE/>
              <w:spacing w:line="320" w:lineRule="exact"/>
              <w:jc w:val="both"/>
              <w:rPr>
                <w:b/>
                <w:i/>
                <w:szCs w:val="22"/>
              </w:rPr>
            </w:pPr>
            <w:r w:rsidRPr="00764DA4">
              <w:rPr>
                <w:b/>
                <w:i/>
                <w:szCs w:val="22"/>
              </w:rPr>
              <w:t xml:space="preserve">5° ANNO Utilizzare il patrimonio lessicale ed espressivo della lingua italiana adeguandolo alle specificità dei diversi contesti comunicativi in ambito professionale </w:t>
            </w:r>
          </w:p>
          <w:p w:rsidR="00A11755" w:rsidRPr="00764DA4" w:rsidRDefault="00A11755" w:rsidP="00A11755">
            <w:pPr>
              <w:suppressAutoHyphens w:val="0"/>
              <w:overflowPunct/>
              <w:autoSpaceDE/>
              <w:spacing w:line="320" w:lineRule="exact"/>
              <w:jc w:val="both"/>
              <w:rPr>
                <w:b/>
                <w:i/>
                <w:sz w:val="32"/>
                <w:szCs w:val="22"/>
              </w:rPr>
            </w:pPr>
          </w:p>
          <w:p w:rsidR="00A11755" w:rsidRPr="00764DA4" w:rsidRDefault="00A11755" w:rsidP="00A11755">
            <w:pPr>
              <w:suppressAutoHyphens w:val="0"/>
              <w:overflowPunct/>
              <w:autoSpaceDE/>
              <w:spacing w:line="320" w:lineRule="exact"/>
              <w:jc w:val="both"/>
              <w:rPr>
                <w:b/>
                <w:i/>
                <w:sz w:val="32"/>
                <w:szCs w:val="22"/>
              </w:rPr>
            </w:pPr>
            <w:r w:rsidRPr="00764DA4">
              <w:rPr>
                <w:b/>
                <w:i/>
                <w:sz w:val="32"/>
                <w:szCs w:val="22"/>
              </w:rPr>
              <w:t>Competenza linguaggi n.2 (L2)</w:t>
            </w:r>
          </w:p>
          <w:p w:rsidR="00A11755" w:rsidRPr="00764DA4" w:rsidRDefault="00A11755" w:rsidP="00A11755">
            <w:pPr>
              <w:suppressAutoHyphens w:val="0"/>
              <w:overflowPunct/>
              <w:autoSpaceDE/>
              <w:spacing w:line="320" w:lineRule="exact"/>
              <w:jc w:val="both"/>
              <w:rPr>
                <w:b/>
                <w:i/>
                <w:szCs w:val="22"/>
              </w:rPr>
            </w:pPr>
            <w:r w:rsidRPr="00764DA4">
              <w:rPr>
                <w:b/>
                <w:i/>
                <w:szCs w:val="22"/>
              </w:rPr>
              <w:t xml:space="preserve">1° BIENNIO Leggere, comprendere ed interpretare testi scritti di vario tipo. </w:t>
            </w:r>
          </w:p>
          <w:p w:rsidR="00A11755" w:rsidRPr="00764DA4" w:rsidRDefault="00A11755" w:rsidP="00A11755">
            <w:pPr>
              <w:suppressAutoHyphens w:val="0"/>
              <w:overflowPunct/>
              <w:autoSpaceDE/>
              <w:spacing w:line="320" w:lineRule="exact"/>
              <w:jc w:val="both"/>
              <w:rPr>
                <w:b/>
                <w:i/>
                <w:szCs w:val="22"/>
              </w:rPr>
            </w:pPr>
            <w:r w:rsidRPr="00764DA4">
              <w:rPr>
                <w:b/>
                <w:i/>
                <w:szCs w:val="22"/>
              </w:rPr>
              <w:t xml:space="preserve">2° BIENNIO Analizzare e interpretare testi scritti di vario tipo </w:t>
            </w:r>
          </w:p>
          <w:p w:rsidR="00A11755" w:rsidRPr="00764DA4" w:rsidRDefault="00A11755" w:rsidP="00A11755">
            <w:pPr>
              <w:suppressAutoHyphens w:val="0"/>
              <w:overflowPunct/>
              <w:autoSpaceDE/>
              <w:spacing w:line="320" w:lineRule="exact"/>
              <w:jc w:val="both"/>
              <w:rPr>
                <w:b/>
                <w:i/>
                <w:szCs w:val="22"/>
              </w:rPr>
            </w:pPr>
            <w:r w:rsidRPr="00764DA4">
              <w:rPr>
                <w:b/>
                <w:i/>
                <w:szCs w:val="22"/>
              </w:rPr>
              <w:t xml:space="preserve">5° ANNO Analizzare e interpretare diverse tipologie testuali con particolare riferimento alla letteratura di settore </w:t>
            </w:r>
          </w:p>
          <w:p w:rsidR="00A11755" w:rsidRPr="00764DA4" w:rsidRDefault="00A11755" w:rsidP="00A11755">
            <w:pPr>
              <w:suppressAutoHyphens w:val="0"/>
              <w:overflowPunct/>
              <w:autoSpaceDE/>
              <w:spacing w:line="320" w:lineRule="exact"/>
              <w:jc w:val="both"/>
              <w:rPr>
                <w:b/>
                <w:i/>
                <w:sz w:val="32"/>
                <w:szCs w:val="22"/>
              </w:rPr>
            </w:pPr>
          </w:p>
          <w:p w:rsidR="00A11755" w:rsidRPr="00764DA4" w:rsidRDefault="00A11755" w:rsidP="00A11755">
            <w:pPr>
              <w:suppressAutoHyphens w:val="0"/>
              <w:overflowPunct/>
              <w:autoSpaceDE/>
              <w:spacing w:line="320" w:lineRule="exact"/>
              <w:jc w:val="both"/>
              <w:rPr>
                <w:b/>
                <w:i/>
                <w:sz w:val="32"/>
                <w:szCs w:val="22"/>
              </w:rPr>
            </w:pPr>
            <w:r w:rsidRPr="00764DA4">
              <w:rPr>
                <w:b/>
                <w:i/>
                <w:sz w:val="32"/>
                <w:szCs w:val="22"/>
              </w:rPr>
              <w:t>Competenza linguaggi n. 3 (L3)</w:t>
            </w:r>
          </w:p>
          <w:p w:rsidR="00A11755" w:rsidRPr="00764DA4" w:rsidRDefault="00A11755" w:rsidP="00A11755">
            <w:pPr>
              <w:suppressAutoHyphens w:val="0"/>
              <w:overflowPunct/>
              <w:autoSpaceDE/>
              <w:spacing w:line="320" w:lineRule="exact"/>
              <w:jc w:val="both"/>
              <w:rPr>
                <w:b/>
                <w:i/>
                <w:szCs w:val="22"/>
              </w:rPr>
            </w:pPr>
            <w:r w:rsidRPr="00764DA4">
              <w:rPr>
                <w:b/>
                <w:i/>
                <w:szCs w:val="22"/>
              </w:rPr>
              <w:t xml:space="preserve">1° BIENNIO Produrre testi di vario tipo in relazione ai diversi scopi comunicativi </w:t>
            </w:r>
          </w:p>
          <w:p w:rsidR="00A11755" w:rsidRPr="00764DA4" w:rsidRDefault="00A11755" w:rsidP="00A11755">
            <w:pPr>
              <w:suppressAutoHyphens w:val="0"/>
              <w:overflowPunct/>
              <w:autoSpaceDE/>
              <w:spacing w:line="320" w:lineRule="exact"/>
              <w:jc w:val="both"/>
              <w:rPr>
                <w:b/>
                <w:i/>
                <w:szCs w:val="22"/>
              </w:rPr>
            </w:pPr>
            <w:r w:rsidRPr="00764DA4">
              <w:rPr>
                <w:b/>
                <w:i/>
                <w:szCs w:val="22"/>
              </w:rPr>
              <w:t xml:space="preserve">2° BIENNIO Produrre testi di vario tipo </w:t>
            </w:r>
          </w:p>
          <w:p w:rsidR="00A11755" w:rsidRPr="00764DA4" w:rsidRDefault="00A11755" w:rsidP="00A11755">
            <w:pPr>
              <w:suppressAutoHyphens w:val="0"/>
              <w:overflowPunct/>
              <w:autoSpaceDE/>
              <w:spacing w:line="320" w:lineRule="exact"/>
              <w:jc w:val="both"/>
              <w:rPr>
                <w:b/>
                <w:i/>
                <w:szCs w:val="22"/>
              </w:rPr>
            </w:pPr>
            <w:r w:rsidRPr="00764DA4">
              <w:rPr>
                <w:b/>
                <w:i/>
                <w:szCs w:val="22"/>
              </w:rPr>
              <w:t>5° ANNO Produrre testi di vario tipo</w:t>
            </w:r>
          </w:p>
          <w:p w:rsidR="00A11755" w:rsidRPr="00764DA4" w:rsidRDefault="00A11755" w:rsidP="00A11755">
            <w:pPr>
              <w:suppressAutoHyphens w:val="0"/>
              <w:overflowPunct/>
              <w:autoSpaceDE/>
              <w:spacing w:line="320" w:lineRule="exact"/>
              <w:jc w:val="both"/>
              <w:rPr>
                <w:b/>
                <w:i/>
                <w:szCs w:val="22"/>
              </w:rPr>
            </w:pPr>
          </w:p>
          <w:p w:rsidR="00A11755" w:rsidRPr="00764DA4" w:rsidRDefault="00B453EA" w:rsidP="00A11755">
            <w:pPr>
              <w:suppressAutoHyphens w:val="0"/>
              <w:overflowPunct/>
              <w:autoSpaceDE/>
              <w:spacing w:line="320" w:lineRule="exact"/>
              <w:jc w:val="both"/>
              <w:rPr>
                <w:b/>
                <w:i/>
                <w:sz w:val="32"/>
                <w:szCs w:val="22"/>
              </w:rPr>
            </w:pPr>
            <w:r>
              <w:rPr>
                <w:b/>
                <w:i/>
                <w:sz w:val="32"/>
                <w:szCs w:val="22"/>
              </w:rPr>
              <w:t xml:space="preserve">Competenza linguaggi </w:t>
            </w:r>
            <w:r w:rsidR="00A11755" w:rsidRPr="00764DA4">
              <w:rPr>
                <w:b/>
                <w:i/>
                <w:sz w:val="32"/>
                <w:szCs w:val="22"/>
              </w:rPr>
              <w:t xml:space="preserve">n. 4(L4) </w:t>
            </w:r>
          </w:p>
          <w:p w:rsidR="00A11755" w:rsidRPr="00764DA4" w:rsidRDefault="00A11755" w:rsidP="00A11755">
            <w:pPr>
              <w:suppressAutoHyphens w:val="0"/>
              <w:overflowPunct/>
              <w:autoSpaceDE/>
              <w:spacing w:line="320" w:lineRule="exact"/>
              <w:jc w:val="both"/>
              <w:rPr>
                <w:b/>
                <w:i/>
                <w:szCs w:val="22"/>
              </w:rPr>
            </w:pPr>
            <w:r w:rsidRPr="00764DA4">
              <w:rPr>
                <w:b/>
                <w:i/>
                <w:szCs w:val="22"/>
              </w:rPr>
              <w:t>1° BIENNIO U</w:t>
            </w:r>
            <w:r w:rsidR="00B453EA">
              <w:rPr>
                <w:b/>
                <w:i/>
                <w:szCs w:val="22"/>
              </w:rPr>
              <w:t xml:space="preserve">tilizzare una lingua straniera </w:t>
            </w:r>
            <w:r w:rsidRPr="00764DA4">
              <w:rPr>
                <w:b/>
                <w:i/>
                <w:szCs w:val="22"/>
              </w:rPr>
              <w:t xml:space="preserve">per i principali scopi comunicativi </w:t>
            </w:r>
          </w:p>
          <w:p w:rsidR="00A11755" w:rsidRPr="00764DA4" w:rsidRDefault="00A11755" w:rsidP="00A11755">
            <w:pPr>
              <w:suppressAutoHyphens w:val="0"/>
              <w:overflowPunct/>
              <w:autoSpaceDE/>
              <w:spacing w:line="320" w:lineRule="exact"/>
              <w:jc w:val="both"/>
              <w:rPr>
                <w:b/>
                <w:i/>
                <w:szCs w:val="22"/>
              </w:rPr>
            </w:pPr>
            <w:r w:rsidRPr="00764DA4">
              <w:rPr>
                <w:b/>
                <w:i/>
                <w:szCs w:val="22"/>
              </w:rPr>
              <w:t>2° BIENNIO Padrone</w:t>
            </w:r>
            <w:r w:rsidR="00B453EA">
              <w:rPr>
                <w:b/>
                <w:i/>
                <w:szCs w:val="22"/>
              </w:rPr>
              <w:t xml:space="preserve">ggiare le lingue straniere per </w:t>
            </w:r>
            <w:r w:rsidRPr="00764DA4">
              <w:rPr>
                <w:b/>
                <w:i/>
                <w:szCs w:val="22"/>
              </w:rPr>
              <w:t>interagir</w:t>
            </w:r>
            <w:r w:rsidR="00B453EA">
              <w:rPr>
                <w:b/>
                <w:i/>
                <w:szCs w:val="22"/>
              </w:rPr>
              <w:t xml:space="preserve">e in diversi ambiti e contesti </w:t>
            </w:r>
            <w:r w:rsidRPr="00764DA4">
              <w:rPr>
                <w:b/>
                <w:i/>
                <w:szCs w:val="22"/>
              </w:rPr>
              <w:t xml:space="preserve">e per comprendere gli aspetti significativi della civiltà degli altri paesi in prospettiva interculturale </w:t>
            </w:r>
          </w:p>
          <w:p w:rsidR="00A11755" w:rsidRPr="00764DA4" w:rsidRDefault="00A11755" w:rsidP="00A11755">
            <w:pPr>
              <w:suppressAutoHyphens w:val="0"/>
              <w:overflowPunct/>
              <w:autoSpaceDE/>
              <w:spacing w:line="320" w:lineRule="exact"/>
              <w:jc w:val="both"/>
              <w:rPr>
                <w:b/>
                <w:i/>
                <w:szCs w:val="22"/>
              </w:rPr>
            </w:pPr>
            <w:r w:rsidRPr="00764DA4">
              <w:rPr>
                <w:b/>
                <w:i/>
                <w:szCs w:val="22"/>
              </w:rPr>
              <w:t>5° ANNO Padroneggiare la lingua straniera per interagire i</w:t>
            </w:r>
            <w:r w:rsidR="00B453EA">
              <w:rPr>
                <w:b/>
                <w:i/>
                <w:szCs w:val="22"/>
              </w:rPr>
              <w:t>n</w:t>
            </w:r>
            <w:r w:rsidRPr="00764DA4">
              <w:rPr>
                <w:b/>
                <w:i/>
                <w:szCs w:val="22"/>
              </w:rPr>
              <w:t xml:space="preserve"> contesti diversificati e coerenti con i settori di indirizzo </w:t>
            </w:r>
          </w:p>
          <w:p w:rsidR="00A11755" w:rsidRPr="00764DA4" w:rsidRDefault="00A11755" w:rsidP="00A11755">
            <w:pPr>
              <w:suppressAutoHyphens w:val="0"/>
              <w:overflowPunct/>
              <w:autoSpaceDE/>
              <w:spacing w:line="320" w:lineRule="exact"/>
              <w:jc w:val="both"/>
              <w:rPr>
                <w:b/>
                <w:i/>
                <w:szCs w:val="22"/>
              </w:rPr>
            </w:pPr>
          </w:p>
          <w:p w:rsidR="00A11755" w:rsidRPr="00764DA4" w:rsidRDefault="00A11755" w:rsidP="00A11755">
            <w:pPr>
              <w:suppressAutoHyphens w:val="0"/>
              <w:overflowPunct/>
              <w:autoSpaceDE/>
              <w:spacing w:line="320" w:lineRule="exact"/>
              <w:jc w:val="both"/>
              <w:rPr>
                <w:b/>
                <w:i/>
                <w:sz w:val="32"/>
                <w:szCs w:val="22"/>
              </w:rPr>
            </w:pPr>
            <w:r w:rsidRPr="00764DA4">
              <w:rPr>
                <w:b/>
                <w:i/>
                <w:sz w:val="32"/>
                <w:szCs w:val="22"/>
              </w:rPr>
              <w:t>Competenza linguaggi n. 5 (L5)</w:t>
            </w:r>
          </w:p>
          <w:p w:rsidR="00A11755" w:rsidRPr="00764DA4" w:rsidRDefault="00A11755" w:rsidP="00A11755">
            <w:pPr>
              <w:suppressAutoHyphens w:val="0"/>
              <w:overflowPunct/>
              <w:autoSpaceDE/>
              <w:spacing w:line="320" w:lineRule="exact"/>
              <w:jc w:val="both"/>
              <w:rPr>
                <w:b/>
                <w:i/>
                <w:szCs w:val="22"/>
              </w:rPr>
            </w:pPr>
            <w:r w:rsidRPr="00764DA4">
              <w:rPr>
                <w:b/>
                <w:i/>
                <w:szCs w:val="22"/>
              </w:rPr>
              <w:t xml:space="preserve">1° BIENNIO Utilizzare gli strumenti fondamentali per una fruizione consapevole del patrimonio artistico </w:t>
            </w:r>
          </w:p>
          <w:p w:rsidR="00A11755" w:rsidRPr="00764DA4" w:rsidRDefault="00A11755" w:rsidP="00A11755">
            <w:pPr>
              <w:suppressAutoHyphens w:val="0"/>
              <w:overflowPunct/>
              <w:autoSpaceDE/>
              <w:spacing w:line="320" w:lineRule="exact"/>
              <w:jc w:val="both"/>
              <w:rPr>
                <w:b/>
                <w:i/>
                <w:sz w:val="32"/>
                <w:szCs w:val="22"/>
              </w:rPr>
            </w:pPr>
            <w:r w:rsidRPr="00764DA4">
              <w:rPr>
                <w:b/>
                <w:i/>
                <w:szCs w:val="22"/>
              </w:rPr>
              <w:t xml:space="preserve">2° BIENNIO E 5° ANNO Fruire consapevolmente del patrimonio artistico anche ai fini della tutela e della valorizzazione </w:t>
            </w:r>
          </w:p>
          <w:p w:rsidR="00A11755" w:rsidRPr="00764DA4" w:rsidRDefault="00A11755" w:rsidP="00A11755">
            <w:pPr>
              <w:suppressAutoHyphens w:val="0"/>
              <w:overflowPunct/>
              <w:autoSpaceDE/>
              <w:spacing w:line="320" w:lineRule="exact"/>
              <w:jc w:val="both"/>
              <w:rPr>
                <w:b/>
                <w:i/>
                <w:sz w:val="32"/>
                <w:szCs w:val="22"/>
              </w:rPr>
            </w:pPr>
          </w:p>
          <w:p w:rsidR="00A11755" w:rsidRPr="00764DA4" w:rsidRDefault="00A11755" w:rsidP="00A11755">
            <w:pPr>
              <w:suppressAutoHyphens w:val="0"/>
              <w:overflowPunct/>
              <w:autoSpaceDE/>
              <w:spacing w:line="320" w:lineRule="exact"/>
              <w:jc w:val="both"/>
              <w:rPr>
                <w:b/>
                <w:i/>
                <w:sz w:val="32"/>
                <w:szCs w:val="22"/>
              </w:rPr>
            </w:pPr>
            <w:r w:rsidRPr="00764DA4">
              <w:rPr>
                <w:b/>
                <w:i/>
                <w:sz w:val="32"/>
                <w:szCs w:val="22"/>
              </w:rPr>
              <w:t>Competenza linguaggi n. 6 (L6)</w:t>
            </w:r>
          </w:p>
          <w:p w:rsidR="00A11755" w:rsidRPr="00764DA4" w:rsidRDefault="00A11755" w:rsidP="00A11755">
            <w:pPr>
              <w:suppressAutoHyphens w:val="0"/>
              <w:overflowPunct/>
              <w:autoSpaceDE/>
              <w:spacing w:line="320" w:lineRule="exact"/>
              <w:jc w:val="both"/>
              <w:rPr>
                <w:b/>
                <w:i/>
                <w:szCs w:val="22"/>
              </w:rPr>
            </w:pPr>
            <w:r w:rsidRPr="00764DA4">
              <w:rPr>
                <w:b/>
                <w:i/>
                <w:szCs w:val="22"/>
              </w:rPr>
              <w:t xml:space="preserve">2° BIENNIO Riconoscere le linee fondamentali della storia letteraria ed artistica nazionale anche con riferimento all’evoluzione sociale, scientifica e tecnologica </w:t>
            </w:r>
          </w:p>
          <w:p w:rsidR="00A11755" w:rsidRPr="00764DA4" w:rsidRDefault="00A11755" w:rsidP="00A11755">
            <w:pPr>
              <w:suppressAutoHyphens w:val="0"/>
              <w:overflowPunct/>
              <w:autoSpaceDE/>
              <w:spacing w:line="320" w:lineRule="exact"/>
              <w:jc w:val="both"/>
              <w:rPr>
                <w:b/>
                <w:i/>
                <w:szCs w:val="22"/>
              </w:rPr>
            </w:pPr>
            <w:r w:rsidRPr="00764DA4">
              <w:rPr>
                <w:b/>
                <w:i/>
                <w:szCs w:val="22"/>
              </w:rPr>
              <w:lastRenderedPageBreak/>
              <w:t>5° ANNO Riconoscere / padroneggiare le linee fondamentali della storia letteraria ed</w:t>
            </w:r>
            <w:r w:rsidR="008B76FB">
              <w:rPr>
                <w:b/>
                <w:i/>
                <w:szCs w:val="22"/>
              </w:rPr>
              <w:t xml:space="preserve"> artistica nazionale anche con </w:t>
            </w:r>
            <w:r w:rsidRPr="00764DA4">
              <w:rPr>
                <w:b/>
                <w:i/>
                <w:szCs w:val="22"/>
              </w:rPr>
              <w:t xml:space="preserve">particolare riferimento all’evoluzione sociale, scientifica e tecnologica </w:t>
            </w:r>
          </w:p>
          <w:p w:rsidR="00A11755" w:rsidRPr="00764DA4" w:rsidRDefault="00A11755" w:rsidP="00A11755">
            <w:pPr>
              <w:suppressAutoHyphens w:val="0"/>
              <w:overflowPunct/>
              <w:autoSpaceDE/>
              <w:spacing w:line="320" w:lineRule="exact"/>
              <w:jc w:val="both"/>
              <w:rPr>
                <w:b/>
                <w:i/>
                <w:sz w:val="32"/>
                <w:szCs w:val="22"/>
              </w:rPr>
            </w:pPr>
          </w:p>
          <w:p w:rsidR="00A11755" w:rsidRPr="00764DA4" w:rsidRDefault="00A11755" w:rsidP="00A11755">
            <w:pPr>
              <w:suppressAutoHyphens w:val="0"/>
              <w:overflowPunct/>
              <w:autoSpaceDE/>
              <w:spacing w:line="320" w:lineRule="exact"/>
              <w:jc w:val="both"/>
              <w:rPr>
                <w:b/>
                <w:i/>
                <w:sz w:val="32"/>
                <w:szCs w:val="22"/>
              </w:rPr>
            </w:pPr>
            <w:r w:rsidRPr="00764DA4">
              <w:rPr>
                <w:b/>
                <w:i/>
                <w:sz w:val="32"/>
                <w:szCs w:val="22"/>
              </w:rPr>
              <w:t>Competenza linguaggi n. 7 (L7)</w:t>
            </w:r>
          </w:p>
          <w:p w:rsidR="00A11755" w:rsidRPr="00764DA4" w:rsidRDefault="00A11755" w:rsidP="00A11755">
            <w:pPr>
              <w:suppressAutoHyphens w:val="0"/>
              <w:overflowPunct/>
              <w:autoSpaceDE/>
              <w:spacing w:line="320" w:lineRule="exact"/>
              <w:jc w:val="both"/>
              <w:rPr>
                <w:b/>
                <w:i/>
                <w:szCs w:val="22"/>
              </w:rPr>
            </w:pPr>
            <w:r w:rsidRPr="00764DA4">
              <w:rPr>
                <w:b/>
                <w:i/>
                <w:szCs w:val="22"/>
              </w:rPr>
              <w:t xml:space="preserve">2° BIENNIO E 5° ANNO Saper operare collegamenti tra la tradizione culturale italiana e quella europea ed extraeuropea in prospettiva interculturale </w:t>
            </w:r>
          </w:p>
          <w:p w:rsidR="00A11755" w:rsidRPr="00764DA4" w:rsidRDefault="00A11755" w:rsidP="00A11755">
            <w:pPr>
              <w:suppressAutoHyphens w:val="0"/>
              <w:overflowPunct/>
              <w:autoSpaceDE/>
              <w:spacing w:line="320" w:lineRule="exact"/>
              <w:jc w:val="both"/>
              <w:rPr>
                <w:b/>
                <w:i/>
                <w:sz w:val="32"/>
                <w:szCs w:val="22"/>
              </w:rPr>
            </w:pPr>
          </w:p>
          <w:p w:rsidR="00A11755" w:rsidRPr="00764DA4" w:rsidRDefault="00A11755" w:rsidP="00A11755">
            <w:pPr>
              <w:suppressAutoHyphens w:val="0"/>
              <w:overflowPunct/>
              <w:autoSpaceDE/>
              <w:spacing w:line="320" w:lineRule="exact"/>
              <w:jc w:val="both"/>
              <w:rPr>
                <w:b/>
                <w:i/>
                <w:sz w:val="32"/>
                <w:szCs w:val="22"/>
              </w:rPr>
            </w:pPr>
            <w:r w:rsidRPr="00764DA4">
              <w:rPr>
                <w:b/>
                <w:i/>
                <w:sz w:val="32"/>
                <w:szCs w:val="22"/>
              </w:rPr>
              <w:t>Competenza linguaggi n. 8 (L8)</w:t>
            </w:r>
          </w:p>
          <w:p w:rsidR="00A11755" w:rsidRPr="00764DA4" w:rsidRDefault="00A11755" w:rsidP="00A11755">
            <w:pPr>
              <w:suppressAutoHyphens w:val="0"/>
              <w:overflowPunct/>
              <w:autoSpaceDE/>
              <w:spacing w:line="320" w:lineRule="exact"/>
              <w:jc w:val="both"/>
              <w:rPr>
                <w:b/>
                <w:i/>
                <w:szCs w:val="22"/>
              </w:rPr>
            </w:pPr>
            <w:r w:rsidRPr="00764DA4">
              <w:rPr>
                <w:b/>
                <w:i/>
                <w:szCs w:val="22"/>
              </w:rPr>
              <w:t>1° BIENNIO Utilizzare e produrre testi multimediali</w:t>
            </w:r>
          </w:p>
          <w:p w:rsidR="00A11755" w:rsidRPr="00764DA4" w:rsidRDefault="00A11755" w:rsidP="00A11755">
            <w:pPr>
              <w:suppressAutoHyphens w:val="0"/>
              <w:overflowPunct/>
              <w:autoSpaceDE/>
              <w:spacing w:line="320" w:lineRule="exact"/>
              <w:jc w:val="both"/>
              <w:rPr>
                <w:b/>
                <w:i/>
                <w:sz w:val="32"/>
                <w:szCs w:val="22"/>
              </w:rPr>
            </w:pPr>
            <w:r w:rsidRPr="00764DA4">
              <w:rPr>
                <w:b/>
                <w:i/>
                <w:szCs w:val="22"/>
              </w:rPr>
              <w:t xml:space="preserve"> 2° BIENNIO E 5° ANNO Produrre oggetti multimediali</w:t>
            </w:r>
          </w:p>
        </w:tc>
      </w:tr>
    </w:tbl>
    <w:p w:rsidR="00A11755" w:rsidRPr="00185848" w:rsidRDefault="00A11755" w:rsidP="00A11755">
      <w:pPr>
        <w:suppressAutoHyphens w:val="0"/>
        <w:overflowPunct/>
        <w:autoSpaceDE/>
        <w:spacing w:line="320" w:lineRule="exact"/>
        <w:jc w:val="both"/>
        <w:rPr>
          <w:b/>
          <w:i/>
          <w:color w:val="4F81BD" w:themeColor="accent1"/>
          <w:sz w:val="32"/>
          <w:szCs w:val="22"/>
        </w:rPr>
      </w:pPr>
    </w:p>
    <w:p w:rsidR="004933FD" w:rsidRDefault="004933FD" w:rsidP="00A11755">
      <w:pPr>
        <w:suppressAutoHyphens w:val="0"/>
        <w:overflowPunct/>
        <w:autoSpaceDE/>
        <w:spacing w:line="320" w:lineRule="exact"/>
        <w:jc w:val="both"/>
        <w:rPr>
          <w:b/>
          <w:i/>
          <w:color w:val="4F81BD" w:themeColor="accent1"/>
          <w:sz w:val="32"/>
          <w:szCs w:val="22"/>
          <w:u w:val="single"/>
        </w:rPr>
      </w:pPr>
    </w:p>
    <w:p w:rsidR="00A11755" w:rsidRPr="00185848" w:rsidRDefault="00A11755" w:rsidP="00A11755">
      <w:pPr>
        <w:suppressAutoHyphens w:val="0"/>
        <w:overflowPunct/>
        <w:autoSpaceDE/>
        <w:spacing w:line="320" w:lineRule="exact"/>
        <w:jc w:val="both"/>
        <w:rPr>
          <w:b/>
          <w:i/>
          <w:color w:val="4F81BD" w:themeColor="accent1"/>
          <w:sz w:val="32"/>
          <w:szCs w:val="22"/>
          <w:u w:val="single"/>
        </w:rPr>
      </w:pPr>
      <w:r w:rsidRPr="00185848">
        <w:rPr>
          <w:b/>
          <w:i/>
          <w:color w:val="4F81BD" w:themeColor="accent1"/>
          <w:sz w:val="32"/>
          <w:szCs w:val="22"/>
          <w:u w:val="single"/>
        </w:rPr>
        <w:t>ASSE STORICO-SOCIALE</w:t>
      </w:r>
    </w:p>
    <w:p w:rsidR="00A11755" w:rsidRPr="00185848" w:rsidRDefault="00A11755" w:rsidP="00A11755">
      <w:pPr>
        <w:suppressAutoHyphens w:val="0"/>
        <w:overflowPunct/>
        <w:autoSpaceDE/>
        <w:spacing w:line="320" w:lineRule="exact"/>
        <w:jc w:val="both"/>
        <w:rPr>
          <w:b/>
          <w:i/>
          <w:color w:val="4F81BD" w:themeColor="accent1"/>
          <w:sz w:val="32"/>
          <w:szCs w:val="22"/>
        </w:rPr>
      </w:pPr>
    </w:p>
    <w:tbl>
      <w:tblPr>
        <w:tblStyle w:val="Grigliatabella"/>
        <w:tblW w:w="0" w:type="auto"/>
        <w:shd w:val="clear" w:color="auto" w:fill="FFFFFF" w:themeFill="background1"/>
        <w:tblLook w:val="04A0" w:firstRow="1" w:lastRow="0" w:firstColumn="1" w:lastColumn="0" w:noHBand="0" w:noVBand="1"/>
      </w:tblPr>
      <w:tblGrid>
        <w:gridCol w:w="9628"/>
      </w:tblGrid>
      <w:tr w:rsidR="00A11755" w:rsidRPr="00185848" w:rsidTr="00764DA4">
        <w:tc>
          <w:tcPr>
            <w:tcW w:w="9778" w:type="dxa"/>
            <w:shd w:val="clear" w:color="auto" w:fill="FFFFFF" w:themeFill="background1"/>
          </w:tcPr>
          <w:p w:rsidR="00A11755" w:rsidRPr="00185848" w:rsidRDefault="00A11755" w:rsidP="00A11755">
            <w:pPr>
              <w:suppressAutoHyphens w:val="0"/>
              <w:overflowPunct/>
              <w:autoSpaceDE/>
              <w:spacing w:line="320" w:lineRule="exact"/>
              <w:jc w:val="both"/>
              <w:rPr>
                <w:b/>
                <w:i/>
                <w:color w:val="4F81BD" w:themeColor="accent1"/>
                <w:sz w:val="28"/>
                <w:szCs w:val="22"/>
              </w:rPr>
            </w:pPr>
            <w:r w:rsidRPr="00185848">
              <w:rPr>
                <w:b/>
                <w:i/>
                <w:color w:val="000000" w:themeColor="text1"/>
                <w:sz w:val="28"/>
                <w:szCs w:val="22"/>
              </w:rPr>
              <w:t>COMPETENZE DELL’ASSE STORICO SOCIALE</w:t>
            </w:r>
          </w:p>
        </w:tc>
      </w:tr>
      <w:tr w:rsidR="00A11755" w:rsidRPr="00185848" w:rsidTr="00764DA4">
        <w:tc>
          <w:tcPr>
            <w:tcW w:w="9778" w:type="dxa"/>
            <w:shd w:val="clear" w:color="auto" w:fill="FFFFFF" w:themeFill="background1"/>
          </w:tcPr>
          <w:p w:rsidR="00A11755" w:rsidRPr="00185848" w:rsidRDefault="00A11755" w:rsidP="00A11755">
            <w:pPr>
              <w:suppressAutoHyphens w:val="0"/>
              <w:overflowPunct/>
              <w:autoSpaceDE/>
              <w:spacing w:line="320" w:lineRule="exact"/>
              <w:jc w:val="both"/>
              <w:rPr>
                <w:b/>
                <w:i/>
                <w:color w:val="000000" w:themeColor="text1"/>
                <w:sz w:val="28"/>
                <w:szCs w:val="22"/>
              </w:rPr>
            </w:pPr>
            <w:r w:rsidRPr="00185848">
              <w:rPr>
                <w:b/>
                <w:i/>
                <w:color w:val="000000" w:themeColor="text1"/>
                <w:sz w:val="28"/>
                <w:szCs w:val="22"/>
              </w:rPr>
              <w:t>Competenza storico-sociale n. 1 (SS1)</w:t>
            </w:r>
          </w:p>
          <w:p w:rsidR="00A11755" w:rsidRPr="00185848" w:rsidRDefault="00A11755" w:rsidP="00A11755">
            <w:pPr>
              <w:suppressAutoHyphens w:val="0"/>
              <w:overflowPunct/>
              <w:autoSpaceDE/>
              <w:spacing w:line="320" w:lineRule="exact"/>
              <w:jc w:val="both"/>
              <w:rPr>
                <w:b/>
                <w:i/>
                <w:color w:val="000000" w:themeColor="text1"/>
                <w:szCs w:val="22"/>
              </w:rPr>
            </w:pPr>
            <w:r w:rsidRPr="00185848">
              <w:rPr>
                <w:b/>
                <w:i/>
                <w:color w:val="000000" w:themeColor="text1"/>
                <w:szCs w:val="22"/>
              </w:rPr>
              <w:t xml:space="preserve">1° BIENNIO Comprendere il cambiamento e la diversità dei tempi storici in una dimensione diacronica attraverso il confronto fra epoche e in una dimensione sincronica attraverso il confronto fra aree geografiche e culturali </w:t>
            </w:r>
          </w:p>
          <w:p w:rsidR="00A11755" w:rsidRPr="00185848" w:rsidRDefault="00A11755" w:rsidP="00A11755">
            <w:pPr>
              <w:suppressAutoHyphens w:val="0"/>
              <w:overflowPunct/>
              <w:autoSpaceDE/>
              <w:spacing w:line="320" w:lineRule="exact"/>
              <w:jc w:val="both"/>
              <w:rPr>
                <w:b/>
                <w:i/>
                <w:color w:val="000000" w:themeColor="text1"/>
                <w:szCs w:val="22"/>
              </w:rPr>
            </w:pPr>
            <w:r w:rsidRPr="00185848">
              <w:rPr>
                <w:b/>
                <w:i/>
                <w:color w:val="000000" w:themeColor="text1"/>
                <w:szCs w:val="22"/>
              </w:rPr>
              <w:t xml:space="preserve">2° BIENNIO Comprendere, anche in una prospettiva interculturale, il cambiamento e la diversità dei tempi storici in dimensione diacronica attraverso il confronto fra epoche e in dimensione sincronica attraverso il confronto   tra aree geografiche e culturali </w:t>
            </w:r>
          </w:p>
          <w:p w:rsidR="00A11755" w:rsidRPr="00185848" w:rsidRDefault="00A11755" w:rsidP="00A11755">
            <w:pPr>
              <w:suppressAutoHyphens w:val="0"/>
              <w:overflowPunct/>
              <w:autoSpaceDE/>
              <w:spacing w:line="320" w:lineRule="exact"/>
              <w:jc w:val="both"/>
              <w:rPr>
                <w:b/>
                <w:i/>
                <w:color w:val="000000" w:themeColor="text1"/>
                <w:sz w:val="28"/>
                <w:szCs w:val="22"/>
              </w:rPr>
            </w:pPr>
            <w:r w:rsidRPr="00185848">
              <w:rPr>
                <w:b/>
                <w:i/>
                <w:color w:val="000000" w:themeColor="text1"/>
                <w:szCs w:val="22"/>
              </w:rPr>
              <w:t xml:space="preserve">5° ANNO Saper utilizzare gli strumenti concettuali per analizzare e comprendere le società complesse con riferimento all’interculturalità, ai servizi alla persona e alla protezione sociale </w:t>
            </w:r>
          </w:p>
          <w:p w:rsidR="00A11755" w:rsidRPr="00185848" w:rsidRDefault="00A11755" w:rsidP="00A11755">
            <w:pPr>
              <w:suppressAutoHyphens w:val="0"/>
              <w:overflowPunct/>
              <w:autoSpaceDE/>
              <w:spacing w:line="320" w:lineRule="exact"/>
              <w:jc w:val="both"/>
              <w:rPr>
                <w:b/>
                <w:i/>
                <w:color w:val="000000" w:themeColor="text1"/>
                <w:sz w:val="28"/>
                <w:szCs w:val="22"/>
              </w:rPr>
            </w:pPr>
          </w:p>
          <w:p w:rsidR="00A11755" w:rsidRPr="00185848" w:rsidRDefault="00A11755" w:rsidP="00A11755">
            <w:pPr>
              <w:suppressAutoHyphens w:val="0"/>
              <w:overflowPunct/>
              <w:autoSpaceDE/>
              <w:spacing w:line="320" w:lineRule="exact"/>
              <w:jc w:val="both"/>
              <w:rPr>
                <w:b/>
                <w:i/>
                <w:color w:val="000000" w:themeColor="text1"/>
                <w:sz w:val="28"/>
                <w:szCs w:val="22"/>
              </w:rPr>
            </w:pPr>
            <w:r w:rsidRPr="00185848">
              <w:rPr>
                <w:b/>
                <w:i/>
                <w:color w:val="000000" w:themeColor="text1"/>
                <w:sz w:val="28"/>
                <w:szCs w:val="22"/>
              </w:rPr>
              <w:t>Competenza storico-sociale n. 2 (SS2)</w:t>
            </w:r>
          </w:p>
          <w:p w:rsidR="00A11755" w:rsidRPr="00185848" w:rsidRDefault="00A11755" w:rsidP="00A11755">
            <w:pPr>
              <w:suppressAutoHyphens w:val="0"/>
              <w:overflowPunct/>
              <w:autoSpaceDE/>
              <w:spacing w:line="320" w:lineRule="exact"/>
              <w:jc w:val="both"/>
              <w:rPr>
                <w:b/>
                <w:i/>
                <w:color w:val="000000" w:themeColor="text1"/>
                <w:szCs w:val="22"/>
              </w:rPr>
            </w:pPr>
            <w:r w:rsidRPr="00185848">
              <w:rPr>
                <w:b/>
                <w:i/>
                <w:color w:val="000000" w:themeColor="text1"/>
                <w:szCs w:val="22"/>
              </w:rPr>
              <w:t xml:space="preserve">1°BIENNIO Collocare l’esperienza personale in un sistema di regole fondato sul reciproco riconoscimento dei diritti della Costituzione, della persona, della collettività, dell’ambiente </w:t>
            </w:r>
          </w:p>
          <w:p w:rsidR="00A11755" w:rsidRPr="00185848" w:rsidRDefault="00B453EA" w:rsidP="00A11755">
            <w:pPr>
              <w:suppressAutoHyphens w:val="0"/>
              <w:overflowPunct/>
              <w:autoSpaceDE/>
              <w:spacing w:line="320" w:lineRule="exact"/>
              <w:jc w:val="both"/>
              <w:rPr>
                <w:b/>
                <w:i/>
                <w:color w:val="000000" w:themeColor="text1"/>
                <w:szCs w:val="22"/>
              </w:rPr>
            </w:pPr>
            <w:r>
              <w:rPr>
                <w:b/>
                <w:i/>
                <w:color w:val="000000" w:themeColor="text1"/>
                <w:szCs w:val="22"/>
              </w:rPr>
              <w:t xml:space="preserve"> 2°BIENNIO Condividere</w:t>
            </w:r>
            <w:r w:rsidR="00A11755" w:rsidRPr="00185848">
              <w:rPr>
                <w:b/>
                <w:i/>
                <w:color w:val="000000" w:themeColor="text1"/>
                <w:szCs w:val="22"/>
              </w:rPr>
              <w:t xml:space="preserve"> principi e i valori per l’esercizio della cittadinanza alla luce del dett</w:t>
            </w:r>
            <w:r w:rsidR="00C174DB">
              <w:rPr>
                <w:b/>
                <w:i/>
                <w:color w:val="000000" w:themeColor="text1"/>
                <w:szCs w:val="22"/>
              </w:rPr>
              <w:t>ato della Costituzione italiana</w:t>
            </w:r>
            <w:r w:rsidR="00A11755" w:rsidRPr="00185848">
              <w:rPr>
                <w:b/>
                <w:i/>
                <w:color w:val="000000" w:themeColor="text1"/>
                <w:szCs w:val="22"/>
              </w:rPr>
              <w:t>,</w:t>
            </w:r>
            <w:r w:rsidR="00374DE1">
              <w:rPr>
                <w:b/>
                <w:i/>
                <w:color w:val="000000" w:themeColor="text1"/>
                <w:szCs w:val="22"/>
              </w:rPr>
              <w:t>di quella europea</w:t>
            </w:r>
            <w:r w:rsidR="00A11755" w:rsidRPr="00185848">
              <w:rPr>
                <w:b/>
                <w:i/>
                <w:color w:val="000000" w:themeColor="text1"/>
                <w:szCs w:val="22"/>
              </w:rPr>
              <w:t>,</w:t>
            </w:r>
            <w:r w:rsidR="00C5687A">
              <w:rPr>
                <w:b/>
                <w:i/>
                <w:color w:val="000000" w:themeColor="text1"/>
                <w:szCs w:val="22"/>
              </w:rPr>
              <w:t>delle</w:t>
            </w:r>
            <w:r w:rsidR="00A11755" w:rsidRPr="00185848">
              <w:rPr>
                <w:b/>
                <w:i/>
                <w:color w:val="000000" w:themeColor="text1"/>
                <w:szCs w:val="22"/>
              </w:rPr>
              <w:t xml:space="preserve"> dichiarazioni universali dei diritti umani a tutela della persona, della collettività e dell’ambiente.  </w:t>
            </w:r>
          </w:p>
          <w:p w:rsidR="00A11755" w:rsidRPr="00185848" w:rsidRDefault="00A11755" w:rsidP="00A11755">
            <w:pPr>
              <w:suppressAutoHyphens w:val="0"/>
              <w:overflowPunct/>
              <w:autoSpaceDE/>
              <w:spacing w:line="320" w:lineRule="exact"/>
              <w:jc w:val="both"/>
              <w:rPr>
                <w:b/>
                <w:i/>
                <w:color w:val="000000" w:themeColor="text1"/>
                <w:szCs w:val="22"/>
              </w:rPr>
            </w:pPr>
            <w:r w:rsidRPr="00185848">
              <w:rPr>
                <w:b/>
                <w:i/>
                <w:color w:val="000000" w:themeColor="text1"/>
                <w:szCs w:val="22"/>
              </w:rPr>
              <w:t xml:space="preserve">5°ANNO Collocare in modo organico e sistematico l’esperienza personale in un sistema di regole fondato sul reciproco riconoscimento dei diritti garantiti dalle Costituzioni italiana ed europea e dalla Dichiarazione universale dei diritti umani a tutela della persona, della collettività e dell’ambiente  </w:t>
            </w:r>
          </w:p>
          <w:p w:rsidR="00A11755" w:rsidRPr="00185848" w:rsidRDefault="00A11755" w:rsidP="00A11755">
            <w:pPr>
              <w:suppressAutoHyphens w:val="0"/>
              <w:overflowPunct/>
              <w:autoSpaceDE/>
              <w:spacing w:line="320" w:lineRule="exact"/>
              <w:jc w:val="both"/>
              <w:rPr>
                <w:b/>
                <w:i/>
                <w:color w:val="000000" w:themeColor="text1"/>
                <w:sz w:val="28"/>
                <w:szCs w:val="22"/>
              </w:rPr>
            </w:pPr>
          </w:p>
          <w:p w:rsidR="00A11755" w:rsidRPr="00185848" w:rsidRDefault="00A11755" w:rsidP="00A11755">
            <w:pPr>
              <w:suppressAutoHyphens w:val="0"/>
              <w:overflowPunct/>
              <w:autoSpaceDE/>
              <w:spacing w:line="320" w:lineRule="exact"/>
              <w:jc w:val="both"/>
              <w:rPr>
                <w:b/>
                <w:i/>
                <w:color w:val="000000" w:themeColor="text1"/>
                <w:sz w:val="28"/>
                <w:szCs w:val="22"/>
              </w:rPr>
            </w:pPr>
            <w:r w:rsidRPr="00185848">
              <w:rPr>
                <w:b/>
                <w:i/>
                <w:color w:val="000000" w:themeColor="text1"/>
                <w:sz w:val="28"/>
                <w:szCs w:val="22"/>
              </w:rPr>
              <w:t>Competenza storico-sociale n. 3 (SS3)</w:t>
            </w:r>
          </w:p>
          <w:p w:rsidR="00A11755" w:rsidRPr="00185848" w:rsidRDefault="00A11755" w:rsidP="00A11755">
            <w:pPr>
              <w:suppressAutoHyphens w:val="0"/>
              <w:overflowPunct/>
              <w:autoSpaceDE/>
              <w:spacing w:line="320" w:lineRule="exact"/>
              <w:jc w:val="both"/>
              <w:rPr>
                <w:b/>
                <w:i/>
                <w:color w:val="000000" w:themeColor="text1"/>
                <w:szCs w:val="22"/>
              </w:rPr>
            </w:pPr>
            <w:r w:rsidRPr="00185848">
              <w:rPr>
                <w:b/>
                <w:i/>
                <w:color w:val="000000" w:themeColor="text1"/>
                <w:szCs w:val="22"/>
              </w:rPr>
              <w:t xml:space="preserve">1° BIENNIO Riconoscere le caratteristiche essenziali del sistema socio economico per orientarsi nel tessuto produttivo del proprio territorio </w:t>
            </w:r>
          </w:p>
          <w:p w:rsidR="00A11755" w:rsidRPr="00185848" w:rsidRDefault="00A11755" w:rsidP="00A11755">
            <w:pPr>
              <w:suppressAutoHyphens w:val="0"/>
              <w:overflowPunct/>
              <w:autoSpaceDE/>
              <w:spacing w:line="320" w:lineRule="exact"/>
              <w:jc w:val="both"/>
              <w:rPr>
                <w:b/>
                <w:i/>
                <w:color w:val="000000" w:themeColor="text1"/>
                <w:szCs w:val="22"/>
              </w:rPr>
            </w:pPr>
            <w:r w:rsidRPr="00185848">
              <w:rPr>
                <w:b/>
                <w:i/>
                <w:color w:val="000000" w:themeColor="text1"/>
                <w:szCs w:val="22"/>
              </w:rPr>
              <w:lastRenderedPageBreak/>
              <w:t xml:space="preserve">2° BIENNIO Cogliere le implicazioni storiche, etiche, sociali, produttive ed economiche ed ambientali dell’innovazione scientifico-tecnologica e, in particolare, il loro impatto sul mondo del lavoro e sulle dinamiche occupazionali </w:t>
            </w:r>
          </w:p>
          <w:p w:rsidR="00A11755" w:rsidRPr="00185848" w:rsidRDefault="00A11755" w:rsidP="00A11755">
            <w:pPr>
              <w:suppressAutoHyphens w:val="0"/>
              <w:overflowPunct/>
              <w:autoSpaceDE/>
              <w:spacing w:line="320" w:lineRule="exact"/>
              <w:jc w:val="both"/>
              <w:rPr>
                <w:b/>
                <w:i/>
                <w:color w:val="4F81BD" w:themeColor="accent1"/>
                <w:sz w:val="28"/>
                <w:szCs w:val="22"/>
              </w:rPr>
            </w:pPr>
            <w:r w:rsidRPr="00185848">
              <w:rPr>
                <w:b/>
                <w:i/>
                <w:color w:val="000000" w:themeColor="text1"/>
                <w:szCs w:val="22"/>
              </w:rPr>
              <w:t>5° ANNO Riconoscere le caratteristiche essenziali del sistema socio-economico per la ricerca attiva del lavoro in ambito locale e globale</w:t>
            </w:r>
          </w:p>
        </w:tc>
      </w:tr>
    </w:tbl>
    <w:p w:rsidR="00A11755" w:rsidRPr="00185848" w:rsidRDefault="00A11755" w:rsidP="00A11755">
      <w:pPr>
        <w:suppressAutoHyphens w:val="0"/>
        <w:overflowPunct/>
        <w:autoSpaceDE/>
        <w:spacing w:line="320" w:lineRule="exact"/>
        <w:jc w:val="both"/>
        <w:rPr>
          <w:b/>
          <w:i/>
          <w:color w:val="4F81BD" w:themeColor="accent1"/>
          <w:sz w:val="28"/>
          <w:szCs w:val="22"/>
          <w:u w:val="single"/>
        </w:rPr>
      </w:pPr>
      <w:r w:rsidRPr="00185848">
        <w:rPr>
          <w:b/>
          <w:i/>
          <w:color w:val="4F81BD" w:themeColor="accent1"/>
          <w:sz w:val="28"/>
          <w:szCs w:val="22"/>
          <w:u w:val="single"/>
        </w:rPr>
        <w:lastRenderedPageBreak/>
        <w:t>ASSE MATEMATICO</w:t>
      </w:r>
    </w:p>
    <w:p w:rsidR="00A11755" w:rsidRPr="00185848" w:rsidRDefault="00A11755" w:rsidP="00A11755">
      <w:pPr>
        <w:suppressAutoHyphens w:val="0"/>
        <w:overflowPunct/>
        <w:autoSpaceDE/>
        <w:spacing w:line="320" w:lineRule="exact"/>
        <w:jc w:val="both"/>
        <w:rPr>
          <w:b/>
          <w:i/>
          <w:color w:val="4F81BD" w:themeColor="accent1"/>
          <w:sz w:val="28"/>
          <w:szCs w:val="22"/>
          <w:u w:val="single"/>
        </w:rPr>
      </w:pPr>
    </w:p>
    <w:tbl>
      <w:tblPr>
        <w:tblStyle w:val="Grigliatabella"/>
        <w:tblW w:w="0" w:type="auto"/>
        <w:shd w:val="clear" w:color="auto" w:fill="FFFFFF" w:themeFill="background1"/>
        <w:tblLook w:val="04A0" w:firstRow="1" w:lastRow="0" w:firstColumn="1" w:lastColumn="0" w:noHBand="0" w:noVBand="1"/>
      </w:tblPr>
      <w:tblGrid>
        <w:gridCol w:w="9628"/>
      </w:tblGrid>
      <w:tr w:rsidR="00A11755" w:rsidRPr="00185848" w:rsidTr="00764DA4">
        <w:tc>
          <w:tcPr>
            <w:tcW w:w="9778" w:type="dxa"/>
            <w:shd w:val="clear" w:color="auto" w:fill="FFFFFF" w:themeFill="background1"/>
          </w:tcPr>
          <w:p w:rsidR="00A11755" w:rsidRPr="00185848" w:rsidRDefault="00A11755" w:rsidP="00A11755">
            <w:pPr>
              <w:suppressAutoHyphens w:val="0"/>
              <w:overflowPunct/>
              <w:autoSpaceDE/>
              <w:spacing w:line="320" w:lineRule="exact"/>
              <w:jc w:val="both"/>
              <w:rPr>
                <w:b/>
                <w:i/>
                <w:color w:val="4F81BD" w:themeColor="accent1"/>
                <w:sz w:val="28"/>
                <w:szCs w:val="22"/>
              </w:rPr>
            </w:pPr>
            <w:r w:rsidRPr="00185848">
              <w:rPr>
                <w:b/>
                <w:i/>
                <w:sz w:val="28"/>
                <w:szCs w:val="22"/>
              </w:rPr>
              <w:t>COMPETENZE DELL’ASSE MATEMATICO</w:t>
            </w:r>
          </w:p>
        </w:tc>
      </w:tr>
      <w:tr w:rsidR="00A11755" w:rsidRPr="00185848" w:rsidTr="00764DA4">
        <w:tc>
          <w:tcPr>
            <w:tcW w:w="9778" w:type="dxa"/>
            <w:shd w:val="clear" w:color="auto" w:fill="FFFFFF" w:themeFill="background1"/>
          </w:tcPr>
          <w:p w:rsidR="00A11755" w:rsidRPr="00185848" w:rsidRDefault="00A11755" w:rsidP="00A11755">
            <w:pPr>
              <w:suppressAutoHyphens w:val="0"/>
              <w:overflowPunct/>
              <w:autoSpaceDE/>
              <w:spacing w:line="320" w:lineRule="exact"/>
              <w:jc w:val="both"/>
              <w:rPr>
                <w:b/>
                <w:i/>
                <w:sz w:val="28"/>
                <w:szCs w:val="22"/>
              </w:rPr>
            </w:pPr>
            <w:r w:rsidRPr="00185848">
              <w:rPr>
                <w:b/>
                <w:i/>
                <w:sz w:val="28"/>
                <w:szCs w:val="22"/>
              </w:rPr>
              <w:t>Competenza matematica n. 1 (M1)</w:t>
            </w:r>
          </w:p>
          <w:p w:rsidR="00A11755" w:rsidRPr="00185848" w:rsidRDefault="00A11755" w:rsidP="00A11755">
            <w:pPr>
              <w:suppressAutoHyphens w:val="0"/>
              <w:overflowPunct/>
              <w:autoSpaceDE/>
              <w:spacing w:line="320" w:lineRule="exact"/>
              <w:jc w:val="both"/>
              <w:rPr>
                <w:b/>
                <w:i/>
                <w:szCs w:val="22"/>
              </w:rPr>
            </w:pPr>
            <w:r w:rsidRPr="00185848">
              <w:rPr>
                <w:b/>
                <w:i/>
                <w:szCs w:val="22"/>
              </w:rPr>
              <w:t xml:space="preserve">1° BIENNIO, 2° BIENNIO Utilizzare le tecniche e le procedure del calcolo aritmetico ed algebrico, rappresentandole anche sotto forma grafica  </w:t>
            </w:r>
          </w:p>
          <w:p w:rsidR="00A11755" w:rsidRPr="00185848" w:rsidRDefault="00A11755" w:rsidP="00A11755">
            <w:pPr>
              <w:suppressAutoHyphens w:val="0"/>
              <w:overflowPunct/>
              <w:autoSpaceDE/>
              <w:spacing w:line="320" w:lineRule="exact"/>
              <w:jc w:val="both"/>
              <w:rPr>
                <w:b/>
                <w:i/>
                <w:sz w:val="28"/>
                <w:szCs w:val="22"/>
              </w:rPr>
            </w:pPr>
          </w:p>
          <w:p w:rsidR="00A11755" w:rsidRPr="00185848" w:rsidRDefault="00A11755" w:rsidP="00A11755">
            <w:pPr>
              <w:suppressAutoHyphens w:val="0"/>
              <w:overflowPunct/>
              <w:autoSpaceDE/>
              <w:spacing w:line="320" w:lineRule="exact"/>
              <w:jc w:val="both"/>
              <w:rPr>
                <w:b/>
                <w:i/>
                <w:sz w:val="28"/>
                <w:szCs w:val="22"/>
              </w:rPr>
            </w:pPr>
            <w:r w:rsidRPr="00185848">
              <w:rPr>
                <w:b/>
                <w:i/>
                <w:sz w:val="28"/>
                <w:szCs w:val="22"/>
              </w:rPr>
              <w:t>Competenza matematica n. 2 (M2)</w:t>
            </w:r>
          </w:p>
          <w:p w:rsidR="00A11755" w:rsidRPr="00185848" w:rsidRDefault="00A11755" w:rsidP="00A11755">
            <w:pPr>
              <w:suppressAutoHyphens w:val="0"/>
              <w:overflowPunct/>
              <w:autoSpaceDE/>
              <w:spacing w:line="320" w:lineRule="exact"/>
              <w:jc w:val="both"/>
              <w:rPr>
                <w:b/>
                <w:i/>
                <w:sz w:val="28"/>
                <w:szCs w:val="22"/>
              </w:rPr>
            </w:pPr>
            <w:r w:rsidRPr="00185848">
              <w:rPr>
                <w:b/>
                <w:i/>
                <w:szCs w:val="22"/>
              </w:rPr>
              <w:t xml:space="preserve">1° BIENNIO, 2° BIENNIO Confrontare ed analizzare figure geometriche, individuando invarianti e relazioni </w:t>
            </w:r>
          </w:p>
          <w:p w:rsidR="00A11755" w:rsidRPr="00185848" w:rsidRDefault="00A11755" w:rsidP="00A11755">
            <w:pPr>
              <w:suppressAutoHyphens w:val="0"/>
              <w:overflowPunct/>
              <w:autoSpaceDE/>
              <w:spacing w:line="320" w:lineRule="exact"/>
              <w:jc w:val="both"/>
              <w:rPr>
                <w:b/>
                <w:i/>
                <w:sz w:val="28"/>
                <w:szCs w:val="22"/>
              </w:rPr>
            </w:pPr>
          </w:p>
          <w:p w:rsidR="00A11755" w:rsidRPr="00185848" w:rsidRDefault="00A11755" w:rsidP="00A11755">
            <w:pPr>
              <w:suppressAutoHyphens w:val="0"/>
              <w:overflowPunct/>
              <w:autoSpaceDE/>
              <w:spacing w:line="320" w:lineRule="exact"/>
              <w:jc w:val="both"/>
              <w:rPr>
                <w:b/>
                <w:i/>
                <w:sz w:val="28"/>
                <w:szCs w:val="22"/>
              </w:rPr>
            </w:pPr>
            <w:r w:rsidRPr="00185848">
              <w:rPr>
                <w:b/>
                <w:i/>
                <w:sz w:val="28"/>
                <w:szCs w:val="22"/>
              </w:rPr>
              <w:t>Competenza matematica n. 3 (M3)</w:t>
            </w:r>
          </w:p>
          <w:p w:rsidR="00A11755" w:rsidRPr="00185848" w:rsidRDefault="00A11755" w:rsidP="00A11755">
            <w:pPr>
              <w:suppressAutoHyphens w:val="0"/>
              <w:overflowPunct/>
              <w:autoSpaceDE/>
              <w:spacing w:line="320" w:lineRule="exact"/>
              <w:jc w:val="both"/>
              <w:rPr>
                <w:b/>
                <w:i/>
                <w:szCs w:val="22"/>
              </w:rPr>
            </w:pPr>
            <w:r w:rsidRPr="00185848">
              <w:rPr>
                <w:b/>
                <w:i/>
                <w:szCs w:val="22"/>
              </w:rPr>
              <w:t xml:space="preserve">1° BIENNIO, 2° BIENNIO Individuare le strategie appropriate per la soluzione di problemi. </w:t>
            </w:r>
          </w:p>
          <w:p w:rsidR="00A11755" w:rsidRPr="00185848" w:rsidRDefault="00A11755" w:rsidP="00A11755">
            <w:pPr>
              <w:suppressAutoHyphens w:val="0"/>
              <w:overflowPunct/>
              <w:autoSpaceDE/>
              <w:spacing w:line="320" w:lineRule="exact"/>
              <w:jc w:val="both"/>
              <w:rPr>
                <w:b/>
                <w:i/>
                <w:szCs w:val="22"/>
              </w:rPr>
            </w:pPr>
          </w:p>
          <w:p w:rsidR="00A11755" w:rsidRPr="00185848" w:rsidRDefault="00A11755" w:rsidP="00A11755">
            <w:pPr>
              <w:suppressAutoHyphens w:val="0"/>
              <w:overflowPunct/>
              <w:autoSpaceDE/>
              <w:spacing w:line="320" w:lineRule="exact"/>
              <w:jc w:val="both"/>
              <w:rPr>
                <w:b/>
                <w:i/>
                <w:sz w:val="28"/>
                <w:szCs w:val="22"/>
              </w:rPr>
            </w:pPr>
            <w:r w:rsidRPr="00185848">
              <w:rPr>
                <w:b/>
                <w:i/>
                <w:sz w:val="28"/>
                <w:szCs w:val="22"/>
              </w:rPr>
              <w:t>Competenza matematica n. 4 (M4)</w:t>
            </w:r>
          </w:p>
          <w:p w:rsidR="00A11755" w:rsidRPr="00185848" w:rsidRDefault="00A11755" w:rsidP="00A11755">
            <w:pPr>
              <w:suppressAutoHyphens w:val="0"/>
              <w:overflowPunct/>
              <w:autoSpaceDE/>
              <w:spacing w:line="320" w:lineRule="exact"/>
              <w:jc w:val="both"/>
              <w:rPr>
                <w:b/>
                <w:i/>
                <w:szCs w:val="22"/>
              </w:rPr>
            </w:pPr>
            <w:r w:rsidRPr="00185848">
              <w:rPr>
                <w:b/>
                <w:i/>
                <w:szCs w:val="22"/>
              </w:rPr>
              <w:t xml:space="preserve">1° BIENNIO, 2° BIENNIO Analizzare dati e interpretarli sviluppando deduzioni e ragionamenti sugli stessi, anche con l’ausilio di interpretazioni grafiche, usando consapevolmente gli strumenti di calcolo e le potenzialità offerte da applicazioni di tipo informatico. </w:t>
            </w:r>
          </w:p>
          <w:p w:rsidR="00A11755" w:rsidRPr="00185848" w:rsidRDefault="00A11755" w:rsidP="00A11755">
            <w:pPr>
              <w:suppressAutoHyphens w:val="0"/>
              <w:overflowPunct/>
              <w:autoSpaceDE/>
              <w:spacing w:line="320" w:lineRule="exact"/>
              <w:jc w:val="both"/>
              <w:rPr>
                <w:b/>
                <w:i/>
                <w:sz w:val="28"/>
                <w:szCs w:val="22"/>
              </w:rPr>
            </w:pPr>
          </w:p>
          <w:p w:rsidR="00A11755" w:rsidRPr="00185848" w:rsidRDefault="00A11755" w:rsidP="00A11755">
            <w:pPr>
              <w:suppressAutoHyphens w:val="0"/>
              <w:overflowPunct/>
              <w:autoSpaceDE/>
              <w:spacing w:line="320" w:lineRule="exact"/>
              <w:jc w:val="both"/>
              <w:rPr>
                <w:b/>
                <w:i/>
                <w:sz w:val="28"/>
                <w:szCs w:val="22"/>
              </w:rPr>
            </w:pPr>
            <w:r w:rsidRPr="00185848">
              <w:rPr>
                <w:b/>
                <w:i/>
                <w:sz w:val="28"/>
                <w:szCs w:val="22"/>
              </w:rPr>
              <w:t>Competenza matematica n. 5 (M5)</w:t>
            </w:r>
          </w:p>
          <w:p w:rsidR="00A11755" w:rsidRPr="00185848" w:rsidRDefault="00A11755" w:rsidP="00A11755">
            <w:pPr>
              <w:suppressAutoHyphens w:val="0"/>
              <w:overflowPunct/>
              <w:autoSpaceDE/>
              <w:spacing w:line="320" w:lineRule="exact"/>
              <w:jc w:val="both"/>
              <w:rPr>
                <w:b/>
                <w:i/>
                <w:sz w:val="28"/>
                <w:szCs w:val="22"/>
              </w:rPr>
            </w:pPr>
            <w:r w:rsidRPr="00185848">
              <w:rPr>
                <w:b/>
                <w:i/>
                <w:szCs w:val="22"/>
              </w:rPr>
              <w:t>5° ANNO Utilizzare le tecniche e le procedure dell’analisi matematica</w:t>
            </w:r>
            <w:r w:rsidRPr="00185848">
              <w:rPr>
                <w:b/>
                <w:i/>
                <w:sz w:val="28"/>
                <w:szCs w:val="22"/>
              </w:rPr>
              <w:t xml:space="preserve">. </w:t>
            </w:r>
          </w:p>
          <w:p w:rsidR="00A11755" w:rsidRPr="00185848" w:rsidRDefault="00A11755" w:rsidP="00A11755">
            <w:pPr>
              <w:suppressAutoHyphens w:val="0"/>
              <w:overflowPunct/>
              <w:autoSpaceDE/>
              <w:spacing w:line="320" w:lineRule="exact"/>
              <w:jc w:val="both"/>
              <w:rPr>
                <w:b/>
                <w:i/>
                <w:sz w:val="28"/>
                <w:szCs w:val="22"/>
              </w:rPr>
            </w:pPr>
          </w:p>
          <w:p w:rsidR="00A11755" w:rsidRPr="00185848" w:rsidRDefault="00A11755" w:rsidP="00A11755">
            <w:pPr>
              <w:suppressAutoHyphens w:val="0"/>
              <w:overflowPunct/>
              <w:autoSpaceDE/>
              <w:spacing w:line="320" w:lineRule="exact"/>
              <w:jc w:val="both"/>
              <w:rPr>
                <w:b/>
                <w:i/>
                <w:sz w:val="28"/>
                <w:szCs w:val="22"/>
              </w:rPr>
            </w:pPr>
            <w:r w:rsidRPr="00185848">
              <w:rPr>
                <w:b/>
                <w:i/>
                <w:sz w:val="28"/>
                <w:szCs w:val="22"/>
              </w:rPr>
              <w:t>Competenza matematica n. 6 (M6)</w:t>
            </w:r>
          </w:p>
          <w:p w:rsidR="00A11755" w:rsidRPr="00185848" w:rsidRDefault="00A11755" w:rsidP="00A11755">
            <w:pPr>
              <w:suppressAutoHyphens w:val="0"/>
              <w:overflowPunct/>
              <w:autoSpaceDE/>
              <w:spacing w:line="320" w:lineRule="exact"/>
              <w:jc w:val="both"/>
              <w:rPr>
                <w:b/>
                <w:i/>
                <w:color w:val="4F81BD" w:themeColor="accent1"/>
                <w:sz w:val="28"/>
                <w:szCs w:val="22"/>
              </w:rPr>
            </w:pPr>
            <w:r w:rsidRPr="00185848">
              <w:rPr>
                <w:b/>
                <w:i/>
                <w:szCs w:val="22"/>
              </w:rPr>
              <w:t>5° ANNO Saper riflettere criticamente su alcuni temi della matematica</w:t>
            </w:r>
          </w:p>
        </w:tc>
      </w:tr>
    </w:tbl>
    <w:p w:rsidR="004933FD" w:rsidRDefault="004933FD" w:rsidP="00A11755">
      <w:pPr>
        <w:suppressAutoHyphens w:val="0"/>
        <w:overflowPunct/>
        <w:autoSpaceDE/>
        <w:spacing w:line="320" w:lineRule="exact"/>
        <w:jc w:val="both"/>
        <w:rPr>
          <w:b/>
          <w:i/>
          <w:color w:val="4F81BD" w:themeColor="accent1"/>
          <w:sz w:val="28"/>
          <w:szCs w:val="22"/>
          <w:u w:val="single"/>
        </w:rPr>
      </w:pPr>
    </w:p>
    <w:p w:rsidR="004933FD" w:rsidRDefault="004933FD" w:rsidP="00A11755">
      <w:pPr>
        <w:suppressAutoHyphens w:val="0"/>
        <w:overflowPunct/>
        <w:autoSpaceDE/>
        <w:spacing w:line="320" w:lineRule="exact"/>
        <w:jc w:val="both"/>
        <w:rPr>
          <w:b/>
          <w:i/>
          <w:color w:val="4F81BD" w:themeColor="accent1"/>
          <w:sz w:val="28"/>
          <w:szCs w:val="22"/>
          <w:u w:val="single"/>
        </w:rPr>
      </w:pPr>
    </w:p>
    <w:p w:rsidR="004933FD" w:rsidRDefault="004933FD" w:rsidP="00A11755">
      <w:pPr>
        <w:suppressAutoHyphens w:val="0"/>
        <w:overflowPunct/>
        <w:autoSpaceDE/>
        <w:spacing w:line="320" w:lineRule="exact"/>
        <w:jc w:val="both"/>
        <w:rPr>
          <w:b/>
          <w:i/>
          <w:color w:val="4F81BD" w:themeColor="accent1"/>
          <w:sz w:val="28"/>
          <w:szCs w:val="22"/>
          <w:u w:val="single"/>
        </w:rPr>
      </w:pPr>
    </w:p>
    <w:p w:rsidR="00A11755" w:rsidRPr="00185848" w:rsidRDefault="00A11755" w:rsidP="00A11755">
      <w:pPr>
        <w:suppressAutoHyphens w:val="0"/>
        <w:overflowPunct/>
        <w:autoSpaceDE/>
        <w:spacing w:line="320" w:lineRule="exact"/>
        <w:jc w:val="both"/>
        <w:rPr>
          <w:b/>
          <w:i/>
          <w:color w:val="4F81BD" w:themeColor="accent1"/>
          <w:sz w:val="28"/>
          <w:szCs w:val="22"/>
          <w:u w:val="single"/>
        </w:rPr>
      </w:pPr>
      <w:r w:rsidRPr="00185848">
        <w:rPr>
          <w:b/>
          <w:i/>
          <w:color w:val="4F81BD" w:themeColor="accent1"/>
          <w:sz w:val="28"/>
          <w:szCs w:val="22"/>
          <w:u w:val="single"/>
        </w:rPr>
        <w:t>ASSE SCIENTIFICO-TECNOLOGICO</w:t>
      </w:r>
    </w:p>
    <w:p w:rsidR="00A11755" w:rsidRPr="00185848" w:rsidRDefault="00A11755" w:rsidP="00A11755">
      <w:pPr>
        <w:suppressAutoHyphens w:val="0"/>
        <w:overflowPunct/>
        <w:autoSpaceDE/>
        <w:spacing w:line="320" w:lineRule="exact"/>
        <w:jc w:val="both"/>
        <w:rPr>
          <w:b/>
          <w:i/>
          <w:color w:val="4F81BD" w:themeColor="accent1"/>
          <w:sz w:val="28"/>
          <w:szCs w:val="22"/>
          <w:u w:val="single"/>
        </w:rPr>
      </w:pPr>
    </w:p>
    <w:tbl>
      <w:tblPr>
        <w:tblStyle w:val="Grigliatabella"/>
        <w:tblW w:w="0" w:type="auto"/>
        <w:shd w:val="clear" w:color="auto" w:fill="FFFFFF" w:themeFill="background1"/>
        <w:tblLook w:val="04A0" w:firstRow="1" w:lastRow="0" w:firstColumn="1" w:lastColumn="0" w:noHBand="0" w:noVBand="1"/>
      </w:tblPr>
      <w:tblGrid>
        <w:gridCol w:w="9778"/>
      </w:tblGrid>
      <w:tr w:rsidR="00A11755" w:rsidRPr="00185848" w:rsidTr="00764DA4">
        <w:tc>
          <w:tcPr>
            <w:tcW w:w="9778" w:type="dxa"/>
            <w:shd w:val="clear" w:color="auto" w:fill="FFFFFF" w:themeFill="background1"/>
          </w:tcPr>
          <w:p w:rsidR="00A11755" w:rsidRPr="00185848" w:rsidRDefault="00A11755" w:rsidP="00A11755">
            <w:pPr>
              <w:suppressAutoHyphens w:val="0"/>
              <w:overflowPunct/>
              <w:autoSpaceDE/>
              <w:spacing w:line="320" w:lineRule="exact"/>
              <w:jc w:val="both"/>
              <w:rPr>
                <w:b/>
                <w:i/>
                <w:sz w:val="28"/>
                <w:szCs w:val="22"/>
              </w:rPr>
            </w:pPr>
            <w:r w:rsidRPr="00185848">
              <w:rPr>
                <w:b/>
                <w:i/>
                <w:sz w:val="28"/>
                <w:szCs w:val="22"/>
              </w:rPr>
              <w:t>COMPETENZE DELL’ASSE SCIENTIFICO-TECNOLOGICO</w:t>
            </w:r>
          </w:p>
        </w:tc>
      </w:tr>
      <w:tr w:rsidR="00A11755" w:rsidRPr="00185848" w:rsidTr="00764DA4">
        <w:tc>
          <w:tcPr>
            <w:tcW w:w="9778" w:type="dxa"/>
            <w:shd w:val="clear" w:color="auto" w:fill="FFFFFF" w:themeFill="background1"/>
          </w:tcPr>
          <w:p w:rsidR="00A11755" w:rsidRPr="00185848" w:rsidRDefault="00A11755" w:rsidP="00A11755">
            <w:pPr>
              <w:suppressAutoHyphens w:val="0"/>
              <w:overflowPunct/>
              <w:autoSpaceDE/>
              <w:spacing w:line="320" w:lineRule="exact"/>
              <w:jc w:val="both"/>
              <w:rPr>
                <w:b/>
                <w:i/>
                <w:sz w:val="28"/>
                <w:szCs w:val="22"/>
              </w:rPr>
            </w:pPr>
            <w:r w:rsidRPr="00185848">
              <w:rPr>
                <w:b/>
                <w:i/>
                <w:sz w:val="28"/>
                <w:szCs w:val="22"/>
              </w:rPr>
              <w:t>Competenza scientifico-tecnologica n. 1 (ST1)</w:t>
            </w:r>
          </w:p>
          <w:p w:rsidR="00A11755" w:rsidRPr="00185848" w:rsidRDefault="00A11755" w:rsidP="00A11755">
            <w:pPr>
              <w:suppressAutoHyphens w:val="0"/>
              <w:overflowPunct/>
              <w:autoSpaceDE/>
              <w:spacing w:line="320" w:lineRule="exact"/>
              <w:jc w:val="both"/>
              <w:rPr>
                <w:b/>
                <w:i/>
                <w:szCs w:val="22"/>
              </w:rPr>
            </w:pPr>
            <w:r w:rsidRPr="00185848">
              <w:rPr>
                <w:b/>
                <w:i/>
                <w:szCs w:val="22"/>
              </w:rPr>
              <w:t xml:space="preserve">1° BIENNIO Osservare, descrivere ed analizzare fenomeni, appartenenti alla realtà naturale e artificiale e riconoscere nelle sue varie forme i concetti di sistema e di complessità </w:t>
            </w:r>
          </w:p>
          <w:p w:rsidR="00A11755" w:rsidRPr="00185848" w:rsidRDefault="00A11755" w:rsidP="00A11755">
            <w:pPr>
              <w:suppressAutoHyphens w:val="0"/>
              <w:overflowPunct/>
              <w:autoSpaceDE/>
              <w:spacing w:line="320" w:lineRule="exact"/>
              <w:jc w:val="both"/>
              <w:rPr>
                <w:b/>
                <w:i/>
                <w:sz w:val="28"/>
                <w:szCs w:val="22"/>
              </w:rPr>
            </w:pPr>
          </w:p>
          <w:p w:rsidR="00A11755" w:rsidRPr="00185848" w:rsidRDefault="00A11755" w:rsidP="00A11755">
            <w:pPr>
              <w:suppressAutoHyphens w:val="0"/>
              <w:overflowPunct/>
              <w:autoSpaceDE/>
              <w:spacing w:line="320" w:lineRule="exact"/>
              <w:jc w:val="both"/>
              <w:rPr>
                <w:b/>
                <w:i/>
                <w:sz w:val="28"/>
                <w:szCs w:val="22"/>
              </w:rPr>
            </w:pPr>
            <w:r w:rsidRPr="00185848">
              <w:rPr>
                <w:b/>
                <w:i/>
                <w:sz w:val="28"/>
                <w:szCs w:val="22"/>
              </w:rPr>
              <w:t>Competenza scientifico-tecnologica n. 2 (ST2)</w:t>
            </w:r>
          </w:p>
          <w:p w:rsidR="00A11755" w:rsidRPr="00185848" w:rsidRDefault="00A11755" w:rsidP="00A11755">
            <w:pPr>
              <w:suppressAutoHyphens w:val="0"/>
              <w:overflowPunct/>
              <w:autoSpaceDE/>
              <w:spacing w:line="320" w:lineRule="exact"/>
              <w:jc w:val="both"/>
              <w:rPr>
                <w:b/>
                <w:i/>
                <w:szCs w:val="22"/>
              </w:rPr>
            </w:pPr>
            <w:r w:rsidRPr="00185848">
              <w:rPr>
                <w:b/>
                <w:i/>
                <w:szCs w:val="22"/>
              </w:rPr>
              <w:t xml:space="preserve">1° BIENNIO Analizzare qualitativamente e quantitativamente fenomeni legati alle trasformazioni di energia a partire dall’esperienza </w:t>
            </w:r>
          </w:p>
          <w:p w:rsidR="00A11755" w:rsidRPr="00185848" w:rsidRDefault="00A11755" w:rsidP="00A11755">
            <w:pPr>
              <w:suppressAutoHyphens w:val="0"/>
              <w:overflowPunct/>
              <w:autoSpaceDE/>
              <w:spacing w:line="320" w:lineRule="exact"/>
              <w:jc w:val="both"/>
              <w:rPr>
                <w:b/>
                <w:i/>
                <w:sz w:val="28"/>
                <w:szCs w:val="22"/>
              </w:rPr>
            </w:pPr>
          </w:p>
          <w:p w:rsidR="00A11755" w:rsidRPr="00185848" w:rsidRDefault="00A11755" w:rsidP="00A11755">
            <w:pPr>
              <w:suppressAutoHyphens w:val="0"/>
              <w:overflowPunct/>
              <w:autoSpaceDE/>
              <w:spacing w:line="320" w:lineRule="exact"/>
              <w:jc w:val="both"/>
              <w:rPr>
                <w:b/>
                <w:i/>
                <w:sz w:val="28"/>
                <w:szCs w:val="22"/>
              </w:rPr>
            </w:pPr>
            <w:r w:rsidRPr="00185848">
              <w:rPr>
                <w:b/>
                <w:i/>
                <w:sz w:val="28"/>
                <w:szCs w:val="22"/>
              </w:rPr>
              <w:t>Competenza scientifico-tecnologica n. 3 (ST3)</w:t>
            </w:r>
          </w:p>
          <w:p w:rsidR="00A11755" w:rsidRPr="00185848" w:rsidRDefault="00A11755" w:rsidP="00A11755">
            <w:pPr>
              <w:suppressAutoHyphens w:val="0"/>
              <w:overflowPunct/>
              <w:autoSpaceDE/>
              <w:spacing w:line="320" w:lineRule="exact"/>
              <w:jc w:val="both"/>
              <w:rPr>
                <w:b/>
                <w:i/>
                <w:szCs w:val="22"/>
              </w:rPr>
            </w:pPr>
            <w:r w:rsidRPr="00185848">
              <w:rPr>
                <w:b/>
                <w:i/>
                <w:szCs w:val="22"/>
              </w:rPr>
              <w:t xml:space="preserve">1° BIENNIO Essere consapevole delle potenzialità delle tecnologie rispetto al contesto culturale e sociale in cui vengono applicate </w:t>
            </w:r>
          </w:p>
          <w:p w:rsidR="00A11755" w:rsidRPr="00185848" w:rsidRDefault="00A11755" w:rsidP="00A11755">
            <w:pPr>
              <w:suppressAutoHyphens w:val="0"/>
              <w:overflowPunct/>
              <w:autoSpaceDE/>
              <w:spacing w:line="320" w:lineRule="exact"/>
              <w:jc w:val="both"/>
              <w:rPr>
                <w:b/>
                <w:i/>
                <w:szCs w:val="22"/>
              </w:rPr>
            </w:pPr>
          </w:p>
          <w:p w:rsidR="00A11755" w:rsidRPr="00185848" w:rsidRDefault="00A11755" w:rsidP="00A11755">
            <w:pPr>
              <w:suppressAutoHyphens w:val="0"/>
              <w:overflowPunct/>
              <w:autoSpaceDE/>
              <w:spacing w:line="320" w:lineRule="exact"/>
              <w:jc w:val="both"/>
              <w:rPr>
                <w:b/>
                <w:i/>
                <w:sz w:val="28"/>
                <w:szCs w:val="22"/>
              </w:rPr>
            </w:pPr>
            <w:r w:rsidRPr="00185848">
              <w:rPr>
                <w:b/>
                <w:i/>
                <w:sz w:val="28"/>
                <w:szCs w:val="22"/>
              </w:rPr>
              <w:t>Competenza scientifico-tecnologica n. 4 (ST4)</w:t>
            </w:r>
          </w:p>
          <w:p w:rsidR="00A11755" w:rsidRPr="00185848" w:rsidRDefault="00C174DB" w:rsidP="00A11755">
            <w:pPr>
              <w:suppressAutoHyphens w:val="0"/>
              <w:overflowPunct/>
              <w:autoSpaceDE/>
              <w:spacing w:line="320" w:lineRule="exact"/>
              <w:jc w:val="both"/>
              <w:rPr>
                <w:b/>
                <w:i/>
                <w:szCs w:val="22"/>
              </w:rPr>
            </w:pPr>
            <w:r>
              <w:rPr>
                <w:b/>
                <w:i/>
                <w:szCs w:val="22"/>
              </w:rPr>
              <w:t>2° BIENNIO E 5° ANNO</w:t>
            </w:r>
            <w:r w:rsidR="00A11755" w:rsidRPr="00185848">
              <w:rPr>
                <w:b/>
                <w:i/>
                <w:szCs w:val="22"/>
              </w:rPr>
              <w:t xml:space="preserve"> Utilizzare correttamente e descrivere il funzionamento di sistemi e/o dispositivi complessi, anche di uso corrente. </w:t>
            </w:r>
          </w:p>
          <w:p w:rsidR="00A11755" w:rsidRPr="00185848" w:rsidRDefault="00A11755" w:rsidP="00A11755">
            <w:pPr>
              <w:suppressAutoHyphens w:val="0"/>
              <w:overflowPunct/>
              <w:autoSpaceDE/>
              <w:spacing w:line="320" w:lineRule="exact"/>
              <w:jc w:val="both"/>
              <w:rPr>
                <w:b/>
                <w:i/>
                <w:sz w:val="28"/>
                <w:szCs w:val="22"/>
              </w:rPr>
            </w:pPr>
          </w:p>
          <w:p w:rsidR="00A11755" w:rsidRPr="00185848" w:rsidRDefault="00A11755" w:rsidP="00A11755">
            <w:pPr>
              <w:suppressAutoHyphens w:val="0"/>
              <w:overflowPunct/>
              <w:autoSpaceDE/>
              <w:spacing w:line="320" w:lineRule="exact"/>
              <w:jc w:val="both"/>
              <w:rPr>
                <w:b/>
                <w:i/>
                <w:sz w:val="28"/>
                <w:szCs w:val="22"/>
              </w:rPr>
            </w:pPr>
            <w:r w:rsidRPr="00185848">
              <w:rPr>
                <w:b/>
                <w:i/>
                <w:sz w:val="28"/>
                <w:szCs w:val="22"/>
              </w:rPr>
              <w:t>Competenza scientifico-tecnologica n. 5 (ST5)</w:t>
            </w:r>
          </w:p>
          <w:p w:rsidR="00A11755" w:rsidRPr="00185848" w:rsidRDefault="00A11755" w:rsidP="00A11755">
            <w:pPr>
              <w:suppressAutoHyphens w:val="0"/>
              <w:overflowPunct/>
              <w:autoSpaceDE/>
              <w:spacing w:line="320" w:lineRule="exact"/>
              <w:jc w:val="both"/>
              <w:rPr>
                <w:b/>
                <w:i/>
                <w:sz w:val="28"/>
                <w:szCs w:val="22"/>
              </w:rPr>
            </w:pPr>
            <w:r w:rsidRPr="00185848">
              <w:rPr>
                <w:b/>
                <w:i/>
                <w:szCs w:val="22"/>
              </w:rPr>
              <w:t>2° BIENNIO E 5° ANNO Gestire progetti</w:t>
            </w:r>
          </w:p>
        </w:tc>
      </w:tr>
    </w:tbl>
    <w:p w:rsidR="00A11755" w:rsidRPr="00185848" w:rsidRDefault="00A11755" w:rsidP="00A11755">
      <w:pPr>
        <w:suppressAutoHyphens w:val="0"/>
        <w:overflowPunct/>
        <w:autoSpaceDE/>
        <w:spacing w:line="320" w:lineRule="exact"/>
        <w:jc w:val="both"/>
        <w:rPr>
          <w:b/>
          <w:i/>
          <w:color w:val="4F81BD" w:themeColor="accent1"/>
          <w:sz w:val="28"/>
          <w:szCs w:val="22"/>
        </w:rPr>
      </w:pPr>
    </w:p>
    <w:p w:rsidR="004933FD" w:rsidRDefault="004933FD" w:rsidP="00A11755">
      <w:pPr>
        <w:pStyle w:val="Citazioneintensa"/>
        <w:spacing w:before="0" w:after="0" w:line="320" w:lineRule="exact"/>
        <w:ind w:left="284"/>
        <w:rPr>
          <w:sz w:val="28"/>
          <w:szCs w:val="28"/>
        </w:rPr>
      </w:pPr>
    </w:p>
    <w:p w:rsidR="004933FD" w:rsidRDefault="004933FD" w:rsidP="00A11755">
      <w:pPr>
        <w:pStyle w:val="Citazioneintensa"/>
        <w:spacing w:before="0" w:after="0" w:line="320" w:lineRule="exact"/>
        <w:ind w:left="284"/>
        <w:rPr>
          <w:sz w:val="28"/>
          <w:szCs w:val="28"/>
        </w:rPr>
      </w:pPr>
    </w:p>
    <w:p w:rsidR="004933FD" w:rsidRDefault="004933FD" w:rsidP="00A11755">
      <w:pPr>
        <w:pStyle w:val="Citazioneintensa"/>
        <w:spacing w:before="0" w:after="0" w:line="320" w:lineRule="exact"/>
        <w:ind w:left="284"/>
        <w:rPr>
          <w:sz w:val="28"/>
          <w:szCs w:val="28"/>
        </w:rPr>
      </w:pPr>
    </w:p>
    <w:p w:rsidR="004933FD" w:rsidRDefault="004933FD" w:rsidP="00A11755">
      <w:pPr>
        <w:pStyle w:val="Citazioneintensa"/>
        <w:spacing w:before="0" w:after="0" w:line="320" w:lineRule="exact"/>
        <w:ind w:left="284"/>
        <w:rPr>
          <w:sz w:val="28"/>
          <w:szCs w:val="28"/>
        </w:rPr>
      </w:pPr>
    </w:p>
    <w:p w:rsidR="00A11755" w:rsidRPr="009F22B1" w:rsidRDefault="00B453EA" w:rsidP="00A11755">
      <w:pPr>
        <w:pStyle w:val="Citazioneintensa"/>
        <w:spacing w:before="0" w:after="0" w:line="320" w:lineRule="exact"/>
        <w:ind w:left="284"/>
        <w:rPr>
          <w:szCs w:val="28"/>
        </w:rPr>
      </w:pPr>
      <w:r>
        <w:rPr>
          <w:sz w:val="28"/>
          <w:szCs w:val="28"/>
        </w:rPr>
        <w:t>COMPETENZE</w:t>
      </w:r>
      <w:r w:rsidR="00C174DB">
        <w:rPr>
          <w:sz w:val="28"/>
          <w:szCs w:val="28"/>
        </w:rPr>
        <w:t xml:space="preserve"> CHIAVE </w:t>
      </w:r>
      <w:r w:rsidR="00532569">
        <w:rPr>
          <w:sz w:val="28"/>
          <w:szCs w:val="28"/>
        </w:rPr>
        <w:t>PER L’APPRENDIMENTO PERMANENTE</w:t>
      </w:r>
      <w:r w:rsidR="00A11755" w:rsidRPr="009F22B1">
        <w:rPr>
          <w:szCs w:val="28"/>
        </w:rPr>
        <w:t xml:space="preserve">(FONTE: </w:t>
      </w:r>
      <w:r w:rsidR="009F22B1" w:rsidRPr="009F22B1">
        <w:rPr>
          <w:szCs w:val="28"/>
        </w:rPr>
        <w:t>Raccomandazione del Consiglio dell’Unione Europea 2018</w:t>
      </w:r>
      <w:r w:rsidR="00A11755" w:rsidRPr="009F22B1">
        <w:rPr>
          <w:szCs w:val="28"/>
        </w:rPr>
        <w:t>)</w:t>
      </w:r>
    </w:p>
    <w:p w:rsidR="00A11755" w:rsidRPr="00185848" w:rsidRDefault="00A11755" w:rsidP="00A11755">
      <w:pPr>
        <w:spacing w:line="320" w:lineRule="exact"/>
        <w:jc w:val="both"/>
        <w:rPr>
          <w:szCs w:val="24"/>
        </w:rPr>
      </w:pPr>
    </w:p>
    <w:p w:rsidR="00A11755" w:rsidRPr="00185848" w:rsidRDefault="00333BCE" w:rsidP="00333BCE">
      <w:pPr>
        <w:numPr>
          <w:ilvl w:val="0"/>
          <w:numId w:val="3"/>
        </w:numPr>
        <w:spacing w:line="320" w:lineRule="exact"/>
        <w:jc w:val="both"/>
        <w:rPr>
          <w:b/>
          <w:sz w:val="22"/>
          <w:szCs w:val="22"/>
        </w:rPr>
      </w:pPr>
      <w:r w:rsidRPr="00333BCE">
        <w:rPr>
          <w:sz w:val="22"/>
          <w:szCs w:val="22"/>
        </w:rPr>
        <w:t>Competenza alfabetica funzionale</w:t>
      </w:r>
      <w:r w:rsidR="00A11755" w:rsidRPr="00185848">
        <w:rPr>
          <w:b/>
          <w:sz w:val="22"/>
          <w:szCs w:val="22"/>
        </w:rPr>
        <w:t>(C1)</w:t>
      </w:r>
    </w:p>
    <w:p w:rsidR="00A11755" w:rsidRPr="00185848" w:rsidRDefault="00333BCE" w:rsidP="00333BCE">
      <w:pPr>
        <w:numPr>
          <w:ilvl w:val="0"/>
          <w:numId w:val="3"/>
        </w:numPr>
        <w:spacing w:line="320" w:lineRule="exact"/>
        <w:jc w:val="both"/>
        <w:rPr>
          <w:b/>
          <w:sz w:val="22"/>
          <w:szCs w:val="22"/>
        </w:rPr>
      </w:pPr>
      <w:r w:rsidRPr="00333BCE">
        <w:rPr>
          <w:sz w:val="22"/>
          <w:szCs w:val="22"/>
        </w:rPr>
        <w:t>Competenza multilinguistica</w:t>
      </w:r>
      <w:r w:rsidR="00A11755" w:rsidRPr="00185848">
        <w:rPr>
          <w:b/>
          <w:sz w:val="22"/>
          <w:szCs w:val="22"/>
        </w:rPr>
        <w:t>(C2)</w:t>
      </w:r>
    </w:p>
    <w:p w:rsidR="00A11755" w:rsidRPr="00185848" w:rsidRDefault="00333BCE" w:rsidP="00333BCE">
      <w:pPr>
        <w:numPr>
          <w:ilvl w:val="0"/>
          <w:numId w:val="3"/>
        </w:numPr>
        <w:spacing w:line="320" w:lineRule="exact"/>
        <w:jc w:val="both"/>
        <w:rPr>
          <w:b/>
          <w:sz w:val="22"/>
          <w:szCs w:val="22"/>
        </w:rPr>
      </w:pPr>
      <w:r w:rsidRPr="00333BCE">
        <w:rPr>
          <w:sz w:val="22"/>
          <w:szCs w:val="22"/>
        </w:rPr>
        <w:t>Competenza matematica e competenza in scienze, tecnologie e ingegneria</w:t>
      </w:r>
      <w:r w:rsidR="00A11755" w:rsidRPr="00185848">
        <w:rPr>
          <w:b/>
          <w:sz w:val="22"/>
          <w:szCs w:val="22"/>
        </w:rPr>
        <w:t>(C3)</w:t>
      </w:r>
    </w:p>
    <w:p w:rsidR="00A11755" w:rsidRPr="00185848" w:rsidRDefault="00333BCE" w:rsidP="00A11755">
      <w:pPr>
        <w:numPr>
          <w:ilvl w:val="0"/>
          <w:numId w:val="3"/>
        </w:numPr>
        <w:spacing w:line="320" w:lineRule="exact"/>
        <w:jc w:val="both"/>
        <w:rPr>
          <w:b/>
          <w:sz w:val="22"/>
          <w:szCs w:val="22"/>
        </w:rPr>
      </w:pPr>
      <w:r>
        <w:rPr>
          <w:sz w:val="22"/>
          <w:szCs w:val="22"/>
        </w:rPr>
        <w:t>Competenza digitale</w:t>
      </w:r>
      <w:r w:rsidR="00A11755" w:rsidRPr="00185848">
        <w:rPr>
          <w:b/>
          <w:sz w:val="22"/>
          <w:szCs w:val="22"/>
        </w:rPr>
        <w:t>(C4)</w:t>
      </w:r>
    </w:p>
    <w:p w:rsidR="00A11755" w:rsidRPr="00185848" w:rsidRDefault="00333BCE" w:rsidP="00333BCE">
      <w:pPr>
        <w:numPr>
          <w:ilvl w:val="0"/>
          <w:numId w:val="3"/>
        </w:numPr>
        <w:spacing w:line="320" w:lineRule="exact"/>
        <w:jc w:val="both"/>
        <w:rPr>
          <w:b/>
          <w:sz w:val="22"/>
          <w:szCs w:val="22"/>
        </w:rPr>
      </w:pPr>
      <w:r w:rsidRPr="00333BCE">
        <w:rPr>
          <w:sz w:val="22"/>
          <w:szCs w:val="22"/>
        </w:rPr>
        <w:t>Competenza personale, sociale e capacità di imparare a imparare</w:t>
      </w:r>
      <w:r w:rsidR="00B453EA">
        <w:rPr>
          <w:b/>
          <w:sz w:val="22"/>
          <w:szCs w:val="22"/>
        </w:rPr>
        <w:t>(C5</w:t>
      </w:r>
      <w:r w:rsidR="00A11755" w:rsidRPr="00185848">
        <w:rPr>
          <w:b/>
          <w:sz w:val="22"/>
          <w:szCs w:val="22"/>
        </w:rPr>
        <w:t>)</w:t>
      </w:r>
    </w:p>
    <w:p w:rsidR="00A11755" w:rsidRPr="00185848" w:rsidRDefault="00333BCE" w:rsidP="00333BCE">
      <w:pPr>
        <w:numPr>
          <w:ilvl w:val="0"/>
          <w:numId w:val="3"/>
        </w:numPr>
        <w:spacing w:line="320" w:lineRule="exact"/>
        <w:jc w:val="both"/>
        <w:rPr>
          <w:b/>
          <w:sz w:val="22"/>
          <w:szCs w:val="22"/>
        </w:rPr>
      </w:pPr>
      <w:r w:rsidRPr="00333BCE">
        <w:rPr>
          <w:sz w:val="22"/>
          <w:szCs w:val="22"/>
        </w:rPr>
        <w:t>Competenza in materia di cittadinanza</w:t>
      </w:r>
      <w:r w:rsidR="00A11755" w:rsidRPr="00185848">
        <w:rPr>
          <w:b/>
          <w:sz w:val="22"/>
          <w:szCs w:val="22"/>
        </w:rPr>
        <w:t>(C6)</w:t>
      </w:r>
    </w:p>
    <w:p w:rsidR="00A11755" w:rsidRPr="00185848" w:rsidRDefault="00333BCE" w:rsidP="00A11755">
      <w:pPr>
        <w:numPr>
          <w:ilvl w:val="0"/>
          <w:numId w:val="3"/>
        </w:numPr>
        <w:spacing w:line="320" w:lineRule="exact"/>
        <w:jc w:val="both"/>
        <w:rPr>
          <w:b/>
          <w:sz w:val="22"/>
          <w:szCs w:val="22"/>
        </w:rPr>
      </w:pPr>
      <w:r>
        <w:rPr>
          <w:sz w:val="22"/>
          <w:szCs w:val="22"/>
        </w:rPr>
        <w:t>Competenza imprenditoriale</w:t>
      </w:r>
      <w:r w:rsidR="00A11755" w:rsidRPr="00185848">
        <w:rPr>
          <w:b/>
          <w:sz w:val="22"/>
          <w:szCs w:val="22"/>
        </w:rPr>
        <w:t>(C7)</w:t>
      </w:r>
    </w:p>
    <w:p w:rsidR="00A11755" w:rsidRPr="00185848" w:rsidRDefault="00333BCE" w:rsidP="00333BCE">
      <w:pPr>
        <w:numPr>
          <w:ilvl w:val="0"/>
          <w:numId w:val="3"/>
        </w:numPr>
        <w:spacing w:line="320" w:lineRule="exact"/>
        <w:jc w:val="both"/>
        <w:rPr>
          <w:b/>
          <w:sz w:val="22"/>
          <w:szCs w:val="22"/>
        </w:rPr>
      </w:pPr>
      <w:r w:rsidRPr="00333BCE">
        <w:rPr>
          <w:sz w:val="22"/>
          <w:szCs w:val="22"/>
        </w:rPr>
        <w:t>Competenza in materia di consapevolezza ed espressione culturali</w:t>
      </w:r>
      <w:r w:rsidR="00A11755" w:rsidRPr="00185848">
        <w:rPr>
          <w:b/>
          <w:sz w:val="22"/>
          <w:szCs w:val="22"/>
        </w:rPr>
        <w:t>(C8)</w:t>
      </w:r>
    </w:p>
    <w:p w:rsidR="00A11755" w:rsidRPr="00185848" w:rsidRDefault="00A11755" w:rsidP="00595F62">
      <w:pPr>
        <w:suppressAutoHyphens w:val="0"/>
        <w:overflowPunct/>
        <w:autoSpaceDE/>
        <w:spacing w:line="320" w:lineRule="exact"/>
        <w:jc w:val="center"/>
        <w:rPr>
          <w:b/>
          <w:color w:val="4F81BD" w:themeColor="accent1"/>
          <w:sz w:val="28"/>
          <w:szCs w:val="22"/>
          <w:u w:val="single"/>
        </w:rPr>
      </w:pPr>
    </w:p>
    <w:p w:rsidR="00A11755" w:rsidRPr="00185848" w:rsidRDefault="00A11755" w:rsidP="00595F62">
      <w:pPr>
        <w:suppressAutoHyphens w:val="0"/>
        <w:overflowPunct/>
        <w:autoSpaceDE/>
        <w:spacing w:line="320" w:lineRule="exact"/>
        <w:jc w:val="center"/>
        <w:rPr>
          <w:b/>
          <w:color w:val="4F81BD" w:themeColor="accent1"/>
          <w:sz w:val="28"/>
          <w:szCs w:val="22"/>
          <w:u w:val="single"/>
        </w:rPr>
      </w:pPr>
    </w:p>
    <w:p w:rsidR="00E852CA" w:rsidRDefault="00E852CA" w:rsidP="00595F62">
      <w:pPr>
        <w:suppressAutoHyphens w:val="0"/>
        <w:overflowPunct/>
        <w:autoSpaceDE/>
        <w:spacing w:line="320" w:lineRule="exact"/>
        <w:jc w:val="center"/>
        <w:rPr>
          <w:sz w:val="22"/>
          <w:szCs w:val="22"/>
        </w:rPr>
      </w:pPr>
    </w:p>
    <w:p w:rsidR="00316564" w:rsidRDefault="00316564" w:rsidP="00595F62">
      <w:pPr>
        <w:suppressAutoHyphens w:val="0"/>
        <w:overflowPunct/>
        <w:autoSpaceDE/>
        <w:spacing w:line="320" w:lineRule="exact"/>
        <w:jc w:val="center"/>
        <w:rPr>
          <w:sz w:val="22"/>
          <w:szCs w:val="22"/>
        </w:rPr>
      </w:pPr>
    </w:p>
    <w:p w:rsidR="00316564" w:rsidRDefault="00316564" w:rsidP="00595F62">
      <w:pPr>
        <w:suppressAutoHyphens w:val="0"/>
        <w:overflowPunct/>
        <w:autoSpaceDE/>
        <w:spacing w:line="320" w:lineRule="exact"/>
        <w:jc w:val="center"/>
        <w:rPr>
          <w:sz w:val="22"/>
          <w:szCs w:val="22"/>
        </w:rPr>
      </w:pPr>
    </w:p>
    <w:p w:rsidR="00316564" w:rsidRDefault="00316564" w:rsidP="00595F62">
      <w:pPr>
        <w:suppressAutoHyphens w:val="0"/>
        <w:overflowPunct/>
        <w:autoSpaceDE/>
        <w:spacing w:line="320" w:lineRule="exact"/>
        <w:jc w:val="center"/>
        <w:rPr>
          <w:sz w:val="22"/>
          <w:szCs w:val="22"/>
        </w:rPr>
      </w:pPr>
    </w:p>
    <w:p w:rsidR="00316564" w:rsidRDefault="00316564" w:rsidP="00595F62">
      <w:pPr>
        <w:suppressAutoHyphens w:val="0"/>
        <w:overflowPunct/>
        <w:autoSpaceDE/>
        <w:spacing w:line="320" w:lineRule="exact"/>
        <w:jc w:val="center"/>
        <w:rPr>
          <w:sz w:val="22"/>
          <w:szCs w:val="22"/>
        </w:rPr>
      </w:pPr>
    </w:p>
    <w:p w:rsidR="00316564" w:rsidRDefault="00316564" w:rsidP="00595F62">
      <w:pPr>
        <w:suppressAutoHyphens w:val="0"/>
        <w:overflowPunct/>
        <w:autoSpaceDE/>
        <w:spacing w:line="320" w:lineRule="exact"/>
        <w:jc w:val="center"/>
        <w:rPr>
          <w:sz w:val="22"/>
          <w:szCs w:val="22"/>
        </w:rPr>
      </w:pPr>
    </w:p>
    <w:p w:rsidR="00316564" w:rsidRDefault="00316564" w:rsidP="00595F62">
      <w:pPr>
        <w:suppressAutoHyphens w:val="0"/>
        <w:overflowPunct/>
        <w:autoSpaceDE/>
        <w:spacing w:line="320" w:lineRule="exact"/>
        <w:jc w:val="center"/>
        <w:rPr>
          <w:sz w:val="22"/>
          <w:szCs w:val="22"/>
        </w:rPr>
      </w:pPr>
    </w:p>
    <w:p w:rsidR="00EC6675" w:rsidRDefault="00EC6675" w:rsidP="00016C54">
      <w:pPr>
        <w:suppressAutoHyphens w:val="0"/>
        <w:overflowPunct/>
        <w:autoSpaceDE/>
        <w:spacing w:line="320" w:lineRule="exact"/>
        <w:rPr>
          <w:b/>
          <w:color w:val="4F81BD" w:themeColor="accent1"/>
          <w:sz w:val="28"/>
          <w:szCs w:val="22"/>
          <w:u w:val="single"/>
        </w:rPr>
      </w:pPr>
    </w:p>
    <w:p w:rsidR="00EC6675" w:rsidRDefault="00EC6675" w:rsidP="00197A58">
      <w:pPr>
        <w:suppressAutoHyphens w:val="0"/>
        <w:overflowPunct/>
        <w:autoSpaceDE/>
        <w:spacing w:line="320" w:lineRule="exact"/>
        <w:jc w:val="center"/>
        <w:rPr>
          <w:b/>
          <w:color w:val="4F81BD" w:themeColor="accent1"/>
          <w:sz w:val="28"/>
          <w:szCs w:val="22"/>
          <w:u w:val="single"/>
        </w:rPr>
      </w:pPr>
    </w:p>
    <w:p w:rsidR="004933FD" w:rsidRDefault="004933FD" w:rsidP="00197A58">
      <w:pPr>
        <w:suppressAutoHyphens w:val="0"/>
        <w:overflowPunct/>
        <w:autoSpaceDE/>
        <w:spacing w:line="320" w:lineRule="exact"/>
        <w:jc w:val="center"/>
        <w:rPr>
          <w:b/>
          <w:color w:val="4F81BD" w:themeColor="accent1"/>
          <w:sz w:val="28"/>
          <w:szCs w:val="22"/>
          <w:u w:val="single"/>
        </w:rPr>
      </w:pPr>
    </w:p>
    <w:p w:rsidR="004933FD" w:rsidRDefault="004933FD" w:rsidP="00197A58">
      <w:pPr>
        <w:suppressAutoHyphens w:val="0"/>
        <w:overflowPunct/>
        <w:autoSpaceDE/>
        <w:spacing w:line="320" w:lineRule="exact"/>
        <w:jc w:val="center"/>
        <w:rPr>
          <w:b/>
          <w:color w:val="4F81BD" w:themeColor="accent1"/>
          <w:sz w:val="28"/>
          <w:szCs w:val="22"/>
          <w:u w:val="single"/>
        </w:rPr>
      </w:pPr>
    </w:p>
    <w:p w:rsidR="004933FD" w:rsidRDefault="004933FD" w:rsidP="00197A58">
      <w:pPr>
        <w:suppressAutoHyphens w:val="0"/>
        <w:overflowPunct/>
        <w:autoSpaceDE/>
        <w:spacing w:line="320" w:lineRule="exact"/>
        <w:jc w:val="center"/>
        <w:rPr>
          <w:b/>
          <w:color w:val="4F81BD" w:themeColor="accent1"/>
          <w:sz w:val="28"/>
          <w:szCs w:val="22"/>
          <w:u w:val="single"/>
        </w:rPr>
      </w:pPr>
    </w:p>
    <w:p w:rsidR="004933FD" w:rsidRDefault="004933FD" w:rsidP="00197A58">
      <w:pPr>
        <w:suppressAutoHyphens w:val="0"/>
        <w:overflowPunct/>
        <w:autoSpaceDE/>
        <w:spacing w:line="320" w:lineRule="exact"/>
        <w:jc w:val="center"/>
        <w:rPr>
          <w:b/>
          <w:color w:val="4F81BD" w:themeColor="accent1"/>
          <w:sz w:val="28"/>
          <w:szCs w:val="22"/>
          <w:u w:val="single"/>
        </w:rPr>
      </w:pPr>
    </w:p>
    <w:p w:rsidR="00374DE1" w:rsidRDefault="00374DE1">
      <w:pPr>
        <w:suppressAutoHyphens w:val="0"/>
        <w:overflowPunct/>
        <w:autoSpaceDE/>
        <w:spacing w:after="200" w:line="276" w:lineRule="auto"/>
        <w:rPr>
          <w:b/>
          <w:color w:val="4F81BD" w:themeColor="accent1"/>
          <w:sz w:val="28"/>
          <w:szCs w:val="22"/>
          <w:u w:val="single"/>
        </w:rPr>
      </w:pPr>
      <w:r>
        <w:rPr>
          <w:b/>
          <w:color w:val="4F81BD" w:themeColor="accent1"/>
          <w:sz w:val="28"/>
          <w:szCs w:val="22"/>
          <w:u w:val="single"/>
        </w:rPr>
        <w:br w:type="page"/>
      </w:r>
    </w:p>
    <w:p w:rsidR="00A11755" w:rsidRPr="00185848" w:rsidRDefault="00A11755" w:rsidP="00197A58">
      <w:pPr>
        <w:suppressAutoHyphens w:val="0"/>
        <w:overflowPunct/>
        <w:autoSpaceDE/>
        <w:spacing w:line="320" w:lineRule="exact"/>
        <w:jc w:val="center"/>
        <w:rPr>
          <w:b/>
          <w:color w:val="4F81BD" w:themeColor="accent1"/>
          <w:sz w:val="28"/>
          <w:szCs w:val="22"/>
          <w:u w:val="single"/>
        </w:rPr>
      </w:pPr>
      <w:r w:rsidRPr="00185848">
        <w:rPr>
          <w:b/>
          <w:color w:val="4F81BD" w:themeColor="accent1"/>
          <w:sz w:val="28"/>
          <w:szCs w:val="22"/>
          <w:u w:val="single"/>
        </w:rPr>
        <w:t>INDIRIZZO: LICE</w:t>
      </w:r>
      <w:r w:rsidR="008B76FB">
        <w:rPr>
          <w:b/>
          <w:color w:val="4F81BD" w:themeColor="accent1"/>
          <w:sz w:val="28"/>
          <w:szCs w:val="22"/>
          <w:u w:val="single"/>
        </w:rPr>
        <w:t>O SCIENTIFICO, IND.</w:t>
      </w:r>
      <w:r w:rsidR="00197A58" w:rsidRPr="00185848">
        <w:rPr>
          <w:b/>
          <w:color w:val="4F81BD" w:themeColor="accent1"/>
          <w:sz w:val="28"/>
          <w:szCs w:val="22"/>
          <w:u w:val="single"/>
        </w:rPr>
        <w:t xml:space="preserve"> TRADIZIONALE</w:t>
      </w:r>
    </w:p>
    <w:p w:rsidR="00A11755" w:rsidRPr="00185848" w:rsidRDefault="00A11755" w:rsidP="00A11755"/>
    <w:p w:rsidR="00A11755" w:rsidRPr="00185848" w:rsidRDefault="00A11755" w:rsidP="00A11755"/>
    <w:p w:rsidR="00A11755" w:rsidRPr="00185848" w:rsidRDefault="00A11755" w:rsidP="00A11755"/>
    <w:p w:rsidR="00A11755" w:rsidRPr="00185848" w:rsidRDefault="00A11755" w:rsidP="00A11755">
      <w:pPr>
        <w:jc w:val="center"/>
        <w:rPr>
          <w:szCs w:val="24"/>
        </w:rPr>
      </w:pPr>
    </w:p>
    <w:p w:rsidR="00A11755" w:rsidRPr="001F0B7A" w:rsidRDefault="00607308" w:rsidP="00A11755">
      <w:pPr>
        <w:rPr>
          <w:b/>
          <w:szCs w:val="24"/>
        </w:rPr>
      </w:pPr>
      <w:r>
        <w:rPr>
          <w:b/>
          <w:szCs w:val="24"/>
        </w:rPr>
        <w:t>PREMESSA</w:t>
      </w:r>
      <w:r w:rsidR="00A11755" w:rsidRPr="001F0B7A">
        <w:rPr>
          <w:b/>
          <w:szCs w:val="24"/>
        </w:rPr>
        <w:t>: Profilo generale e competenze</w:t>
      </w:r>
    </w:p>
    <w:p w:rsidR="00A11755" w:rsidRPr="00185848" w:rsidRDefault="00A11755" w:rsidP="00A11755">
      <w:pPr>
        <w:jc w:val="both"/>
        <w:rPr>
          <w:b/>
          <w:szCs w:val="24"/>
        </w:rPr>
      </w:pPr>
    </w:p>
    <w:p w:rsidR="00A11755" w:rsidRPr="00185848" w:rsidRDefault="00316564" w:rsidP="000853F7">
      <w:pPr>
        <w:spacing w:after="100" w:afterAutospacing="1" w:line="320" w:lineRule="exact"/>
        <w:jc w:val="both"/>
        <w:rPr>
          <w:sz w:val="22"/>
          <w:szCs w:val="22"/>
        </w:rPr>
      </w:pPr>
      <w:r>
        <w:rPr>
          <w:sz w:val="22"/>
          <w:szCs w:val="22"/>
        </w:rPr>
        <w:t xml:space="preserve">Dal Regolamento </w:t>
      </w:r>
      <w:r w:rsidR="00A11755" w:rsidRPr="00185848">
        <w:rPr>
          <w:sz w:val="22"/>
          <w:szCs w:val="22"/>
        </w:rPr>
        <w:t xml:space="preserve">recante la </w:t>
      </w:r>
      <w:r w:rsidR="00607308">
        <w:rPr>
          <w:sz w:val="22"/>
          <w:szCs w:val="22"/>
        </w:rPr>
        <w:t>“</w:t>
      </w:r>
      <w:r w:rsidR="00A11755" w:rsidRPr="00185848">
        <w:rPr>
          <w:sz w:val="22"/>
          <w:szCs w:val="22"/>
        </w:rPr>
        <w:t>Revisione dell’assetto ordinamentale, organizzativo e didattico dei licei ai sensi dell’art.64 c.4 del decreto legge 25 giugno 2008, N.112 convertito in legge 6 agosto 2008, n.135”, secondo l’Allegato A, relativo al Profilo culturale, educativo e professionale dei licei (PECUP) del D.P.R. 89 del 15 marzo 2010”, (art. 8 comma 1):</w:t>
      </w:r>
    </w:p>
    <w:p w:rsidR="00A11755" w:rsidRPr="00185848" w:rsidRDefault="00A11755" w:rsidP="00A11755">
      <w:pPr>
        <w:spacing w:after="100" w:afterAutospacing="1" w:line="320" w:lineRule="exact"/>
        <w:jc w:val="both"/>
        <w:rPr>
          <w:sz w:val="22"/>
          <w:szCs w:val="22"/>
        </w:rPr>
      </w:pPr>
      <w:r w:rsidRPr="00185848">
        <w:rPr>
          <w:sz w:val="22"/>
          <w:szCs w:val="22"/>
        </w:rPr>
        <w:t>“Il percorso del Liceo scientifico è indirizzato all’integrazione del</w:t>
      </w:r>
      <w:r w:rsidR="00607308">
        <w:rPr>
          <w:sz w:val="22"/>
          <w:szCs w:val="22"/>
        </w:rPr>
        <w:t xml:space="preserve"> sapere scientifico </w:t>
      </w:r>
      <w:r w:rsidRPr="00185848">
        <w:rPr>
          <w:sz w:val="22"/>
          <w:szCs w:val="22"/>
        </w:rPr>
        <w:t>con quello umanistico at</w:t>
      </w:r>
      <w:r w:rsidR="00607308">
        <w:rPr>
          <w:sz w:val="22"/>
          <w:szCs w:val="22"/>
        </w:rPr>
        <w:t>traverso la conferma del metodo</w:t>
      </w:r>
      <w:r w:rsidRPr="00185848">
        <w:rPr>
          <w:sz w:val="22"/>
          <w:szCs w:val="22"/>
        </w:rPr>
        <w:t>, della ricerca della cura dell’oggettività, della verità vista in evoluzione sociale, scientifica e tecnologica nonché, della promozione della formazione civile, etica, umana ed estetica del cittadino che andrà ad operare in una complessa società globalizzata”.</w:t>
      </w:r>
    </w:p>
    <w:p w:rsidR="00A11755" w:rsidRPr="00185848" w:rsidRDefault="00A11755" w:rsidP="00A11755">
      <w:pPr>
        <w:spacing w:after="100" w:afterAutospacing="1" w:line="320" w:lineRule="exact"/>
        <w:jc w:val="both"/>
        <w:rPr>
          <w:sz w:val="22"/>
          <w:szCs w:val="22"/>
        </w:rPr>
      </w:pPr>
      <w:r w:rsidRPr="00185848">
        <w:rPr>
          <w:sz w:val="22"/>
          <w:szCs w:val="22"/>
        </w:rPr>
        <w:t xml:space="preserve">Tale percorso “guida lo studente </w:t>
      </w:r>
      <w:r w:rsidRPr="00185848">
        <w:rPr>
          <w:b/>
          <w:sz w:val="22"/>
          <w:szCs w:val="22"/>
        </w:rPr>
        <w:t>a sviluppare e ad approfondire le conoscenze e le abilità e a maturare competenze necessarie per seguire lo sviluppo della ricerca scientifica e tecnologica, individuando le interazioni tra le diverse forme del sapere e assicurando la padronanza dei linguaggi, delle tecniche e delle metodologie, anche attraverso la pratica laboratoriale”</w:t>
      </w:r>
      <w:r w:rsidRPr="00185848">
        <w:rPr>
          <w:sz w:val="22"/>
          <w:szCs w:val="22"/>
        </w:rPr>
        <w:t>.</w:t>
      </w:r>
    </w:p>
    <w:p w:rsidR="00A11755" w:rsidRPr="00185848" w:rsidRDefault="00A11755" w:rsidP="00A11755">
      <w:pPr>
        <w:spacing w:after="100" w:afterAutospacing="1" w:line="320" w:lineRule="exact"/>
        <w:jc w:val="both"/>
        <w:rPr>
          <w:sz w:val="22"/>
          <w:szCs w:val="22"/>
        </w:rPr>
      </w:pPr>
      <w:r w:rsidRPr="00185848">
        <w:rPr>
          <w:sz w:val="22"/>
          <w:szCs w:val="22"/>
        </w:rPr>
        <w:t>Pertanto, la sperimentazione caratteri</w:t>
      </w:r>
      <w:r w:rsidR="00607308">
        <w:rPr>
          <w:sz w:val="22"/>
          <w:szCs w:val="22"/>
        </w:rPr>
        <w:t>zza significativamente l’intero</w:t>
      </w:r>
      <w:r w:rsidRPr="00185848">
        <w:rPr>
          <w:sz w:val="22"/>
          <w:szCs w:val="22"/>
        </w:rPr>
        <w:t xml:space="preserve"> curricolo, non professionalizzante</w:t>
      </w:r>
      <w:r w:rsidR="00FC1F0C">
        <w:rPr>
          <w:sz w:val="22"/>
          <w:szCs w:val="22"/>
        </w:rPr>
        <w:t>,</w:t>
      </w:r>
      <w:r w:rsidRPr="00185848">
        <w:rPr>
          <w:sz w:val="22"/>
          <w:szCs w:val="22"/>
        </w:rPr>
        <w:t xml:space="preserve"> ma prope</w:t>
      </w:r>
      <w:r w:rsidR="00A45A13">
        <w:rPr>
          <w:sz w:val="22"/>
          <w:szCs w:val="22"/>
        </w:rPr>
        <w:t>deutico agli studi universitari,</w:t>
      </w:r>
      <w:r w:rsidRPr="00185848">
        <w:rPr>
          <w:sz w:val="22"/>
          <w:szCs w:val="22"/>
        </w:rPr>
        <w:t xml:space="preserve"> e consente di sviluppare delle attitudini, criticamente razionali, tali da permettere di raccogliere, organizzare, elaborare competenze e di orientarsi nell’interpretazione di fenomeni naturali e artificiali. Il percorso di insegnamento/apprendimento delle Scienze dovrà fornire al liceale gli strumenti culturali e metodologici per la comprensione approfondita della realtà che gli consentano di sapersi responsabilmente orientare nelle scelte lavorative, di studio e di vita.</w:t>
      </w:r>
    </w:p>
    <w:p w:rsidR="00A11755" w:rsidRPr="00185848" w:rsidRDefault="00607308" w:rsidP="00A11755">
      <w:pPr>
        <w:spacing w:after="100" w:afterAutospacing="1" w:line="320" w:lineRule="exact"/>
        <w:jc w:val="both"/>
        <w:rPr>
          <w:sz w:val="22"/>
          <w:szCs w:val="22"/>
        </w:rPr>
      </w:pPr>
      <w:r>
        <w:rPr>
          <w:sz w:val="22"/>
          <w:szCs w:val="22"/>
        </w:rPr>
        <w:t>Allo scopo di perseguire un’</w:t>
      </w:r>
      <w:r w:rsidR="00A11755" w:rsidRPr="00185848">
        <w:rPr>
          <w:sz w:val="22"/>
          <w:szCs w:val="22"/>
        </w:rPr>
        <w:t xml:space="preserve">efficace strategia didattica si procederà non per tappe conseguenti di complessità progressiva, ma, piuttosto, con un percorso “ricorsivo”. Esso riproporrà, in tempi successivi, i contenuti offerti inizialmente in modo descrittivo, approfondendoli e scoprendone via via i nessi interdisciplinari. Il liceale potrà, quindi, porre in relazione fenomeni differenti e inquadrarli con modelli comuni, formalizzare le leggi, effettuare classificazioni, risolvere - sulla base di ipotesi e di dati - problemi in contesti differenti e dunque porsi, in modo critico e consapevole, di fronte ai grandi temi che costituiranno le frontiere del nostro futuro scientifico-tecnologico. </w:t>
      </w:r>
    </w:p>
    <w:p w:rsidR="00A11755" w:rsidRPr="00185848" w:rsidRDefault="00A11755" w:rsidP="00A11755">
      <w:pPr>
        <w:spacing w:after="100" w:afterAutospacing="1" w:line="320" w:lineRule="exact"/>
        <w:jc w:val="both"/>
        <w:rPr>
          <w:sz w:val="22"/>
          <w:szCs w:val="22"/>
        </w:rPr>
      </w:pPr>
      <w:r w:rsidRPr="00185848">
        <w:rPr>
          <w:sz w:val="22"/>
          <w:szCs w:val="22"/>
        </w:rPr>
        <w:t xml:space="preserve">L’attività didattica del corso di scienze seguirà, conseguentemente, una scansione ispirata ai criteri di gradualità, ricorsività ed interdisciplinarità. </w:t>
      </w:r>
    </w:p>
    <w:p w:rsidR="00A11755" w:rsidRPr="00185848" w:rsidRDefault="00A11755" w:rsidP="00A11755">
      <w:pPr>
        <w:spacing w:after="100" w:afterAutospacing="1" w:line="320" w:lineRule="exact"/>
        <w:jc w:val="both"/>
        <w:rPr>
          <w:sz w:val="22"/>
          <w:szCs w:val="22"/>
        </w:rPr>
      </w:pPr>
      <w:r w:rsidRPr="00185848">
        <w:rPr>
          <w:sz w:val="22"/>
          <w:szCs w:val="22"/>
        </w:rPr>
        <w:t>All’azione sinergica delle discipline che concorrono alla costruzione del SAPERE SCIENTIFICO risulta indispensabile oltre che au</w:t>
      </w:r>
      <w:r w:rsidR="00271F54">
        <w:rPr>
          <w:sz w:val="22"/>
          <w:szCs w:val="22"/>
        </w:rPr>
        <w:t xml:space="preserve">spicabile, in questo contesto, </w:t>
      </w:r>
      <w:r w:rsidRPr="00185848">
        <w:rPr>
          <w:sz w:val="22"/>
          <w:szCs w:val="22"/>
        </w:rPr>
        <w:t>creare curricoli multidisciplinari con matematica, fisica,</w:t>
      </w:r>
      <w:r w:rsidR="00271F54">
        <w:rPr>
          <w:sz w:val="22"/>
          <w:szCs w:val="22"/>
        </w:rPr>
        <w:t xml:space="preserve"> geografia, storia e filosofia </w:t>
      </w:r>
      <w:r w:rsidRPr="00185848">
        <w:rPr>
          <w:sz w:val="22"/>
          <w:szCs w:val="22"/>
        </w:rPr>
        <w:t xml:space="preserve">e dove è possibile anche con le materie letterarie. </w:t>
      </w:r>
    </w:p>
    <w:p w:rsidR="00A11755" w:rsidRPr="00185848" w:rsidRDefault="00A11755" w:rsidP="00A11755">
      <w:pPr>
        <w:spacing w:after="100" w:afterAutospacing="1" w:line="320" w:lineRule="exact"/>
        <w:jc w:val="both"/>
        <w:rPr>
          <w:sz w:val="22"/>
          <w:szCs w:val="22"/>
        </w:rPr>
      </w:pPr>
      <w:r w:rsidRPr="00185848">
        <w:rPr>
          <w:sz w:val="22"/>
          <w:szCs w:val="22"/>
        </w:rPr>
        <w:t>Infine, è fondamentale che il percorso scolastico sia connesso con la formazione universitaria ed il mondo del lavoro, attraverso l’apertura a strutture produttive, ad enti di ricerca pubblici e privati locali e nazionali.</w:t>
      </w:r>
    </w:p>
    <w:p w:rsidR="00A11755" w:rsidRPr="00185848" w:rsidRDefault="00A11755" w:rsidP="00A11755">
      <w:pPr>
        <w:spacing w:after="100" w:afterAutospacing="1" w:line="320" w:lineRule="exact"/>
        <w:jc w:val="both"/>
        <w:rPr>
          <w:sz w:val="22"/>
          <w:szCs w:val="22"/>
        </w:rPr>
      </w:pPr>
      <w:r w:rsidRPr="00185848">
        <w:rPr>
          <w:sz w:val="22"/>
          <w:szCs w:val="22"/>
        </w:rPr>
        <w:t>Sulla base di quanto esposto, il Dipartimento storico-linguistico ha stilato una propria programmazione secondo le nuove linee programmatiche della Riforma dei Licei.  Nel pieno rispetto della libertà del singolo docente, tal</w:t>
      </w:r>
      <w:r w:rsidR="00271F54">
        <w:rPr>
          <w:sz w:val="22"/>
          <w:szCs w:val="22"/>
        </w:rPr>
        <w:t>e documento programmatico potrà</w:t>
      </w:r>
      <w:r w:rsidRPr="00185848">
        <w:rPr>
          <w:sz w:val="22"/>
          <w:szCs w:val="22"/>
        </w:rPr>
        <w:t xml:space="preserve"> essere adattato, nella programmazione individuale, alla fisionomia della classe ed alle esigenze degli alunni. Nello stilare la programmazione di Dipartimento sono stati presi in considerazione:</w:t>
      </w:r>
    </w:p>
    <w:p w:rsidR="00A11755" w:rsidRPr="00185848" w:rsidRDefault="00A11755" w:rsidP="00A11755">
      <w:pPr>
        <w:numPr>
          <w:ilvl w:val="0"/>
          <w:numId w:val="1"/>
        </w:numPr>
        <w:suppressAutoHyphens w:val="0"/>
        <w:overflowPunct/>
        <w:autoSpaceDE/>
        <w:spacing w:line="320" w:lineRule="exact"/>
        <w:jc w:val="both"/>
        <w:rPr>
          <w:sz w:val="22"/>
          <w:szCs w:val="22"/>
        </w:rPr>
      </w:pPr>
      <w:r w:rsidRPr="00185848">
        <w:rPr>
          <w:sz w:val="22"/>
          <w:szCs w:val="22"/>
        </w:rPr>
        <w:t xml:space="preserve">La revisione dell’assetto ordinamentale, organizzativo e didattico dei licei ai sensi dell’art.64 c.4 del decreto legge 25 giugno 2008, N.112 convertito in legge 6 agosto 2008, n.135”, secondo l’Allegato A, relativo al Profilo culturale, educativo e professionale dei licei (PECUP) del D.P.R. 89 del 15 marzo 2010. </w:t>
      </w:r>
    </w:p>
    <w:p w:rsidR="00A11755" w:rsidRPr="00185848" w:rsidRDefault="00A11755" w:rsidP="00A11755">
      <w:pPr>
        <w:numPr>
          <w:ilvl w:val="0"/>
          <w:numId w:val="1"/>
        </w:numPr>
        <w:suppressAutoHyphens w:val="0"/>
        <w:overflowPunct/>
        <w:autoSpaceDE/>
        <w:spacing w:line="320" w:lineRule="exact"/>
        <w:jc w:val="both"/>
        <w:rPr>
          <w:sz w:val="22"/>
          <w:szCs w:val="22"/>
        </w:rPr>
      </w:pPr>
      <w:r w:rsidRPr="00185848">
        <w:rPr>
          <w:sz w:val="22"/>
          <w:szCs w:val="22"/>
        </w:rPr>
        <w:t>Le Competenze Ch</w:t>
      </w:r>
      <w:r w:rsidRPr="00D41107">
        <w:rPr>
          <w:sz w:val="22"/>
          <w:szCs w:val="22"/>
        </w:rPr>
        <w:t xml:space="preserve">iave </w:t>
      </w:r>
      <w:r w:rsidR="00D41107">
        <w:rPr>
          <w:sz w:val="22"/>
          <w:szCs w:val="22"/>
        </w:rPr>
        <w:t>per l’apprendimento permanente.</w:t>
      </w:r>
    </w:p>
    <w:p w:rsidR="00A11755" w:rsidRPr="00185848" w:rsidRDefault="00A11755" w:rsidP="00A11755">
      <w:pPr>
        <w:numPr>
          <w:ilvl w:val="0"/>
          <w:numId w:val="1"/>
        </w:numPr>
        <w:suppressAutoHyphens w:val="0"/>
        <w:overflowPunct/>
        <w:autoSpaceDE/>
        <w:spacing w:line="320" w:lineRule="exact"/>
        <w:jc w:val="both"/>
        <w:rPr>
          <w:sz w:val="22"/>
          <w:szCs w:val="22"/>
        </w:rPr>
      </w:pPr>
      <w:r w:rsidRPr="00185848">
        <w:rPr>
          <w:sz w:val="22"/>
          <w:szCs w:val="22"/>
        </w:rPr>
        <w:t>Il Documento tecnico del DM 139 del 22 agosto 2007 riguardante ASSI CULTURALI e competenze.</w:t>
      </w:r>
    </w:p>
    <w:p w:rsidR="00A11755" w:rsidRPr="00185848" w:rsidRDefault="00A11755" w:rsidP="00A11755">
      <w:pPr>
        <w:suppressAutoHyphens w:val="0"/>
        <w:overflowPunct/>
        <w:autoSpaceDE/>
        <w:spacing w:line="320" w:lineRule="exact"/>
        <w:ind w:left="720"/>
        <w:jc w:val="both"/>
        <w:rPr>
          <w:sz w:val="22"/>
          <w:szCs w:val="22"/>
        </w:rPr>
      </w:pPr>
    </w:p>
    <w:p w:rsidR="00A11755" w:rsidRPr="00185848" w:rsidRDefault="00C174DB" w:rsidP="00A11755">
      <w:pPr>
        <w:suppressAutoHyphens w:val="0"/>
        <w:overflowPunct/>
        <w:autoSpaceDE/>
        <w:spacing w:line="320" w:lineRule="exact"/>
        <w:ind w:left="360"/>
        <w:jc w:val="both"/>
        <w:rPr>
          <w:sz w:val="22"/>
          <w:szCs w:val="22"/>
        </w:rPr>
      </w:pPr>
      <w:r w:rsidRPr="00C06607">
        <w:rPr>
          <w:sz w:val="22"/>
          <w:szCs w:val="22"/>
        </w:rPr>
        <w:t xml:space="preserve">Il </w:t>
      </w:r>
      <w:r w:rsidR="00A11755" w:rsidRPr="00C06607">
        <w:rPr>
          <w:sz w:val="22"/>
          <w:szCs w:val="22"/>
        </w:rPr>
        <w:t>Quadro europeo d</w:t>
      </w:r>
      <w:r w:rsidR="00F24B68" w:rsidRPr="00C06607">
        <w:rPr>
          <w:sz w:val="22"/>
          <w:szCs w:val="22"/>
        </w:rPr>
        <w:t xml:space="preserve">elle Qualifiche e dei Titoli </w:t>
      </w:r>
      <w:r w:rsidR="008B76FB" w:rsidRPr="00C06607">
        <w:rPr>
          <w:sz w:val="22"/>
          <w:szCs w:val="22"/>
        </w:rPr>
        <w:t xml:space="preserve">contiene le seguenti </w:t>
      </w:r>
      <w:r w:rsidR="00A11755" w:rsidRPr="00C06607">
        <w:rPr>
          <w:sz w:val="22"/>
          <w:szCs w:val="22"/>
        </w:rPr>
        <w:t>definizioni:</w:t>
      </w:r>
    </w:p>
    <w:p w:rsidR="00A11755" w:rsidRPr="00185848" w:rsidRDefault="00A11755" w:rsidP="00A11755">
      <w:pPr>
        <w:suppressAutoHyphens w:val="0"/>
        <w:overflowPunct/>
        <w:autoSpaceDE/>
        <w:spacing w:line="320" w:lineRule="exact"/>
        <w:ind w:left="360"/>
        <w:jc w:val="both"/>
        <w:rPr>
          <w:sz w:val="22"/>
          <w:szCs w:val="22"/>
        </w:rPr>
      </w:pPr>
    </w:p>
    <w:p w:rsidR="00A11755" w:rsidRPr="00185848" w:rsidRDefault="00A11755" w:rsidP="00A11755">
      <w:pPr>
        <w:suppressAutoHyphens w:val="0"/>
        <w:overflowPunct/>
        <w:autoSpaceDE/>
        <w:spacing w:line="320" w:lineRule="exact"/>
        <w:ind w:left="360"/>
        <w:jc w:val="both"/>
        <w:rPr>
          <w:sz w:val="22"/>
          <w:szCs w:val="22"/>
        </w:rPr>
      </w:pPr>
      <w:r w:rsidRPr="00185848">
        <w:rPr>
          <w:sz w:val="22"/>
          <w:szCs w:val="22"/>
        </w:rPr>
        <w:t xml:space="preserve">• “Conoscenze”: indicano il risultato dell’assimilazione di informazioni attraverso l’apprendimento. Le conoscenze sono l’insieme di fatti, principi, teorie e pratiche, relative a un settore di studio o di lavoro; le conoscenze sono descritte come teoriche e/o pratiche. </w:t>
      </w:r>
    </w:p>
    <w:p w:rsidR="00A11755" w:rsidRPr="00185848" w:rsidRDefault="00A11755" w:rsidP="00A11755">
      <w:pPr>
        <w:suppressAutoHyphens w:val="0"/>
        <w:overflowPunct/>
        <w:autoSpaceDE/>
        <w:spacing w:line="320" w:lineRule="exact"/>
        <w:ind w:left="360"/>
        <w:jc w:val="both"/>
        <w:rPr>
          <w:sz w:val="22"/>
          <w:szCs w:val="22"/>
        </w:rPr>
      </w:pPr>
    </w:p>
    <w:p w:rsidR="00A11755" w:rsidRPr="00185848" w:rsidRDefault="00A11755" w:rsidP="00A11755">
      <w:pPr>
        <w:suppressAutoHyphens w:val="0"/>
        <w:overflowPunct/>
        <w:autoSpaceDE/>
        <w:spacing w:line="320" w:lineRule="exact"/>
        <w:ind w:left="360"/>
        <w:jc w:val="both"/>
        <w:rPr>
          <w:sz w:val="22"/>
          <w:szCs w:val="22"/>
        </w:rPr>
      </w:pPr>
      <w:r w:rsidRPr="00185848">
        <w:rPr>
          <w:sz w:val="22"/>
          <w:szCs w:val="22"/>
        </w:rPr>
        <w:t xml:space="preserve">• “Abilità”, indicano le capacità di applicare conoscenze e di usare know-how per portare a termine compiti e risolvere problemi; le abilità sono descritte come cognitive (uso del pensiero logico, intuitivo e creativo) e pratiche (che implicano l’abilità manuale e l’uso di metodi, materiali, strumenti). </w:t>
      </w:r>
    </w:p>
    <w:p w:rsidR="00A11755" w:rsidRPr="00185848" w:rsidRDefault="00A11755" w:rsidP="00A11755">
      <w:pPr>
        <w:suppressAutoHyphens w:val="0"/>
        <w:overflowPunct/>
        <w:autoSpaceDE/>
        <w:spacing w:line="320" w:lineRule="exact"/>
        <w:ind w:left="360"/>
        <w:jc w:val="both"/>
        <w:rPr>
          <w:sz w:val="22"/>
          <w:szCs w:val="22"/>
        </w:rPr>
      </w:pPr>
    </w:p>
    <w:p w:rsidR="00A11755" w:rsidRPr="00185848" w:rsidRDefault="00A11755" w:rsidP="00A11755">
      <w:pPr>
        <w:suppressAutoHyphens w:val="0"/>
        <w:overflowPunct/>
        <w:autoSpaceDE/>
        <w:spacing w:line="320" w:lineRule="exact"/>
        <w:ind w:left="360"/>
        <w:jc w:val="both"/>
        <w:rPr>
          <w:sz w:val="22"/>
          <w:szCs w:val="22"/>
        </w:rPr>
      </w:pPr>
      <w:r w:rsidRPr="00185848">
        <w:rPr>
          <w:sz w:val="22"/>
          <w:szCs w:val="22"/>
        </w:rPr>
        <w:t xml:space="preserve">• “Competenze” indicano la comprovata capacità di usare conoscenze, abilità e capacità personali, sociali e/o metodologiche, in situazioni di lavoro o di studio e nello sviluppo professionale e/o personale; le competenze sono descritte in termine di responsabilità e autonomia. </w:t>
      </w:r>
    </w:p>
    <w:p w:rsidR="00A11755" w:rsidRPr="00185848" w:rsidRDefault="00A11755" w:rsidP="00A11755">
      <w:pPr>
        <w:spacing w:line="320" w:lineRule="exact"/>
        <w:jc w:val="both"/>
        <w:rPr>
          <w:b/>
          <w:szCs w:val="24"/>
        </w:rPr>
      </w:pPr>
    </w:p>
    <w:p w:rsidR="002C1E70" w:rsidRDefault="002C1E70" w:rsidP="00A11755">
      <w:pPr>
        <w:pStyle w:val="Citazioneintensa"/>
        <w:spacing w:before="0" w:after="0" w:line="320" w:lineRule="exact"/>
        <w:ind w:left="284" w:right="282"/>
        <w:jc w:val="center"/>
        <w:rPr>
          <w:sz w:val="28"/>
          <w:szCs w:val="28"/>
        </w:rPr>
      </w:pPr>
    </w:p>
    <w:p w:rsidR="00374DE1" w:rsidRDefault="00374DE1">
      <w:pPr>
        <w:suppressAutoHyphens w:val="0"/>
        <w:overflowPunct/>
        <w:autoSpaceDE/>
        <w:spacing w:after="200" w:line="276" w:lineRule="auto"/>
        <w:rPr>
          <w:b/>
          <w:bCs/>
          <w:i/>
          <w:iCs/>
          <w:color w:val="4F81BD"/>
          <w:sz w:val="28"/>
          <w:szCs w:val="28"/>
        </w:rPr>
      </w:pPr>
      <w:r>
        <w:rPr>
          <w:sz w:val="28"/>
          <w:szCs w:val="28"/>
        </w:rPr>
        <w:br w:type="page"/>
      </w:r>
    </w:p>
    <w:p w:rsidR="00A11755" w:rsidRPr="00185848" w:rsidRDefault="00271F54" w:rsidP="00A11755">
      <w:pPr>
        <w:pStyle w:val="Citazioneintensa"/>
        <w:spacing w:before="0" w:after="0" w:line="320" w:lineRule="exact"/>
        <w:ind w:left="284" w:right="282"/>
        <w:jc w:val="center"/>
        <w:rPr>
          <w:sz w:val="28"/>
          <w:szCs w:val="28"/>
        </w:rPr>
      </w:pPr>
      <w:r>
        <w:rPr>
          <w:sz w:val="28"/>
          <w:szCs w:val="28"/>
        </w:rPr>
        <w:t xml:space="preserve">OBIETTIVI GENERALI </w:t>
      </w:r>
      <w:r w:rsidR="00C174DB">
        <w:rPr>
          <w:sz w:val="28"/>
          <w:szCs w:val="28"/>
        </w:rPr>
        <w:t xml:space="preserve">DEL LICEO </w:t>
      </w:r>
      <w:r w:rsidR="00A11755" w:rsidRPr="00185848">
        <w:rPr>
          <w:sz w:val="28"/>
          <w:szCs w:val="28"/>
        </w:rPr>
        <w:t>SCIENTIFICO TRADIZIONALE</w:t>
      </w:r>
    </w:p>
    <w:p w:rsidR="008B76FB" w:rsidRDefault="008B76FB" w:rsidP="00A11755">
      <w:pPr>
        <w:spacing w:line="320" w:lineRule="exact"/>
        <w:jc w:val="both"/>
        <w:rPr>
          <w:b/>
          <w:sz w:val="22"/>
          <w:szCs w:val="22"/>
        </w:rPr>
      </w:pPr>
    </w:p>
    <w:p w:rsidR="00A11755" w:rsidRPr="00185848" w:rsidRDefault="00A11755" w:rsidP="00A11755">
      <w:pPr>
        <w:spacing w:line="320" w:lineRule="exact"/>
        <w:jc w:val="both"/>
        <w:rPr>
          <w:b/>
          <w:sz w:val="22"/>
          <w:szCs w:val="22"/>
        </w:rPr>
      </w:pPr>
      <w:r w:rsidRPr="00185848">
        <w:rPr>
          <w:b/>
          <w:sz w:val="22"/>
          <w:szCs w:val="22"/>
        </w:rPr>
        <w:t xml:space="preserve">Gli </w:t>
      </w:r>
      <w:r w:rsidR="00271F54">
        <w:rPr>
          <w:b/>
          <w:sz w:val="22"/>
          <w:szCs w:val="22"/>
        </w:rPr>
        <w:t>studenti</w:t>
      </w:r>
      <w:r w:rsidRPr="00185848">
        <w:rPr>
          <w:b/>
          <w:sz w:val="22"/>
          <w:szCs w:val="22"/>
        </w:rPr>
        <w:t>, a conclusione del percorso di studio del Liceo scientifico, classi di ordinamento, oltre a raggiungere i risultati di apprendimento comuni, dovranno:</w:t>
      </w:r>
    </w:p>
    <w:p w:rsidR="00A11755" w:rsidRPr="00185848" w:rsidRDefault="00A11755" w:rsidP="00A11755">
      <w:pPr>
        <w:spacing w:line="320" w:lineRule="exact"/>
        <w:jc w:val="both"/>
        <w:rPr>
          <w:b/>
          <w:sz w:val="22"/>
          <w:szCs w:val="22"/>
        </w:rPr>
      </w:pPr>
    </w:p>
    <w:p w:rsidR="00301EBC" w:rsidRPr="00301EBC" w:rsidRDefault="00301EBC" w:rsidP="00301EBC">
      <w:pPr>
        <w:numPr>
          <w:ilvl w:val="0"/>
          <w:numId w:val="2"/>
        </w:numPr>
        <w:spacing w:line="320" w:lineRule="exact"/>
        <w:jc w:val="both"/>
        <w:rPr>
          <w:sz w:val="22"/>
          <w:szCs w:val="22"/>
        </w:rPr>
      </w:pPr>
      <w:r w:rsidRPr="00301EBC">
        <w:rPr>
          <w:sz w:val="22"/>
          <w:szCs w:val="22"/>
        </w:rPr>
        <w:t xml:space="preserve">Aver acquisito una formazione culturale equilibrata nei due versanti linguistico-storico-filosofico e scientifico; comprendere i nodi fondamentali dello sviluppo del pensiero, anche in dimensione storica, e i nessi tra i metodi di conoscenza propri della matematica e delle scienze sperimentali e quelli propri dell’indagine di tipo umanistico </w:t>
      </w:r>
      <w:r w:rsidRPr="00301EBC">
        <w:rPr>
          <w:b/>
          <w:sz w:val="22"/>
          <w:szCs w:val="22"/>
        </w:rPr>
        <w:t>(C1 - C3 - C8)</w:t>
      </w:r>
    </w:p>
    <w:p w:rsidR="00301EBC" w:rsidRPr="00301EBC" w:rsidRDefault="00301EBC" w:rsidP="00301EBC">
      <w:pPr>
        <w:numPr>
          <w:ilvl w:val="0"/>
          <w:numId w:val="2"/>
        </w:numPr>
        <w:spacing w:line="320" w:lineRule="exact"/>
        <w:jc w:val="both"/>
        <w:rPr>
          <w:sz w:val="22"/>
          <w:szCs w:val="22"/>
        </w:rPr>
      </w:pPr>
      <w:r w:rsidRPr="00301EBC">
        <w:rPr>
          <w:sz w:val="22"/>
          <w:szCs w:val="22"/>
        </w:rPr>
        <w:t xml:space="preserve">Saper cogliere i rapporti tra il pensiero scientifico e la riflessione filosofica </w:t>
      </w:r>
      <w:r w:rsidRPr="00301EBC">
        <w:rPr>
          <w:b/>
          <w:sz w:val="22"/>
          <w:szCs w:val="22"/>
        </w:rPr>
        <w:t>(C8)</w:t>
      </w:r>
    </w:p>
    <w:p w:rsidR="00301EBC" w:rsidRPr="00301EBC" w:rsidRDefault="00301EBC" w:rsidP="00301EBC">
      <w:pPr>
        <w:numPr>
          <w:ilvl w:val="0"/>
          <w:numId w:val="2"/>
        </w:numPr>
        <w:spacing w:line="320" w:lineRule="exact"/>
        <w:jc w:val="both"/>
        <w:rPr>
          <w:sz w:val="22"/>
          <w:szCs w:val="22"/>
        </w:rPr>
      </w:pPr>
      <w:r w:rsidRPr="00301EBC">
        <w:rPr>
          <w:sz w:val="22"/>
          <w:szCs w:val="22"/>
        </w:rPr>
        <w:t xml:space="preserve">Comprendere le strutture portanti dei procedimenti argomentativi e dimostrativi della matematica, anche attraverso la padronanza del linguaggio logico-formale; usarle in particolare nell'individuare e risolvere problemi di varia natura </w:t>
      </w:r>
      <w:r w:rsidRPr="00301EBC">
        <w:rPr>
          <w:b/>
          <w:sz w:val="22"/>
          <w:szCs w:val="22"/>
        </w:rPr>
        <w:t>(C3 - C7)</w:t>
      </w:r>
    </w:p>
    <w:p w:rsidR="00301EBC" w:rsidRPr="00301EBC" w:rsidRDefault="00301EBC" w:rsidP="00301EBC">
      <w:pPr>
        <w:numPr>
          <w:ilvl w:val="0"/>
          <w:numId w:val="2"/>
        </w:numPr>
        <w:spacing w:line="320" w:lineRule="exact"/>
        <w:jc w:val="both"/>
        <w:rPr>
          <w:sz w:val="22"/>
          <w:szCs w:val="22"/>
        </w:rPr>
      </w:pPr>
      <w:r w:rsidRPr="00301EBC">
        <w:rPr>
          <w:sz w:val="22"/>
          <w:szCs w:val="22"/>
        </w:rPr>
        <w:t xml:space="preserve">Saper utilizzare strumenti di calcolo e di rappresentazione per la modellizzazione e la risoluzione di problemi </w:t>
      </w:r>
      <w:r w:rsidRPr="00301EBC">
        <w:rPr>
          <w:b/>
          <w:sz w:val="22"/>
          <w:szCs w:val="22"/>
        </w:rPr>
        <w:t>(C3)</w:t>
      </w:r>
    </w:p>
    <w:p w:rsidR="00301EBC" w:rsidRPr="00301EBC" w:rsidRDefault="00301EBC" w:rsidP="00301EBC">
      <w:pPr>
        <w:numPr>
          <w:ilvl w:val="0"/>
          <w:numId w:val="2"/>
        </w:numPr>
        <w:spacing w:line="320" w:lineRule="exact"/>
        <w:jc w:val="both"/>
        <w:rPr>
          <w:sz w:val="22"/>
          <w:szCs w:val="22"/>
        </w:rPr>
      </w:pPr>
      <w:r w:rsidRPr="00301EBC">
        <w:rPr>
          <w:sz w:val="22"/>
          <w:szCs w:val="22"/>
        </w:rPr>
        <w:t xml:space="preserve">Aver raggiunto una conoscenza sicura dei contenuti delle scienze fisiche e naturali (chimica, biologia, scienze della terra, astronomia) e, anche attraverso l’uso sistematico del laboratorio, una padronanza dei linguaggi specifici e dei metodi di indagine propri delle scienze sperimentali </w:t>
      </w:r>
      <w:r w:rsidRPr="00301EBC">
        <w:rPr>
          <w:b/>
          <w:sz w:val="22"/>
          <w:szCs w:val="22"/>
        </w:rPr>
        <w:t>(C1 – C3)</w:t>
      </w:r>
    </w:p>
    <w:p w:rsidR="00301EBC" w:rsidRPr="00301EBC" w:rsidRDefault="00301EBC" w:rsidP="00301EBC">
      <w:pPr>
        <w:numPr>
          <w:ilvl w:val="0"/>
          <w:numId w:val="2"/>
        </w:numPr>
        <w:spacing w:line="320" w:lineRule="exact"/>
        <w:jc w:val="both"/>
        <w:rPr>
          <w:sz w:val="22"/>
          <w:szCs w:val="22"/>
        </w:rPr>
      </w:pPr>
      <w:r w:rsidRPr="00301EBC">
        <w:rPr>
          <w:sz w:val="22"/>
          <w:szCs w:val="22"/>
        </w:rPr>
        <w:t xml:space="preserve">Essere consapevoli delle ragioni che hanno prodotto lo sviluppo scientifico e tecnologico nel tempo, in relazione ai bisogni e alle domande di conoscenza dei diversi contesti, con attenzione critica alle dimensioni tecnico-applicative ed etiche delle conquiste scientifiche e in particolare quelle più recenti </w:t>
      </w:r>
      <w:r w:rsidRPr="00301EBC">
        <w:rPr>
          <w:b/>
          <w:sz w:val="22"/>
          <w:szCs w:val="22"/>
        </w:rPr>
        <w:t>(C1 – C3 – C8)</w:t>
      </w:r>
    </w:p>
    <w:p w:rsidR="00A11755" w:rsidRPr="00301EBC" w:rsidRDefault="00301EBC" w:rsidP="00301EBC">
      <w:pPr>
        <w:numPr>
          <w:ilvl w:val="0"/>
          <w:numId w:val="2"/>
        </w:numPr>
        <w:spacing w:line="320" w:lineRule="exact"/>
        <w:jc w:val="both"/>
        <w:rPr>
          <w:sz w:val="22"/>
          <w:szCs w:val="22"/>
        </w:rPr>
      </w:pPr>
      <w:r w:rsidRPr="00301EBC">
        <w:rPr>
          <w:sz w:val="22"/>
          <w:szCs w:val="22"/>
        </w:rPr>
        <w:t xml:space="preserve">saper cogliere la potenzialità delle applicazioni dei risultati scientifici nella vita quotidiana </w:t>
      </w:r>
      <w:r w:rsidRPr="00301EBC">
        <w:rPr>
          <w:b/>
          <w:sz w:val="22"/>
          <w:szCs w:val="22"/>
        </w:rPr>
        <w:t>(C7 - C8)</w:t>
      </w:r>
      <w:r w:rsidRPr="00301EBC">
        <w:rPr>
          <w:sz w:val="22"/>
          <w:szCs w:val="22"/>
        </w:rPr>
        <w:t>.</w:t>
      </w:r>
    </w:p>
    <w:p w:rsidR="00A11755" w:rsidRPr="00185848" w:rsidRDefault="00A11755" w:rsidP="00595F62">
      <w:pPr>
        <w:suppressAutoHyphens w:val="0"/>
        <w:overflowPunct/>
        <w:autoSpaceDE/>
        <w:spacing w:line="320" w:lineRule="exact"/>
        <w:jc w:val="center"/>
        <w:rPr>
          <w:b/>
          <w:color w:val="4F81BD" w:themeColor="accent1"/>
          <w:sz w:val="28"/>
          <w:szCs w:val="22"/>
          <w:u w:val="single"/>
        </w:rPr>
      </w:pPr>
    </w:p>
    <w:p w:rsidR="00A11755" w:rsidRPr="00185848" w:rsidRDefault="00A11755" w:rsidP="00595F62">
      <w:pPr>
        <w:suppressAutoHyphens w:val="0"/>
        <w:overflowPunct/>
        <w:autoSpaceDE/>
        <w:spacing w:line="320" w:lineRule="exact"/>
        <w:jc w:val="center"/>
        <w:rPr>
          <w:b/>
          <w:color w:val="4F81BD" w:themeColor="accent1"/>
          <w:sz w:val="28"/>
          <w:szCs w:val="22"/>
          <w:u w:val="single"/>
        </w:rPr>
      </w:pPr>
    </w:p>
    <w:p w:rsidR="00B40B70" w:rsidRDefault="00B40B70" w:rsidP="00A11755">
      <w:pPr>
        <w:suppressAutoHyphens w:val="0"/>
        <w:overflowPunct/>
        <w:autoSpaceDE/>
        <w:spacing w:line="320" w:lineRule="exact"/>
        <w:jc w:val="center"/>
        <w:rPr>
          <w:b/>
          <w:color w:val="4F81BD" w:themeColor="accent1"/>
          <w:sz w:val="28"/>
          <w:szCs w:val="22"/>
          <w:u w:val="single"/>
        </w:rPr>
      </w:pPr>
    </w:p>
    <w:p w:rsidR="00B40B70" w:rsidRDefault="00B40B70" w:rsidP="00A11755">
      <w:pPr>
        <w:suppressAutoHyphens w:val="0"/>
        <w:overflowPunct/>
        <w:autoSpaceDE/>
        <w:spacing w:line="320" w:lineRule="exact"/>
        <w:jc w:val="center"/>
        <w:rPr>
          <w:b/>
          <w:color w:val="4F81BD" w:themeColor="accent1"/>
          <w:sz w:val="28"/>
          <w:szCs w:val="22"/>
          <w:u w:val="single"/>
        </w:rPr>
      </w:pPr>
    </w:p>
    <w:p w:rsidR="00B40B70" w:rsidRDefault="00B40B70" w:rsidP="00A11755">
      <w:pPr>
        <w:suppressAutoHyphens w:val="0"/>
        <w:overflowPunct/>
        <w:autoSpaceDE/>
        <w:spacing w:line="320" w:lineRule="exact"/>
        <w:jc w:val="center"/>
        <w:rPr>
          <w:b/>
          <w:color w:val="4F81BD" w:themeColor="accent1"/>
          <w:sz w:val="28"/>
          <w:szCs w:val="22"/>
          <w:u w:val="single"/>
        </w:rPr>
      </w:pPr>
    </w:p>
    <w:p w:rsidR="00B40B70" w:rsidRDefault="00B40B70" w:rsidP="00A11755">
      <w:pPr>
        <w:suppressAutoHyphens w:val="0"/>
        <w:overflowPunct/>
        <w:autoSpaceDE/>
        <w:spacing w:line="320" w:lineRule="exact"/>
        <w:jc w:val="center"/>
        <w:rPr>
          <w:b/>
          <w:color w:val="4F81BD" w:themeColor="accent1"/>
          <w:sz w:val="28"/>
          <w:szCs w:val="22"/>
          <w:u w:val="single"/>
        </w:rPr>
      </w:pPr>
    </w:p>
    <w:p w:rsidR="00B40B70" w:rsidRDefault="00B40B70" w:rsidP="00A11755">
      <w:pPr>
        <w:suppressAutoHyphens w:val="0"/>
        <w:overflowPunct/>
        <w:autoSpaceDE/>
        <w:spacing w:line="320" w:lineRule="exact"/>
        <w:jc w:val="center"/>
        <w:rPr>
          <w:b/>
          <w:color w:val="4F81BD" w:themeColor="accent1"/>
          <w:sz w:val="28"/>
          <w:szCs w:val="22"/>
          <w:u w:val="single"/>
        </w:rPr>
      </w:pPr>
    </w:p>
    <w:p w:rsidR="00B40B70" w:rsidRDefault="00B40B70" w:rsidP="00A11755">
      <w:pPr>
        <w:suppressAutoHyphens w:val="0"/>
        <w:overflowPunct/>
        <w:autoSpaceDE/>
        <w:spacing w:line="320" w:lineRule="exact"/>
        <w:jc w:val="center"/>
        <w:rPr>
          <w:b/>
          <w:color w:val="4F81BD" w:themeColor="accent1"/>
          <w:sz w:val="28"/>
          <w:szCs w:val="22"/>
          <w:u w:val="single"/>
        </w:rPr>
      </w:pPr>
    </w:p>
    <w:p w:rsidR="00B40B70" w:rsidRDefault="00B40B70" w:rsidP="00A11755">
      <w:pPr>
        <w:suppressAutoHyphens w:val="0"/>
        <w:overflowPunct/>
        <w:autoSpaceDE/>
        <w:spacing w:line="320" w:lineRule="exact"/>
        <w:jc w:val="center"/>
        <w:rPr>
          <w:b/>
          <w:color w:val="4F81BD" w:themeColor="accent1"/>
          <w:sz w:val="28"/>
          <w:szCs w:val="22"/>
          <w:u w:val="single"/>
        </w:rPr>
      </w:pPr>
    </w:p>
    <w:p w:rsidR="00B40B70" w:rsidRDefault="00B40B70" w:rsidP="00A11755">
      <w:pPr>
        <w:suppressAutoHyphens w:val="0"/>
        <w:overflowPunct/>
        <w:autoSpaceDE/>
        <w:spacing w:line="320" w:lineRule="exact"/>
        <w:jc w:val="center"/>
        <w:rPr>
          <w:b/>
          <w:color w:val="4F81BD" w:themeColor="accent1"/>
          <w:sz w:val="28"/>
          <w:szCs w:val="22"/>
          <w:u w:val="single"/>
        </w:rPr>
      </w:pPr>
    </w:p>
    <w:p w:rsidR="00B40B70" w:rsidRDefault="00B40B70" w:rsidP="00A11755">
      <w:pPr>
        <w:suppressAutoHyphens w:val="0"/>
        <w:overflowPunct/>
        <w:autoSpaceDE/>
        <w:spacing w:line="320" w:lineRule="exact"/>
        <w:jc w:val="center"/>
        <w:rPr>
          <w:b/>
          <w:color w:val="4F81BD" w:themeColor="accent1"/>
          <w:sz w:val="28"/>
          <w:szCs w:val="22"/>
          <w:u w:val="single"/>
        </w:rPr>
      </w:pPr>
    </w:p>
    <w:p w:rsidR="00B40B70" w:rsidRDefault="00B40B70" w:rsidP="00A11755">
      <w:pPr>
        <w:suppressAutoHyphens w:val="0"/>
        <w:overflowPunct/>
        <w:autoSpaceDE/>
        <w:spacing w:line="320" w:lineRule="exact"/>
        <w:jc w:val="center"/>
        <w:rPr>
          <w:b/>
          <w:color w:val="4F81BD" w:themeColor="accent1"/>
          <w:sz w:val="28"/>
          <w:szCs w:val="22"/>
          <w:u w:val="single"/>
        </w:rPr>
      </w:pPr>
    </w:p>
    <w:p w:rsidR="00B40B70" w:rsidRDefault="00B40B70" w:rsidP="00A11755">
      <w:pPr>
        <w:suppressAutoHyphens w:val="0"/>
        <w:overflowPunct/>
        <w:autoSpaceDE/>
        <w:spacing w:line="320" w:lineRule="exact"/>
        <w:jc w:val="center"/>
        <w:rPr>
          <w:b/>
          <w:color w:val="4F81BD" w:themeColor="accent1"/>
          <w:sz w:val="28"/>
          <w:szCs w:val="22"/>
          <w:u w:val="single"/>
        </w:rPr>
      </w:pPr>
    </w:p>
    <w:p w:rsidR="00B40B70" w:rsidRDefault="00B40B70" w:rsidP="00A11755">
      <w:pPr>
        <w:suppressAutoHyphens w:val="0"/>
        <w:overflowPunct/>
        <w:autoSpaceDE/>
        <w:spacing w:line="320" w:lineRule="exact"/>
        <w:jc w:val="center"/>
        <w:rPr>
          <w:b/>
          <w:color w:val="4F81BD" w:themeColor="accent1"/>
          <w:sz w:val="28"/>
          <w:szCs w:val="22"/>
          <w:u w:val="single"/>
        </w:rPr>
      </w:pPr>
    </w:p>
    <w:p w:rsidR="00B40B70" w:rsidRDefault="00B40B70" w:rsidP="00A11755">
      <w:pPr>
        <w:suppressAutoHyphens w:val="0"/>
        <w:overflowPunct/>
        <w:autoSpaceDE/>
        <w:spacing w:line="320" w:lineRule="exact"/>
        <w:jc w:val="center"/>
        <w:rPr>
          <w:b/>
          <w:color w:val="4F81BD" w:themeColor="accent1"/>
          <w:sz w:val="28"/>
          <w:szCs w:val="22"/>
          <w:u w:val="single"/>
        </w:rPr>
      </w:pPr>
    </w:p>
    <w:p w:rsidR="004325D6" w:rsidRDefault="004325D6">
      <w:pPr>
        <w:suppressAutoHyphens w:val="0"/>
        <w:overflowPunct/>
        <w:autoSpaceDE/>
        <w:spacing w:after="200" w:line="276" w:lineRule="auto"/>
        <w:rPr>
          <w:b/>
          <w:color w:val="4F81BD" w:themeColor="accent1"/>
          <w:sz w:val="28"/>
          <w:szCs w:val="22"/>
          <w:u w:val="single"/>
        </w:rPr>
      </w:pPr>
      <w:r>
        <w:rPr>
          <w:b/>
          <w:color w:val="4F81BD" w:themeColor="accent1"/>
          <w:sz w:val="28"/>
          <w:szCs w:val="22"/>
          <w:u w:val="single"/>
        </w:rPr>
        <w:br w:type="page"/>
      </w:r>
    </w:p>
    <w:p w:rsidR="00301EBC" w:rsidRPr="00185848" w:rsidRDefault="00301EBC" w:rsidP="004325D6">
      <w:pPr>
        <w:suppressAutoHyphens w:val="0"/>
        <w:overflowPunct/>
        <w:autoSpaceDE/>
        <w:spacing w:after="200" w:line="276" w:lineRule="auto"/>
        <w:jc w:val="center"/>
        <w:rPr>
          <w:b/>
          <w:color w:val="4F81BD" w:themeColor="accent1"/>
          <w:sz w:val="28"/>
          <w:szCs w:val="22"/>
          <w:u w:val="single"/>
        </w:rPr>
      </w:pPr>
      <w:r w:rsidRPr="00185848">
        <w:rPr>
          <w:b/>
          <w:color w:val="4F81BD" w:themeColor="accent1"/>
          <w:sz w:val="28"/>
          <w:szCs w:val="22"/>
          <w:u w:val="single"/>
        </w:rPr>
        <w:t>INDIRIZZO: LICE</w:t>
      </w:r>
      <w:r>
        <w:rPr>
          <w:b/>
          <w:color w:val="4F81BD" w:themeColor="accent1"/>
          <w:sz w:val="28"/>
          <w:szCs w:val="22"/>
          <w:u w:val="single"/>
        </w:rPr>
        <w:t>O LINGUISTICO</w:t>
      </w:r>
    </w:p>
    <w:p w:rsidR="00301EBC" w:rsidRPr="00185848" w:rsidRDefault="00301EBC" w:rsidP="00301EBC"/>
    <w:p w:rsidR="00301EBC" w:rsidRPr="00185848" w:rsidRDefault="00301EBC" w:rsidP="00301EBC"/>
    <w:p w:rsidR="00301EBC" w:rsidRPr="00185848" w:rsidRDefault="00301EBC" w:rsidP="00301EBC">
      <w:pPr>
        <w:jc w:val="center"/>
        <w:rPr>
          <w:szCs w:val="24"/>
        </w:rPr>
      </w:pPr>
    </w:p>
    <w:p w:rsidR="00301EBC" w:rsidRPr="001F0B7A" w:rsidRDefault="00301EBC" w:rsidP="00301EBC">
      <w:pPr>
        <w:rPr>
          <w:b/>
          <w:szCs w:val="24"/>
        </w:rPr>
      </w:pPr>
      <w:r>
        <w:rPr>
          <w:b/>
          <w:szCs w:val="24"/>
        </w:rPr>
        <w:t>PREMESSA</w:t>
      </w:r>
      <w:r w:rsidRPr="001F0B7A">
        <w:rPr>
          <w:b/>
          <w:szCs w:val="24"/>
        </w:rPr>
        <w:t>: Profilo generale e competenze</w:t>
      </w:r>
    </w:p>
    <w:p w:rsidR="00301EBC" w:rsidRPr="00185848" w:rsidRDefault="00301EBC" w:rsidP="00301EBC">
      <w:pPr>
        <w:jc w:val="both"/>
        <w:rPr>
          <w:b/>
          <w:szCs w:val="24"/>
        </w:rPr>
      </w:pPr>
    </w:p>
    <w:p w:rsidR="00301EBC" w:rsidRPr="00185848" w:rsidRDefault="00301EBC" w:rsidP="00301EBC">
      <w:pPr>
        <w:spacing w:after="100" w:afterAutospacing="1" w:line="320" w:lineRule="exact"/>
        <w:jc w:val="both"/>
        <w:rPr>
          <w:sz w:val="22"/>
          <w:szCs w:val="22"/>
        </w:rPr>
      </w:pPr>
      <w:r>
        <w:rPr>
          <w:sz w:val="22"/>
          <w:szCs w:val="22"/>
        </w:rPr>
        <w:t xml:space="preserve">Dal Regolamento </w:t>
      </w:r>
      <w:r w:rsidRPr="00185848">
        <w:rPr>
          <w:sz w:val="22"/>
          <w:szCs w:val="22"/>
        </w:rPr>
        <w:t xml:space="preserve">recante la </w:t>
      </w:r>
      <w:r>
        <w:rPr>
          <w:sz w:val="22"/>
          <w:szCs w:val="22"/>
        </w:rPr>
        <w:t>“</w:t>
      </w:r>
      <w:r w:rsidRPr="00185848">
        <w:rPr>
          <w:sz w:val="22"/>
          <w:szCs w:val="22"/>
        </w:rPr>
        <w:t>Revisione dell’assetto ordinamentale, organizzativo e didattico dei licei ai sensi dell’art.64 c.4 del decreto legge 25 giugno 2008, N.112 convertito in legge 6 agosto 2008, n.135”, secondo l’Allegato A, relativo al Profilo culturale, educativo e professionale dei licei (PECUP) del D.P.R</w:t>
      </w:r>
      <w:r>
        <w:rPr>
          <w:sz w:val="22"/>
          <w:szCs w:val="22"/>
        </w:rPr>
        <w:t>. 89 del 15 marzo 2010”, (art. 6</w:t>
      </w:r>
      <w:r w:rsidRPr="00185848">
        <w:rPr>
          <w:sz w:val="22"/>
          <w:szCs w:val="22"/>
        </w:rPr>
        <w:t xml:space="preserve"> comma 1):</w:t>
      </w:r>
    </w:p>
    <w:p w:rsidR="00301EBC" w:rsidRPr="00301EBC" w:rsidRDefault="00301EBC" w:rsidP="00301EBC">
      <w:pPr>
        <w:spacing w:after="100" w:afterAutospacing="1" w:line="320" w:lineRule="exact"/>
        <w:jc w:val="both"/>
        <w:rPr>
          <w:sz w:val="22"/>
          <w:szCs w:val="22"/>
        </w:rPr>
      </w:pPr>
      <w:r w:rsidRPr="00301EBC">
        <w:rPr>
          <w:sz w:val="22"/>
          <w:szCs w:val="22"/>
        </w:rPr>
        <w:t>“Il percorso del liceo linguistico è indirizzato allo studio di più sistemi linguistici e culturali. Guida lo studente ad approfondire e a sviluppare le conoscenze e le abilità, a maturare le competenze necessarie per acquisire la padronanza comunicativa di tre lingue, oltre l’italiano e per comprendere criticamente l’identità storica e culturale di tradizioni e civiltà diverse”.</w:t>
      </w:r>
    </w:p>
    <w:p w:rsidR="00F12A02" w:rsidRPr="00F12A02" w:rsidRDefault="00F12A02" w:rsidP="00F12A02">
      <w:pPr>
        <w:spacing w:after="100" w:afterAutospacing="1" w:line="320" w:lineRule="exact"/>
        <w:jc w:val="both"/>
        <w:rPr>
          <w:sz w:val="22"/>
          <w:szCs w:val="22"/>
        </w:rPr>
      </w:pPr>
      <w:r w:rsidRPr="00F12A02">
        <w:rPr>
          <w:sz w:val="22"/>
          <w:szCs w:val="22"/>
        </w:rPr>
        <w:t xml:space="preserve">Tale percorso “è finalizzato a </w:t>
      </w:r>
      <w:r w:rsidRPr="00F12A02">
        <w:rPr>
          <w:b/>
          <w:sz w:val="22"/>
          <w:szCs w:val="22"/>
        </w:rPr>
        <w:t>fornire una preparazione specifica nell’ambito delle lingue straniere moderne, in una prospettiva europea e nel quadro di una formazione complessiva di livello liceale rivolta alla specializzazione universitaria, rispondendo anche ad un’esigenza culturale e professionale sempre più largamente avvertita</w:t>
      </w:r>
      <w:r w:rsidRPr="00F12A02">
        <w:rPr>
          <w:sz w:val="22"/>
          <w:szCs w:val="22"/>
        </w:rPr>
        <w:t>”. In tal modo esso consente, quindi, l’inserimento immediato in ogni ambito professionale che richieda un’adeguata competenza linguistica e favorisce l’accesso ai vari progetti formativi europei.</w:t>
      </w:r>
    </w:p>
    <w:p w:rsidR="00301EBC" w:rsidRPr="00185848" w:rsidRDefault="00F12A02" w:rsidP="00F12A02">
      <w:pPr>
        <w:spacing w:after="100" w:afterAutospacing="1" w:line="320" w:lineRule="exact"/>
        <w:jc w:val="both"/>
        <w:rPr>
          <w:sz w:val="22"/>
          <w:szCs w:val="22"/>
        </w:rPr>
      </w:pPr>
      <w:r w:rsidRPr="00F12A02">
        <w:rPr>
          <w:sz w:val="22"/>
          <w:szCs w:val="22"/>
        </w:rPr>
        <w:t>Così quest’indirizzo intende realizzare un percorso di formazione tale da offrire solide basi e strumenti efficaci sia per una prosecuzione negli studi a livello universitario, sia per l’inserimento in professioni che richiedono una sicura competenza delle lingue moderne tanto per la comunicazione, tanto per la comprensione critica di realtà storiche e culturali dell’ambito europeo.</w:t>
      </w:r>
    </w:p>
    <w:p w:rsidR="00301EBC" w:rsidRPr="00185848" w:rsidRDefault="00301EBC" w:rsidP="00301EBC">
      <w:pPr>
        <w:spacing w:after="100" w:afterAutospacing="1" w:line="320" w:lineRule="exact"/>
        <w:jc w:val="both"/>
        <w:rPr>
          <w:sz w:val="22"/>
          <w:szCs w:val="22"/>
        </w:rPr>
      </w:pPr>
      <w:r w:rsidRPr="00185848">
        <w:rPr>
          <w:sz w:val="22"/>
          <w:szCs w:val="22"/>
        </w:rPr>
        <w:t>Sulla base di quanto esposto, il Dipartimento storico-linguistico ha stilato una propria programmazione secondo le nuove linee programmatiche della Riforma dei Licei.  Nel pieno rispetto della libertà del singolo docente, tal</w:t>
      </w:r>
      <w:r>
        <w:rPr>
          <w:sz w:val="22"/>
          <w:szCs w:val="22"/>
        </w:rPr>
        <w:t>e documento programmatico potrà</w:t>
      </w:r>
      <w:r w:rsidRPr="00185848">
        <w:rPr>
          <w:sz w:val="22"/>
          <w:szCs w:val="22"/>
        </w:rPr>
        <w:t xml:space="preserve"> essere adattato, nella programmazione individuale, alla fisionomia della classe ed alle esigenze degli alunni. Nello stilare la programmazione di Dipartimento sono stati presi in considerazione:</w:t>
      </w:r>
    </w:p>
    <w:p w:rsidR="00301EBC" w:rsidRPr="00185848" w:rsidRDefault="00301EBC" w:rsidP="00301EBC">
      <w:pPr>
        <w:numPr>
          <w:ilvl w:val="0"/>
          <w:numId w:val="1"/>
        </w:numPr>
        <w:suppressAutoHyphens w:val="0"/>
        <w:overflowPunct/>
        <w:autoSpaceDE/>
        <w:spacing w:line="320" w:lineRule="exact"/>
        <w:jc w:val="both"/>
        <w:rPr>
          <w:sz w:val="22"/>
          <w:szCs w:val="22"/>
        </w:rPr>
      </w:pPr>
      <w:r w:rsidRPr="00185848">
        <w:rPr>
          <w:sz w:val="22"/>
          <w:szCs w:val="22"/>
        </w:rPr>
        <w:t xml:space="preserve">La revisione dell’assetto ordinamentale, organizzativo e didattico dei licei ai sensi dell’art.64 c.4 del decreto legge 25 giugno 2008, N.112 convertito in legge 6 agosto 2008, n.135”, secondo l’Allegato A, relativo al Profilo culturale, educativo e professionale dei licei (PECUP) del D.P.R. 89 del 15 marzo 2010. </w:t>
      </w:r>
    </w:p>
    <w:p w:rsidR="00301EBC" w:rsidRPr="00185848" w:rsidRDefault="00301EBC" w:rsidP="00301EBC">
      <w:pPr>
        <w:numPr>
          <w:ilvl w:val="0"/>
          <w:numId w:val="1"/>
        </w:numPr>
        <w:suppressAutoHyphens w:val="0"/>
        <w:overflowPunct/>
        <w:autoSpaceDE/>
        <w:spacing w:line="320" w:lineRule="exact"/>
        <w:jc w:val="both"/>
        <w:rPr>
          <w:sz w:val="22"/>
          <w:szCs w:val="22"/>
        </w:rPr>
      </w:pPr>
      <w:r w:rsidRPr="00185848">
        <w:rPr>
          <w:sz w:val="22"/>
          <w:szCs w:val="22"/>
        </w:rPr>
        <w:t>Le Competenze</w:t>
      </w:r>
      <w:r w:rsidR="00A6360F">
        <w:rPr>
          <w:sz w:val="22"/>
          <w:szCs w:val="22"/>
        </w:rPr>
        <w:t xml:space="preserve"> chiave per l’apprendimento permanente.</w:t>
      </w:r>
    </w:p>
    <w:p w:rsidR="00301EBC" w:rsidRPr="00F12A02" w:rsidRDefault="00301EBC" w:rsidP="00301EBC">
      <w:pPr>
        <w:numPr>
          <w:ilvl w:val="0"/>
          <w:numId w:val="1"/>
        </w:numPr>
        <w:suppressAutoHyphens w:val="0"/>
        <w:overflowPunct/>
        <w:autoSpaceDE/>
        <w:spacing w:line="320" w:lineRule="exact"/>
        <w:jc w:val="both"/>
        <w:rPr>
          <w:sz w:val="22"/>
          <w:szCs w:val="22"/>
        </w:rPr>
      </w:pPr>
      <w:r w:rsidRPr="00185848">
        <w:rPr>
          <w:sz w:val="22"/>
          <w:szCs w:val="22"/>
        </w:rPr>
        <w:t>Il Documento tecnico del DM 139 del 22 agosto 2007 riguardante ASSI CULTURALI e competenze.</w:t>
      </w:r>
    </w:p>
    <w:p w:rsidR="00301EBC" w:rsidRPr="00185848" w:rsidRDefault="00301EBC" w:rsidP="00301EBC">
      <w:pPr>
        <w:spacing w:line="320" w:lineRule="exact"/>
        <w:jc w:val="both"/>
        <w:rPr>
          <w:b/>
          <w:szCs w:val="24"/>
        </w:rPr>
      </w:pPr>
    </w:p>
    <w:p w:rsidR="001116DC" w:rsidRPr="00185848" w:rsidRDefault="001116DC" w:rsidP="001116DC">
      <w:pPr>
        <w:suppressAutoHyphens w:val="0"/>
        <w:overflowPunct/>
        <w:autoSpaceDE/>
        <w:spacing w:line="320" w:lineRule="exact"/>
        <w:ind w:left="360"/>
        <w:jc w:val="both"/>
        <w:rPr>
          <w:sz w:val="22"/>
          <w:szCs w:val="22"/>
        </w:rPr>
      </w:pPr>
      <w:r w:rsidRPr="00C06607">
        <w:rPr>
          <w:sz w:val="22"/>
          <w:szCs w:val="22"/>
        </w:rPr>
        <w:t>Il Quadro europeo delle Qualifiche e dei Titoli contiene le seguenti definizioni:</w:t>
      </w:r>
    </w:p>
    <w:p w:rsidR="001116DC" w:rsidRPr="00185848" w:rsidRDefault="001116DC" w:rsidP="001116DC">
      <w:pPr>
        <w:suppressAutoHyphens w:val="0"/>
        <w:overflowPunct/>
        <w:autoSpaceDE/>
        <w:spacing w:line="320" w:lineRule="exact"/>
        <w:ind w:left="360"/>
        <w:jc w:val="both"/>
        <w:rPr>
          <w:sz w:val="22"/>
          <w:szCs w:val="22"/>
        </w:rPr>
      </w:pPr>
    </w:p>
    <w:p w:rsidR="001116DC" w:rsidRPr="00185848" w:rsidRDefault="001116DC" w:rsidP="001116DC">
      <w:pPr>
        <w:suppressAutoHyphens w:val="0"/>
        <w:overflowPunct/>
        <w:autoSpaceDE/>
        <w:spacing w:line="320" w:lineRule="exact"/>
        <w:ind w:left="360"/>
        <w:jc w:val="both"/>
        <w:rPr>
          <w:sz w:val="22"/>
          <w:szCs w:val="22"/>
        </w:rPr>
      </w:pPr>
      <w:r w:rsidRPr="00185848">
        <w:rPr>
          <w:sz w:val="22"/>
          <w:szCs w:val="22"/>
        </w:rPr>
        <w:t xml:space="preserve">• “Conoscenze”: indicano il risultato dell’assimilazione di informazioni attraverso l’apprendimento. Le conoscenze sono l’insieme di fatti, principi, teorie e pratiche, relative a un settore di studio o di lavoro; le conoscenze sono descritte come teoriche e/o pratiche. </w:t>
      </w:r>
    </w:p>
    <w:p w:rsidR="001116DC" w:rsidRPr="00185848" w:rsidRDefault="001116DC" w:rsidP="001116DC">
      <w:pPr>
        <w:suppressAutoHyphens w:val="0"/>
        <w:overflowPunct/>
        <w:autoSpaceDE/>
        <w:spacing w:line="320" w:lineRule="exact"/>
        <w:ind w:left="360"/>
        <w:jc w:val="both"/>
        <w:rPr>
          <w:sz w:val="22"/>
          <w:szCs w:val="22"/>
        </w:rPr>
      </w:pPr>
    </w:p>
    <w:p w:rsidR="001116DC" w:rsidRPr="00185848" w:rsidRDefault="001116DC" w:rsidP="001116DC">
      <w:pPr>
        <w:suppressAutoHyphens w:val="0"/>
        <w:overflowPunct/>
        <w:autoSpaceDE/>
        <w:spacing w:line="320" w:lineRule="exact"/>
        <w:ind w:left="360"/>
        <w:jc w:val="both"/>
        <w:rPr>
          <w:sz w:val="22"/>
          <w:szCs w:val="22"/>
        </w:rPr>
      </w:pPr>
      <w:r w:rsidRPr="00185848">
        <w:rPr>
          <w:sz w:val="22"/>
          <w:szCs w:val="22"/>
        </w:rPr>
        <w:t xml:space="preserve">• “Abilità”, indicano le capacità di applicare conoscenze e di usare know-how per portare a termine compiti e risolvere problemi; le abilità sono descritte come cognitive (uso del pensiero logico, intuitivo e creativo) e pratiche (che implicano l’abilità manuale e l’uso di metodi, materiali, strumenti). </w:t>
      </w:r>
    </w:p>
    <w:p w:rsidR="001116DC" w:rsidRPr="00185848" w:rsidRDefault="001116DC" w:rsidP="001116DC">
      <w:pPr>
        <w:suppressAutoHyphens w:val="0"/>
        <w:overflowPunct/>
        <w:autoSpaceDE/>
        <w:spacing w:line="320" w:lineRule="exact"/>
        <w:ind w:left="360"/>
        <w:jc w:val="both"/>
        <w:rPr>
          <w:sz w:val="22"/>
          <w:szCs w:val="22"/>
        </w:rPr>
      </w:pPr>
    </w:p>
    <w:p w:rsidR="001116DC" w:rsidRPr="00185848" w:rsidRDefault="001116DC" w:rsidP="001116DC">
      <w:pPr>
        <w:suppressAutoHyphens w:val="0"/>
        <w:overflowPunct/>
        <w:autoSpaceDE/>
        <w:spacing w:line="320" w:lineRule="exact"/>
        <w:ind w:left="360"/>
        <w:jc w:val="both"/>
        <w:rPr>
          <w:sz w:val="22"/>
          <w:szCs w:val="22"/>
        </w:rPr>
      </w:pPr>
      <w:r w:rsidRPr="00185848">
        <w:rPr>
          <w:sz w:val="22"/>
          <w:szCs w:val="22"/>
        </w:rPr>
        <w:t xml:space="preserve">• “Competenze” indicano la comprovata capacità di usare conoscenze, abilità e capacità personali, sociali e/o metodologiche, in situazioni di lavoro o di studio e nello sviluppo professionale e/o personale; le competenze sono descritte in termine di responsabilità e autonomia. </w:t>
      </w:r>
    </w:p>
    <w:p w:rsidR="00301EBC" w:rsidRDefault="00301EBC" w:rsidP="00301EBC">
      <w:pPr>
        <w:pStyle w:val="Citazioneintensa"/>
        <w:spacing w:before="0" w:after="0" w:line="320" w:lineRule="exact"/>
        <w:ind w:left="284" w:right="282"/>
        <w:jc w:val="center"/>
        <w:rPr>
          <w:sz w:val="28"/>
          <w:szCs w:val="28"/>
        </w:rPr>
      </w:pPr>
    </w:p>
    <w:p w:rsidR="001116DC" w:rsidRDefault="001116DC" w:rsidP="001116DC"/>
    <w:p w:rsidR="001116DC" w:rsidRPr="001116DC" w:rsidRDefault="001116DC" w:rsidP="001116DC"/>
    <w:p w:rsidR="00301EBC" w:rsidRPr="00185848" w:rsidRDefault="00301EBC" w:rsidP="00301EBC">
      <w:pPr>
        <w:pStyle w:val="Citazioneintensa"/>
        <w:spacing w:before="0" w:after="0" w:line="320" w:lineRule="exact"/>
        <w:ind w:left="284" w:right="282"/>
        <w:jc w:val="center"/>
        <w:rPr>
          <w:sz w:val="28"/>
          <w:szCs w:val="28"/>
        </w:rPr>
      </w:pPr>
      <w:r>
        <w:rPr>
          <w:sz w:val="28"/>
          <w:szCs w:val="28"/>
        </w:rPr>
        <w:t xml:space="preserve">OBIETTIVI GENERALI DEL LICEO </w:t>
      </w:r>
      <w:r w:rsidR="00796B11">
        <w:rPr>
          <w:sz w:val="28"/>
          <w:szCs w:val="28"/>
        </w:rPr>
        <w:t>LINGUISTICO</w:t>
      </w:r>
    </w:p>
    <w:p w:rsidR="00301EBC" w:rsidRDefault="00301EBC" w:rsidP="00301EBC">
      <w:pPr>
        <w:spacing w:line="320" w:lineRule="exact"/>
        <w:jc w:val="both"/>
        <w:rPr>
          <w:b/>
          <w:sz w:val="22"/>
          <w:szCs w:val="22"/>
        </w:rPr>
      </w:pPr>
    </w:p>
    <w:p w:rsidR="00301EBC" w:rsidRPr="00185848" w:rsidRDefault="00301EBC" w:rsidP="00301EBC">
      <w:pPr>
        <w:spacing w:line="320" w:lineRule="exact"/>
        <w:jc w:val="both"/>
        <w:rPr>
          <w:b/>
          <w:sz w:val="22"/>
          <w:szCs w:val="22"/>
        </w:rPr>
      </w:pPr>
      <w:r w:rsidRPr="00185848">
        <w:rPr>
          <w:b/>
          <w:sz w:val="22"/>
          <w:szCs w:val="22"/>
        </w:rPr>
        <w:t xml:space="preserve">Gli </w:t>
      </w:r>
      <w:r>
        <w:rPr>
          <w:b/>
          <w:sz w:val="22"/>
          <w:szCs w:val="22"/>
        </w:rPr>
        <w:t>studenti</w:t>
      </w:r>
      <w:r w:rsidRPr="00185848">
        <w:rPr>
          <w:b/>
          <w:sz w:val="22"/>
          <w:szCs w:val="22"/>
        </w:rPr>
        <w:t xml:space="preserve">, a conclusione del percorso di studio del Liceo </w:t>
      </w:r>
      <w:r>
        <w:rPr>
          <w:b/>
          <w:sz w:val="22"/>
          <w:szCs w:val="22"/>
        </w:rPr>
        <w:t>linguistico</w:t>
      </w:r>
      <w:r w:rsidRPr="00185848">
        <w:rPr>
          <w:b/>
          <w:sz w:val="22"/>
          <w:szCs w:val="22"/>
        </w:rPr>
        <w:t>, classi di ordinamento, oltre a raggiungere i risultati di apprendimento comuni, dovranno:</w:t>
      </w:r>
    </w:p>
    <w:p w:rsidR="00301EBC" w:rsidRPr="00185848" w:rsidRDefault="00301EBC" w:rsidP="00301EBC">
      <w:pPr>
        <w:spacing w:line="320" w:lineRule="exact"/>
        <w:jc w:val="both"/>
        <w:rPr>
          <w:b/>
          <w:sz w:val="22"/>
          <w:szCs w:val="22"/>
        </w:rPr>
      </w:pPr>
    </w:p>
    <w:p w:rsidR="00B77591" w:rsidRPr="00B77591" w:rsidRDefault="00B77591" w:rsidP="00B77591">
      <w:pPr>
        <w:numPr>
          <w:ilvl w:val="0"/>
          <w:numId w:val="2"/>
        </w:numPr>
        <w:spacing w:line="320" w:lineRule="exact"/>
        <w:jc w:val="both"/>
        <w:rPr>
          <w:sz w:val="22"/>
          <w:szCs w:val="22"/>
        </w:rPr>
      </w:pPr>
      <w:r>
        <w:rPr>
          <w:sz w:val="22"/>
          <w:szCs w:val="22"/>
        </w:rPr>
        <w:t>A</w:t>
      </w:r>
      <w:r w:rsidRPr="00B77591">
        <w:rPr>
          <w:sz w:val="22"/>
          <w:szCs w:val="22"/>
        </w:rPr>
        <w:t xml:space="preserve">vere acquisito in due lingue moderne strutture, modalità e competenze comunicative corrispondenti almeno al Livello B2 del Quadro Comune Europeo di Riferimento </w:t>
      </w:r>
      <w:r w:rsidRPr="00B77591">
        <w:rPr>
          <w:b/>
          <w:sz w:val="22"/>
          <w:szCs w:val="22"/>
        </w:rPr>
        <w:t>(C2)</w:t>
      </w:r>
      <w:r w:rsidRPr="00B77591">
        <w:rPr>
          <w:sz w:val="22"/>
          <w:szCs w:val="22"/>
        </w:rPr>
        <w:t xml:space="preserve">; </w:t>
      </w:r>
    </w:p>
    <w:p w:rsidR="00B77591" w:rsidRPr="00B77591" w:rsidRDefault="00B77591" w:rsidP="00B77591">
      <w:pPr>
        <w:numPr>
          <w:ilvl w:val="0"/>
          <w:numId w:val="2"/>
        </w:numPr>
        <w:spacing w:line="320" w:lineRule="exact"/>
        <w:jc w:val="both"/>
        <w:rPr>
          <w:sz w:val="22"/>
          <w:szCs w:val="22"/>
        </w:rPr>
      </w:pPr>
      <w:r>
        <w:rPr>
          <w:sz w:val="22"/>
          <w:szCs w:val="22"/>
        </w:rPr>
        <w:t>A</w:t>
      </w:r>
      <w:r w:rsidRPr="00B77591">
        <w:rPr>
          <w:sz w:val="22"/>
          <w:szCs w:val="22"/>
        </w:rPr>
        <w:t xml:space="preserve">vere acquisito in una terza lingua moderna strutture, modalità e competenze comunicative corrispondenti almeno al Livello B1 del Quadro Comune Europeo di Riferimento </w:t>
      </w:r>
      <w:r w:rsidRPr="00B77591">
        <w:rPr>
          <w:b/>
          <w:sz w:val="22"/>
          <w:szCs w:val="22"/>
        </w:rPr>
        <w:t>(C2)</w:t>
      </w:r>
      <w:r w:rsidRPr="00B77591">
        <w:rPr>
          <w:sz w:val="22"/>
          <w:szCs w:val="22"/>
        </w:rPr>
        <w:t>;</w:t>
      </w:r>
    </w:p>
    <w:p w:rsidR="00B77591" w:rsidRPr="00B77591" w:rsidRDefault="00B77591" w:rsidP="00B77591">
      <w:pPr>
        <w:numPr>
          <w:ilvl w:val="0"/>
          <w:numId w:val="2"/>
        </w:numPr>
        <w:spacing w:line="320" w:lineRule="exact"/>
        <w:jc w:val="both"/>
        <w:rPr>
          <w:sz w:val="22"/>
          <w:szCs w:val="22"/>
        </w:rPr>
      </w:pPr>
      <w:r>
        <w:rPr>
          <w:sz w:val="22"/>
          <w:szCs w:val="22"/>
        </w:rPr>
        <w:t>Sa</w:t>
      </w:r>
      <w:r w:rsidRPr="00B77591">
        <w:rPr>
          <w:sz w:val="22"/>
          <w:szCs w:val="22"/>
        </w:rPr>
        <w:t xml:space="preserve">per comunicare in tre lingue moderne in vari contesti sociali e in situazioni professionali utilizzando diverse forme testuali </w:t>
      </w:r>
      <w:r w:rsidRPr="00B77591">
        <w:rPr>
          <w:b/>
          <w:sz w:val="22"/>
          <w:szCs w:val="22"/>
        </w:rPr>
        <w:t>(C2)</w:t>
      </w:r>
      <w:r w:rsidRPr="00B77591">
        <w:rPr>
          <w:sz w:val="22"/>
          <w:szCs w:val="22"/>
        </w:rPr>
        <w:t xml:space="preserve">; </w:t>
      </w:r>
    </w:p>
    <w:p w:rsidR="00B77591" w:rsidRPr="00B77591" w:rsidRDefault="00B77591" w:rsidP="00B77591">
      <w:pPr>
        <w:numPr>
          <w:ilvl w:val="0"/>
          <w:numId w:val="2"/>
        </w:numPr>
        <w:spacing w:line="320" w:lineRule="exact"/>
        <w:jc w:val="both"/>
        <w:rPr>
          <w:sz w:val="22"/>
          <w:szCs w:val="22"/>
        </w:rPr>
      </w:pPr>
      <w:r>
        <w:rPr>
          <w:sz w:val="22"/>
          <w:szCs w:val="22"/>
        </w:rPr>
        <w:t>R</w:t>
      </w:r>
      <w:r w:rsidRPr="00B77591">
        <w:rPr>
          <w:sz w:val="22"/>
          <w:szCs w:val="22"/>
        </w:rPr>
        <w:t xml:space="preserve">iconoscere in un'ottica comparativa gli elementi strutturali caratterizzanti le lingue studiate ed essere in grado di passare agevolmente da un sistema linguistico all'altro </w:t>
      </w:r>
      <w:r w:rsidRPr="00B77591">
        <w:rPr>
          <w:b/>
          <w:sz w:val="22"/>
          <w:szCs w:val="22"/>
        </w:rPr>
        <w:t>(C1 - C2)</w:t>
      </w:r>
      <w:r w:rsidRPr="00B77591">
        <w:rPr>
          <w:sz w:val="22"/>
          <w:szCs w:val="22"/>
        </w:rPr>
        <w:t>;</w:t>
      </w:r>
    </w:p>
    <w:p w:rsidR="00B77591" w:rsidRPr="00B77591" w:rsidRDefault="00B77591" w:rsidP="00B77591">
      <w:pPr>
        <w:numPr>
          <w:ilvl w:val="0"/>
          <w:numId w:val="2"/>
        </w:numPr>
        <w:spacing w:line="320" w:lineRule="exact"/>
        <w:jc w:val="both"/>
        <w:rPr>
          <w:sz w:val="22"/>
          <w:szCs w:val="22"/>
        </w:rPr>
      </w:pPr>
      <w:r>
        <w:rPr>
          <w:sz w:val="22"/>
          <w:szCs w:val="22"/>
        </w:rPr>
        <w:t>E</w:t>
      </w:r>
      <w:r w:rsidRPr="00B77591">
        <w:rPr>
          <w:sz w:val="22"/>
          <w:szCs w:val="22"/>
        </w:rPr>
        <w:t xml:space="preserve">ssere in grado di affrontare in una lingua diversa dall'italiano specifici contenuti disciplinari </w:t>
      </w:r>
      <w:r w:rsidRPr="00B77591">
        <w:rPr>
          <w:b/>
          <w:sz w:val="22"/>
          <w:szCs w:val="22"/>
        </w:rPr>
        <w:t>(C2)</w:t>
      </w:r>
      <w:r w:rsidRPr="00B77591">
        <w:rPr>
          <w:sz w:val="22"/>
          <w:szCs w:val="22"/>
        </w:rPr>
        <w:t>;</w:t>
      </w:r>
    </w:p>
    <w:p w:rsidR="00B77591" w:rsidRPr="00B77591" w:rsidRDefault="00B77591" w:rsidP="00B77591">
      <w:pPr>
        <w:numPr>
          <w:ilvl w:val="0"/>
          <w:numId w:val="2"/>
        </w:numPr>
        <w:spacing w:line="320" w:lineRule="exact"/>
        <w:jc w:val="both"/>
        <w:rPr>
          <w:sz w:val="22"/>
          <w:szCs w:val="22"/>
        </w:rPr>
      </w:pPr>
      <w:r>
        <w:rPr>
          <w:sz w:val="22"/>
          <w:szCs w:val="22"/>
        </w:rPr>
        <w:t>C</w:t>
      </w:r>
      <w:r w:rsidRPr="00B77591">
        <w:rPr>
          <w:sz w:val="22"/>
          <w:szCs w:val="22"/>
        </w:rPr>
        <w:t xml:space="preserve">onoscere le principali caratteristiche culturali dei paesi di cui si è studiata la lingua, attraverso lo studio e l'analisi di opere letterarie, estetiche, visive, musicali, cinematografiche, delle linee fondamentali della loro storia e delle loro tradizioni </w:t>
      </w:r>
      <w:r w:rsidRPr="00B77591">
        <w:rPr>
          <w:b/>
          <w:sz w:val="22"/>
          <w:szCs w:val="22"/>
        </w:rPr>
        <w:t>(C2 - C8)</w:t>
      </w:r>
      <w:r w:rsidRPr="00B77591">
        <w:rPr>
          <w:sz w:val="22"/>
          <w:szCs w:val="22"/>
        </w:rPr>
        <w:t>;</w:t>
      </w:r>
    </w:p>
    <w:p w:rsidR="00301EBC" w:rsidRPr="00B77591" w:rsidRDefault="00B77591" w:rsidP="00B77591">
      <w:pPr>
        <w:numPr>
          <w:ilvl w:val="0"/>
          <w:numId w:val="2"/>
        </w:numPr>
        <w:spacing w:line="320" w:lineRule="exact"/>
        <w:jc w:val="both"/>
        <w:rPr>
          <w:sz w:val="22"/>
          <w:szCs w:val="22"/>
        </w:rPr>
      </w:pPr>
      <w:r>
        <w:rPr>
          <w:sz w:val="22"/>
          <w:szCs w:val="22"/>
        </w:rPr>
        <w:t>S</w:t>
      </w:r>
      <w:r w:rsidRPr="00B77591">
        <w:rPr>
          <w:sz w:val="22"/>
          <w:szCs w:val="22"/>
        </w:rPr>
        <w:t xml:space="preserve">apersi confrontare con la cultura degli altri popoli, avvalendosi delle occasioni di contatto e di scambio </w:t>
      </w:r>
      <w:r w:rsidRPr="00B77591">
        <w:rPr>
          <w:b/>
          <w:sz w:val="22"/>
          <w:szCs w:val="22"/>
        </w:rPr>
        <w:t>(C8)</w:t>
      </w:r>
      <w:r w:rsidRPr="00B77591">
        <w:rPr>
          <w:sz w:val="22"/>
          <w:szCs w:val="22"/>
        </w:rPr>
        <w:t>.</w:t>
      </w:r>
    </w:p>
    <w:p w:rsidR="00301EBC" w:rsidRPr="00185848" w:rsidRDefault="00301EBC" w:rsidP="00301EBC">
      <w:pPr>
        <w:suppressAutoHyphens w:val="0"/>
        <w:overflowPunct/>
        <w:autoSpaceDE/>
        <w:spacing w:line="320" w:lineRule="exact"/>
        <w:jc w:val="both"/>
        <w:rPr>
          <w:b/>
          <w:color w:val="4F81BD" w:themeColor="accent1"/>
          <w:sz w:val="28"/>
          <w:szCs w:val="22"/>
          <w:u w:val="single"/>
        </w:rPr>
      </w:pPr>
    </w:p>
    <w:p w:rsidR="00301EBC" w:rsidRPr="00185848" w:rsidRDefault="00301EBC" w:rsidP="00301EBC">
      <w:pPr>
        <w:suppressAutoHyphens w:val="0"/>
        <w:overflowPunct/>
        <w:autoSpaceDE/>
        <w:spacing w:line="320" w:lineRule="exact"/>
        <w:jc w:val="center"/>
        <w:rPr>
          <w:b/>
          <w:color w:val="4F81BD" w:themeColor="accent1"/>
          <w:sz w:val="28"/>
          <w:szCs w:val="22"/>
          <w:u w:val="single"/>
        </w:rPr>
      </w:pPr>
    </w:p>
    <w:p w:rsidR="00301EBC" w:rsidRPr="00185848" w:rsidRDefault="00301EBC" w:rsidP="00301EBC">
      <w:pPr>
        <w:suppressAutoHyphens w:val="0"/>
        <w:overflowPunct/>
        <w:autoSpaceDE/>
        <w:spacing w:line="320" w:lineRule="exact"/>
        <w:jc w:val="center"/>
        <w:rPr>
          <w:b/>
          <w:color w:val="4F81BD" w:themeColor="accent1"/>
          <w:sz w:val="28"/>
          <w:szCs w:val="22"/>
          <w:u w:val="single"/>
        </w:rPr>
      </w:pPr>
    </w:p>
    <w:p w:rsidR="00301EBC" w:rsidRDefault="00301EBC" w:rsidP="00301EBC">
      <w:pPr>
        <w:suppressAutoHyphens w:val="0"/>
        <w:overflowPunct/>
        <w:autoSpaceDE/>
        <w:spacing w:line="320" w:lineRule="exact"/>
        <w:jc w:val="center"/>
        <w:rPr>
          <w:b/>
          <w:color w:val="4F81BD" w:themeColor="accent1"/>
          <w:sz w:val="28"/>
          <w:szCs w:val="22"/>
          <w:u w:val="single"/>
        </w:rPr>
      </w:pPr>
    </w:p>
    <w:p w:rsidR="004325D6" w:rsidRDefault="004325D6">
      <w:pPr>
        <w:suppressAutoHyphens w:val="0"/>
        <w:overflowPunct/>
        <w:autoSpaceDE/>
        <w:spacing w:after="200" w:line="276" w:lineRule="auto"/>
        <w:rPr>
          <w:b/>
          <w:color w:val="4F81BD" w:themeColor="accent1"/>
          <w:sz w:val="28"/>
          <w:szCs w:val="22"/>
          <w:u w:val="single"/>
        </w:rPr>
      </w:pPr>
      <w:r>
        <w:rPr>
          <w:b/>
          <w:color w:val="4F81BD" w:themeColor="accent1"/>
          <w:sz w:val="28"/>
          <w:szCs w:val="22"/>
          <w:u w:val="single"/>
        </w:rPr>
        <w:br w:type="page"/>
      </w:r>
    </w:p>
    <w:p w:rsidR="008F1FE8" w:rsidRPr="00185848" w:rsidRDefault="008F1FE8" w:rsidP="004325D6">
      <w:pPr>
        <w:suppressAutoHyphens w:val="0"/>
        <w:overflowPunct/>
        <w:autoSpaceDE/>
        <w:spacing w:line="320" w:lineRule="exact"/>
        <w:jc w:val="center"/>
        <w:rPr>
          <w:b/>
          <w:color w:val="4F81BD" w:themeColor="accent1"/>
          <w:sz w:val="28"/>
          <w:szCs w:val="22"/>
          <w:u w:val="single"/>
        </w:rPr>
      </w:pPr>
      <w:r w:rsidRPr="00185848">
        <w:rPr>
          <w:b/>
          <w:color w:val="4F81BD" w:themeColor="accent1"/>
          <w:sz w:val="28"/>
          <w:szCs w:val="22"/>
          <w:u w:val="single"/>
        </w:rPr>
        <w:t>INDIRIZZO: AFM - CAT</w:t>
      </w:r>
    </w:p>
    <w:p w:rsidR="008F1FE8" w:rsidRPr="00185848" w:rsidRDefault="008F1FE8" w:rsidP="008F1FE8">
      <w:pPr>
        <w:suppressAutoHyphens w:val="0"/>
        <w:overflowPunct/>
        <w:autoSpaceDE/>
        <w:spacing w:line="320" w:lineRule="exact"/>
        <w:ind w:left="360"/>
        <w:jc w:val="center"/>
        <w:rPr>
          <w:b/>
          <w:color w:val="4F81BD" w:themeColor="accent1"/>
          <w:sz w:val="28"/>
          <w:szCs w:val="22"/>
          <w:u w:val="single"/>
        </w:rPr>
      </w:pPr>
    </w:p>
    <w:p w:rsidR="008F1FE8" w:rsidRPr="00185848" w:rsidRDefault="008F1FE8" w:rsidP="008F1FE8">
      <w:pPr>
        <w:jc w:val="center"/>
        <w:rPr>
          <w:szCs w:val="24"/>
        </w:rPr>
      </w:pPr>
    </w:p>
    <w:p w:rsidR="008F1FE8" w:rsidRPr="00185848" w:rsidRDefault="008F1FE8" w:rsidP="008F1FE8">
      <w:pPr>
        <w:jc w:val="center"/>
        <w:rPr>
          <w:szCs w:val="24"/>
        </w:rPr>
      </w:pPr>
    </w:p>
    <w:p w:rsidR="001A441C" w:rsidRPr="001F0B7A" w:rsidRDefault="006E5D0F" w:rsidP="008F1FE8">
      <w:pPr>
        <w:jc w:val="both"/>
        <w:rPr>
          <w:b/>
          <w:szCs w:val="24"/>
        </w:rPr>
      </w:pPr>
      <w:r>
        <w:rPr>
          <w:b/>
          <w:szCs w:val="24"/>
        </w:rPr>
        <w:t>PREMESSA</w:t>
      </w:r>
      <w:r w:rsidR="008F1FE8" w:rsidRPr="001F0B7A">
        <w:rPr>
          <w:b/>
          <w:szCs w:val="24"/>
        </w:rPr>
        <w:t>: Profilo generale e competenze</w:t>
      </w:r>
    </w:p>
    <w:p w:rsidR="008F1FE8" w:rsidRPr="00EC6675" w:rsidRDefault="008F1FE8" w:rsidP="008F1FE8">
      <w:pPr>
        <w:jc w:val="both"/>
        <w:rPr>
          <w:sz w:val="20"/>
        </w:rPr>
      </w:pPr>
    </w:p>
    <w:p w:rsidR="000853F7" w:rsidRPr="000853F7" w:rsidRDefault="008F1FE8" w:rsidP="000853F7">
      <w:pPr>
        <w:spacing w:after="100" w:afterAutospacing="1" w:line="320" w:lineRule="exact"/>
        <w:jc w:val="both"/>
        <w:rPr>
          <w:sz w:val="22"/>
          <w:szCs w:val="22"/>
        </w:rPr>
      </w:pPr>
      <w:r w:rsidRPr="000853F7">
        <w:rPr>
          <w:sz w:val="22"/>
          <w:szCs w:val="22"/>
        </w:rPr>
        <w:t xml:space="preserve">I percorsi degli Istituti Tecnici sono parte integrante del secondo ciclo del sistema di istruzione e formazione di cui all’articolo 1 del decreto legislativo 17 ottobre 2005, n. 226, come modificato dall’articolo 13 della legge 2 aprile 2007, n. 40. Gli Istituti Tecnici costituiscono un’articolazione dell’istruzione tecnica e professionale dotata di una propria identità culturale, che fa riferimento al profilo educativo, culturale e professionale dello studente, a conclusione del secondo ciclo del sistema educativo di istruzione e formazione di cui all’articolo 1, comma 5, del decreto legislativo n. 226/05. </w:t>
      </w:r>
    </w:p>
    <w:p w:rsidR="000E719F" w:rsidRPr="000853F7" w:rsidRDefault="008F1FE8" w:rsidP="000853F7">
      <w:pPr>
        <w:spacing w:after="100" w:afterAutospacing="1" w:line="320" w:lineRule="exact"/>
        <w:jc w:val="both"/>
        <w:rPr>
          <w:sz w:val="22"/>
          <w:szCs w:val="22"/>
        </w:rPr>
      </w:pPr>
      <w:r w:rsidRPr="000853F7">
        <w:rPr>
          <w:sz w:val="22"/>
          <w:szCs w:val="22"/>
        </w:rPr>
        <w:t>L’identità degli istituti tecnici è connotata da una solida base culturale a carattere scientifico e tecnologico in linea con le indicazioni dell’Unione europea. Costruita attraverso lo studio, l’appr</w:t>
      </w:r>
      <w:r w:rsidR="00A25FE2">
        <w:rPr>
          <w:sz w:val="22"/>
          <w:szCs w:val="22"/>
        </w:rPr>
        <w:t xml:space="preserve">ofondimento, l’applicazione di </w:t>
      </w:r>
      <w:r w:rsidRPr="000853F7">
        <w:rPr>
          <w:sz w:val="22"/>
          <w:szCs w:val="22"/>
        </w:rPr>
        <w:t>linguaggi e metodologie di carattere generale e specifico, tale identità è espressa da un numero limitato di ampi indirizzi, correlati a settori fondamentali per lo sviluppo economico e produttivo del Paese.</w:t>
      </w:r>
    </w:p>
    <w:p w:rsidR="000173F3" w:rsidRDefault="008F1FE8" w:rsidP="000853F7">
      <w:pPr>
        <w:spacing w:after="100" w:afterAutospacing="1" w:line="320" w:lineRule="exact"/>
        <w:jc w:val="both"/>
        <w:rPr>
          <w:sz w:val="22"/>
          <w:szCs w:val="22"/>
        </w:rPr>
      </w:pPr>
      <w:r w:rsidRPr="000853F7">
        <w:rPr>
          <w:sz w:val="22"/>
          <w:szCs w:val="22"/>
        </w:rPr>
        <w:t xml:space="preserve">  I percorsi degli istituti tecnici si articolano in un'area di istruzione generale comune e in aree di indirizzo. I risultati di apprendimento di cui ai punti 2.1, 2.2 e 2.3 e agli allegati B) e C) costituiscono il riferimento per le linee guida nazionali di cui all’articolo 8, comma 3, del presente regolamento, definite a sostegno dell’autonomia organizzativa e didattica delle istituzioni scolastiche. Le linee guida comprendono altresì l’articolazione in competenze, abilità e conoscenze dei risultati di apprendimento, anche con riferimento al Quadro europeo delle qualifiche per l’apprendimento permanente (EuropeanQualificationsFrameworkEQF).  L’area di istruzione generale ha l’obiettivo di fornire ai giovani la preparazione di base, acquisita attraverso il rafforzamento e lo sviluppo degli assi culturali che caratterizzano l’o</w:t>
      </w:r>
      <w:r w:rsidR="002E45F4">
        <w:rPr>
          <w:sz w:val="22"/>
          <w:szCs w:val="22"/>
        </w:rPr>
        <w:t xml:space="preserve">bbligo di istruzione: asse dei </w:t>
      </w:r>
      <w:r w:rsidRPr="000853F7">
        <w:rPr>
          <w:sz w:val="22"/>
          <w:szCs w:val="22"/>
        </w:rPr>
        <w:t>linguaggi, matematico, scientifico-tecnologico, storico-sociale.  Le aree di indirizzo hanno l’obiettivo di far acquisire agli studenti sia conoscenze teoriche e applicative spendibili in vari contesti di vita, di studio e di lavoro sia abilità cognitive idonee per risolvere problemi, sapersi gestire autonomamente in ambiti caratterizzati da innovazioni continue, assumere progressivamente anche responsabilità per la valutazione e il miglioramento dei risultati ottenuti. Le attività e gli insegnamenti relativi a “Cittadinanza e Costituzione” di cui all’art. 1 del decreto legge 1 settembre 2008 n. 137, convertito con modificazioni, dalla legge 30 ott</w:t>
      </w:r>
      <w:r w:rsidR="002E45F4">
        <w:rPr>
          <w:sz w:val="22"/>
          <w:szCs w:val="22"/>
        </w:rPr>
        <w:t xml:space="preserve">obre 2008, n. 169, coinvolgono </w:t>
      </w:r>
      <w:r w:rsidRPr="000853F7">
        <w:rPr>
          <w:sz w:val="22"/>
          <w:szCs w:val="22"/>
        </w:rPr>
        <w:t>tutti gli ambiti disciplinari e si sviluppano, in particolare, in que</w:t>
      </w:r>
      <w:r w:rsidR="002E45F4">
        <w:rPr>
          <w:sz w:val="22"/>
          <w:szCs w:val="22"/>
        </w:rPr>
        <w:t>lli di interesse storicosociale</w:t>
      </w:r>
      <w:r w:rsidRPr="000853F7">
        <w:rPr>
          <w:sz w:val="22"/>
          <w:szCs w:val="22"/>
        </w:rPr>
        <w:t xml:space="preserve"> e giuridico-economico.  I risul</w:t>
      </w:r>
      <w:r w:rsidR="002E45F4">
        <w:rPr>
          <w:sz w:val="22"/>
          <w:szCs w:val="22"/>
        </w:rPr>
        <w:t xml:space="preserve">tati di apprendimento attesi a </w:t>
      </w:r>
      <w:r w:rsidRPr="000853F7">
        <w:rPr>
          <w:sz w:val="22"/>
          <w:szCs w:val="22"/>
        </w:rPr>
        <w:t>conclusione del percorso quinquennale consentono agli studenti di inserirsi direttamente nel mondo del lavoro, di accedere all’università, al sistema dell’istruzione e formazione tecnica superiore, nonché ai percorsi di studio e di lavoro previsti per l’accesso agli albi delle professioni tecniche secon</w:t>
      </w:r>
      <w:r w:rsidR="00895C13" w:rsidRPr="000853F7">
        <w:rPr>
          <w:sz w:val="22"/>
          <w:szCs w:val="22"/>
        </w:rPr>
        <w:t>do le norme vigenti in materia.</w:t>
      </w:r>
    </w:p>
    <w:p w:rsidR="000853F7" w:rsidRDefault="000853F7" w:rsidP="000853F7">
      <w:pPr>
        <w:spacing w:after="100" w:afterAutospacing="1" w:line="320" w:lineRule="exact"/>
        <w:jc w:val="both"/>
        <w:rPr>
          <w:sz w:val="22"/>
          <w:szCs w:val="22"/>
        </w:rPr>
      </w:pPr>
    </w:p>
    <w:p w:rsidR="000853F7" w:rsidRDefault="000853F7" w:rsidP="000853F7">
      <w:pPr>
        <w:spacing w:after="100" w:afterAutospacing="1" w:line="320" w:lineRule="exact"/>
        <w:jc w:val="both"/>
        <w:rPr>
          <w:sz w:val="22"/>
          <w:szCs w:val="22"/>
        </w:rPr>
      </w:pPr>
    </w:p>
    <w:p w:rsidR="008F1FE8" w:rsidRPr="00EC6675" w:rsidRDefault="00C174DB" w:rsidP="008F1FE8">
      <w:pPr>
        <w:pStyle w:val="Citazioneintensa"/>
        <w:spacing w:before="0" w:after="0" w:line="320" w:lineRule="exact"/>
        <w:ind w:left="284" w:right="282"/>
        <w:jc w:val="center"/>
        <w:rPr>
          <w:sz w:val="28"/>
          <w:szCs w:val="28"/>
        </w:rPr>
      </w:pPr>
      <w:r>
        <w:rPr>
          <w:sz w:val="28"/>
          <w:szCs w:val="28"/>
        </w:rPr>
        <w:t>OBIETTIVI</w:t>
      </w:r>
      <w:r w:rsidR="00F24B68">
        <w:rPr>
          <w:sz w:val="28"/>
          <w:szCs w:val="28"/>
        </w:rPr>
        <w:t xml:space="preserve"> GENERALI</w:t>
      </w:r>
      <w:r w:rsidR="008F1FE8" w:rsidRPr="00EC6675">
        <w:rPr>
          <w:sz w:val="28"/>
          <w:szCs w:val="28"/>
        </w:rPr>
        <w:t xml:space="preserve"> INDIRIZZI TECNICI AFM - CAT</w:t>
      </w:r>
    </w:p>
    <w:p w:rsidR="001A441C" w:rsidRPr="00EC6675" w:rsidRDefault="001A441C" w:rsidP="00A774BB">
      <w:pPr>
        <w:jc w:val="both"/>
        <w:rPr>
          <w:b/>
          <w:sz w:val="20"/>
          <w:u w:val="single"/>
        </w:rPr>
      </w:pPr>
    </w:p>
    <w:p w:rsidR="001A441C" w:rsidRPr="00EC6675" w:rsidRDefault="001A441C" w:rsidP="00A774BB">
      <w:pPr>
        <w:jc w:val="both"/>
        <w:rPr>
          <w:b/>
          <w:sz w:val="20"/>
          <w:u w:val="single"/>
        </w:rPr>
      </w:pPr>
    </w:p>
    <w:p w:rsidR="001A441C" w:rsidRPr="00EC6675" w:rsidRDefault="001A441C" w:rsidP="00A774BB">
      <w:pPr>
        <w:jc w:val="both"/>
        <w:rPr>
          <w:b/>
          <w:sz w:val="20"/>
          <w:u w:val="single"/>
        </w:rPr>
      </w:pPr>
    </w:p>
    <w:p w:rsidR="002279B9" w:rsidRPr="00EC6675" w:rsidRDefault="002279B9" w:rsidP="000173F3">
      <w:pPr>
        <w:rPr>
          <w:b/>
          <w:szCs w:val="24"/>
        </w:rPr>
      </w:pPr>
      <w:r w:rsidRPr="00EC6675">
        <w:rPr>
          <w:b/>
          <w:szCs w:val="24"/>
        </w:rPr>
        <w:t xml:space="preserve"> Profilo culturale e risultati di apprendimento dei percorsi del settore economico </w:t>
      </w:r>
    </w:p>
    <w:p w:rsidR="000173F3" w:rsidRPr="00EC6675" w:rsidRDefault="000173F3" w:rsidP="002279B9">
      <w:pPr>
        <w:jc w:val="both"/>
        <w:rPr>
          <w:b/>
          <w:szCs w:val="24"/>
        </w:rPr>
      </w:pPr>
    </w:p>
    <w:p w:rsidR="002279B9" w:rsidRPr="000853F7" w:rsidRDefault="002279B9" w:rsidP="000853F7">
      <w:pPr>
        <w:spacing w:line="320" w:lineRule="exact"/>
        <w:jc w:val="both"/>
        <w:rPr>
          <w:sz w:val="22"/>
          <w:szCs w:val="22"/>
        </w:rPr>
      </w:pPr>
      <w:r w:rsidRPr="000853F7">
        <w:rPr>
          <w:sz w:val="22"/>
          <w:szCs w:val="22"/>
        </w:rPr>
        <w:t>Gli studenti, a conclusione del percorso di studio, conoscono le tematiche relative ai macrofenomeni economico-aziendali, nazionali ed internazionali, alla normativa civilistica e fiscale, ai sistemi aziendali, anche con riferimento alla previsione, organizzazione, conduzione e controllo della gestione, agli strumenti di marketing, ai prodotti/servizi turistici. In particolare, sono in grado di:</w:t>
      </w:r>
    </w:p>
    <w:p w:rsidR="002279B9" w:rsidRPr="000853F7" w:rsidRDefault="002279B9" w:rsidP="000853F7">
      <w:pPr>
        <w:spacing w:line="320" w:lineRule="exact"/>
        <w:jc w:val="both"/>
        <w:rPr>
          <w:sz w:val="22"/>
          <w:szCs w:val="22"/>
        </w:rPr>
      </w:pPr>
      <w:r w:rsidRPr="000853F7">
        <w:rPr>
          <w:sz w:val="22"/>
          <w:szCs w:val="22"/>
        </w:rPr>
        <w:t xml:space="preserve"> - analizzare la realtà e i fatti concreti della vita quotidiana ed elaborare generalizzazioni che aiutino a spiegare i comportamenti individuali e collettivi in chiave economica </w:t>
      </w:r>
      <w:r w:rsidR="001116DC" w:rsidRPr="001116DC">
        <w:rPr>
          <w:sz w:val="22"/>
          <w:szCs w:val="22"/>
        </w:rPr>
        <w:t>(</w:t>
      </w:r>
      <w:r w:rsidR="001116DC" w:rsidRPr="001116DC">
        <w:rPr>
          <w:b/>
          <w:sz w:val="22"/>
          <w:szCs w:val="22"/>
        </w:rPr>
        <w:t>C7 – C8)</w:t>
      </w:r>
      <w:r w:rsidRPr="000853F7">
        <w:rPr>
          <w:sz w:val="22"/>
          <w:szCs w:val="22"/>
        </w:rPr>
        <w:t xml:space="preserve">; </w:t>
      </w:r>
    </w:p>
    <w:p w:rsidR="002279B9" w:rsidRPr="000853F7" w:rsidRDefault="002279B9" w:rsidP="000853F7">
      <w:pPr>
        <w:spacing w:line="320" w:lineRule="exact"/>
        <w:jc w:val="both"/>
        <w:rPr>
          <w:sz w:val="22"/>
          <w:szCs w:val="22"/>
        </w:rPr>
      </w:pPr>
      <w:r w:rsidRPr="000853F7">
        <w:rPr>
          <w:sz w:val="22"/>
          <w:szCs w:val="22"/>
        </w:rPr>
        <w:t>- riconoscere la varietà e lo sviluppo storico delle forme economiche, sociali e istituzionali attraverso le categorie di sintesi fornite dall’economia e dal diritto</w:t>
      </w:r>
      <w:r w:rsidRPr="000853F7">
        <w:rPr>
          <w:b/>
          <w:sz w:val="22"/>
          <w:szCs w:val="22"/>
        </w:rPr>
        <w:t>(C7 – C8)</w:t>
      </w:r>
      <w:r w:rsidRPr="000853F7">
        <w:rPr>
          <w:sz w:val="22"/>
          <w:szCs w:val="22"/>
        </w:rPr>
        <w:t>;</w:t>
      </w:r>
    </w:p>
    <w:p w:rsidR="002279B9" w:rsidRPr="000853F7" w:rsidRDefault="002279B9" w:rsidP="000853F7">
      <w:pPr>
        <w:spacing w:line="320" w:lineRule="exact"/>
        <w:jc w:val="both"/>
        <w:rPr>
          <w:sz w:val="22"/>
          <w:szCs w:val="22"/>
        </w:rPr>
      </w:pPr>
      <w:r w:rsidRPr="000853F7">
        <w:rPr>
          <w:sz w:val="22"/>
          <w:szCs w:val="22"/>
        </w:rPr>
        <w:t xml:space="preserve"> - riconoscere l’interdipendenza tra fenomeni economici, sociali, istituzionali, culturali e la loro dimensione locale/globale</w:t>
      </w:r>
      <w:r w:rsidRPr="000853F7">
        <w:rPr>
          <w:b/>
          <w:sz w:val="22"/>
          <w:szCs w:val="22"/>
        </w:rPr>
        <w:t>(C</w:t>
      </w:r>
      <w:r w:rsidR="001116DC">
        <w:rPr>
          <w:b/>
          <w:sz w:val="22"/>
          <w:szCs w:val="22"/>
        </w:rPr>
        <w:t>8</w:t>
      </w:r>
      <w:r w:rsidRPr="000853F7">
        <w:rPr>
          <w:b/>
          <w:sz w:val="22"/>
          <w:szCs w:val="22"/>
        </w:rPr>
        <w:t>)</w:t>
      </w:r>
      <w:r w:rsidRPr="000853F7">
        <w:rPr>
          <w:sz w:val="22"/>
          <w:szCs w:val="22"/>
        </w:rPr>
        <w:t xml:space="preserve">; </w:t>
      </w:r>
    </w:p>
    <w:p w:rsidR="002279B9" w:rsidRPr="000853F7" w:rsidRDefault="002279B9" w:rsidP="000853F7">
      <w:pPr>
        <w:spacing w:line="320" w:lineRule="exact"/>
        <w:jc w:val="both"/>
        <w:rPr>
          <w:sz w:val="22"/>
          <w:szCs w:val="22"/>
        </w:rPr>
      </w:pPr>
      <w:r w:rsidRPr="000853F7">
        <w:rPr>
          <w:sz w:val="22"/>
          <w:szCs w:val="22"/>
        </w:rPr>
        <w:t>- analizzare, con l’ausilio di strumenti matematici e informatici, i fenomeni economici e sociali; - orientarsi nella normativa pubblicistica, civilistica e fiscale</w:t>
      </w:r>
      <w:r w:rsidR="004D205C" w:rsidRPr="004D205C">
        <w:rPr>
          <w:b/>
          <w:sz w:val="22"/>
          <w:szCs w:val="22"/>
        </w:rPr>
        <w:t>(C3 – C4 – C7)</w:t>
      </w:r>
      <w:r w:rsidRPr="000853F7">
        <w:rPr>
          <w:sz w:val="22"/>
          <w:szCs w:val="22"/>
        </w:rPr>
        <w:t>;</w:t>
      </w:r>
    </w:p>
    <w:p w:rsidR="002279B9" w:rsidRPr="000853F7" w:rsidRDefault="002279B9" w:rsidP="000853F7">
      <w:pPr>
        <w:spacing w:line="320" w:lineRule="exact"/>
        <w:jc w:val="both"/>
        <w:rPr>
          <w:sz w:val="22"/>
          <w:szCs w:val="22"/>
        </w:rPr>
      </w:pPr>
      <w:r w:rsidRPr="000853F7">
        <w:rPr>
          <w:sz w:val="22"/>
          <w:szCs w:val="22"/>
        </w:rPr>
        <w:t xml:space="preserve"> - intervenire nei sistemi aziendali con riferimento a previsione, organizzazione, conduzione e controllo di gestione</w:t>
      </w:r>
      <w:r w:rsidR="004D205C">
        <w:rPr>
          <w:b/>
          <w:sz w:val="22"/>
          <w:szCs w:val="22"/>
        </w:rPr>
        <w:t>(C5</w:t>
      </w:r>
      <w:r w:rsidR="004D205C" w:rsidRPr="004D205C">
        <w:rPr>
          <w:b/>
          <w:sz w:val="22"/>
          <w:szCs w:val="22"/>
        </w:rPr>
        <w:t>)</w:t>
      </w:r>
      <w:r w:rsidRPr="000853F7">
        <w:rPr>
          <w:sz w:val="22"/>
          <w:szCs w:val="22"/>
        </w:rPr>
        <w:t xml:space="preserve">;  </w:t>
      </w:r>
    </w:p>
    <w:p w:rsidR="002279B9" w:rsidRPr="000853F7" w:rsidRDefault="002279B9" w:rsidP="000853F7">
      <w:pPr>
        <w:spacing w:line="320" w:lineRule="exact"/>
        <w:jc w:val="both"/>
        <w:rPr>
          <w:sz w:val="22"/>
          <w:szCs w:val="22"/>
        </w:rPr>
      </w:pPr>
      <w:r w:rsidRPr="000853F7">
        <w:rPr>
          <w:sz w:val="22"/>
          <w:szCs w:val="22"/>
        </w:rPr>
        <w:t>- utilizzare gli strumenti di marketing in differenti casi e contesti</w:t>
      </w:r>
      <w:r w:rsidR="004D205C" w:rsidRPr="004D205C">
        <w:rPr>
          <w:b/>
          <w:sz w:val="22"/>
          <w:szCs w:val="22"/>
        </w:rPr>
        <w:t>(C3 – C4)</w:t>
      </w:r>
      <w:r w:rsidRPr="000853F7">
        <w:rPr>
          <w:sz w:val="22"/>
          <w:szCs w:val="22"/>
        </w:rPr>
        <w:t>;</w:t>
      </w:r>
    </w:p>
    <w:p w:rsidR="002279B9" w:rsidRPr="000853F7" w:rsidRDefault="002279B9" w:rsidP="000853F7">
      <w:pPr>
        <w:spacing w:line="320" w:lineRule="exact"/>
        <w:jc w:val="both"/>
        <w:rPr>
          <w:sz w:val="22"/>
          <w:szCs w:val="22"/>
        </w:rPr>
      </w:pPr>
      <w:r w:rsidRPr="000853F7">
        <w:rPr>
          <w:sz w:val="22"/>
          <w:szCs w:val="22"/>
        </w:rPr>
        <w:t xml:space="preserve"> - distinguere e valutare i prodotti e i servizi aziendali, effettuando calcoli di convenienza per individuare soluzioni ottimali </w:t>
      </w:r>
      <w:r w:rsidR="004D205C">
        <w:rPr>
          <w:b/>
          <w:sz w:val="22"/>
          <w:szCs w:val="22"/>
        </w:rPr>
        <w:t>(C3</w:t>
      </w:r>
      <w:r w:rsidRPr="000853F7">
        <w:rPr>
          <w:b/>
          <w:sz w:val="22"/>
          <w:szCs w:val="22"/>
        </w:rPr>
        <w:t xml:space="preserve"> – C7)</w:t>
      </w:r>
      <w:r w:rsidRPr="000853F7">
        <w:rPr>
          <w:sz w:val="22"/>
          <w:szCs w:val="22"/>
        </w:rPr>
        <w:t>;</w:t>
      </w:r>
    </w:p>
    <w:p w:rsidR="002279B9" w:rsidRPr="000853F7" w:rsidRDefault="002279B9" w:rsidP="000853F7">
      <w:pPr>
        <w:spacing w:line="320" w:lineRule="exact"/>
        <w:jc w:val="both"/>
        <w:rPr>
          <w:sz w:val="22"/>
          <w:szCs w:val="22"/>
        </w:rPr>
      </w:pPr>
      <w:r w:rsidRPr="000853F7">
        <w:rPr>
          <w:sz w:val="22"/>
          <w:szCs w:val="22"/>
        </w:rPr>
        <w:t>- agire nel sistema informativo dell’azienda e contribuire sia alla sua innovazione sia al suo adeguamento organizzativo e tecnologico</w:t>
      </w:r>
      <w:r w:rsidR="004D205C">
        <w:rPr>
          <w:b/>
          <w:sz w:val="22"/>
          <w:szCs w:val="22"/>
        </w:rPr>
        <w:t>(C1 – C3 – C4</w:t>
      </w:r>
      <w:r w:rsidRPr="000853F7">
        <w:rPr>
          <w:b/>
          <w:sz w:val="22"/>
          <w:szCs w:val="22"/>
        </w:rPr>
        <w:t>)</w:t>
      </w:r>
      <w:r w:rsidRPr="000853F7">
        <w:rPr>
          <w:sz w:val="22"/>
          <w:szCs w:val="22"/>
        </w:rPr>
        <w:t>;</w:t>
      </w:r>
    </w:p>
    <w:p w:rsidR="002279B9" w:rsidRPr="000853F7" w:rsidRDefault="002279B9" w:rsidP="000853F7">
      <w:pPr>
        <w:spacing w:line="320" w:lineRule="exact"/>
        <w:jc w:val="both"/>
        <w:rPr>
          <w:sz w:val="22"/>
          <w:szCs w:val="22"/>
        </w:rPr>
      </w:pPr>
      <w:r w:rsidRPr="000853F7">
        <w:rPr>
          <w:sz w:val="22"/>
          <w:szCs w:val="22"/>
        </w:rPr>
        <w:t xml:space="preserve"> - elaborare, interpretare e rappresentare efficacemente dati aziendali con il ricorso a strumenti informatici e software gestionali</w:t>
      </w:r>
      <w:r w:rsidR="004D205C">
        <w:rPr>
          <w:b/>
          <w:sz w:val="22"/>
          <w:szCs w:val="22"/>
        </w:rPr>
        <w:t>(C4</w:t>
      </w:r>
      <w:r w:rsidRPr="000853F7">
        <w:rPr>
          <w:b/>
          <w:sz w:val="22"/>
          <w:szCs w:val="22"/>
        </w:rPr>
        <w:t>)</w:t>
      </w:r>
      <w:r w:rsidRPr="000853F7">
        <w:rPr>
          <w:sz w:val="22"/>
          <w:szCs w:val="22"/>
        </w:rPr>
        <w:t>;</w:t>
      </w:r>
    </w:p>
    <w:p w:rsidR="002279B9" w:rsidRPr="000853F7" w:rsidRDefault="002279B9" w:rsidP="000853F7">
      <w:pPr>
        <w:spacing w:line="320" w:lineRule="exact"/>
        <w:jc w:val="both"/>
        <w:rPr>
          <w:sz w:val="22"/>
          <w:szCs w:val="22"/>
        </w:rPr>
      </w:pPr>
      <w:r w:rsidRPr="000853F7">
        <w:rPr>
          <w:sz w:val="22"/>
          <w:szCs w:val="22"/>
        </w:rPr>
        <w:t xml:space="preserve"> - analizzare i problemi scientifici, etici, giuridici e sociali connessi agli strumenti culturali acquisiti</w:t>
      </w:r>
      <w:r w:rsidR="004D205C">
        <w:rPr>
          <w:b/>
          <w:sz w:val="22"/>
          <w:szCs w:val="22"/>
        </w:rPr>
        <w:t>(C1 – C8</w:t>
      </w:r>
      <w:r w:rsidRPr="000853F7">
        <w:rPr>
          <w:b/>
          <w:sz w:val="22"/>
          <w:szCs w:val="22"/>
        </w:rPr>
        <w:t>)</w:t>
      </w:r>
      <w:r w:rsidRPr="000853F7">
        <w:rPr>
          <w:sz w:val="22"/>
          <w:szCs w:val="22"/>
        </w:rPr>
        <w:t xml:space="preserve">. </w:t>
      </w:r>
    </w:p>
    <w:p w:rsidR="002279B9" w:rsidRPr="00EC6675" w:rsidRDefault="002279B9" w:rsidP="002279B9">
      <w:pPr>
        <w:jc w:val="both"/>
        <w:rPr>
          <w:b/>
          <w:sz w:val="28"/>
          <w:szCs w:val="28"/>
        </w:rPr>
      </w:pPr>
    </w:p>
    <w:p w:rsidR="00D22688" w:rsidRPr="00EC6675" w:rsidRDefault="00D22688" w:rsidP="002279B9">
      <w:pPr>
        <w:jc w:val="both"/>
        <w:rPr>
          <w:b/>
          <w:sz w:val="28"/>
          <w:szCs w:val="28"/>
        </w:rPr>
      </w:pPr>
    </w:p>
    <w:p w:rsidR="00D22688" w:rsidRPr="00EC6675" w:rsidRDefault="00D22688" w:rsidP="002279B9">
      <w:pPr>
        <w:jc w:val="both"/>
        <w:rPr>
          <w:b/>
          <w:sz w:val="28"/>
          <w:szCs w:val="28"/>
        </w:rPr>
      </w:pPr>
    </w:p>
    <w:p w:rsidR="002279B9" w:rsidRPr="00EC6675" w:rsidRDefault="002279B9" w:rsidP="002279B9">
      <w:pPr>
        <w:jc w:val="both"/>
        <w:rPr>
          <w:b/>
          <w:szCs w:val="24"/>
        </w:rPr>
      </w:pPr>
      <w:r w:rsidRPr="00EC6675">
        <w:rPr>
          <w:b/>
          <w:szCs w:val="24"/>
        </w:rPr>
        <w:t>Profilo culturale e risultati di apprendimento dei percorsi del settore tecnologico</w:t>
      </w:r>
    </w:p>
    <w:p w:rsidR="002279B9" w:rsidRPr="00EC6675" w:rsidRDefault="002279B9" w:rsidP="002279B9">
      <w:pPr>
        <w:jc w:val="both"/>
        <w:rPr>
          <w:sz w:val="20"/>
        </w:rPr>
      </w:pPr>
    </w:p>
    <w:p w:rsidR="002279B9" w:rsidRPr="000853F7" w:rsidRDefault="002279B9" w:rsidP="000853F7">
      <w:pPr>
        <w:spacing w:line="320" w:lineRule="exact"/>
        <w:jc w:val="both"/>
        <w:rPr>
          <w:sz w:val="22"/>
          <w:szCs w:val="22"/>
        </w:rPr>
      </w:pPr>
      <w:r w:rsidRPr="000853F7">
        <w:rPr>
          <w:sz w:val="22"/>
          <w:szCs w:val="22"/>
        </w:rPr>
        <w:t xml:space="preserve">Gli studenti, a conclusione del percorso di studio, sono in grado di: </w:t>
      </w:r>
    </w:p>
    <w:p w:rsidR="002279B9" w:rsidRPr="000853F7" w:rsidRDefault="002279B9" w:rsidP="000853F7">
      <w:pPr>
        <w:spacing w:line="320" w:lineRule="exact"/>
        <w:jc w:val="both"/>
        <w:rPr>
          <w:sz w:val="22"/>
          <w:szCs w:val="22"/>
        </w:rPr>
      </w:pPr>
      <w:r w:rsidRPr="000853F7">
        <w:rPr>
          <w:sz w:val="22"/>
          <w:szCs w:val="22"/>
        </w:rPr>
        <w:t>- individuare le interdipendenze tra scienza, economia e tecnologia e le conseguenti modificazioni intervenute, nel corso della storia, nei settori di riferimento e nei diversi contesti, locali e globali</w:t>
      </w:r>
      <w:r w:rsidR="00A91019">
        <w:rPr>
          <w:b/>
          <w:sz w:val="22"/>
          <w:szCs w:val="22"/>
        </w:rPr>
        <w:t xml:space="preserve"> (C8</w:t>
      </w:r>
      <w:r w:rsidR="00527D19" w:rsidRPr="000853F7">
        <w:rPr>
          <w:b/>
          <w:sz w:val="22"/>
          <w:szCs w:val="22"/>
        </w:rPr>
        <w:t>)</w:t>
      </w:r>
      <w:r w:rsidRPr="000853F7">
        <w:rPr>
          <w:sz w:val="22"/>
          <w:szCs w:val="22"/>
        </w:rPr>
        <w:t xml:space="preserve">; </w:t>
      </w:r>
    </w:p>
    <w:p w:rsidR="002279B9" w:rsidRPr="000853F7" w:rsidRDefault="002279B9" w:rsidP="000853F7">
      <w:pPr>
        <w:spacing w:line="320" w:lineRule="exact"/>
        <w:jc w:val="both"/>
        <w:rPr>
          <w:sz w:val="22"/>
          <w:szCs w:val="22"/>
        </w:rPr>
      </w:pPr>
      <w:r w:rsidRPr="000853F7">
        <w:rPr>
          <w:sz w:val="22"/>
          <w:szCs w:val="22"/>
        </w:rPr>
        <w:t xml:space="preserve">- orientarsi nelle dinamiche dello sviluppo scientifico e tecnologico, anche con l’utilizzo di </w:t>
      </w:r>
    </w:p>
    <w:p w:rsidR="002279B9" w:rsidRPr="000853F7" w:rsidRDefault="002279B9" w:rsidP="000853F7">
      <w:pPr>
        <w:spacing w:line="320" w:lineRule="exact"/>
        <w:jc w:val="both"/>
        <w:rPr>
          <w:sz w:val="22"/>
          <w:szCs w:val="22"/>
        </w:rPr>
      </w:pPr>
      <w:r w:rsidRPr="000853F7">
        <w:rPr>
          <w:sz w:val="22"/>
          <w:szCs w:val="22"/>
        </w:rPr>
        <w:t>appropriate tecniche di indagine</w:t>
      </w:r>
      <w:r w:rsidR="00A91019">
        <w:rPr>
          <w:b/>
          <w:sz w:val="22"/>
          <w:szCs w:val="22"/>
        </w:rPr>
        <w:t xml:space="preserve"> (C3</w:t>
      </w:r>
      <w:r w:rsidR="00527D19" w:rsidRPr="000853F7">
        <w:rPr>
          <w:b/>
          <w:sz w:val="22"/>
          <w:szCs w:val="22"/>
        </w:rPr>
        <w:t>)</w:t>
      </w:r>
      <w:r w:rsidRPr="000853F7">
        <w:rPr>
          <w:sz w:val="22"/>
          <w:szCs w:val="22"/>
        </w:rPr>
        <w:t xml:space="preserve">; </w:t>
      </w:r>
    </w:p>
    <w:p w:rsidR="002279B9" w:rsidRPr="000853F7" w:rsidRDefault="002279B9" w:rsidP="000853F7">
      <w:pPr>
        <w:spacing w:line="320" w:lineRule="exact"/>
        <w:jc w:val="both"/>
        <w:rPr>
          <w:sz w:val="22"/>
          <w:szCs w:val="22"/>
        </w:rPr>
      </w:pPr>
      <w:r w:rsidRPr="000853F7">
        <w:rPr>
          <w:sz w:val="22"/>
          <w:szCs w:val="22"/>
        </w:rPr>
        <w:t>- utilizzare le tecnologie specifiche dei vari indirizzi</w:t>
      </w:r>
      <w:r w:rsidR="00A91019">
        <w:rPr>
          <w:b/>
          <w:sz w:val="22"/>
          <w:szCs w:val="22"/>
        </w:rPr>
        <w:t>(C3</w:t>
      </w:r>
      <w:r w:rsidR="00527D19" w:rsidRPr="000853F7">
        <w:rPr>
          <w:b/>
          <w:sz w:val="22"/>
          <w:szCs w:val="22"/>
        </w:rPr>
        <w:t>)</w:t>
      </w:r>
      <w:r w:rsidRPr="000853F7">
        <w:rPr>
          <w:sz w:val="22"/>
          <w:szCs w:val="22"/>
        </w:rPr>
        <w:t>;</w:t>
      </w:r>
    </w:p>
    <w:p w:rsidR="002279B9" w:rsidRPr="000853F7" w:rsidRDefault="002279B9" w:rsidP="000853F7">
      <w:pPr>
        <w:spacing w:line="320" w:lineRule="exact"/>
        <w:jc w:val="both"/>
        <w:rPr>
          <w:sz w:val="22"/>
          <w:szCs w:val="22"/>
        </w:rPr>
      </w:pPr>
      <w:r w:rsidRPr="000853F7">
        <w:rPr>
          <w:sz w:val="22"/>
          <w:szCs w:val="22"/>
        </w:rPr>
        <w:t xml:space="preserve"> - orientarsi nella normativa che disciplina i processi produttivi del settore di riferimento, con particolare attenzione sia alla sicurezza sui luoghi di vita e di lavoro sia alla tutela dell’ambiente e del territorio</w:t>
      </w:r>
      <w:r w:rsidR="00527D19" w:rsidRPr="000853F7">
        <w:rPr>
          <w:b/>
          <w:sz w:val="22"/>
          <w:szCs w:val="22"/>
        </w:rPr>
        <w:t xml:space="preserve"> (C</w:t>
      </w:r>
      <w:r w:rsidR="00A91019">
        <w:rPr>
          <w:b/>
          <w:sz w:val="22"/>
          <w:szCs w:val="22"/>
        </w:rPr>
        <w:t>6 – C8</w:t>
      </w:r>
      <w:r w:rsidR="00527D19" w:rsidRPr="000853F7">
        <w:rPr>
          <w:b/>
          <w:sz w:val="22"/>
          <w:szCs w:val="22"/>
        </w:rPr>
        <w:t>)</w:t>
      </w:r>
      <w:r w:rsidRPr="000853F7">
        <w:rPr>
          <w:sz w:val="22"/>
          <w:szCs w:val="22"/>
        </w:rPr>
        <w:t xml:space="preserve">; </w:t>
      </w:r>
    </w:p>
    <w:p w:rsidR="002279B9" w:rsidRPr="000853F7" w:rsidRDefault="002279B9" w:rsidP="000853F7">
      <w:pPr>
        <w:spacing w:line="320" w:lineRule="exact"/>
        <w:jc w:val="both"/>
        <w:rPr>
          <w:sz w:val="22"/>
          <w:szCs w:val="22"/>
        </w:rPr>
      </w:pPr>
      <w:r w:rsidRPr="000853F7">
        <w:rPr>
          <w:sz w:val="22"/>
          <w:szCs w:val="22"/>
        </w:rPr>
        <w:t xml:space="preserve"> - intervenire nelle diverse fasi e livelli del processo produttivo, dall’ideazione alla realizzazione del prodotto, per la parte di propria competenza, utilizzando gli strumenti di progettazione, documentazione e controllo</w:t>
      </w:r>
      <w:r w:rsidR="00A91019">
        <w:rPr>
          <w:b/>
          <w:sz w:val="22"/>
          <w:szCs w:val="22"/>
        </w:rPr>
        <w:t>(C3 – C5</w:t>
      </w:r>
      <w:r w:rsidR="00527D19" w:rsidRPr="000853F7">
        <w:rPr>
          <w:b/>
          <w:sz w:val="22"/>
          <w:szCs w:val="22"/>
        </w:rPr>
        <w:t>)</w:t>
      </w:r>
      <w:r w:rsidRPr="000853F7">
        <w:rPr>
          <w:sz w:val="22"/>
          <w:szCs w:val="22"/>
        </w:rPr>
        <w:t xml:space="preserve">; </w:t>
      </w:r>
    </w:p>
    <w:p w:rsidR="002279B9" w:rsidRPr="000853F7" w:rsidRDefault="002279B9" w:rsidP="000853F7">
      <w:pPr>
        <w:spacing w:line="320" w:lineRule="exact"/>
        <w:jc w:val="both"/>
        <w:rPr>
          <w:sz w:val="22"/>
          <w:szCs w:val="22"/>
        </w:rPr>
      </w:pPr>
      <w:r w:rsidRPr="000853F7">
        <w:rPr>
          <w:sz w:val="22"/>
          <w:szCs w:val="22"/>
        </w:rPr>
        <w:t>- riconoscere e applicare i principi dell’organizzazione, della gestione e del controllo dei diversi processi produttivi</w:t>
      </w:r>
      <w:r w:rsidR="00A91019">
        <w:rPr>
          <w:b/>
          <w:sz w:val="22"/>
          <w:szCs w:val="22"/>
        </w:rPr>
        <w:t>(C3</w:t>
      </w:r>
      <w:r w:rsidR="00527D19" w:rsidRPr="000853F7">
        <w:rPr>
          <w:b/>
          <w:sz w:val="22"/>
          <w:szCs w:val="22"/>
        </w:rPr>
        <w:t>)</w:t>
      </w:r>
      <w:r w:rsidRPr="000853F7">
        <w:rPr>
          <w:sz w:val="22"/>
          <w:szCs w:val="22"/>
        </w:rPr>
        <w:t>;</w:t>
      </w:r>
    </w:p>
    <w:p w:rsidR="002279B9" w:rsidRPr="000853F7" w:rsidRDefault="002279B9" w:rsidP="000853F7">
      <w:pPr>
        <w:spacing w:line="320" w:lineRule="exact"/>
        <w:jc w:val="both"/>
        <w:rPr>
          <w:sz w:val="22"/>
          <w:szCs w:val="22"/>
        </w:rPr>
      </w:pPr>
      <w:r w:rsidRPr="000853F7">
        <w:rPr>
          <w:sz w:val="22"/>
          <w:szCs w:val="22"/>
        </w:rPr>
        <w:t xml:space="preserve"> - analizzare criticamente il contributo apportato dalla scienza e dalla tecnologia allo sviluppo dei saperi e al cambiamento delle condizioni di vita</w:t>
      </w:r>
      <w:r w:rsidR="00527D19" w:rsidRPr="000853F7">
        <w:rPr>
          <w:b/>
          <w:sz w:val="22"/>
          <w:szCs w:val="22"/>
        </w:rPr>
        <w:t>(</w:t>
      </w:r>
      <w:r w:rsidR="00A91019">
        <w:rPr>
          <w:b/>
          <w:sz w:val="22"/>
          <w:szCs w:val="22"/>
        </w:rPr>
        <w:t>C3 – C</w:t>
      </w:r>
      <w:r w:rsidR="00527D19" w:rsidRPr="000853F7">
        <w:rPr>
          <w:b/>
          <w:sz w:val="22"/>
          <w:szCs w:val="22"/>
        </w:rPr>
        <w:t>8)</w:t>
      </w:r>
      <w:r w:rsidRPr="000853F7">
        <w:rPr>
          <w:sz w:val="22"/>
          <w:szCs w:val="22"/>
        </w:rPr>
        <w:t xml:space="preserve">; </w:t>
      </w:r>
    </w:p>
    <w:p w:rsidR="002279B9" w:rsidRPr="000853F7" w:rsidRDefault="002279B9" w:rsidP="000853F7">
      <w:pPr>
        <w:spacing w:line="320" w:lineRule="exact"/>
        <w:jc w:val="both"/>
        <w:rPr>
          <w:sz w:val="22"/>
          <w:szCs w:val="22"/>
        </w:rPr>
      </w:pPr>
      <w:r w:rsidRPr="000853F7">
        <w:rPr>
          <w:sz w:val="22"/>
          <w:szCs w:val="22"/>
        </w:rPr>
        <w:t>- riconoscere le implicazioni etiche, sociali, scientifiche, produttive, economiche e ambientali dell’innovazione tecnologica e delle sue applicazioni industriali</w:t>
      </w:r>
      <w:r w:rsidR="00A91019">
        <w:rPr>
          <w:sz w:val="22"/>
          <w:szCs w:val="22"/>
        </w:rPr>
        <w:t xml:space="preserve"> (</w:t>
      </w:r>
      <w:r w:rsidR="00A91019">
        <w:rPr>
          <w:b/>
          <w:sz w:val="22"/>
          <w:szCs w:val="22"/>
        </w:rPr>
        <w:t>C3 – C8</w:t>
      </w:r>
      <w:r w:rsidR="00527D19" w:rsidRPr="000853F7">
        <w:rPr>
          <w:b/>
          <w:sz w:val="22"/>
          <w:szCs w:val="22"/>
        </w:rPr>
        <w:t>)</w:t>
      </w:r>
      <w:r w:rsidRPr="000853F7">
        <w:rPr>
          <w:sz w:val="22"/>
          <w:szCs w:val="22"/>
        </w:rPr>
        <w:t xml:space="preserve">; </w:t>
      </w:r>
    </w:p>
    <w:p w:rsidR="001A441C" w:rsidRPr="000853F7" w:rsidRDefault="002279B9" w:rsidP="000853F7">
      <w:pPr>
        <w:spacing w:line="320" w:lineRule="exact"/>
        <w:jc w:val="both"/>
        <w:rPr>
          <w:sz w:val="22"/>
          <w:szCs w:val="22"/>
        </w:rPr>
      </w:pPr>
      <w:r w:rsidRPr="000853F7">
        <w:rPr>
          <w:sz w:val="22"/>
          <w:szCs w:val="22"/>
        </w:rPr>
        <w:t>- riconoscere gli aspetti di efficacia, efficienza e qualità nella propria attività lavorativa</w:t>
      </w:r>
      <w:r w:rsidR="00A91019">
        <w:rPr>
          <w:b/>
          <w:sz w:val="22"/>
          <w:szCs w:val="22"/>
        </w:rPr>
        <w:t>(C5</w:t>
      </w:r>
      <w:r w:rsidR="00527D19" w:rsidRPr="000853F7">
        <w:rPr>
          <w:b/>
          <w:sz w:val="22"/>
          <w:szCs w:val="22"/>
        </w:rPr>
        <w:t>)</w:t>
      </w:r>
      <w:r w:rsidRPr="000853F7">
        <w:rPr>
          <w:sz w:val="22"/>
          <w:szCs w:val="22"/>
        </w:rPr>
        <w:t>.</w:t>
      </w:r>
    </w:p>
    <w:p w:rsidR="001A441C" w:rsidRPr="000853F7" w:rsidRDefault="001A441C" w:rsidP="000853F7">
      <w:pPr>
        <w:spacing w:line="320" w:lineRule="exact"/>
        <w:jc w:val="both"/>
        <w:rPr>
          <w:b/>
          <w:sz w:val="22"/>
          <w:szCs w:val="22"/>
          <w:u w:val="single"/>
        </w:rPr>
      </w:pPr>
    </w:p>
    <w:p w:rsidR="001A441C" w:rsidRPr="00EC6675" w:rsidRDefault="001A441C" w:rsidP="00A774BB">
      <w:pPr>
        <w:jc w:val="both"/>
        <w:rPr>
          <w:b/>
          <w:sz w:val="20"/>
          <w:u w:val="single"/>
        </w:rPr>
      </w:pPr>
    </w:p>
    <w:p w:rsidR="001F0B7A" w:rsidRDefault="001F0B7A" w:rsidP="00A774BB">
      <w:pPr>
        <w:jc w:val="both"/>
        <w:rPr>
          <w:b/>
          <w:sz w:val="28"/>
          <w:szCs w:val="28"/>
        </w:rPr>
      </w:pPr>
    </w:p>
    <w:p w:rsidR="001F0B7A" w:rsidRDefault="001F0B7A" w:rsidP="00A774BB">
      <w:pPr>
        <w:jc w:val="both"/>
        <w:rPr>
          <w:b/>
          <w:sz w:val="28"/>
          <w:szCs w:val="28"/>
        </w:rPr>
      </w:pPr>
    </w:p>
    <w:p w:rsidR="00FA2AAD" w:rsidRDefault="00FA2AAD" w:rsidP="00A774BB">
      <w:pPr>
        <w:jc w:val="both"/>
        <w:rPr>
          <w:b/>
          <w:sz w:val="28"/>
          <w:szCs w:val="28"/>
        </w:rPr>
      </w:pPr>
    </w:p>
    <w:p w:rsidR="00895C13" w:rsidRDefault="00895C13" w:rsidP="00FA2AAD">
      <w:pPr>
        <w:suppressAutoHyphens w:val="0"/>
        <w:overflowPunct/>
        <w:autoSpaceDE/>
        <w:spacing w:line="320" w:lineRule="exact"/>
        <w:ind w:left="360"/>
        <w:jc w:val="center"/>
        <w:rPr>
          <w:b/>
          <w:color w:val="4F81BD" w:themeColor="accent1"/>
          <w:sz w:val="28"/>
          <w:szCs w:val="22"/>
          <w:u w:val="single"/>
        </w:rPr>
      </w:pPr>
    </w:p>
    <w:p w:rsidR="00895C13" w:rsidRDefault="00895C13" w:rsidP="00FA2AAD">
      <w:pPr>
        <w:suppressAutoHyphens w:val="0"/>
        <w:overflowPunct/>
        <w:autoSpaceDE/>
        <w:spacing w:line="320" w:lineRule="exact"/>
        <w:ind w:left="360"/>
        <w:jc w:val="center"/>
        <w:rPr>
          <w:b/>
          <w:color w:val="4F81BD" w:themeColor="accent1"/>
          <w:sz w:val="28"/>
          <w:szCs w:val="22"/>
          <w:u w:val="single"/>
        </w:rPr>
      </w:pPr>
    </w:p>
    <w:p w:rsidR="000853F7" w:rsidRDefault="000853F7" w:rsidP="00FA2AAD">
      <w:pPr>
        <w:suppressAutoHyphens w:val="0"/>
        <w:overflowPunct/>
        <w:autoSpaceDE/>
        <w:spacing w:line="320" w:lineRule="exact"/>
        <w:ind w:left="360"/>
        <w:jc w:val="center"/>
        <w:rPr>
          <w:b/>
          <w:color w:val="4F81BD" w:themeColor="accent1"/>
          <w:sz w:val="28"/>
          <w:szCs w:val="22"/>
          <w:u w:val="single"/>
        </w:rPr>
      </w:pPr>
    </w:p>
    <w:p w:rsidR="000853F7" w:rsidRDefault="000853F7" w:rsidP="00FA2AAD">
      <w:pPr>
        <w:suppressAutoHyphens w:val="0"/>
        <w:overflowPunct/>
        <w:autoSpaceDE/>
        <w:spacing w:line="320" w:lineRule="exact"/>
        <w:ind w:left="360"/>
        <w:jc w:val="center"/>
        <w:rPr>
          <w:b/>
          <w:color w:val="4F81BD" w:themeColor="accent1"/>
          <w:sz w:val="28"/>
          <w:szCs w:val="22"/>
          <w:u w:val="single"/>
        </w:rPr>
      </w:pPr>
    </w:p>
    <w:p w:rsidR="000853F7" w:rsidRDefault="000853F7" w:rsidP="00FA2AAD">
      <w:pPr>
        <w:suppressAutoHyphens w:val="0"/>
        <w:overflowPunct/>
        <w:autoSpaceDE/>
        <w:spacing w:line="320" w:lineRule="exact"/>
        <w:ind w:left="360"/>
        <w:jc w:val="center"/>
        <w:rPr>
          <w:b/>
          <w:color w:val="4F81BD" w:themeColor="accent1"/>
          <w:sz w:val="28"/>
          <w:szCs w:val="22"/>
          <w:u w:val="single"/>
        </w:rPr>
      </w:pPr>
    </w:p>
    <w:p w:rsidR="000853F7" w:rsidRDefault="000853F7" w:rsidP="00FA2AAD">
      <w:pPr>
        <w:suppressAutoHyphens w:val="0"/>
        <w:overflowPunct/>
        <w:autoSpaceDE/>
        <w:spacing w:line="320" w:lineRule="exact"/>
        <w:ind w:left="360"/>
        <w:jc w:val="center"/>
        <w:rPr>
          <w:b/>
          <w:color w:val="4F81BD" w:themeColor="accent1"/>
          <w:sz w:val="28"/>
          <w:szCs w:val="22"/>
          <w:u w:val="single"/>
        </w:rPr>
      </w:pPr>
    </w:p>
    <w:p w:rsidR="000853F7" w:rsidRDefault="000853F7" w:rsidP="00FA2AAD">
      <w:pPr>
        <w:suppressAutoHyphens w:val="0"/>
        <w:overflowPunct/>
        <w:autoSpaceDE/>
        <w:spacing w:line="320" w:lineRule="exact"/>
        <w:ind w:left="360"/>
        <w:jc w:val="center"/>
        <w:rPr>
          <w:b/>
          <w:color w:val="4F81BD" w:themeColor="accent1"/>
          <w:sz w:val="28"/>
          <w:szCs w:val="22"/>
          <w:u w:val="single"/>
        </w:rPr>
      </w:pPr>
    </w:p>
    <w:p w:rsidR="000853F7" w:rsidRDefault="000853F7" w:rsidP="00FA2AAD">
      <w:pPr>
        <w:suppressAutoHyphens w:val="0"/>
        <w:overflowPunct/>
        <w:autoSpaceDE/>
        <w:spacing w:line="320" w:lineRule="exact"/>
        <w:ind w:left="360"/>
        <w:jc w:val="center"/>
        <w:rPr>
          <w:b/>
          <w:color w:val="4F81BD" w:themeColor="accent1"/>
          <w:sz w:val="28"/>
          <w:szCs w:val="22"/>
          <w:u w:val="single"/>
        </w:rPr>
      </w:pPr>
    </w:p>
    <w:p w:rsidR="000853F7" w:rsidRDefault="000853F7" w:rsidP="00FA2AAD">
      <w:pPr>
        <w:suppressAutoHyphens w:val="0"/>
        <w:overflowPunct/>
        <w:autoSpaceDE/>
        <w:spacing w:line="320" w:lineRule="exact"/>
        <w:ind w:left="360"/>
        <w:jc w:val="center"/>
        <w:rPr>
          <w:b/>
          <w:color w:val="4F81BD" w:themeColor="accent1"/>
          <w:sz w:val="28"/>
          <w:szCs w:val="22"/>
          <w:u w:val="single"/>
        </w:rPr>
      </w:pPr>
    </w:p>
    <w:p w:rsidR="000853F7" w:rsidRDefault="000853F7" w:rsidP="00FA2AAD">
      <w:pPr>
        <w:suppressAutoHyphens w:val="0"/>
        <w:overflowPunct/>
        <w:autoSpaceDE/>
        <w:spacing w:line="320" w:lineRule="exact"/>
        <w:ind w:left="360"/>
        <w:jc w:val="center"/>
        <w:rPr>
          <w:b/>
          <w:color w:val="4F81BD" w:themeColor="accent1"/>
          <w:sz w:val="28"/>
          <w:szCs w:val="22"/>
          <w:u w:val="single"/>
        </w:rPr>
      </w:pPr>
    </w:p>
    <w:p w:rsidR="000853F7" w:rsidRDefault="000853F7" w:rsidP="00FA2AAD">
      <w:pPr>
        <w:suppressAutoHyphens w:val="0"/>
        <w:overflowPunct/>
        <w:autoSpaceDE/>
        <w:spacing w:line="320" w:lineRule="exact"/>
        <w:ind w:left="360"/>
        <w:jc w:val="center"/>
        <w:rPr>
          <w:b/>
          <w:color w:val="4F81BD" w:themeColor="accent1"/>
          <w:sz w:val="28"/>
          <w:szCs w:val="22"/>
          <w:u w:val="single"/>
        </w:rPr>
      </w:pPr>
    </w:p>
    <w:p w:rsidR="000853F7" w:rsidRDefault="000853F7" w:rsidP="00FA2AAD">
      <w:pPr>
        <w:suppressAutoHyphens w:val="0"/>
        <w:overflowPunct/>
        <w:autoSpaceDE/>
        <w:spacing w:line="320" w:lineRule="exact"/>
        <w:ind w:left="360"/>
        <w:jc w:val="center"/>
        <w:rPr>
          <w:b/>
          <w:color w:val="4F81BD" w:themeColor="accent1"/>
          <w:sz w:val="28"/>
          <w:szCs w:val="22"/>
          <w:u w:val="single"/>
        </w:rPr>
      </w:pPr>
    </w:p>
    <w:p w:rsidR="000853F7" w:rsidRDefault="000853F7" w:rsidP="00FA2AAD">
      <w:pPr>
        <w:suppressAutoHyphens w:val="0"/>
        <w:overflowPunct/>
        <w:autoSpaceDE/>
        <w:spacing w:line="320" w:lineRule="exact"/>
        <w:ind w:left="360"/>
        <w:jc w:val="center"/>
        <w:rPr>
          <w:b/>
          <w:color w:val="4F81BD" w:themeColor="accent1"/>
          <w:sz w:val="28"/>
          <w:szCs w:val="22"/>
          <w:u w:val="single"/>
        </w:rPr>
      </w:pPr>
    </w:p>
    <w:p w:rsidR="000853F7" w:rsidRDefault="000853F7" w:rsidP="00FA2AAD">
      <w:pPr>
        <w:suppressAutoHyphens w:val="0"/>
        <w:overflowPunct/>
        <w:autoSpaceDE/>
        <w:spacing w:line="320" w:lineRule="exact"/>
        <w:ind w:left="360"/>
        <w:jc w:val="center"/>
        <w:rPr>
          <w:b/>
          <w:color w:val="4F81BD" w:themeColor="accent1"/>
          <w:sz w:val="28"/>
          <w:szCs w:val="22"/>
          <w:u w:val="single"/>
        </w:rPr>
      </w:pPr>
    </w:p>
    <w:p w:rsidR="000853F7" w:rsidRDefault="000853F7" w:rsidP="00FA2AAD">
      <w:pPr>
        <w:suppressAutoHyphens w:val="0"/>
        <w:overflowPunct/>
        <w:autoSpaceDE/>
        <w:spacing w:line="320" w:lineRule="exact"/>
        <w:ind w:left="360"/>
        <w:jc w:val="center"/>
        <w:rPr>
          <w:b/>
          <w:color w:val="4F81BD" w:themeColor="accent1"/>
          <w:sz w:val="28"/>
          <w:szCs w:val="22"/>
          <w:u w:val="single"/>
        </w:rPr>
      </w:pPr>
    </w:p>
    <w:p w:rsidR="008B76FB" w:rsidRDefault="008B76FB">
      <w:pPr>
        <w:suppressAutoHyphens w:val="0"/>
        <w:overflowPunct/>
        <w:autoSpaceDE/>
        <w:spacing w:after="200" w:line="276" w:lineRule="auto"/>
        <w:rPr>
          <w:b/>
          <w:color w:val="4F81BD" w:themeColor="accent1"/>
          <w:sz w:val="28"/>
          <w:szCs w:val="22"/>
          <w:u w:val="single"/>
        </w:rPr>
      </w:pPr>
      <w:r>
        <w:rPr>
          <w:b/>
          <w:color w:val="4F81BD" w:themeColor="accent1"/>
          <w:sz w:val="28"/>
          <w:szCs w:val="22"/>
          <w:u w:val="single"/>
        </w:rPr>
        <w:br w:type="page"/>
      </w:r>
    </w:p>
    <w:p w:rsidR="00FA2AAD" w:rsidRPr="00185848" w:rsidRDefault="00FA2AAD" w:rsidP="00FA2AAD">
      <w:pPr>
        <w:suppressAutoHyphens w:val="0"/>
        <w:overflowPunct/>
        <w:autoSpaceDE/>
        <w:spacing w:line="320" w:lineRule="exact"/>
        <w:ind w:left="360"/>
        <w:jc w:val="center"/>
        <w:rPr>
          <w:b/>
          <w:color w:val="4F81BD" w:themeColor="accent1"/>
          <w:sz w:val="28"/>
          <w:szCs w:val="22"/>
          <w:u w:val="single"/>
        </w:rPr>
      </w:pPr>
      <w:r w:rsidRPr="00185848">
        <w:rPr>
          <w:b/>
          <w:color w:val="4F81BD" w:themeColor="accent1"/>
          <w:sz w:val="28"/>
          <w:szCs w:val="22"/>
          <w:u w:val="single"/>
        </w:rPr>
        <w:t>INDIRIZZO: IPSEOA</w:t>
      </w:r>
    </w:p>
    <w:p w:rsidR="00FA2AAD" w:rsidRPr="00185848" w:rsidRDefault="00FA2AAD" w:rsidP="00FA2AAD">
      <w:pPr>
        <w:suppressAutoHyphens w:val="0"/>
        <w:overflowPunct/>
        <w:autoSpaceDE/>
        <w:spacing w:line="320" w:lineRule="exact"/>
        <w:ind w:left="360"/>
        <w:jc w:val="center"/>
        <w:rPr>
          <w:b/>
          <w:color w:val="4F81BD" w:themeColor="accent1"/>
          <w:sz w:val="28"/>
          <w:szCs w:val="22"/>
          <w:u w:val="single"/>
        </w:rPr>
      </w:pPr>
    </w:p>
    <w:p w:rsidR="00FA2AAD" w:rsidRPr="00185848" w:rsidRDefault="00FA2AAD" w:rsidP="00FA2AAD">
      <w:pPr>
        <w:jc w:val="center"/>
        <w:rPr>
          <w:szCs w:val="24"/>
        </w:rPr>
      </w:pPr>
    </w:p>
    <w:p w:rsidR="00FA2AAD" w:rsidRPr="00FA2AAD" w:rsidRDefault="00E62FBB" w:rsidP="00FA2AAD">
      <w:pPr>
        <w:jc w:val="both"/>
        <w:rPr>
          <w:b/>
          <w:szCs w:val="24"/>
        </w:rPr>
      </w:pPr>
      <w:r>
        <w:rPr>
          <w:b/>
          <w:szCs w:val="24"/>
        </w:rPr>
        <w:t>PREMESSA</w:t>
      </w:r>
      <w:r w:rsidR="00FA2AAD" w:rsidRPr="00FA2AAD">
        <w:rPr>
          <w:b/>
          <w:szCs w:val="24"/>
        </w:rPr>
        <w:t>: Profilo generale e competenze</w:t>
      </w:r>
    </w:p>
    <w:p w:rsidR="00FA2AAD" w:rsidRPr="00BE55C0" w:rsidRDefault="00FA2AAD" w:rsidP="00FA2AAD">
      <w:pPr>
        <w:jc w:val="both"/>
        <w:rPr>
          <w:rFonts w:ascii="Verdana" w:hAnsi="Verdana"/>
          <w:b/>
          <w:sz w:val="28"/>
          <w:szCs w:val="28"/>
          <w:u w:val="single"/>
        </w:rPr>
      </w:pPr>
    </w:p>
    <w:p w:rsidR="00FA2AAD" w:rsidRPr="000853F7" w:rsidRDefault="00FA2AAD" w:rsidP="000853F7">
      <w:pPr>
        <w:spacing w:line="320" w:lineRule="exact"/>
        <w:jc w:val="both"/>
        <w:rPr>
          <w:sz w:val="22"/>
          <w:szCs w:val="22"/>
        </w:rPr>
      </w:pPr>
      <w:r w:rsidRPr="000853F7">
        <w:rPr>
          <w:sz w:val="22"/>
          <w:szCs w:val="22"/>
        </w:rPr>
        <w:t>I percorsi degli Istituti Professionali sono parte integrante del sistema dell'istruzione secondaria superiore in cui si articola il secondo ciclo del sistema di istruzione e formazione di cui all'articolo 1 del decreto legislativo 17 ottobre 2005, n. 226, come modificato dall'articolo 13 della legge 2 aprile 2007, n. 40. Essi sono finalizzati al conseguimento di un diploma quinquennale di i</w:t>
      </w:r>
      <w:r w:rsidR="007B13B9">
        <w:rPr>
          <w:sz w:val="22"/>
          <w:szCs w:val="22"/>
        </w:rPr>
        <w:t>struzione secondaria superiore.</w:t>
      </w:r>
      <w:r w:rsidRPr="000853F7">
        <w:rPr>
          <w:sz w:val="22"/>
          <w:szCs w:val="22"/>
        </w:rPr>
        <w:t xml:space="preserve"> Gli istituti professionali costituiscono un’articolazione dell’istruzione tecnica e professionale, dotata di una propria identità culturale, metodologica e organizzativa, che fa riferimento al profilo educativo, culturale e professionale dello studente, a conclusione del secondo ciclo del sistema educativo di istruzione e formazione di cui all'articolo 1, co</w:t>
      </w:r>
      <w:r w:rsidR="00001679">
        <w:rPr>
          <w:sz w:val="22"/>
          <w:szCs w:val="22"/>
        </w:rPr>
        <w:t xml:space="preserve">mma 5, del decreto legislativo </w:t>
      </w:r>
      <w:r w:rsidRPr="000853F7">
        <w:rPr>
          <w:sz w:val="22"/>
          <w:szCs w:val="22"/>
        </w:rPr>
        <w:t xml:space="preserve">n. 226/2005. </w:t>
      </w:r>
    </w:p>
    <w:p w:rsidR="00FA2AAD" w:rsidRPr="000853F7" w:rsidRDefault="00FA2AAD" w:rsidP="000853F7">
      <w:pPr>
        <w:spacing w:line="320" w:lineRule="exact"/>
        <w:jc w:val="both"/>
        <w:rPr>
          <w:sz w:val="20"/>
        </w:rPr>
      </w:pPr>
      <w:r w:rsidRPr="000853F7">
        <w:rPr>
          <w:sz w:val="22"/>
          <w:szCs w:val="22"/>
        </w:rPr>
        <w:t>II profilo del settore dei servizi si caratterizza per una cultura che consente di agire con autonomia e responsabilità nel sistema delle relazioni tra il tecnico, il destinatario del servizio e le altre figure professionali coinvolte nei processi di lavoro. Tali connotazioni si realizzano mobilitando i saperi specifici e le altre qualità personali coerenti con le caratteristiche dell'indirizzo.</w:t>
      </w:r>
    </w:p>
    <w:p w:rsidR="00B815E6" w:rsidRDefault="00B815E6" w:rsidP="00E62FBB">
      <w:pPr>
        <w:spacing w:line="320" w:lineRule="exact"/>
        <w:jc w:val="both"/>
        <w:rPr>
          <w:sz w:val="22"/>
          <w:szCs w:val="22"/>
          <w:highlight w:val="yellow"/>
        </w:rPr>
      </w:pPr>
    </w:p>
    <w:p w:rsidR="00E62FBB" w:rsidRDefault="00E62FBB" w:rsidP="00E62FBB">
      <w:pPr>
        <w:spacing w:line="320" w:lineRule="exact"/>
        <w:jc w:val="both"/>
        <w:rPr>
          <w:sz w:val="22"/>
          <w:szCs w:val="22"/>
        </w:rPr>
      </w:pPr>
      <w:r w:rsidRPr="009D4527">
        <w:rPr>
          <w:sz w:val="22"/>
          <w:szCs w:val="22"/>
        </w:rPr>
        <w:t>Alla luce</w:t>
      </w:r>
      <w:r w:rsidRPr="00B4622C">
        <w:rPr>
          <w:sz w:val="22"/>
          <w:szCs w:val="22"/>
        </w:rPr>
        <w:t xml:space="preserve"> del decreto legislativo 61</w:t>
      </w:r>
      <w:r>
        <w:rPr>
          <w:sz w:val="22"/>
          <w:szCs w:val="22"/>
        </w:rPr>
        <w:t xml:space="preserve"> del 13 aprile </w:t>
      </w:r>
      <w:r w:rsidRPr="00B4622C">
        <w:rPr>
          <w:sz w:val="22"/>
          <w:szCs w:val="22"/>
        </w:rPr>
        <w:t>2017, che prevede la revisione dei percorsi dell’istruzione professionale attraverso la ridefinizione degli indirizzi e il potenziamento delle attività didattiche laboratoriali</w:t>
      </w:r>
      <w:r>
        <w:rPr>
          <w:sz w:val="22"/>
          <w:szCs w:val="22"/>
        </w:rPr>
        <w:t>, e della nota MIUR del 24 maggio 2018, dove vengono pubblicati i profili di uscita degli indirizzi e i risultati di apprendimento comuni a tutti i percorsi di istruzione professionale e specifici di ciascun indirizzo, si rende necessaria la definizione di un modello didattico innovativo improntato al principio della personalizzazione educativa. Viene proposto altresì un Profilo educativo, culturale e professionale (PECUP) specifico in integrazione del PECUP vigente.</w:t>
      </w:r>
    </w:p>
    <w:p w:rsidR="00E62FBB" w:rsidRDefault="00E62FBB" w:rsidP="00E62FBB">
      <w:pPr>
        <w:spacing w:line="320" w:lineRule="exact"/>
        <w:jc w:val="both"/>
        <w:rPr>
          <w:sz w:val="22"/>
          <w:szCs w:val="22"/>
        </w:rPr>
      </w:pPr>
      <w:r>
        <w:rPr>
          <w:sz w:val="22"/>
          <w:szCs w:val="22"/>
        </w:rPr>
        <w:t xml:space="preserve">Il nuovo modello educativo aggrega le discipline all’interno degli assi culturali di riferimento, utilizza metodologie didattiche per l’apprendimento di tipo induttivo ed è organizzato per unità di apprendimento. </w:t>
      </w:r>
    </w:p>
    <w:p w:rsidR="00E62FBB" w:rsidRPr="00B4622C" w:rsidRDefault="00E62FBB" w:rsidP="00360961">
      <w:pPr>
        <w:spacing w:line="320" w:lineRule="exact"/>
        <w:jc w:val="both"/>
        <w:rPr>
          <w:sz w:val="22"/>
          <w:szCs w:val="22"/>
        </w:rPr>
      </w:pPr>
      <w:r>
        <w:rPr>
          <w:sz w:val="22"/>
          <w:szCs w:val="22"/>
        </w:rPr>
        <w:t>La progettazione dei percorsi didattici è interdisciplinare e riguarda i diversi assi culturali. Il decreto del 24 maggio 2018, nella fattispecie, declina le conoscenze e le abilità,in relazione alla competenza di riferimento</w:t>
      </w:r>
      <w:r w:rsidR="006146F9">
        <w:rPr>
          <w:sz w:val="22"/>
          <w:szCs w:val="22"/>
        </w:rPr>
        <w:t xml:space="preserve"> e agli assi</w:t>
      </w:r>
      <w:r>
        <w:rPr>
          <w:sz w:val="22"/>
          <w:szCs w:val="22"/>
        </w:rPr>
        <w:t>,</w:t>
      </w:r>
      <w:r w:rsidR="006146F9">
        <w:rPr>
          <w:sz w:val="22"/>
          <w:szCs w:val="22"/>
        </w:rPr>
        <w:t xml:space="preserve">comuni a tutti gli 11 indirizzi e specifiche di ciascun indirizzo. </w:t>
      </w:r>
      <w:r w:rsidR="00C00806">
        <w:rPr>
          <w:sz w:val="22"/>
          <w:szCs w:val="22"/>
        </w:rPr>
        <w:t xml:space="preserve">Per progettare le singole programmazioni di classe, dunque, </w:t>
      </w:r>
      <w:r w:rsidR="006146F9">
        <w:rPr>
          <w:sz w:val="22"/>
          <w:szCs w:val="22"/>
        </w:rPr>
        <w:t xml:space="preserve">si fa riferimento </w:t>
      </w:r>
      <w:r w:rsidR="00C00806">
        <w:rPr>
          <w:sz w:val="22"/>
          <w:szCs w:val="22"/>
        </w:rPr>
        <w:t xml:space="preserve">alle seguenti tabelle </w:t>
      </w:r>
      <w:r w:rsidR="006146F9">
        <w:rPr>
          <w:sz w:val="22"/>
          <w:szCs w:val="22"/>
        </w:rPr>
        <w:t>quali indicazioni sulle conoscenze fondamentali</w:t>
      </w:r>
      <w:r w:rsidR="00C00806">
        <w:rPr>
          <w:sz w:val="22"/>
          <w:szCs w:val="22"/>
        </w:rPr>
        <w:t xml:space="preserve"> che lo studente dovrà acquisire al termine del percorso di studio.</w:t>
      </w:r>
    </w:p>
    <w:p w:rsidR="00E62FBB" w:rsidRDefault="00E62FBB" w:rsidP="00E62FBB"/>
    <w:p w:rsidR="00F21A62" w:rsidRDefault="00F21A62" w:rsidP="00E62FBB"/>
    <w:p w:rsidR="00F21A62" w:rsidRDefault="00F21A62" w:rsidP="00E62FBB"/>
    <w:p w:rsidR="00F21A62" w:rsidRDefault="00F21A62" w:rsidP="00E62FBB"/>
    <w:p w:rsidR="00F21A62" w:rsidRDefault="00F21A62" w:rsidP="00E62FBB"/>
    <w:p w:rsidR="00F21A62" w:rsidRDefault="00F21A62" w:rsidP="00E62FBB"/>
    <w:p w:rsidR="00F21A62" w:rsidRDefault="00F21A62" w:rsidP="00E62FBB"/>
    <w:p w:rsidR="00F21A62" w:rsidRDefault="00F21A62" w:rsidP="00E62FBB"/>
    <w:p w:rsidR="00F21A62" w:rsidRDefault="00F21A62" w:rsidP="00E62FBB"/>
    <w:p w:rsidR="00F21A62" w:rsidRDefault="00F21A62" w:rsidP="00E62FBB"/>
    <w:p w:rsidR="00E62FBB" w:rsidRDefault="00E62FBB" w:rsidP="00E62FBB">
      <w:pPr>
        <w:jc w:val="both"/>
        <w:rPr>
          <w:rFonts w:ascii="Verdana" w:hAnsi="Verdana"/>
          <w:sz w:val="20"/>
        </w:rPr>
      </w:pPr>
    </w:p>
    <w:tbl>
      <w:tblPr>
        <w:tblW w:w="9840" w:type="dxa"/>
        <w:tblInd w:w="-3" w:type="dxa"/>
        <w:tblLayout w:type="fixed"/>
        <w:tblCellMar>
          <w:left w:w="0" w:type="dxa"/>
          <w:right w:w="0" w:type="dxa"/>
        </w:tblCellMar>
        <w:tblLook w:val="0000" w:firstRow="0" w:lastRow="0" w:firstColumn="0" w:lastColumn="0" w:noHBand="0" w:noVBand="0"/>
      </w:tblPr>
      <w:tblGrid>
        <w:gridCol w:w="2193"/>
        <w:gridCol w:w="3407"/>
        <w:gridCol w:w="4240"/>
      </w:tblGrid>
      <w:tr w:rsidR="00E62FBB" w:rsidRPr="00EA6CAE" w:rsidTr="00EA6CAE">
        <w:trPr>
          <w:trHeight w:hRule="exact" w:val="1638"/>
        </w:trPr>
        <w:tc>
          <w:tcPr>
            <w:tcW w:w="984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E62FBB" w:rsidRPr="00EA6CAE" w:rsidRDefault="00E62FBB" w:rsidP="00E62FBB">
            <w:pPr>
              <w:widowControl w:val="0"/>
              <w:suppressAutoHyphens w:val="0"/>
              <w:kinsoku w:val="0"/>
              <w:autoSpaceDN w:val="0"/>
              <w:adjustRightInd w:val="0"/>
              <w:spacing w:before="5"/>
              <w:ind w:left="98"/>
              <w:rPr>
                <w:rFonts w:ascii="Calibri" w:hAnsi="Calibri" w:cs="Calibri"/>
                <w:i/>
                <w:kern w:val="0"/>
                <w:lang w:eastAsia="it-IT"/>
              </w:rPr>
            </w:pPr>
            <w:r w:rsidRPr="00EA6CAE">
              <w:rPr>
                <w:rFonts w:ascii="Calibri" w:hAnsi="Calibri" w:cs="Calibri"/>
                <w:b/>
                <w:bCs/>
                <w:i/>
                <w:spacing w:val="-1"/>
                <w:w w:val="105"/>
                <w:kern w:val="0"/>
                <w:lang w:eastAsia="it-IT"/>
              </w:rPr>
              <w:t>COMPETENZ</w:t>
            </w:r>
            <w:r w:rsidRPr="00EA6CAE">
              <w:rPr>
                <w:rFonts w:ascii="Calibri" w:hAnsi="Calibri" w:cs="Calibri"/>
                <w:b/>
                <w:bCs/>
                <w:i/>
                <w:w w:val="105"/>
                <w:kern w:val="0"/>
                <w:lang w:eastAsia="it-IT"/>
              </w:rPr>
              <w:t>A</w:t>
            </w:r>
            <w:r w:rsidRPr="00EA6CAE">
              <w:rPr>
                <w:rFonts w:ascii="Calibri" w:hAnsi="Calibri" w:cs="Calibri"/>
                <w:b/>
                <w:bCs/>
                <w:i/>
                <w:spacing w:val="-1"/>
                <w:w w:val="105"/>
                <w:kern w:val="0"/>
                <w:lang w:eastAsia="it-IT"/>
              </w:rPr>
              <w:t>D</w:t>
            </w:r>
            <w:r w:rsidRPr="00EA6CAE">
              <w:rPr>
                <w:rFonts w:ascii="Calibri" w:hAnsi="Calibri" w:cs="Calibri"/>
                <w:b/>
                <w:bCs/>
                <w:i/>
                <w:w w:val="105"/>
                <w:kern w:val="0"/>
                <w:lang w:eastAsia="it-IT"/>
              </w:rPr>
              <w:t>I</w:t>
            </w:r>
            <w:r w:rsidRPr="00EA6CAE">
              <w:rPr>
                <w:rFonts w:ascii="Calibri" w:hAnsi="Calibri" w:cs="Calibri"/>
                <w:b/>
                <w:bCs/>
                <w:i/>
                <w:spacing w:val="-1"/>
                <w:w w:val="105"/>
                <w:kern w:val="0"/>
                <w:lang w:eastAsia="it-IT"/>
              </w:rPr>
              <w:t>RIFERIMENTO</w:t>
            </w:r>
            <w:r w:rsidR="00F347A3" w:rsidRPr="00EA6CAE">
              <w:rPr>
                <w:rFonts w:ascii="Calibri" w:hAnsi="Calibri" w:cs="Calibri"/>
                <w:b/>
                <w:bCs/>
                <w:i/>
                <w:spacing w:val="-1"/>
                <w:w w:val="105"/>
                <w:kern w:val="0"/>
                <w:lang w:eastAsia="it-IT"/>
              </w:rPr>
              <w:t xml:space="preserve"> 1</w:t>
            </w:r>
          </w:p>
          <w:p w:rsidR="00E62FBB" w:rsidRPr="00EA6CAE" w:rsidRDefault="00E62FBB" w:rsidP="00E62FBB">
            <w:pPr>
              <w:widowControl w:val="0"/>
              <w:suppressAutoHyphens w:val="0"/>
              <w:kinsoku w:val="0"/>
              <w:autoSpaceDN w:val="0"/>
              <w:adjustRightInd w:val="0"/>
              <w:spacing w:before="1" w:line="260" w:lineRule="exact"/>
              <w:rPr>
                <w:i/>
                <w:kern w:val="0"/>
                <w:szCs w:val="26"/>
                <w:lang w:eastAsia="it-IT"/>
              </w:rPr>
            </w:pPr>
          </w:p>
          <w:p w:rsidR="00E62FBB" w:rsidRPr="00EA6CAE" w:rsidRDefault="00E62FBB" w:rsidP="00E62FBB">
            <w:pPr>
              <w:widowControl w:val="0"/>
              <w:suppressAutoHyphens w:val="0"/>
              <w:kinsoku w:val="0"/>
              <w:autoSpaceDN w:val="0"/>
              <w:adjustRightInd w:val="0"/>
              <w:spacing w:line="247" w:lineRule="auto"/>
              <w:ind w:left="98" w:right="165"/>
              <w:rPr>
                <w:i/>
                <w:kern w:val="0"/>
                <w:szCs w:val="24"/>
                <w:lang w:eastAsia="it-IT"/>
              </w:rPr>
            </w:pPr>
            <w:r w:rsidRPr="00EA6CAE">
              <w:rPr>
                <w:rFonts w:ascii="Calibri" w:hAnsi="Calibri" w:cs="Calibri"/>
                <w:b/>
                <w:bCs/>
                <w:i/>
                <w:spacing w:val="-1"/>
                <w:w w:val="105"/>
                <w:kern w:val="0"/>
                <w:lang w:eastAsia="it-IT"/>
              </w:rPr>
              <w:t>Agir</w:t>
            </w:r>
            <w:r w:rsidRPr="00EA6CAE">
              <w:rPr>
                <w:rFonts w:ascii="Calibri" w:hAnsi="Calibri" w:cs="Calibri"/>
                <w:b/>
                <w:bCs/>
                <w:i/>
                <w:w w:val="105"/>
                <w:kern w:val="0"/>
                <w:lang w:eastAsia="it-IT"/>
              </w:rPr>
              <w:t>e</w:t>
            </w:r>
            <w:r w:rsidRPr="00EA6CAE">
              <w:rPr>
                <w:rFonts w:ascii="Calibri" w:hAnsi="Calibri" w:cs="Calibri"/>
                <w:b/>
                <w:bCs/>
                <w:i/>
                <w:spacing w:val="-1"/>
                <w:w w:val="105"/>
                <w:kern w:val="0"/>
                <w:lang w:eastAsia="it-IT"/>
              </w:rPr>
              <w:t>i</w:t>
            </w:r>
            <w:r w:rsidRPr="00EA6CAE">
              <w:rPr>
                <w:rFonts w:ascii="Calibri" w:hAnsi="Calibri" w:cs="Calibri"/>
                <w:b/>
                <w:bCs/>
                <w:i/>
                <w:w w:val="105"/>
                <w:kern w:val="0"/>
                <w:lang w:eastAsia="it-IT"/>
              </w:rPr>
              <w:t>n</w:t>
            </w:r>
            <w:r w:rsidRPr="00EA6CAE">
              <w:rPr>
                <w:rFonts w:ascii="Calibri" w:hAnsi="Calibri" w:cs="Calibri"/>
                <w:b/>
                <w:bCs/>
                <w:i/>
                <w:spacing w:val="-1"/>
                <w:w w:val="105"/>
                <w:kern w:val="0"/>
                <w:lang w:eastAsia="it-IT"/>
              </w:rPr>
              <w:t>riferiment</w:t>
            </w:r>
            <w:r w:rsidRPr="00EA6CAE">
              <w:rPr>
                <w:rFonts w:ascii="Calibri" w:hAnsi="Calibri" w:cs="Calibri"/>
                <w:b/>
                <w:bCs/>
                <w:i/>
                <w:w w:val="105"/>
                <w:kern w:val="0"/>
                <w:lang w:eastAsia="it-IT"/>
              </w:rPr>
              <w:t>o</w:t>
            </w:r>
            <w:r w:rsidRPr="00EA6CAE">
              <w:rPr>
                <w:rFonts w:ascii="Calibri" w:hAnsi="Calibri" w:cs="Calibri"/>
                <w:b/>
                <w:bCs/>
                <w:i/>
                <w:spacing w:val="-1"/>
                <w:w w:val="105"/>
                <w:kern w:val="0"/>
                <w:lang w:eastAsia="it-IT"/>
              </w:rPr>
              <w:t>a</w:t>
            </w:r>
            <w:r w:rsidRPr="00EA6CAE">
              <w:rPr>
                <w:rFonts w:ascii="Calibri" w:hAnsi="Calibri" w:cs="Calibri"/>
                <w:b/>
                <w:bCs/>
                <w:i/>
                <w:w w:val="105"/>
                <w:kern w:val="0"/>
                <w:lang w:eastAsia="it-IT"/>
              </w:rPr>
              <w:t>d</w:t>
            </w:r>
            <w:r w:rsidRPr="00EA6CAE">
              <w:rPr>
                <w:rFonts w:ascii="Calibri" w:hAnsi="Calibri" w:cs="Calibri"/>
                <w:b/>
                <w:bCs/>
                <w:i/>
                <w:spacing w:val="-1"/>
                <w:w w:val="105"/>
                <w:kern w:val="0"/>
                <w:lang w:eastAsia="it-IT"/>
              </w:rPr>
              <w:t>u</w:t>
            </w:r>
            <w:r w:rsidRPr="00EA6CAE">
              <w:rPr>
                <w:rFonts w:ascii="Calibri" w:hAnsi="Calibri" w:cs="Calibri"/>
                <w:b/>
                <w:bCs/>
                <w:i/>
                <w:w w:val="105"/>
                <w:kern w:val="0"/>
                <w:lang w:eastAsia="it-IT"/>
              </w:rPr>
              <w:t>n</w:t>
            </w:r>
            <w:r w:rsidRPr="00EA6CAE">
              <w:rPr>
                <w:rFonts w:ascii="Calibri" w:hAnsi="Calibri" w:cs="Calibri"/>
                <w:b/>
                <w:bCs/>
                <w:i/>
                <w:spacing w:val="-1"/>
                <w:w w:val="105"/>
                <w:kern w:val="0"/>
                <w:lang w:eastAsia="it-IT"/>
              </w:rPr>
              <w:t>sistem</w:t>
            </w:r>
            <w:r w:rsidRPr="00EA6CAE">
              <w:rPr>
                <w:rFonts w:ascii="Calibri" w:hAnsi="Calibri" w:cs="Calibri"/>
                <w:b/>
                <w:bCs/>
                <w:i/>
                <w:w w:val="105"/>
                <w:kern w:val="0"/>
                <w:lang w:eastAsia="it-IT"/>
              </w:rPr>
              <w:t>a</w:t>
            </w:r>
            <w:r w:rsidRPr="00EA6CAE">
              <w:rPr>
                <w:rFonts w:ascii="Calibri" w:hAnsi="Calibri" w:cs="Calibri"/>
                <w:b/>
                <w:bCs/>
                <w:i/>
                <w:spacing w:val="-1"/>
                <w:w w:val="105"/>
                <w:kern w:val="0"/>
                <w:lang w:eastAsia="it-IT"/>
              </w:rPr>
              <w:t>d</w:t>
            </w:r>
            <w:r w:rsidRPr="00EA6CAE">
              <w:rPr>
                <w:rFonts w:ascii="Calibri" w:hAnsi="Calibri" w:cs="Calibri"/>
                <w:b/>
                <w:bCs/>
                <w:i/>
                <w:w w:val="105"/>
                <w:kern w:val="0"/>
                <w:lang w:eastAsia="it-IT"/>
              </w:rPr>
              <w:t>i</w:t>
            </w:r>
            <w:r w:rsidRPr="00EA6CAE">
              <w:rPr>
                <w:rFonts w:ascii="Calibri" w:hAnsi="Calibri" w:cs="Calibri"/>
                <w:b/>
                <w:bCs/>
                <w:i/>
                <w:spacing w:val="-1"/>
                <w:w w:val="105"/>
                <w:kern w:val="0"/>
                <w:lang w:eastAsia="it-IT"/>
              </w:rPr>
              <w:t>valori</w:t>
            </w:r>
            <w:r w:rsidRPr="00EA6CAE">
              <w:rPr>
                <w:rFonts w:ascii="Calibri" w:hAnsi="Calibri" w:cs="Calibri"/>
                <w:b/>
                <w:bCs/>
                <w:i/>
                <w:w w:val="105"/>
                <w:kern w:val="0"/>
                <w:lang w:eastAsia="it-IT"/>
              </w:rPr>
              <w:t>,</w:t>
            </w:r>
            <w:r w:rsidRPr="00EA6CAE">
              <w:rPr>
                <w:rFonts w:ascii="Calibri" w:hAnsi="Calibri" w:cs="Calibri"/>
                <w:b/>
                <w:bCs/>
                <w:i/>
                <w:spacing w:val="-1"/>
                <w:w w:val="105"/>
                <w:kern w:val="0"/>
                <w:lang w:eastAsia="it-IT"/>
              </w:rPr>
              <w:t>coerent</w:t>
            </w:r>
            <w:r w:rsidRPr="00EA6CAE">
              <w:rPr>
                <w:rFonts w:ascii="Calibri" w:hAnsi="Calibri" w:cs="Calibri"/>
                <w:b/>
                <w:bCs/>
                <w:i/>
                <w:w w:val="105"/>
                <w:kern w:val="0"/>
                <w:lang w:eastAsia="it-IT"/>
              </w:rPr>
              <w:t>i</w:t>
            </w:r>
            <w:r w:rsidRPr="00EA6CAE">
              <w:rPr>
                <w:rFonts w:ascii="Calibri" w:hAnsi="Calibri" w:cs="Calibri"/>
                <w:b/>
                <w:bCs/>
                <w:i/>
                <w:spacing w:val="-1"/>
                <w:w w:val="105"/>
                <w:kern w:val="0"/>
                <w:lang w:eastAsia="it-IT"/>
              </w:rPr>
              <w:t>co</w:t>
            </w:r>
            <w:r w:rsidRPr="00EA6CAE">
              <w:rPr>
                <w:rFonts w:ascii="Calibri" w:hAnsi="Calibri" w:cs="Calibri"/>
                <w:b/>
                <w:bCs/>
                <w:i/>
                <w:w w:val="105"/>
                <w:kern w:val="0"/>
                <w:lang w:eastAsia="it-IT"/>
              </w:rPr>
              <w:t>ni</w:t>
            </w:r>
            <w:r w:rsidRPr="00EA6CAE">
              <w:rPr>
                <w:rFonts w:ascii="Calibri" w:hAnsi="Calibri" w:cs="Calibri"/>
                <w:b/>
                <w:bCs/>
                <w:i/>
                <w:spacing w:val="-1"/>
                <w:w w:val="105"/>
                <w:kern w:val="0"/>
                <w:lang w:eastAsia="it-IT"/>
              </w:rPr>
              <w:t>princip</w:t>
            </w:r>
            <w:r w:rsidRPr="00EA6CAE">
              <w:rPr>
                <w:rFonts w:ascii="Calibri" w:hAnsi="Calibri" w:cs="Calibri"/>
                <w:b/>
                <w:bCs/>
                <w:i/>
                <w:w w:val="105"/>
                <w:kern w:val="0"/>
                <w:lang w:eastAsia="it-IT"/>
              </w:rPr>
              <w:t>i</w:t>
            </w:r>
            <w:r w:rsidRPr="00EA6CAE">
              <w:rPr>
                <w:rFonts w:ascii="Calibri" w:hAnsi="Calibri" w:cs="Calibri"/>
                <w:b/>
                <w:bCs/>
                <w:i/>
                <w:spacing w:val="-1"/>
                <w:w w:val="105"/>
                <w:kern w:val="0"/>
                <w:lang w:eastAsia="it-IT"/>
              </w:rPr>
              <w:t>dell</w:t>
            </w:r>
            <w:r w:rsidRPr="00EA6CAE">
              <w:rPr>
                <w:rFonts w:ascii="Calibri" w:hAnsi="Calibri" w:cs="Calibri"/>
                <w:b/>
                <w:bCs/>
                <w:i/>
                <w:w w:val="105"/>
                <w:kern w:val="0"/>
                <w:lang w:eastAsia="it-IT"/>
              </w:rPr>
              <w:t>a</w:t>
            </w:r>
            <w:r w:rsidRPr="00EA6CAE">
              <w:rPr>
                <w:rFonts w:ascii="Calibri" w:hAnsi="Calibri" w:cs="Calibri"/>
                <w:b/>
                <w:bCs/>
                <w:i/>
                <w:spacing w:val="-1"/>
                <w:w w:val="105"/>
                <w:kern w:val="0"/>
                <w:lang w:eastAsia="it-IT"/>
              </w:rPr>
              <w:t>Costituzione</w:t>
            </w:r>
            <w:r w:rsidRPr="00EA6CAE">
              <w:rPr>
                <w:rFonts w:ascii="Calibri" w:hAnsi="Calibri" w:cs="Calibri"/>
                <w:b/>
                <w:bCs/>
                <w:i/>
                <w:w w:val="105"/>
                <w:kern w:val="0"/>
                <w:lang w:eastAsia="it-IT"/>
              </w:rPr>
              <w:t>,</w:t>
            </w:r>
            <w:r w:rsidRPr="00EA6CAE">
              <w:rPr>
                <w:rFonts w:ascii="Calibri" w:hAnsi="Calibri" w:cs="Calibri"/>
                <w:b/>
                <w:bCs/>
                <w:i/>
                <w:spacing w:val="-1"/>
                <w:w w:val="105"/>
                <w:kern w:val="0"/>
                <w:lang w:eastAsia="it-IT"/>
              </w:rPr>
              <w:t>i</w:t>
            </w:r>
            <w:r w:rsidRPr="00EA6CAE">
              <w:rPr>
                <w:rFonts w:ascii="Calibri" w:hAnsi="Calibri" w:cs="Calibri"/>
                <w:b/>
                <w:bCs/>
                <w:i/>
                <w:w w:val="105"/>
                <w:kern w:val="0"/>
                <w:lang w:eastAsia="it-IT"/>
              </w:rPr>
              <w:t>n</w:t>
            </w:r>
            <w:r w:rsidRPr="00EA6CAE">
              <w:rPr>
                <w:rFonts w:ascii="Calibri" w:hAnsi="Calibri" w:cs="Calibri"/>
                <w:b/>
                <w:bCs/>
                <w:i/>
                <w:spacing w:val="-1"/>
                <w:w w:val="105"/>
                <w:kern w:val="0"/>
                <w:lang w:eastAsia="it-IT"/>
              </w:rPr>
              <w:t>bas</w:t>
            </w:r>
            <w:r w:rsidRPr="00EA6CAE">
              <w:rPr>
                <w:rFonts w:ascii="Calibri" w:hAnsi="Calibri" w:cs="Calibri"/>
                <w:b/>
                <w:bCs/>
                <w:i/>
                <w:w w:val="105"/>
                <w:kern w:val="0"/>
                <w:lang w:eastAsia="it-IT"/>
              </w:rPr>
              <w:t>e</w:t>
            </w:r>
            <w:r w:rsidRPr="00EA6CAE">
              <w:rPr>
                <w:rFonts w:ascii="Calibri" w:hAnsi="Calibri" w:cs="Calibri"/>
                <w:b/>
                <w:bCs/>
                <w:i/>
                <w:spacing w:val="-1"/>
                <w:w w:val="105"/>
                <w:kern w:val="0"/>
                <w:lang w:eastAsia="it-IT"/>
              </w:rPr>
              <w:t>a</w:t>
            </w:r>
            <w:r w:rsidRPr="00EA6CAE">
              <w:rPr>
                <w:rFonts w:ascii="Calibri" w:hAnsi="Calibri" w:cs="Calibri"/>
                <w:b/>
                <w:bCs/>
                <w:i/>
                <w:w w:val="105"/>
                <w:kern w:val="0"/>
                <w:lang w:eastAsia="it-IT"/>
              </w:rPr>
              <w:t>i</w:t>
            </w:r>
            <w:r w:rsidRPr="00EA6CAE">
              <w:rPr>
                <w:rFonts w:ascii="Calibri" w:hAnsi="Calibri" w:cs="Calibri"/>
                <w:b/>
                <w:bCs/>
                <w:i/>
                <w:spacing w:val="-1"/>
                <w:w w:val="105"/>
                <w:kern w:val="0"/>
                <w:lang w:eastAsia="it-IT"/>
              </w:rPr>
              <w:t>qual</w:t>
            </w:r>
            <w:r w:rsidRPr="00EA6CAE">
              <w:rPr>
                <w:rFonts w:ascii="Calibri" w:hAnsi="Calibri" w:cs="Calibri"/>
                <w:b/>
                <w:bCs/>
                <w:i/>
                <w:w w:val="105"/>
                <w:kern w:val="0"/>
                <w:lang w:eastAsia="it-IT"/>
              </w:rPr>
              <w:t>i</w:t>
            </w:r>
            <w:r w:rsidRPr="00EA6CAE">
              <w:rPr>
                <w:rFonts w:ascii="Calibri" w:hAnsi="Calibri" w:cs="Calibri"/>
                <w:b/>
                <w:bCs/>
                <w:i/>
                <w:spacing w:val="-1"/>
                <w:w w:val="105"/>
                <w:kern w:val="0"/>
                <w:lang w:eastAsia="it-IT"/>
              </w:rPr>
              <w:t>esserei</w:t>
            </w:r>
            <w:r w:rsidRPr="00EA6CAE">
              <w:rPr>
                <w:rFonts w:ascii="Calibri" w:hAnsi="Calibri" w:cs="Calibri"/>
                <w:b/>
                <w:bCs/>
                <w:i/>
                <w:w w:val="105"/>
                <w:kern w:val="0"/>
                <w:lang w:eastAsia="it-IT"/>
              </w:rPr>
              <w:t>n</w:t>
            </w:r>
            <w:r w:rsidRPr="00EA6CAE">
              <w:rPr>
                <w:rFonts w:ascii="Calibri" w:hAnsi="Calibri" w:cs="Calibri"/>
                <w:b/>
                <w:bCs/>
                <w:i/>
                <w:spacing w:val="-1"/>
                <w:w w:val="105"/>
                <w:kern w:val="0"/>
                <w:lang w:eastAsia="it-IT"/>
              </w:rPr>
              <w:t>grad</w:t>
            </w:r>
            <w:r w:rsidRPr="00EA6CAE">
              <w:rPr>
                <w:rFonts w:ascii="Calibri" w:hAnsi="Calibri" w:cs="Calibri"/>
                <w:b/>
                <w:bCs/>
                <w:i/>
                <w:w w:val="105"/>
                <w:kern w:val="0"/>
                <w:lang w:eastAsia="it-IT"/>
              </w:rPr>
              <w:t>o</w:t>
            </w:r>
            <w:r w:rsidRPr="00EA6CAE">
              <w:rPr>
                <w:rFonts w:ascii="Calibri" w:hAnsi="Calibri" w:cs="Calibri"/>
                <w:b/>
                <w:bCs/>
                <w:i/>
                <w:spacing w:val="-1"/>
                <w:w w:val="105"/>
                <w:kern w:val="0"/>
                <w:lang w:eastAsia="it-IT"/>
              </w:rPr>
              <w:t>d</w:t>
            </w:r>
            <w:r w:rsidRPr="00EA6CAE">
              <w:rPr>
                <w:rFonts w:ascii="Calibri" w:hAnsi="Calibri" w:cs="Calibri"/>
                <w:b/>
                <w:bCs/>
                <w:i/>
                <w:w w:val="105"/>
                <w:kern w:val="0"/>
                <w:lang w:eastAsia="it-IT"/>
              </w:rPr>
              <w:t>i</w:t>
            </w:r>
            <w:r w:rsidRPr="00EA6CAE">
              <w:rPr>
                <w:rFonts w:ascii="Calibri" w:hAnsi="Calibri" w:cs="Calibri"/>
                <w:b/>
                <w:bCs/>
                <w:i/>
                <w:spacing w:val="-1"/>
                <w:w w:val="105"/>
                <w:kern w:val="0"/>
                <w:lang w:eastAsia="it-IT"/>
              </w:rPr>
              <w:t>valutar</w:t>
            </w:r>
            <w:r w:rsidRPr="00EA6CAE">
              <w:rPr>
                <w:rFonts w:ascii="Calibri" w:hAnsi="Calibri" w:cs="Calibri"/>
                <w:b/>
                <w:bCs/>
                <w:i/>
                <w:w w:val="105"/>
                <w:kern w:val="0"/>
                <w:lang w:eastAsia="it-IT"/>
              </w:rPr>
              <w:t>e</w:t>
            </w:r>
            <w:r w:rsidRPr="00EA6CAE">
              <w:rPr>
                <w:rFonts w:ascii="Calibri" w:hAnsi="Calibri" w:cs="Calibri"/>
                <w:b/>
                <w:bCs/>
                <w:i/>
                <w:spacing w:val="-1"/>
                <w:w w:val="105"/>
                <w:kern w:val="0"/>
                <w:lang w:eastAsia="it-IT"/>
              </w:rPr>
              <w:t>fatt</w:t>
            </w:r>
            <w:r w:rsidRPr="00EA6CAE">
              <w:rPr>
                <w:rFonts w:ascii="Calibri" w:hAnsi="Calibri" w:cs="Calibri"/>
                <w:b/>
                <w:bCs/>
                <w:i/>
                <w:w w:val="105"/>
                <w:kern w:val="0"/>
                <w:lang w:eastAsia="it-IT"/>
              </w:rPr>
              <w:t>ie</w:t>
            </w:r>
            <w:r w:rsidRPr="00EA6CAE">
              <w:rPr>
                <w:rFonts w:ascii="Calibri" w:hAnsi="Calibri" w:cs="Calibri"/>
                <w:b/>
                <w:bCs/>
                <w:i/>
                <w:spacing w:val="-1"/>
                <w:w w:val="105"/>
                <w:kern w:val="0"/>
                <w:lang w:eastAsia="it-IT"/>
              </w:rPr>
              <w:t>orientar</w:t>
            </w:r>
            <w:r w:rsidRPr="00EA6CAE">
              <w:rPr>
                <w:rFonts w:ascii="Calibri" w:hAnsi="Calibri" w:cs="Calibri"/>
                <w:b/>
                <w:bCs/>
                <w:i/>
                <w:w w:val="105"/>
                <w:kern w:val="0"/>
                <w:lang w:eastAsia="it-IT"/>
              </w:rPr>
              <w:t>ei</w:t>
            </w:r>
            <w:r w:rsidRPr="00EA6CAE">
              <w:rPr>
                <w:rFonts w:ascii="Calibri" w:hAnsi="Calibri" w:cs="Calibri"/>
                <w:b/>
                <w:bCs/>
                <w:i/>
                <w:spacing w:val="-1"/>
                <w:w w:val="105"/>
                <w:kern w:val="0"/>
                <w:lang w:eastAsia="it-IT"/>
              </w:rPr>
              <w:t>propr</w:t>
            </w:r>
            <w:r w:rsidRPr="00EA6CAE">
              <w:rPr>
                <w:rFonts w:ascii="Calibri" w:hAnsi="Calibri" w:cs="Calibri"/>
                <w:b/>
                <w:bCs/>
                <w:i/>
                <w:w w:val="105"/>
                <w:kern w:val="0"/>
                <w:lang w:eastAsia="it-IT"/>
              </w:rPr>
              <w:t>i</w:t>
            </w:r>
            <w:r w:rsidRPr="00EA6CAE">
              <w:rPr>
                <w:rFonts w:ascii="Calibri" w:hAnsi="Calibri" w:cs="Calibri"/>
                <w:b/>
                <w:bCs/>
                <w:i/>
                <w:spacing w:val="-1"/>
                <w:w w:val="105"/>
                <w:kern w:val="0"/>
                <w:lang w:eastAsia="it-IT"/>
              </w:rPr>
              <w:t>comportament</w:t>
            </w:r>
            <w:r w:rsidRPr="00EA6CAE">
              <w:rPr>
                <w:rFonts w:ascii="Calibri" w:hAnsi="Calibri" w:cs="Calibri"/>
                <w:b/>
                <w:bCs/>
                <w:i/>
                <w:w w:val="105"/>
                <w:kern w:val="0"/>
                <w:lang w:eastAsia="it-IT"/>
              </w:rPr>
              <w:t>i</w:t>
            </w:r>
            <w:r w:rsidRPr="00EA6CAE">
              <w:rPr>
                <w:rFonts w:ascii="Calibri" w:hAnsi="Calibri" w:cs="Calibri"/>
                <w:b/>
                <w:bCs/>
                <w:i/>
                <w:spacing w:val="-1"/>
                <w:w w:val="105"/>
                <w:kern w:val="0"/>
                <w:lang w:eastAsia="it-IT"/>
              </w:rPr>
              <w:t>personali</w:t>
            </w:r>
            <w:r w:rsidRPr="00EA6CAE">
              <w:rPr>
                <w:rFonts w:ascii="Calibri" w:hAnsi="Calibri" w:cs="Calibri"/>
                <w:b/>
                <w:bCs/>
                <w:i/>
                <w:w w:val="105"/>
                <w:kern w:val="0"/>
                <w:lang w:eastAsia="it-IT"/>
              </w:rPr>
              <w:t>,</w:t>
            </w:r>
            <w:r w:rsidRPr="00EA6CAE">
              <w:rPr>
                <w:rFonts w:ascii="Calibri" w:hAnsi="Calibri" w:cs="Calibri"/>
                <w:b/>
                <w:bCs/>
                <w:i/>
                <w:spacing w:val="-1"/>
                <w:w w:val="105"/>
                <w:kern w:val="0"/>
                <w:lang w:eastAsia="it-IT"/>
              </w:rPr>
              <w:t>social</w:t>
            </w:r>
            <w:r w:rsidRPr="00EA6CAE">
              <w:rPr>
                <w:rFonts w:ascii="Calibri" w:hAnsi="Calibri" w:cs="Calibri"/>
                <w:b/>
                <w:bCs/>
                <w:i/>
                <w:w w:val="105"/>
                <w:kern w:val="0"/>
                <w:lang w:eastAsia="it-IT"/>
              </w:rPr>
              <w:t>ie</w:t>
            </w:r>
            <w:r w:rsidRPr="00EA6CAE">
              <w:rPr>
                <w:rFonts w:ascii="Calibri" w:hAnsi="Calibri" w:cs="Calibri"/>
                <w:b/>
                <w:bCs/>
                <w:i/>
                <w:spacing w:val="-1"/>
                <w:w w:val="105"/>
                <w:kern w:val="0"/>
                <w:lang w:eastAsia="it-IT"/>
              </w:rPr>
              <w:t>professionali</w:t>
            </w:r>
          </w:p>
        </w:tc>
      </w:tr>
      <w:tr w:rsidR="00E62FBB" w:rsidRPr="002259A4" w:rsidTr="00F21A62">
        <w:trPr>
          <w:trHeight w:hRule="exact" w:val="257"/>
        </w:trPr>
        <w:tc>
          <w:tcPr>
            <w:tcW w:w="2193"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5"/>
              <w:ind w:left="98"/>
              <w:rPr>
                <w:kern w:val="0"/>
                <w:szCs w:val="24"/>
                <w:lang w:eastAsia="it-IT"/>
              </w:rPr>
            </w:pPr>
            <w:r w:rsidRPr="002259A4">
              <w:rPr>
                <w:rFonts w:ascii="Calibri" w:hAnsi="Calibri" w:cs="Calibri"/>
                <w:spacing w:val="-1"/>
                <w:w w:val="105"/>
                <w:kern w:val="0"/>
                <w:sz w:val="20"/>
                <w:lang w:eastAsia="it-IT"/>
              </w:rPr>
              <w:t>ASS</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CULTURALI</w:t>
            </w:r>
          </w:p>
        </w:tc>
        <w:tc>
          <w:tcPr>
            <w:tcW w:w="3407"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5"/>
              <w:ind w:left="98"/>
              <w:rPr>
                <w:kern w:val="0"/>
                <w:szCs w:val="24"/>
                <w:lang w:eastAsia="it-IT"/>
              </w:rPr>
            </w:pPr>
            <w:r w:rsidRPr="002259A4">
              <w:rPr>
                <w:rFonts w:ascii="Calibri" w:hAnsi="Calibri" w:cs="Calibri"/>
                <w:spacing w:val="-1"/>
                <w:w w:val="105"/>
                <w:kern w:val="0"/>
                <w:sz w:val="20"/>
                <w:lang w:eastAsia="it-IT"/>
              </w:rPr>
              <w:t>ABILITA’</w:t>
            </w:r>
          </w:p>
        </w:tc>
        <w:tc>
          <w:tcPr>
            <w:tcW w:w="4240"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5"/>
              <w:ind w:left="98"/>
              <w:rPr>
                <w:kern w:val="0"/>
                <w:szCs w:val="24"/>
                <w:lang w:eastAsia="it-IT"/>
              </w:rPr>
            </w:pPr>
            <w:r w:rsidRPr="002259A4">
              <w:rPr>
                <w:rFonts w:ascii="Calibri" w:hAnsi="Calibri" w:cs="Calibri"/>
                <w:spacing w:val="-1"/>
                <w:w w:val="105"/>
                <w:kern w:val="0"/>
                <w:sz w:val="20"/>
                <w:lang w:eastAsia="it-IT"/>
              </w:rPr>
              <w:t>CONOSCENZE</w:t>
            </w:r>
          </w:p>
        </w:tc>
      </w:tr>
      <w:tr w:rsidR="00E62FBB" w:rsidRPr="002259A4" w:rsidTr="00F21A62">
        <w:trPr>
          <w:trHeight w:hRule="exact" w:val="3587"/>
        </w:trPr>
        <w:tc>
          <w:tcPr>
            <w:tcW w:w="2193"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5" w:line="247" w:lineRule="auto"/>
              <w:ind w:left="98" w:right="739"/>
              <w:rPr>
                <w:kern w:val="0"/>
                <w:szCs w:val="24"/>
                <w:lang w:eastAsia="it-IT"/>
              </w:rPr>
            </w:pPr>
            <w:r w:rsidRPr="002259A4">
              <w:rPr>
                <w:rFonts w:ascii="Calibri" w:hAnsi="Calibri" w:cs="Calibri"/>
                <w:spacing w:val="-1"/>
                <w:w w:val="105"/>
                <w:kern w:val="0"/>
                <w:sz w:val="20"/>
                <w:lang w:eastAsia="it-IT"/>
              </w:rPr>
              <w:t>Scientifico-</w:t>
            </w:r>
            <w:r w:rsidRPr="002259A4">
              <w:rPr>
                <w:rFonts w:ascii="Calibri" w:hAnsi="Calibri" w:cs="Calibri"/>
                <w:spacing w:val="-1"/>
                <w:kern w:val="0"/>
                <w:sz w:val="20"/>
                <w:lang w:eastAsia="it-IT"/>
              </w:rPr>
              <w:t>tecnologico</w:t>
            </w:r>
          </w:p>
        </w:tc>
        <w:tc>
          <w:tcPr>
            <w:tcW w:w="3407"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5" w:line="248" w:lineRule="auto"/>
              <w:ind w:left="98" w:right="180"/>
              <w:rPr>
                <w:kern w:val="0"/>
                <w:szCs w:val="24"/>
                <w:lang w:eastAsia="it-IT"/>
              </w:rPr>
            </w:pPr>
            <w:r w:rsidRPr="002259A4">
              <w:rPr>
                <w:rFonts w:ascii="Calibri" w:hAnsi="Calibri" w:cs="Calibri"/>
                <w:spacing w:val="-1"/>
                <w:w w:val="105"/>
                <w:kern w:val="0"/>
                <w:sz w:val="20"/>
                <w:lang w:eastAsia="it-IT"/>
              </w:rPr>
              <w:t>Sape</w:t>
            </w:r>
            <w:r w:rsidRPr="002259A4">
              <w:rPr>
                <w:rFonts w:ascii="Calibri" w:hAnsi="Calibri" w:cs="Calibri"/>
                <w:w w:val="105"/>
                <w:kern w:val="0"/>
                <w:sz w:val="20"/>
                <w:lang w:eastAsia="it-IT"/>
              </w:rPr>
              <w:t>r</w:t>
            </w:r>
            <w:r w:rsidRPr="002259A4">
              <w:rPr>
                <w:rFonts w:ascii="Calibri" w:hAnsi="Calibri" w:cs="Calibri"/>
                <w:spacing w:val="-1"/>
                <w:w w:val="105"/>
                <w:kern w:val="0"/>
                <w:sz w:val="20"/>
                <w:lang w:eastAsia="it-IT"/>
              </w:rPr>
              <w:t>coglier</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i</w:t>
            </w:r>
            <w:r w:rsidRPr="002259A4">
              <w:rPr>
                <w:rFonts w:ascii="Calibri" w:hAnsi="Calibri" w:cs="Calibri"/>
                <w:w w:val="105"/>
                <w:kern w:val="0"/>
                <w:sz w:val="20"/>
                <w:lang w:eastAsia="it-IT"/>
              </w:rPr>
              <w:t>l</w:t>
            </w:r>
            <w:r w:rsidRPr="002259A4">
              <w:rPr>
                <w:rFonts w:ascii="Calibri" w:hAnsi="Calibri" w:cs="Calibri"/>
                <w:spacing w:val="-1"/>
                <w:w w:val="105"/>
                <w:kern w:val="0"/>
                <w:sz w:val="20"/>
                <w:lang w:eastAsia="it-IT"/>
              </w:rPr>
              <w:t>ruol</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dell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scienz</w:t>
            </w:r>
            <w:r w:rsidRPr="002259A4">
              <w:rPr>
                <w:rFonts w:ascii="Calibri" w:hAnsi="Calibri" w:cs="Calibri"/>
                <w:w w:val="105"/>
                <w:kern w:val="0"/>
                <w:sz w:val="20"/>
                <w:lang w:eastAsia="it-IT"/>
              </w:rPr>
              <w:t>ae</w:t>
            </w:r>
            <w:r w:rsidRPr="002259A4">
              <w:rPr>
                <w:rFonts w:ascii="Calibri" w:hAnsi="Calibri" w:cs="Calibri"/>
                <w:spacing w:val="-1"/>
                <w:w w:val="105"/>
                <w:kern w:val="0"/>
                <w:sz w:val="20"/>
                <w:lang w:eastAsia="it-IT"/>
              </w:rPr>
              <w:t>dell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tecnologi</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nell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societ</w:t>
            </w:r>
            <w:r w:rsidRPr="002259A4">
              <w:rPr>
                <w:rFonts w:ascii="Calibri" w:hAnsi="Calibri" w:cs="Calibri"/>
                <w:w w:val="105"/>
                <w:kern w:val="0"/>
                <w:sz w:val="20"/>
                <w:lang w:eastAsia="it-IT"/>
              </w:rPr>
              <w:t>à</w:t>
            </w:r>
            <w:r w:rsidRPr="002259A4">
              <w:rPr>
                <w:rFonts w:ascii="Calibri" w:hAnsi="Calibri" w:cs="Calibri"/>
                <w:spacing w:val="-1"/>
                <w:w w:val="105"/>
                <w:kern w:val="0"/>
                <w:sz w:val="20"/>
                <w:lang w:eastAsia="it-IT"/>
              </w:rPr>
              <w:t>attuale</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dell’importanz</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de</w:t>
            </w:r>
            <w:r w:rsidRPr="002259A4">
              <w:rPr>
                <w:rFonts w:ascii="Calibri" w:hAnsi="Calibri" w:cs="Calibri"/>
                <w:w w:val="105"/>
                <w:kern w:val="0"/>
                <w:sz w:val="20"/>
                <w:lang w:eastAsia="it-IT"/>
              </w:rPr>
              <w:t>l</w:t>
            </w:r>
            <w:r w:rsidRPr="002259A4">
              <w:rPr>
                <w:rFonts w:ascii="Calibri" w:hAnsi="Calibri" w:cs="Calibri"/>
                <w:spacing w:val="-1"/>
                <w:w w:val="105"/>
                <w:kern w:val="0"/>
                <w:sz w:val="20"/>
                <w:lang w:eastAsia="it-IT"/>
              </w:rPr>
              <w:t>lor</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impattosull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vit</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soc</w:t>
            </w:r>
            <w:r w:rsidRPr="002259A4">
              <w:rPr>
                <w:rFonts w:ascii="Calibri" w:hAnsi="Calibri" w:cs="Calibri"/>
                <w:spacing w:val="-3"/>
                <w:w w:val="105"/>
                <w:kern w:val="0"/>
                <w:sz w:val="20"/>
                <w:lang w:eastAsia="it-IT"/>
              </w:rPr>
              <w:t>i</w:t>
            </w:r>
            <w:r w:rsidRPr="002259A4">
              <w:rPr>
                <w:rFonts w:ascii="Calibri" w:hAnsi="Calibri" w:cs="Calibri"/>
                <w:spacing w:val="-1"/>
                <w:w w:val="105"/>
                <w:kern w:val="0"/>
                <w:sz w:val="20"/>
                <w:lang w:eastAsia="it-IT"/>
              </w:rPr>
              <w:t>al</w:t>
            </w:r>
            <w:r w:rsidRPr="002259A4">
              <w:rPr>
                <w:rFonts w:ascii="Calibri" w:hAnsi="Calibri" w:cs="Calibri"/>
                <w:w w:val="105"/>
                <w:kern w:val="0"/>
                <w:sz w:val="20"/>
                <w:lang w:eastAsia="it-IT"/>
              </w:rPr>
              <w:t>ee</w:t>
            </w:r>
            <w:r w:rsidRPr="002259A4">
              <w:rPr>
                <w:rFonts w:ascii="Calibri" w:hAnsi="Calibri" w:cs="Calibri"/>
                <w:spacing w:val="-1"/>
                <w:w w:val="105"/>
                <w:kern w:val="0"/>
                <w:sz w:val="20"/>
                <w:lang w:eastAsia="it-IT"/>
              </w:rPr>
              <w:t>de</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singoli</w:t>
            </w:r>
            <w:r w:rsidRPr="002259A4">
              <w:rPr>
                <w:rFonts w:ascii="Calibri" w:hAnsi="Calibri" w:cs="Calibri"/>
                <w:w w:val="105"/>
                <w:kern w:val="0"/>
                <w:sz w:val="20"/>
                <w:lang w:eastAsia="it-IT"/>
              </w:rPr>
              <w:t>,</w:t>
            </w:r>
            <w:r w:rsidRPr="002259A4">
              <w:rPr>
                <w:rFonts w:ascii="Calibri" w:hAnsi="Calibri" w:cs="Calibri"/>
                <w:spacing w:val="-1"/>
                <w:w w:val="105"/>
                <w:kern w:val="0"/>
                <w:sz w:val="20"/>
                <w:lang w:eastAsia="it-IT"/>
              </w:rPr>
              <w:t>avendocom</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bas</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imprescindibil</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del</w:t>
            </w:r>
            <w:r w:rsidRPr="002259A4">
              <w:rPr>
                <w:rFonts w:ascii="Calibri" w:hAnsi="Calibri" w:cs="Calibri"/>
                <w:spacing w:val="-3"/>
                <w:w w:val="105"/>
                <w:kern w:val="0"/>
                <w:sz w:val="20"/>
                <w:lang w:eastAsia="it-IT"/>
              </w:rPr>
              <w:t>l</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conoscenz</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d</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bas</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nell’areascientific</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d</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settore.</w:t>
            </w:r>
          </w:p>
        </w:tc>
        <w:tc>
          <w:tcPr>
            <w:tcW w:w="4240"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5" w:line="247" w:lineRule="auto"/>
              <w:ind w:left="98" w:right="160"/>
              <w:rPr>
                <w:rFonts w:ascii="Calibri" w:hAnsi="Calibri" w:cs="Calibri"/>
                <w:kern w:val="0"/>
                <w:sz w:val="20"/>
                <w:lang w:eastAsia="it-IT"/>
              </w:rPr>
            </w:pPr>
            <w:r w:rsidRPr="002259A4">
              <w:rPr>
                <w:rFonts w:ascii="Calibri" w:hAnsi="Calibri" w:cs="Calibri"/>
                <w:spacing w:val="-1"/>
                <w:w w:val="105"/>
                <w:kern w:val="0"/>
                <w:sz w:val="20"/>
                <w:lang w:eastAsia="it-IT"/>
              </w:rPr>
              <w:t>L</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bas</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fondamental</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relativ</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all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composizionedell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materi</w:t>
            </w:r>
            <w:r w:rsidRPr="002259A4">
              <w:rPr>
                <w:rFonts w:ascii="Calibri" w:hAnsi="Calibri" w:cs="Calibri"/>
                <w:w w:val="105"/>
                <w:kern w:val="0"/>
                <w:sz w:val="20"/>
                <w:lang w:eastAsia="it-IT"/>
              </w:rPr>
              <w:t>ae</w:t>
            </w:r>
            <w:r w:rsidRPr="002259A4">
              <w:rPr>
                <w:rFonts w:ascii="Calibri" w:hAnsi="Calibri" w:cs="Calibri"/>
                <w:spacing w:val="-1"/>
                <w:w w:val="105"/>
                <w:kern w:val="0"/>
                <w:sz w:val="20"/>
                <w:lang w:eastAsia="it-IT"/>
              </w:rPr>
              <w:t>all</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su</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trasformazioni</w:t>
            </w:r>
          </w:p>
          <w:p w:rsidR="00E62FBB" w:rsidRPr="002259A4" w:rsidRDefault="00E62FBB" w:rsidP="00E62FBB">
            <w:pPr>
              <w:widowControl w:val="0"/>
              <w:suppressAutoHyphens w:val="0"/>
              <w:kinsoku w:val="0"/>
              <w:autoSpaceDN w:val="0"/>
              <w:adjustRightInd w:val="0"/>
              <w:spacing w:before="5" w:line="180" w:lineRule="exact"/>
              <w:rPr>
                <w:kern w:val="0"/>
                <w:sz w:val="18"/>
                <w:szCs w:val="18"/>
                <w:lang w:eastAsia="it-IT"/>
              </w:rPr>
            </w:pPr>
          </w:p>
          <w:p w:rsidR="00E62FBB" w:rsidRPr="002259A4" w:rsidRDefault="00E62FBB" w:rsidP="00E62FBB">
            <w:pPr>
              <w:widowControl w:val="0"/>
              <w:suppressAutoHyphens w:val="0"/>
              <w:kinsoku w:val="0"/>
              <w:autoSpaceDN w:val="0"/>
              <w:adjustRightInd w:val="0"/>
              <w:spacing w:line="247" w:lineRule="auto"/>
              <w:ind w:left="98" w:right="214"/>
              <w:rPr>
                <w:rFonts w:ascii="Calibri" w:hAnsi="Calibri" w:cs="Calibri"/>
                <w:kern w:val="0"/>
                <w:sz w:val="20"/>
                <w:lang w:eastAsia="it-IT"/>
              </w:rPr>
            </w:pPr>
            <w:r w:rsidRPr="002259A4">
              <w:rPr>
                <w:rFonts w:ascii="Calibri" w:hAnsi="Calibri" w:cs="Calibri"/>
                <w:spacing w:val="-1"/>
                <w:w w:val="105"/>
                <w:kern w:val="0"/>
                <w:sz w:val="20"/>
                <w:lang w:eastAsia="it-IT"/>
              </w:rPr>
              <w:t>L</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caratteristich</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basilar</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relativ</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all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strutturadegl</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esser</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vivent</w:t>
            </w:r>
            <w:r w:rsidRPr="002259A4">
              <w:rPr>
                <w:rFonts w:ascii="Calibri" w:hAnsi="Calibri" w:cs="Calibri"/>
                <w:w w:val="105"/>
                <w:kern w:val="0"/>
                <w:sz w:val="20"/>
                <w:lang w:eastAsia="it-IT"/>
              </w:rPr>
              <w:t>ie</w:t>
            </w:r>
            <w:r w:rsidRPr="002259A4">
              <w:rPr>
                <w:rFonts w:ascii="Calibri" w:hAnsi="Calibri" w:cs="Calibri"/>
                <w:spacing w:val="-1"/>
                <w:w w:val="105"/>
                <w:kern w:val="0"/>
                <w:sz w:val="20"/>
                <w:lang w:eastAsia="it-IT"/>
              </w:rPr>
              <w:t>all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lor</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interazion</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conl’ambiente</w:t>
            </w:r>
          </w:p>
          <w:p w:rsidR="00E62FBB" w:rsidRPr="002259A4" w:rsidRDefault="00E62FBB" w:rsidP="00E62FBB">
            <w:pPr>
              <w:widowControl w:val="0"/>
              <w:suppressAutoHyphens w:val="0"/>
              <w:kinsoku w:val="0"/>
              <w:autoSpaceDN w:val="0"/>
              <w:adjustRightInd w:val="0"/>
              <w:spacing w:before="4" w:line="180" w:lineRule="exact"/>
              <w:rPr>
                <w:kern w:val="0"/>
                <w:sz w:val="18"/>
                <w:szCs w:val="18"/>
                <w:lang w:eastAsia="it-IT"/>
              </w:rPr>
            </w:pPr>
          </w:p>
          <w:p w:rsidR="00E62FBB" w:rsidRPr="002259A4" w:rsidRDefault="00E62FBB" w:rsidP="00E62FBB">
            <w:pPr>
              <w:widowControl w:val="0"/>
              <w:suppressAutoHyphens w:val="0"/>
              <w:kinsoku w:val="0"/>
              <w:autoSpaceDN w:val="0"/>
              <w:adjustRightInd w:val="0"/>
              <w:spacing w:line="248" w:lineRule="auto"/>
              <w:ind w:left="98" w:right="701"/>
              <w:jc w:val="both"/>
              <w:rPr>
                <w:rFonts w:ascii="Calibri" w:hAnsi="Calibri" w:cs="Calibri"/>
                <w:kern w:val="0"/>
                <w:sz w:val="20"/>
                <w:lang w:eastAsia="it-IT"/>
              </w:rPr>
            </w:pPr>
            <w:r w:rsidRPr="002259A4">
              <w:rPr>
                <w:rFonts w:ascii="Calibri" w:hAnsi="Calibri" w:cs="Calibri"/>
                <w:spacing w:val="-1"/>
                <w:w w:val="105"/>
                <w:kern w:val="0"/>
                <w:sz w:val="20"/>
                <w:lang w:eastAsia="it-IT"/>
              </w:rPr>
              <w:t>Gl</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aspett</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fondamental</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relativ</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a</w:t>
            </w:r>
            <w:r w:rsidRPr="002259A4">
              <w:rPr>
                <w:rFonts w:ascii="Calibri" w:hAnsi="Calibri" w:cs="Calibri"/>
                <w:w w:val="105"/>
                <w:kern w:val="0"/>
                <w:sz w:val="20"/>
                <w:lang w:eastAsia="it-IT"/>
              </w:rPr>
              <w:t>l</w:t>
            </w:r>
            <w:r w:rsidRPr="002259A4">
              <w:rPr>
                <w:rFonts w:ascii="Calibri" w:hAnsi="Calibri" w:cs="Calibri"/>
                <w:spacing w:val="-1"/>
                <w:w w:val="105"/>
                <w:kern w:val="0"/>
                <w:sz w:val="20"/>
                <w:lang w:eastAsia="it-IT"/>
              </w:rPr>
              <w:t>clima,all’ambient</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natural</w:t>
            </w:r>
            <w:r w:rsidRPr="002259A4">
              <w:rPr>
                <w:rFonts w:ascii="Calibri" w:hAnsi="Calibri" w:cs="Calibri"/>
                <w:w w:val="105"/>
                <w:kern w:val="0"/>
                <w:sz w:val="20"/>
                <w:lang w:eastAsia="it-IT"/>
              </w:rPr>
              <w:t>eei</w:t>
            </w:r>
            <w:r w:rsidRPr="002259A4">
              <w:rPr>
                <w:rFonts w:ascii="Calibri" w:hAnsi="Calibri" w:cs="Calibri"/>
                <w:spacing w:val="-1"/>
                <w:w w:val="105"/>
                <w:kern w:val="0"/>
                <w:sz w:val="20"/>
                <w:lang w:eastAsia="it-IT"/>
              </w:rPr>
              <w:t>principal</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effettidell’interazion</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co</w:t>
            </w:r>
            <w:r w:rsidRPr="002259A4">
              <w:rPr>
                <w:rFonts w:ascii="Calibri" w:hAnsi="Calibri" w:cs="Calibri"/>
                <w:w w:val="105"/>
                <w:kern w:val="0"/>
                <w:sz w:val="20"/>
                <w:lang w:eastAsia="it-IT"/>
              </w:rPr>
              <w:t>n</w:t>
            </w:r>
            <w:r w:rsidRPr="002259A4">
              <w:rPr>
                <w:rFonts w:ascii="Calibri" w:hAnsi="Calibri" w:cs="Calibri"/>
                <w:spacing w:val="-1"/>
                <w:w w:val="105"/>
                <w:kern w:val="0"/>
                <w:sz w:val="20"/>
                <w:lang w:eastAsia="it-IT"/>
              </w:rPr>
              <w:t>l</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attivit</w:t>
            </w:r>
            <w:r w:rsidRPr="002259A4">
              <w:rPr>
                <w:rFonts w:ascii="Calibri" w:hAnsi="Calibri" w:cs="Calibri"/>
                <w:w w:val="105"/>
                <w:kern w:val="0"/>
                <w:sz w:val="20"/>
                <w:lang w:eastAsia="it-IT"/>
              </w:rPr>
              <w:t>à</w:t>
            </w:r>
            <w:r w:rsidRPr="002259A4">
              <w:rPr>
                <w:rFonts w:ascii="Calibri" w:hAnsi="Calibri" w:cs="Calibri"/>
                <w:spacing w:val="-1"/>
                <w:w w:val="105"/>
                <w:kern w:val="0"/>
                <w:sz w:val="20"/>
                <w:lang w:eastAsia="it-IT"/>
              </w:rPr>
              <w:t>umane</w:t>
            </w:r>
          </w:p>
          <w:p w:rsidR="00E62FBB" w:rsidRPr="002259A4" w:rsidRDefault="00E62FBB" w:rsidP="00E62FBB">
            <w:pPr>
              <w:widowControl w:val="0"/>
              <w:suppressAutoHyphens w:val="0"/>
              <w:kinsoku w:val="0"/>
              <w:autoSpaceDN w:val="0"/>
              <w:adjustRightInd w:val="0"/>
              <w:spacing w:before="4" w:line="180" w:lineRule="exact"/>
              <w:rPr>
                <w:kern w:val="0"/>
                <w:sz w:val="18"/>
                <w:szCs w:val="18"/>
                <w:lang w:eastAsia="it-IT"/>
              </w:rPr>
            </w:pPr>
          </w:p>
          <w:p w:rsidR="00E62FBB" w:rsidRPr="002259A4" w:rsidRDefault="00E62FBB" w:rsidP="00E62FBB">
            <w:pPr>
              <w:widowControl w:val="0"/>
              <w:suppressAutoHyphens w:val="0"/>
              <w:kinsoku w:val="0"/>
              <w:autoSpaceDN w:val="0"/>
              <w:adjustRightInd w:val="0"/>
              <w:spacing w:line="248" w:lineRule="auto"/>
              <w:ind w:left="98" w:right="463"/>
              <w:rPr>
                <w:kern w:val="0"/>
                <w:szCs w:val="24"/>
                <w:lang w:eastAsia="it-IT"/>
              </w:rPr>
            </w:pPr>
            <w:r w:rsidRPr="002259A4">
              <w:rPr>
                <w:rFonts w:ascii="Calibri" w:hAnsi="Calibri" w:cs="Calibri"/>
                <w:spacing w:val="-1"/>
                <w:w w:val="105"/>
                <w:kern w:val="0"/>
                <w:sz w:val="20"/>
                <w:lang w:eastAsia="it-IT"/>
              </w:rPr>
              <w:t>L’ambient</w:t>
            </w:r>
            <w:r w:rsidRPr="002259A4">
              <w:rPr>
                <w:rFonts w:ascii="Calibri" w:hAnsi="Calibri" w:cs="Calibri"/>
                <w:w w:val="105"/>
                <w:kern w:val="0"/>
                <w:sz w:val="20"/>
                <w:lang w:eastAsia="it-IT"/>
              </w:rPr>
              <w:t>e</w:t>
            </w:r>
            <w:r w:rsidRPr="002259A4">
              <w:rPr>
                <w:rFonts w:ascii="Calibri" w:hAnsi="Calibri" w:cs="Calibri"/>
                <w:spacing w:val="-3"/>
                <w:w w:val="105"/>
                <w:kern w:val="0"/>
                <w:sz w:val="20"/>
                <w:lang w:eastAsia="it-IT"/>
              </w:rPr>
              <w:t>c</w:t>
            </w:r>
            <w:r w:rsidRPr="002259A4">
              <w:rPr>
                <w:rFonts w:ascii="Calibri" w:hAnsi="Calibri" w:cs="Calibri"/>
                <w:spacing w:val="-1"/>
                <w:w w:val="105"/>
                <w:kern w:val="0"/>
                <w:sz w:val="20"/>
                <w:lang w:eastAsia="it-IT"/>
              </w:rPr>
              <w:t>o</w:t>
            </w:r>
            <w:r w:rsidRPr="002259A4">
              <w:rPr>
                <w:rFonts w:ascii="Calibri" w:hAnsi="Calibri" w:cs="Calibri"/>
                <w:w w:val="105"/>
                <w:kern w:val="0"/>
                <w:sz w:val="20"/>
                <w:lang w:eastAsia="it-IT"/>
              </w:rPr>
              <w:t>n</w:t>
            </w:r>
            <w:r w:rsidRPr="002259A4">
              <w:rPr>
                <w:rFonts w:ascii="Calibri" w:hAnsi="Calibri" w:cs="Calibri"/>
                <w:spacing w:val="-1"/>
                <w:w w:val="105"/>
                <w:kern w:val="0"/>
                <w:sz w:val="20"/>
                <w:lang w:eastAsia="it-IT"/>
              </w:rPr>
              <w:t>particolar</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riferiment</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agliaspett</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fondamental</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relativ</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a</w:t>
            </w:r>
            <w:r w:rsidRPr="002259A4">
              <w:rPr>
                <w:rFonts w:ascii="Calibri" w:hAnsi="Calibri" w:cs="Calibri"/>
                <w:w w:val="105"/>
                <w:kern w:val="0"/>
                <w:sz w:val="20"/>
                <w:lang w:eastAsia="it-IT"/>
              </w:rPr>
              <w:t>l</w:t>
            </w:r>
            <w:r w:rsidRPr="002259A4">
              <w:rPr>
                <w:rFonts w:ascii="Calibri" w:hAnsi="Calibri" w:cs="Calibri"/>
                <w:spacing w:val="-1"/>
                <w:w w:val="105"/>
                <w:kern w:val="0"/>
                <w:sz w:val="20"/>
                <w:lang w:eastAsia="it-IT"/>
              </w:rPr>
              <w:t>clim</w:t>
            </w:r>
            <w:r w:rsidRPr="002259A4">
              <w:rPr>
                <w:rFonts w:ascii="Calibri" w:hAnsi="Calibri" w:cs="Calibri"/>
                <w:w w:val="105"/>
                <w:kern w:val="0"/>
                <w:sz w:val="20"/>
                <w:lang w:eastAsia="it-IT"/>
              </w:rPr>
              <w:t>ae</w:t>
            </w:r>
            <w:r w:rsidRPr="002259A4">
              <w:rPr>
                <w:rFonts w:ascii="Calibri" w:hAnsi="Calibri" w:cs="Calibri"/>
                <w:spacing w:val="-1"/>
                <w:w w:val="105"/>
                <w:kern w:val="0"/>
                <w:sz w:val="20"/>
                <w:lang w:eastAsia="it-IT"/>
              </w:rPr>
              <w:t>aiprincipal</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effett</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dell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su</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interazion</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co</w:t>
            </w:r>
            <w:r w:rsidRPr="002259A4">
              <w:rPr>
                <w:rFonts w:ascii="Calibri" w:hAnsi="Calibri" w:cs="Calibri"/>
                <w:w w:val="105"/>
                <w:kern w:val="0"/>
                <w:sz w:val="20"/>
                <w:lang w:eastAsia="it-IT"/>
              </w:rPr>
              <w:t>n</w:t>
            </w:r>
            <w:r w:rsidRPr="002259A4">
              <w:rPr>
                <w:rFonts w:ascii="Calibri" w:hAnsi="Calibri" w:cs="Calibri"/>
                <w:spacing w:val="-1"/>
                <w:w w:val="105"/>
                <w:kern w:val="0"/>
                <w:sz w:val="20"/>
                <w:lang w:eastAsia="it-IT"/>
              </w:rPr>
              <w:t>leattivit</w:t>
            </w:r>
            <w:r w:rsidRPr="002259A4">
              <w:rPr>
                <w:rFonts w:ascii="Calibri" w:hAnsi="Calibri" w:cs="Calibri"/>
                <w:w w:val="105"/>
                <w:kern w:val="0"/>
                <w:sz w:val="20"/>
                <w:lang w:eastAsia="it-IT"/>
              </w:rPr>
              <w:t>à</w:t>
            </w:r>
            <w:r w:rsidRPr="002259A4">
              <w:rPr>
                <w:rFonts w:ascii="Calibri" w:hAnsi="Calibri" w:cs="Calibri"/>
                <w:spacing w:val="-1"/>
                <w:w w:val="105"/>
                <w:kern w:val="0"/>
                <w:sz w:val="20"/>
                <w:lang w:eastAsia="it-IT"/>
              </w:rPr>
              <w:t>umane</w:t>
            </w:r>
          </w:p>
        </w:tc>
      </w:tr>
      <w:tr w:rsidR="00E62FBB" w:rsidRPr="002259A4" w:rsidTr="00F21A62">
        <w:trPr>
          <w:trHeight w:hRule="exact" w:val="7422"/>
        </w:trPr>
        <w:tc>
          <w:tcPr>
            <w:tcW w:w="2193"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4"/>
              <w:ind w:left="98"/>
              <w:rPr>
                <w:kern w:val="0"/>
                <w:szCs w:val="24"/>
                <w:lang w:eastAsia="it-IT"/>
              </w:rPr>
            </w:pPr>
            <w:r w:rsidRPr="002259A4">
              <w:rPr>
                <w:rFonts w:ascii="Calibri" w:hAnsi="Calibri" w:cs="Calibri"/>
                <w:spacing w:val="-1"/>
                <w:w w:val="105"/>
                <w:kern w:val="0"/>
                <w:sz w:val="20"/>
                <w:lang w:eastAsia="it-IT"/>
              </w:rPr>
              <w:t>Storico-sociale</w:t>
            </w:r>
          </w:p>
        </w:tc>
        <w:tc>
          <w:tcPr>
            <w:tcW w:w="3407"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4" w:line="248" w:lineRule="auto"/>
              <w:ind w:left="98"/>
              <w:rPr>
                <w:rFonts w:ascii="Calibri" w:hAnsi="Calibri" w:cs="Calibri"/>
                <w:kern w:val="0"/>
                <w:sz w:val="20"/>
                <w:lang w:eastAsia="it-IT"/>
              </w:rPr>
            </w:pPr>
            <w:r w:rsidRPr="002259A4">
              <w:rPr>
                <w:rFonts w:ascii="Calibri" w:hAnsi="Calibri" w:cs="Calibri"/>
                <w:spacing w:val="-1"/>
                <w:w w:val="105"/>
                <w:kern w:val="0"/>
                <w:sz w:val="20"/>
                <w:lang w:eastAsia="it-IT"/>
              </w:rPr>
              <w:t>Riconoscer</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l</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origin</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storich</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delleprincipal</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istituzion</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politiche,economich</w:t>
            </w:r>
            <w:r w:rsidRPr="002259A4">
              <w:rPr>
                <w:rFonts w:ascii="Calibri" w:hAnsi="Calibri" w:cs="Calibri"/>
                <w:w w:val="105"/>
                <w:kern w:val="0"/>
                <w:sz w:val="20"/>
                <w:lang w:eastAsia="it-IT"/>
              </w:rPr>
              <w:t>ee</w:t>
            </w:r>
            <w:r w:rsidRPr="002259A4">
              <w:rPr>
                <w:rFonts w:ascii="Calibri" w:hAnsi="Calibri" w:cs="Calibri"/>
                <w:spacing w:val="-1"/>
                <w:w w:val="105"/>
                <w:kern w:val="0"/>
                <w:sz w:val="20"/>
                <w:lang w:eastAsia="it-IT"/>
              </w:rPr>
              <w:t>religios</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ne</w:t>
            </w:r>
            <w:r w:rsidRPr="002259A4">
              <w:rPr>
                <w:rFonts w:ascii="Calibri" w:hAnsi="Calibri" w:cs="Calibri"/>
                <w:w w:val="105"/>
                <w:kern w:val="0"/>
                <w:sz w:val="20"/>
                <w:lang w:eastAsia="it-IT"/>
              </w:rPr>
              <w:t>l</w:t>
            </w:r>
            <w:r w:rsidRPr="002259A4">
              <w:rPr>
                <w:rFonts w:ascii="Calibri" w:hAnsi="Calibri" w:cs="Calibri"/>
                <w:spacing w:val="-1"/>
                <w:w w:val="105"/>
                <w:kern w:val="0"/>
                <w:sz w:val="20"/>
                <w:lang w:eastAsia="it-IT"/>
              </w:rPr>
              <w:t>mondoattual</w:t>
            </w:r>
            <w:r w:rsidRPr="002259A4">
              <w:rPr>
                <w:rFonts w:ascii="Calibri" w:hAnsi="Calibri" w:cs="Calibri"/>
                <w:w w:val="105"/>
                <w:kern w:val="0"/>
                <w:sz w:val="20"/>
                <w:lang w:eastAsia="it-IT"/>
              </w:rPr>
              <w:t>ee</w:t>
            </w:r>
            <w:r w:rsidRPr="002259A4">
              <w:rPr>
                <w:rFonts w:ascii="Calibri" w:hAnsi="Calibri" w:cs="Calibri"/>
                <w:spacing w:val="-3"/>
                <w:w w:val="105"/>
                <w:kern w:val="0"/>
                <w:sz w:val="20"/>
                <w:lang w:eastAsia="it-IT"/>
              </w:rPr>
              <w:t>l</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lor</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interconnessi</w:t>
            </w:r>
            <w:r w:rsidRPr="002259A4">
              <w:rPr>
                <w:rFonts w:ascii="Calibri" w:hAnsi="Calibri" w:cs="Calibri"/>
                <w:spacing w:val="-3"/>
                <w:w w:val="105"/>
                <w:kern w:val="0"/>
                <w:sz w:val="20"/>
                <w:lang w:eastAsia="it-IT"/>
              </w:rPr>
              <w:t>o</w:t>
            </w:r>
            <w:r w:rsidRPr="002259A4">
              <w:rPr>
                <w:rFonts w:ascii="Calibri" w:hAnsi="Calibri" w:cs="Calibri"/>
                <w:w w:val="105"/>
                <w:kern w:val="0"/>
                <w:sz w:val="20"/>
                <w:lang w:eastAsia="it-IT"/>
              </w:rPr>
              <w:t>ni</w:t>
            </w:r>
          </w:p>
          <w:p w:rsidR="00E62FBB" w:rsidRPr="002259A4" w:rsidRDefault="00E62FBB" w:rsidP="00E62FBB">
            <w:pPr>
              <w:widowControl w:val="0"/>
              <w:suppressAutoHyphens w:val="0"/>
              <w:kinsoku w:val="0"/>
              <w:autoSpaceDN w:val="0"/>
              <w:adjustRightInd w:val="0"/>
              <w:spacing w:before="4" w:line="180" w:lineRule="exact"/>
              <w:rPr>
                <w:kern w:val="0"/>
                <w:sz w:val="18"/>
                <w:szCs w:val="18"/>
                <w:lang w:eastAsia="it-IT"/>
              </w:rPr>
            </w:pPr>
          </w:p>
          <w:p w:rsidR="00E62FBB" w:rsidRPr="002259A4" w:rsidRDefault="00E62FBB" w:rsidP="00E62FBB">
            <w:pPr>
              <w:widowControl w:val="0"/>
              <w:suppressAutoHyphens w:val="0"/>
              <w:kinsoku w:val="0"/>
              <w:autoSpaceDN w:val="0"/>
              <w:adjustRightInd w:val="0"/>
              <w:spacing w:line="248" w:lineRule="auto"/>
              <w:ind w:left="98" w:right="164"/>
              <w:rPr>
                <w:rFonts w:ascii="Calibri" w:hAnsi="Calibri" w:cs="Calibri"/>
                <w:kern w:val="0"/>
                <w:sz w:val="20"/>
                <w:lang w:eastAsia="it-IT"/>
              </w:rPr>
            </w:pPr>
            <w:r w:rsidRPr="002259A4">
              <w:rPr>
                <w:rFonts w:ascii="Calibri" w:hAnsi="Calibri" w:cs="Calibri"/>
                <w:spacing w:val="-1"/>
                <w:w w:val="105"/>
                <w:kern w:val="0"/>
                <w:sz w:val="20"/>
                <w:lang w:eastAsia="it-IT"/>
              </w:rPr>
              <w:t>Comprender</w:t>
            </w:r>
            <w:r w:rsidRPr="002259A4">
              <w:rPr>
                <w:rFonts w:ascii="Calibri" w:hAnsi="Calibri" w:cs="Calibri"/>
                <w:w w:val="105"/>
                <w:kern w:val="0"/>
                <w:sz w:val="20"/>
                <w:lang w:eastAsia="it-IT"/>
              </w:rPr>
              <w:t>ei</w:t>
            </w:r>
            <w:r w:rsidRPr="002259A4">
              <w:rPr>
                <w:rFonts w:ascii="Calibri" w:hAnsi="Calibri" w:cs="Calibri"/>
                <w:spacing w:val="-1"/>
                <w:w w:val="105"/>
                <w:kern w:val="0"/>
                <w:sz w:val="20"/>
                <w:lang w:eastAsia="it-IT"/>
              </w:rPr>
              <w:t>Princip</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Fondamentalidell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Costituzion</w:t>
            </w:r>
            <w:r w:rsidRPr="002259A4">
              <w:rPr>
                <w:rFonts w:ascii="Calibri" w:hAnsi="Calibri" w:cs="Calibri"/>
                <w:w w:val="105"/>
                <w:kern w:val="0"/>
                <w:sz w:val="20"/>
                <w:lang w:eastAsia="it-IT"/>
              </w:rPr>
              <w:t>eei</w:t>
            </w:r>
            <w:r w:rsidRPr="002259A4">
              <w:rPr>
                <w:rFonts w:ascii="Calibri" w:hAnsi="Calibri" w:cs="Calibri"/>
                <w:spacing w:val="-1"/>
                <w:w w:val="105"/>
                <w:kern w:val="0"/>
                <w:sz w:val="20"/>
                <w:lang w:eastAsia="it-IT"/>
              </w:rPr>
              <w:t>suo</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valor</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diriferimento.</w:t>
            </w:r>
          </w:p>
          <w:p w:rsidR="00E62FBB" w:rsidRPr="002259A4" w:rsidRDefault="00E62FBB" w:rsidP="00E62FBB">
            <w:pPr>
              <w:widowControl w:val="0"/>
              <w:suppressAutoHyphens w:val="0"/>
              <w:kinsoku w:val="0"/>
              <w:autoSpaceDN w:val="0"/>
              <w:adjustRightInd w:val="0"/>
              <w:spacing w:before="4" w:line="180" w:lineRule="exact"/>
              <w:rPr>
                <w:kern w:val="0"/>
                <w:sz w:val="18"/>
                <w:szCs w:val="18"/>
                <w:lang w:eastAsia="it-IT"/>
              </w:rPr>
            </w:pPr>
          </w:p>
          <w:p w:rsidR="00E62FBB" w:rsidRPr="002259A4" w:rsidRDefault="00E62FBB" w:rsidP="00E62FBB">
            <w:pPr>
              <w:widowControl w:val="0"/>
              <w:suppressAutoHyphens w:val="0"/>
              <w:kinsoku w:val="0"/>
              <w:autoSpaceDN w:val="0"/>
              <w:adjustRightInd w:val="0"/>
              <w:spacing w:line="248" w:lineRule="auto"/>
              <w:ind w:left="98" w:right="162"/>
              <w:rPr>
                <w:rFonts w:ascii="Calibri" w:hAnsi="Calibri" w:cs="Calibri"/>
                <w:kern w:val="0"/>
                <w:sz w:val="20"/>
                <w:lang w:eastAsia="it-IT"/>
              </w:rPr>
            </w:pPr>
            <w:r w:rsidRPr="002259A4">
              <w:rPr>
                <w:rFonts w:ascii="Calibri" w:hAnsi="Calibri" w:cs="Calibri"/>
                <w:spacing w:val="-1"/>
                <w:w w:val="105"/>
                <w:kern w:val="0"/>
                <w:sz w:val="20"/>
                <w:lang w:eastAsia="it-IT"/>
              </w:rPr>
              <w:t>Comprender</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ch</w:t>
            </w:r>
            <w:r w:rsidRPr="002259A4">
              <w:rPr>
                <w:rFonts w:ascii="Calibri" w:hAnsi="Calibri" w:cs="Calibri"/>
                <w:w w:val="105"/>
                <w:kern w:val="0"/>
                <w:sz w:val="20"/>
                <w:lang w:eastAsia="it-IT"/>
              </w:rPr>
              <w:t>ei</w:t>
            </w:r>
            <w:r w:rsidRPr="002259A4">
              <w:rPr>
                <w:rFonts w:ascii="Calibri" w:hAnsi="Calibri" w:cs="Calibri"/>
                <w:spacing w:val="-1"/>
                <w:w w:val="105"/>
                <w:kern w:val="0"/>
                <w:sz w:val="20"/>
                <w:lang w:eastAsia="it-IT"/>
              </w:rPr>
              <w:t>diritt</w:t>
            </w:r>
            <w:r w:rsidRPr="002259A4">
              <w:rPr>
                <w:rFonts w:ascii="Calibri" w:hAnsi="Calibri" w:cs="Calibri"/>
                <w:w w:val="105"/>
                <w:kern w:val="0"/>
                <w:sz w:val="20"/>
                <w:lang w:eastAsia="it-IT"/>
              </w:rPr>
              <w:t>iei</w:t>
            </w:r>
            <w:r w:rsidRPr="002259A4">
              <w:rPr>
                <w:rFonts w:ascii="Calibri" w:hAnsi="Calibri" w:cs="Calibri"/>
                <w:spacing w:val="-1"/>
                <w:w w:val="105"/>
                <w:kern w:val="0"/>
                <w:sz w:val="20"/>
                <w:lang w:eastAsia="it-IT"/>
              </w:rPr>
              <w:t>dover</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iness</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esplicitat</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rappresentan</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valoriimmodificabil</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entr</w:t>
            </w:r>
            <w:r w:rsidRPr="002259A4">
              <w:rPr>
                <w:rFonts w:ascii="Calibri" w:hAnsi="Calibri" w:cs="Calibri"/>
                <w:w w:val="105"/>
                <w:kern w:val="0"/>
                <w:sz w:val="20"/>
                <w:lang w:eastAsia="it-IT"/>
              </w:rPr>
              <w:t>oi</w:t>
            </w:r>
            <w:r w:rsidRPr="002259A4">
              <w:rPr>
                <w:rFonts w:ascii="Calibri" w:hAnsi="Calibri" w:cs="Calibri"/>
                <w:spacing w:val="-1"/>
                <w:w w:val="105"/>
                <w:kern w:val="0"/>
                <w:sz w:val="20"/>
                <w:lang w:eastAsia="it-IT"/>
              </w:rPr>
              <w:t>qual</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porr</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ilpropri</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agire.</w:t>
            </w:r>
          </w:p>
          <w:p w:rsidR="00E62FBB" w:rsidRPr="002259A4" w:rsidRDefault="00E62FBB" w:rsidP="00E62FBB">
            <w:pPr>
              <w:widowControl w:val="0"/>
              <w:suppressAutoHyphens w:val="0"/>
              <w:kinsoku w:val="0"/>
              <w:autoSpaceDN w:val="0"/>
              <w:adjustRightInd w:val="0"/>
              <w:spacing w:before="4" w:line="180" w:lineRule="exact"/>
              <w:rPr>
                <w:kern w:val="0"/>
                <w:sz w:val="18"/>
                <w:szCs w:val="18"/>
                <w:lang w:eastAsia="it-IT"/>
              </w:rPr>
            </w:pPr>
          </w:p>
          <w:p w:rsidR="00E62FBB" w:rsidRPr="002259A4" w:rsidRDefault="00E62FBB" w:rsidP="00E62FBB">
            <w:pPr>
              <w:widowControl w:val="0"/>
              <w:suppressAutoHyphens w:val="0"/>
              <w:kinsoku w:val="0"/>
              <w:autoSpaceDN w:val="0"/>
              <w:adjustRightInd w:val="0"/>
              <w:spacing w:line="248" w:lineRule="auto"/>
              <w:ind w:left="98" w:right="126"/>
              <w:rPr>
                <w:rFonts w:ascii="Calibri" w:hAnsi="Calibri" w:cs="Calibri"/>
                <w:kern w:val="0"/>
                <w:sz w:val="20"/>
                <w:lang w:eastAsia="it-IT"/>
              </w:rPr>
            </w:pPr>
            <w:r w:rsidRPr="002259A4">
              <w:rPr>
                <w:rFonts w:ascii="Calibri" w:hAnsi="Calibri" w:cs="Calibri"/>
                <w:spacing w:val="-1"/>
                <w:kern w:val="0"/>
                <w:sz w:val="20"/>
                <w:lang w:eastAsia="it-IT"/>
              </w:rPr>
              <w:t>Adottar</w:t>
            </w:r>
            <w:r w:rsidRPr="002259A4">
              <w:rPr>
                <w:rFonts w:ascii="Calibri" w:hAnsi="Calibri" w:cs="Calibri"/>
                <w:kern w:val="0"/>
                <w:sz w:val="20"/>
                <w:lang w:eastAsia="it-IT"/>
              </w:rPr>
              <w:t xml:space="preserve">e </w:t>
            </w:r>
            <w:r w:rsidRPr="002259A4">
              <w:rPr>
                <w:rFonts w:ascii="Calibri" w:hAnsi="Calibri" w:cs="Calibri"/>
                <w:spacing w:val="-1"/>
                <w:kern w:val="0"/>
                <w:sz w:val="20"/>
                <w:lang w:eastAsia="it-IT"/>
              </w:rPr>
              <w:t>comportamenti</w:t>
            </w:r>
            <w:r w:rsidRPr="002259A4">
              <w:rPr>
                <w:rFonts w:ascii="Calibri" w:hAnsi="Calibri" w:cs="Calibri"/>
                <w:spacing w:val="-1"/>
                <w:w w:val="105"/>
                <w:kern w:val="0"/>
                <w:sz w:val="20"/>
                <w:lang w:eastAsia="it-IT"/>
              </w:rPr>
              <w:t>responsabili</w:t>
            </w:r>
            <w:r w:rsidRPr="002259A4">
              <w:rPr>
                <w:rFonts w:ascii="Calibri" w:hAnsi="Calibri" w:cs="Calibri"/>
                <w:w w:val="105"/>
                <w:kern w:val="0"/>
                <w:sz w:val="20"/>
                <w:lang w:eastAsia="it-IT"/>
              </w:rPr>
              <w:t>,</w:t>
            </w:r>
            <w:r w:rsidRPr="002259A4">
              <w:rPr>
                <w:rFonts w:ascii="Calibri" w:hAnsi="Calibri" w:cs="Calibri"/>
                <w:spacing w:val="-1"/>
                <w:w w:val="105"/>
                <w:kern w:val="0"/>
                <w:sz w:val="20"/>
                <w:lang w:eastAsia="it-IT"/>
              </w:rPr>
              <w:t>si</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i</w:t>
            </w:r>
            <w:r w:rsidRPr="002259A4">
              <w:rPr>
                <w:rFonts w:ascii="Calibri" w:hAnsi="Calibri" w:cs="Calibri"/>
                <w:w w:val="105"/>
                <w:kern w:val="0"/>
                <w:sz w:val="20"/>
                <w:lang w:eastAsia="it-IT"/>
              </w:rPr>
              <w:t>n</w:t>
            </w:r>
            <w:r w:rsidRPr="002259A4">
              <w:rPr>
                <w:rFonts w:ascii="Calibri" w:hAnsi="Calibri" w:cs="Calibri"/>
                <w:spacing w:val="-1"/>
                <w:w w:val="105"/>
                <w:kern w:val="0"/>
                <w:sz w:val="20"/>
                <w:lang w:eastAsia="it-IT"/>
              </w:rPr>
              <w:t>riferiment</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allasfer</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privat</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ch</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quell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social</w:t>
            </w:r>
            <w:r w:rsidRPr="002259A4">
              <w:rPr>
                <w:rFonts w:ascii="Calibri" w:hAnsi="Calibri" w:cs="Calibri"/>
                <w:w w:val="105"/>
                <w:kern w:val="0"/>
                <w:sz w:val="20"/>
                <w:lang w:eastAsia="it-IT"/>
              </w:rPr>
              <w:t>ee</w:t>
            </w:r>
            <w:r w:rsidRPr="002259A4">
              <w:rPr>
                <w:rFonts w:ascii="Calibri" w:hAnsi="Calibri" w:cs="Calibri"/>
                <w:spacing w:val="-1"/>
                <w:w w:val="105"/>
                <w:kern w:val="0"/>
                <w:sz w:val="20"/>
                <w:lang w:eastAsia="it-IT"/>
              </w:rPr>
              <w:t>lavorativa</w:t>
            </w:r>
            <w:r w:rsidRPr="002259A4">
              <w:rPr>
                <w:rFonts w:ascii="Calibri" w:hAnsi="Calibri" w:cs="Calibri"/>
                <w:w w:val="105"/>
                <w:kern w:val="0"/>
                <w:sz w:val="20"/>
                <w:lang w:eastAsia="it-IT"/>
              </w:rPr>
              <w:t>,</w:t>
            </w:r>
            <w:r w:rsidRPr="002259A4">
              <w:rPr>
                <w:rFonts w:ascii="Calibri" w:hAnsi="Calibri" w:cs="Calibri"/>
                <w:spacing w:val="-1"/>
                <w:w w:val="105"/>
                <w:kern w:val="0"/>
                <w:sz w:val="20"/>
                <w:lang w:eastAsia="it-IT"/>
              </w:rPr>
              <w:t>ne</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confin</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dell</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norme</w:t>
            </w:r>
            <w:r w:rsidRPr="002259A4">
              <w:rPr>
                <w:rFonts w:ascii="Calibri" w:hAnsi="Calibri" w:cs="Calibri"/>
                <w:w w:val="105"/>
                <w:kern w:val="0"/>
                <w:sz w:val="20"/>
                <w:lang w:eastAsia="it-IT"/>
              </w:rPr>
              <w:t>,</w:t>
            </w:r>
            <w:r w:rsidRPr="002259A4">
              <w:rPr>
                <w:rFonts w:ascii="Calibri" w:hAnsi="Calibri" w:cs="Calibri"/>
                <w:spacing w:val="-1"/>
                <w:w w:val="105"/>
                <w:kern w:val="0"/>
                <w:sz w:val="20"/>
                <w:lang w:eastAsia="it-IT"/>
              </w:rPr>
              <w:t>edesser</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i</w:t>
            </w:r>
            <w:r w:rsidRPr="002259A4">
              <w:rPr>
                <w:rFonts w:ascii="Calibri" w:hAnsi="Calibri" w:cs="Calibri"/>
                <w:w w:val="105"/>
                <w:kern w:val="0"/>
                <w:sz w:val="20"/>
                <w:lang w:eastAsia="it-IT"/>
              </w:rPr>
              <w:t>n</w:t>
            </w:r>
            <w:r w:rsidRPr="002259A4">
              <w:rPr>
                <w:rFonts w:ascii="Calibri" w:hAnsi="Calibri" w:cs="Calibri"/>
                <w:spacing w:val="-1"/>
                <w:w w:val="105"/>
                <w:kern w:val="0"/>
                <w:sz w:val="20"/>
                <w:lang w:eastAsia="it-IT"/>
              </w:rPr>
              <w:t>grad</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d</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valutar</w:t>
            </w:r>
            <w:r w:rsidRPr="002259A4">
              <w:rPr>
                <w:rFonts w:ascii="Calibri" w:hAnsi="Calibri" w:cs="Calibri"/>
                <w:w w:val="105"/>
                <w:kern w:val="0"/>
                <w:sz w:val="20"/>
                <w:lang w:eastAsia="it-IT"/>
              </w:rPr>
              <w:t>ei</w:t>
            </w:r>
            <w:r w:rsidRPr="002259A4">
              <w:rPr>
                <w:rFonts w:ascii="Calibri" w:hAnsi="Calibri" w:cs="Calibri"/>
                <w:spacing w:val="-1"/>
                <w:w w:val="105"/>
                <w:kern w:val="0"/>
                <w:sz w:val="20"/>
                <w:lang w:eastAsia="it-IT"/>
              </w:rPr>
              <w:t>fatt</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allaluc</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de</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princip</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giuridici.</w:t>
            </w:r>
          </w:p>
          <w:p w:rsidR="00E62FBB" w:rsidRPr="002259A4" w:rsidRDefault="00E62FBB" w:rsidP="00E62FBB">
            <w:pPr>
              <w:widowControl w:val="0"/>
              <w:suppressAutoHyphens w:val="0"/>
              <w:kinsoku w:val="0"/>
              <w:autoSpaceDN w:val="0"/>
              <w:adjustRightInd w:val="0"/>
              <w:spacing w:before="4" w:line="180" w:lineRule="exact"/>
              <w:rPr>
                <w:kern w:val="0"/>
                <w:sz w:val="18"/>
                <w:szCs w:val="18"/>
                <w:lang w:eastAsia="it-IT"/>
              </w:rPr>
            </w:pPr>
          </w:p>
          <w:p w:rsidR="00E62FBB" w:rsidRPr="002259A4" w:rsidRDefault="00E62FBB" w:rsidP="00E62FBB">
            <w:pPr>
              <w:widowControl w:val="0"/>
              <w:suppressAutoHyphens w:val="0"/>
              <w:kinsoku w:val="0"/>
              <w:autoSpaceDN w:val="0"/>
              <w:adjustRightInd w:val="0"/>
              <w:spacing w:line="248" w:lineRule="auto"/>
              <w:ind w:left="98" w:right="102"/>
              <w:rPr>
                <w:rFonts w:ascii="Calibri" w:hAnsi="Calibri" w:cs="Calibri"/>
                <w:kern w:val="0"/>
                <w:sz w:val="20"/>
                <w:lang w:eastAsia="it-IT"/>
              </w:rPr>
            </w:pPr>
            <w:r w:rsidRPr="002259A4">
              <w:rPr>
                <w:rFonts w:ascii="Calibri" w:hAnsi="Calibri" w:cs="Calibri"/>
                <w:spacing w:val="-1"/>
                <w:w w:val="105"/>
                <w:kern w:val="0"/>
                <w:sz w:val="20"/>
                <w:lang w:eastAsia="it-IT"/>
              </w:rPr>
              <w:t>Esser</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i</w:t>
            </w:r>
            <w:r w:rsidRPr="002259A4">
              <w:rPr>
                <w:rFonts w:ascii="Calibri" w:hAnsi="Calibri" w:cs="Calibri"/>
                <w:w w:val="105"/>
                <w:kern w:val="0"/>
                <w:sz w:val="20"/>
                <w:lang w:eastAsia="it-IT"/>
              </w:rPr>
              <w:t>n</w:t>
            </w:r>
            <w:r w:rsidRPr="002259A4">
              <w:rPr>
                <w:rFonts w:ascii="Calibri" w:hAnsi="Calibri" w:cs="Calibri"/>
                <w:spacing w:val="-1"/>
                <w:w w:val="105"/>
                <w:kern w:val="0"/>
                <w:sz w:val="20"/>
                <w:lang w:eastAsia="it-IT"/>
              </w:rPr>
              <w:t>grad</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d</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parteciparecostruttivament</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all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vit</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social</w:t>
            </w:r>
            <w:r w:rsidRPr="002259A4">
              <w:rPr>
                <w:rFonts w:ascii="Calibri" w:hAnsi="Calibri" w:cs="Calibri"/>
                <w:w w:val="105"/>
                <w:kern w:val="0"/>
                <w:sz w:val="20"/>
                <w:lang w:eastAsia="it-IT"/>
              </w:rPr>
              <w:t>ee</w:t>
            </w:r>
            <w:r w:rsidRPr="002259A4">
              <w:rPr>
                <w:rFonts w:ascii="Calibri" w:hAnsi="Calibri" w:cs="Calibri"/>
                <w:spacing w:val="-1"/>
                <w:w w:val="105"/>
                <w:kern w:val="0"/>
                <w:sz w:val="20"/>
                <w:lang w:eastAsia="it-IT"/>
              </w:rPr>
              <w:t>lavorativ</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de</w:t>
            </w:r>
            <w:r w:rsidRPr="002259A4">
              <w:rPr>
                <w:rFonts w:ascii="Calibri" w:hAnsi="Calibri" w:cs="Calibri"/>
                <w:w w:val="105"/>
                <w:kern w:val="0"/>
                <w:sz w:val="20"/>
                <w:lang w:eastAsia="it-IT"/>
              </w:rPr>
              <w:t>l</w:t>
            </w:r>
            <w:r w:rsidRPr="002259A4">
              <w:rPr>
                <w:rFonts w:ascii="Calibri" w:hAnsi="Calibri" w:cs="Calibri"/>
                <w:spacing w:val="-1"/>
                <w:w w:val="105"/>
                <w:kern w:val="0"/>
                <w:sz w:val="20"/>
                <w:lang w:eastAsia="it-IT"/>
              </w:rPr>
              <w:t>propri</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paes</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e</w:t>
            </w:r>
            <w:r w:rsidRPr="002259A4">
              <w:rPr>
                <w:rFonts w:ascii="Calibri" w:hAnsi="Calibri" w:cs="Calibri"/>
                <w:w w:val="105"/>
                <w:kern w:val="0"/>
                <w:sz w:val="20"/>
                <w:lang w:eastAsia="it-IT"/>
              </w:rPr>
              <w:t>d</w:t>
            </w:r>
            <w:r w:rsidRPr="002259A4">
              <w:rPr>
                <w:rFonts w:ascii="Calibri" w:hAnsi="Calibri" w:cs="Calibri"/>
                <w:spacing w:val="-1"/>
                <w:w w:val="105"/>
                <w:kern w:val="0"/>
                <w:sz w:val="20"/>
                <w:lang w:eastAsia="it-IT"/>
              </w:rPr>
              <w:t>esserei</w:t>
            </w:r>
            <w:r w:rsidRPr="002259A4">
              <w:rPr>
                <w:rFonts w:ascii="Calibri" w:hAnsi="Calibri" w:cs="Calibri"/>
                <w:w w:val="105"/>
                <w:kern w:val="0"/>
                <w:sz w:val="20"/>
                <w:lang w:eastAsia="it-IT"/>
              </w:rPr>
              <w:t>n</w:t>
            </w:r>
            <w:r w:rsidRPr="002259A4">
              <w:rPr>
                <w:rFonts w:ascii="Calibri" w:hAnsi="Calibri" w:cs="Calibri"/>
                <w:spacing w:val="-1"/>
                <w:w w:val="105"/>
                <w:kern w:val="0"/>
                <w:sz w:val="20"/>
                <w:lang w:eastAsia="it-IT"/>
              </w:rPr>
              <w:t>grad</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d</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costruir</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u</w:t>
            </w:r>
            <w:r w:rsidRPr="002259A4">
              <w:rPr>
                <w:rFonts w:ascii="Calibri" w:hAnsi="Calibri" w:cs="Calibri"/>
                <w:w w:val="105"/>
                <w:kern w:val="0"/>
                <w:sz w:val="20"/>
                <w:lang w:eastAsia="it-IT"/>
              </w:rPr>
              <w:t>n</w:t>
            </w:r>
            <w:r w:rsidRPr="002259A4">
              <w:rPr>
                <w:rFonts w:ascii="Calibri" w:hAnsi="Calibri" w:cs="Calibri"/>
                <w:spacing w:val="-1"/>
                <w:w w:val="105"/>
                <w:kern w:val="0"/>
                <w:sz w:val="20"/>
                <w:lang w:eastAsia="it-IT"/>
              </w:rPr>
              <w:t>proprioprogett</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d</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vita.</w:t>
            </w:r>
          </w:p>
          <w:p w:rsidR="00E62FBB" w:rsidRPr="002259A4" w:rsidRDefault="00E62FBB" w:rsidP="00E62FBB">
            <w:pPr>
              <w:widowControl w:val="0"/>
              <w:suppressAutoHyphens w:val="0"/>
              <w:kinsoku w:val="0"/>
              <w:autoSpaceDN w:val="0"/>
              <w:adjustRightInd w:val="0"/>
              <w:spacing w:before="4" w:line="180" w:lineRule="exact"/>
              <w:rPr>
                <w:kern w:val="0"/>
                <w:sz w:val="18"/>
                <w:szCs w:val="18"/>
                <w:lang w:eastAsia="it-IT"/>
              </w:rPr>
            </w:pPr>
          </w:p>
          <w:p w:rsidR="00E62FBB" w:rsidRPr="002259A4" w:rsidRDefault="00E62FBB" w:rsidP="00E62FBB">
            <w:pPr>
              <w:widowControl w:val="0"/>
              <w:suppressAutoHyphens w:val="0"/>
              <w:kinsoku w:val="0"/>
              <w:autoSpaceDN w:val="0"/>
              <w:adjustRightInd w:val="0"/>
              <w:spacing w:line="248" w:lineRule="auto"/>
              <w:ind w:left="98"/>
              <w:rPr>
                <w:kern w:val="0"/>
                <w:szCs w:val="24"/>
                <w:lang w:eastAsia="it-IT"/>
              </w:rPr>
            </w:pPr>
            <w:r w:rsidRPr="002259A4">
              <w:rPr>
                <w:rFonts w:ascii="Calibri" w:hAnsi="Calibri" w:cs="Calibri"/>
                <w:spacing w:val="-1"/>
                <w:w w:val="105"/>
                <w:kern w:val="0"/>
                <w:sz w:val="20"/>
                <w:lang w:eastAsia="it-IT"/>
              </w:rPr>
              <w:t>Interpretar</w:t>
            </w:r>
            <w:r w:rsidRPr="002259A4">
              <w:rPr>
                <w:rFonts w:ascii="Calibri" w:hAnsi="Calibri" w:cs="Calibri"/>
                <w:w w:val="105"/>
                <w:kern w:val="0"/>
                <w:sz w:val="20"/>
                <w:lang w:eastAsia="it-IT"/>
              </w:rPr>
              <w:t>ei</w:t>
            </w:r>
            <w:r w:rsidRPr="002259A4">
              <w:rPr>
                <w:rFonts w:ascii="Calibri" w:hAnsi="Calibri" w:cs="Calibri"/>
                <w:spacing w:val="-1"/>
                <w:w w:val="105"/>
                <w:kern w:val="0"/>
                <w:sz w:val="20"/>
                <w:lang w:eastAsia="it-IT"/>
              </w:rPr>
              <w:t>fatt</w:t>
            </w:r>
            <w:r w:rsidRPr="002259A4">
              <w:rPr>
                <w:rFonts w:ascii="Calibri" w:hAnsi="Calibri" w:cs="Calibri"/>
                <w:w w:val="105"/>
                <w:kern w:val="0"/>
                <w:sz w:val="20"/>
                <w:lang w:eastAsia="it-IT"/>
              </w:rPr>
              <w:t>ie</w:t>
            </w:r>
            <w:r w:rsidRPr="002259A4">
              <w:rPr>
                <w:rFonts w:ascii="Calibri" w:hAnsi="Calibri" w:cs="Calibri"/>
                <w:spacing w:val="-1"/>
                <w:w w:val="105"/>
                <w:kern w:val="0"/>
                <w:sz w:val="20"/>
                <w:lang w:eastAsia="it-IT"/>
              </w:rPr>
              <w:t>gl</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accadimentiattravers</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un</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let</w:t>
            </w:r>
            <w:r w:rsidRPr="002259A4">
              <w:rPr>
                <w:rFonts w:ascii="Calibri" w:hAnsi="Calibri" w:cs="Calibri"/>
                <w:spacing w:val="-3"/>
                <w:w w:val="105"/>
                <w:kern w:val="0"/>
                <w:sz w:val="20"/>
                <w:lang w:eastAsia="it-IT"/>
              </w:rPr>
              <w:t>t</w:t>
            </w:r>
            <w:r w:rsidRPr="002259A4">
              <w:rPr>
                <w:rFonts w:ascii="Calibri" w:hAnsi="Calibri" w:cs="Calibri"/>
                <w:spacing w:val="-1"/>
                <w:w w:val="105"/>
                <w:kern w:val="0"/>
                <w:sz w:val="20"/>
                <w:lang w:eastAsia="it-IT"/>
              </w:rPr>
              <w:t>ur</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critic</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delleprincipal</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font</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d</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informazione</w:t>
            </w:r>
          </w:p>
        </w:tc>
        <w:tc>
          <w:tcPr>
            <w:tcW w:w="4240"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4" w:line="248" w:lineRule="auto"/>
              <w:ind w:left="98" w:right="1176"/>
              <w:rPr>
                <w:rFonts w:ascii="Calibri" w:hAnsi="Calibri" w:cs="Calibri"/>
                <w:kern w:val="0"/>
                <w:sz w:val="20"/>
                <w:lang w:eastAsia="it-IT"/>
              </w:rPr>
            </w:pPr>
            <w:r w:rsidRPr="002259A4">
              <w:rPr>
                <w:rFonts w:ascii="Calibri" w:hAnsi="Calibri" w:cs="Calibri"/>
                <w:spacing w:val="-1"/>
                <w:w w:val="105"/>
                <w:kern w:val="0"/>
                <w:sz w:val="20"/>
                <w:lang w:eastAsia="it-IT"/>
              </w:rPr>
              <w:t>I</w:t>
            </w:r>
            <w:r w:rsidRPr="002259A4">
              <w:rPr>
                <w:rFonts w:ascii="Calibri" w:hAnsi="Calibri" w:cs="Calibri"/>
                <w:w w:val="105"/>
                <w:kern w:val="0"/>
                <w:sz w:val="20"/>
                <w:lang w:eastAsia="it-IT"/>
              </w:rPr>
              <w:t>l</w:t>
            </w:r>
            <w:r w:rsidRPr="002259A4">
              <w:rPr>
                <w:rFonts w:ascii="Calibri" w:hAnsi="Calibri" w:cs="Calibri"/>
                <w:spacing w:val="-1"/>
                <w:w w:val="105"/>
                <w:kern w:val="0"/>
                <w:sz w:val="20"/>
                <w:lang w:eastAsia="it-IT"/>
              </w:rPr>
              <w:t>quadr</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storic</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ne</w:t>
            </w:r>
            <w:r w:rsidRPr="002259A4">
              <w:rPr>
                <w:rFonts w:ascii="Calibri" w:hAnsi="Calibri" w:cs="Calibri"/>
                <w:w w:val="105"/>
                <w:kern w:val="0"/>
                <w:sz w:val="20"/>
                <w:lang w:eastAsia="it-IT"/>
              </w:rPr>
              <w:t>l</w:t>
            </w:r>
            <w:r w:rsidRPr="002259A4">
              <w:rPr>
                <w:rFonts w:ascii="Calibri" w:hAnsi="Calibri" w:cs="Calibri"/>
                <w:spacing w:val="-1"/>
                <w:w w:val="105"/>
                <w:kern w:val="0"/>
                <w:sz w:val="20"/>
                <w:lang w:eastAsia="it-IT"/>
              </w:rPr>
              <w:t>qual</w:t>
            </w:r>
            <w:r w:rsidRPr="002259A4">
              <w:rPr>
                <w:rFonts w:ascii="Calibri" w:hAnsi="Calibri" w:cs="Calibri"/>
                <w:w w:val="105"/>
                <w:kern w:val="0"/>
                <w:sz w:val="20"/>
                <w:lang w:eastAsia="it-IT"/>
              </w:rPr>
              <w:t>eè</w:t>
            </w:r>
            <w:r w:rsidRPr="002259A4">
              <w:rPr>
                <w:rFonts w:ascii="Calibri" w:hAnsi="Calibri" w:cs="Calibri"/>
                <w:spacing w:val="-1"/>
                <w:w w:val="105"/>
                <w:kern w:val="0"/>
                <w:sz w:val="20"/>
                <w:lang w:eastAsia="it-IT"/>
              </w:rPr>
              <w:t>nat</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laCostituzione.</w:t>
            </w:r>
          </w:p>
          <w:p w:rsidR="00E62FBB" w:rsidRPr="002259A4" w:rsidRDefault="00E62FBB" w:rsidP="00E62FBB">
            <w:pPr>
              <w:widowControl w:val="0"/>
              <w:suppressAutoHyphens w:val="0"/>
              <w:kinsoku w:val="0"/>
              <w:autoSpaceDN w:val="0"/>
              <w:adjustRightInd w:val="0"/>
              <w:spacing w:before="13" w:line="240" w:lineRule="exact"/>
              <w:rPr>
                <w:kern w:val="0"/>
                <w:szCs w:val="24"/>
                <w:lang w:eastAsia="it-IT"/>
              </w:rPr>
            </w:pPr>
          </w:p>
          <w:p w:rsidR="00E62FBB" w:rsidRPr="002259A4" w:rsidRDefault="00E62FBB" w:rsidP="00E62FBB">
            <w:pPr>
              <w:widowControl w:val="0"/>
              <w:suppressAutoHyphens w:val="0"/>
              <w:kinsoku w:val="0"/>
              <w:autoSpaceDN w:val="0"/>
              <w:adjustRightInd w:val="0"/>
              <w:spacing w:line="248" w:lineRule="auto"/>
              <w:ind w:left="98" w:right="841"/>
              <w:rPr>
                <w:rFonts w:ascii="Calibri" w:hAnsi="Calibri" w:cs="Calibri"/>
                <w:kern w:val="0"/>
                <w:sz w:val="20"/>
                <w:lang w:eastAsia="it-IT"/>
              </w:rPr>
            </w:pPr>
            <w:r w:rsidRPr="002259A4">
              <w:rPr>
                <w:rFonts w:ascii="Calibri" w:hAnsi="Calibri" w:cs="Calibri"/>
                <w:w w:val="105"/>
                <w:kern w:val="0"/>
                <w:sz w:val="20"/>
                <w:lang w:eastAsia="it-IT"/>
              </w:rPr>
              <w:t>IPrincipifondamentalielaParteIdella</w:t>
            </w:r>
            <w:r w:rsidRPr="002259A4">
              <w:rPr>
                <w:rFonts w:ascii="Calibri" w:hAnsi="Calibri" w:cs="Calibri"/>
                <w:spacing w:val="-1"/>
                <w:w w:val="105"/>
                <w:kern w:val="0"/>
                <w:sz w:val="20"/>
                <w:lang w:eastAsia="it-IT"/>
              </w:rPr>
              <w:t>Costituzione.</w:t>
            </w:r>
          </w:p>
          <w:p w:rsidR="00E62FBB" w:rsidRPr="002259A4" w:rsidRDefault="00E62FBB" w:rsidP="00E62FBB">
            <w:pPr>
              <w:widowControl w:val="0"/>
              <w:suppressAutoHyphens w:val="0"/>
              <w:kinsoku w:val="0"/>
              <w:autoSpaceDN w:val="0"/>
              <w:adjustRightInd w:val="0"/>
              <w:spacing w:before="4" w:line="180" w:lineRule="exact"/>
              <w:rPr>
                <w:kern w:val="0"/>
                <w:sz w:val="18"/>
                <w:szCs w:val="18"/>
                <w:lang w:eastAsia="it-IT"/>
              </w:rPr>
            </w:pPr>
          </w:p>
          <w:p w:rsidR="00E62FBB" w:rsidRPr="002259A4" w:rsidRDefault="00E62FBB" w:rsidP="00E62FBB">
            <w:pPr>
              <w:widowControl w:val="0"/>
              <w:suppressAutoHyphens w:val="0"/>
              <w:kinsoku w:val="0"/>
              <w:autoSpaceDN w:val="0"/>
              <w:adjustRightInd w:val="0"/>
              <w:spacing w:line="248" w:lineRule="auto"/>
              <w:ind w:left="98" w:right="430"/>
              <w:rPr>
                <w:rFonts w:ascii="Calibri" w:hAnsi="Calibri" w:cs="Calibri"/>
                <w:kern w:val="0"/>
                <w:sz w:val="20"/>
                <w:lang w:eastAsia="it-IT"/>
              </w:rPr>
            </w:pP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princip</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basilar</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dell’ordinament</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giuridico,co</w:t>
            </w:r>
            <w:r w:rsidRPr="002259A4">
              <w:rPr>
                <w:rFonts w:ascii="Calibri" w:hAnsi="Calibri" w:cs="Calibri"/>
                <w:w w:val="105"/>
                <w:kern w:val="0"/>
                <w:sz w:val="20"/>
                <w:lang w:eastAsia="it-IT"/>
              </w:rPr>
              <w:t>n</w:t>
            </w:r>
            <w:r w:rsidRPr="002259A4">
              <w:rPr>
                <w:rFonts w:ascii="Calibri" w:hAnsi="Calibri" w:cs="Calibri"/>
                <w:spacing w:val="-1"/>
                <w:w w:val="105"/>
                <w:kern w:val="0"/>
                <w:sz w:val="20"/>
                <w:lang w:eastAsia="it-IT"/>
              </w:rPr>
              <w:t>attenzion</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a</w:t>
            </w:r>
            <w:r w:rsidRPr="002259A4">
              <w:rPr>
                <w:rFonts w:ascii="Calibri" w:hAnsi="Calibri" w:cs="Calibri"/>
                <w:w w:val="105"/>
                <w:kern w:val="0"/>
                <w:sz w:val="20"/>
                <w:lang w:eastAsia="it-IT"/>
              </w:rPr>
              <w:t>l</w:t>
            </w:r>
            <w:r w:rsidRPr="002259A4">
              <w:rPr>
                <w:rFonts w:ascii="Calibri" w:hAnsi="Calibri" w:cs="Calibri"/>
                <w:spacing w:val="-1"/>
                <w:w w:val="105"/>
                <w:kern w:val="0"/>
                <w:sz w:val="20"/>
                <w:lang w:eastAsia="it-IT"/>
              </w:rPr>
              <w:t>lessic</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d</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riferiment</w:t>
            </w:r>
            <w:r w:rsidRPr="002259A4">
              <w:rPr>
                <w:rFonts w:ascii="Calibri" w:hAnsi="Calibri" w:cs="Calibri"/>
                <w:w w:val="105"/>
                <w:kern w:val="0"/>
                <w:sz w:val="20"/>
                <w:lang w:eastAsia="it-IT"/>
              </w:rPr>
              <w:t>oe</w:t>
            </w:r>
            <w:r w:rsidRPr="002259A4">
              <w:rPr>
                <w:rFonts w:ascii="Calibri" w:hAnsi="Calibri" w:cs="Calibri"/>
                <w:spacing w:val="-1"/>
                <w:w w:val="105"/>
                <w:kern w:val="0"/>
                <w:sz w:val="20"/>
                <w:lang w:eastAsia="it-IT"/>
              </w:rPr>
              <w:t>aicontenuti</w:t>
            </w:r>
          </w:p>
          <w:p w:rsidR="00E62FBB" w:rsidRPr="002259A4" w:rsidRDefault="00E62FBB" w:rsidP="00E62FBB">
            <w:pPr>
              <w:widowControl w:val="0"/>
              <w:suppressAutoHyphens w:val="0"/>
              <w:kinsoku w:val="0"/>
              <w:autoSpaceDN w:val="0"/>
              <w:adjustRightInd w:val="0"/>
              <w:spacing w:before="13" w:line="240" w:lineRule="exact"/>
              <w:rPr>
                <w:kern w:val="0"/>
                <w:szCs w:val="24"/>
                <w:lang w:eastAsia="it-IT"/>
              </w:rPr>
            </w:pPr>
          </w:p>
          <w:p w:rsidR="00E62FBB" w:rsidRPr="002259A4" w:rsidRDefault="00E62FBB" w:rsidP="00E62FBB">
            <w:pPr>
              <w:widowControl w:val="0"/>
              <w:suppressAutoHyphens w:val="0"/>
              <w:kinsoku w:val="0"/>
              <w:autoSpaceDN w:val="0"/>
              <w:adjustRightInd w:val="0"/>
              <w:spacing w:line="248" w:lineRule="auto"/>
              <w:ind w:left="98" w:right="359"/>
              <w:rPr>
                <w:rFonts w:ascii="Calibri" w:hAnsi="Calibri" w:cs="Calibri"/>
                <w:kern w:val="0"/>
                <w:sz w:val="20"/>
                <w:lang w:eastAsia="it-IT"/>
              </w:rPr>
            </w:pPr>
            <w:r w:rsidRPr="002259A4">
              <w:rPr>
                <w:rFonts w:ascii="Calibri" w:hAnsi="Calibri" w:cs="Calibri"/>
                <w:spacing w:val="-1"/>
                <w:w w:val="105"/>
                <w:kern w:val="0"/>
                <w:sz w:val="20"/>
                <w:lang w:eastAsia="it-IT"/>
              </w:rPr>
              <w:t>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part</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I</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dell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Costituzione</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principidell’organizzazion</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dell</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Stat</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e</w:t>
            </w:r>
            <w:r w:rsidRPr="002259A4">
              <w:rPr>
                <w:rFonts w:ascii="Calibri" w:hAnsi="Calibri" w:cs="Calibri"/>
                <w:w w:val="105"/>
                <w:kern w:val="0"/>
                <w:sz w:val="20"/>
                <w:lang w:eastAsia="it-IT"/>
              </w:rPr>
              <w:t>d</w:t>
            </w:r>
            <w:r w:rsidRPr="002259A4">
              <w:rPr>
                <w:rFonts w:ascii="Calibri" w:hAnsi="Calibri" w:cs="Calibri"/>
                <w:spacing w:val="-1"/>
                <w:w w:val="105"/>
                <w:kern w:val="0"/>
                <w:sz w:val="20"/>
                <w:lang w:eastAsia="it-IT"/>
              </w:rPr>
              <w:t>i</w:t>
            </w:r>
            <w:r w:rsidRPr="002259A4">
              <w:rPr>
                <w:rFonts w:ascii="Calibri" w:hAnsi="Calibri" w:cs="Calibri"/>
                <w:w w:val="105"/>
                <w:kern w:val="0"/>
                <w:sz w:val="20"/>
                <w:lang w:eastAsia="it-IT"/>
              </w:rPr>
              <w:t>l</w:t>
            </w:r>
            <w:r w:rsidRPr="002259A4">
              <w:rPr>
                <w:rFonts w:ascii="Calibri" w:hAnsi="Calibri" w:cs="Calibri"/>
                <w:spacing w:val="-1"/>
                <w:w w:val="105"/>
                <w:kern w:val="0"/>
                <w:sz w:val="20"/>
                <w:lang w:eastAsia="it-IT"/>
              </w:rPr>
              <w:t>ruol</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delcittadin</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nel</w:t>
            </w:r>
            <w:r w:rsidRPr="002259A4">
              <w:rPr>
                <w:rFonts w:ascii="Calibri" w:hAnsi="Calibri" w:cs="Calibri"/>
                <w:spacing w:val="-3"/>
                <w:w w:val="105"/>
                <w:kern w:val="0"/>
                <w:sz w:val="20"/>
                <w:lang w:eastAsia="it-IT"/>
              </w:rPr>
              <w:t>l</w:t>
            </w:r>
            <w:r w:rsidRPr="002259A4">
              <w:rPr>
                <w:rFonts w:ascii="Calibri" w:hAnsi="Calibri" w:cs="Calibri"/>
                <w:spacing w:val="-1"/>
                <w:w w:val="105"/>
                <w:kern w:val="0"/>
                <w:sz w:val="20"/>
                <w:lang w:eastAsia="it-IT"/>
              </w:rPr>
              <w:t>’esercizi</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consapevol</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dell</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sueprerogative.</w:t>
            </w:r>
          </w:p>
          <w:p w:rsidR="00E62FBB" w:rsidRPr="002259A4" w:rsidRDefault="00E62FBB" w:rsidP="00E62FBB">
            <w:pPr>
              <w:widowControl w:val="0"/>
              <w:suppressAutoHyphens w:val="0"/>
              <w:kinsoku w:val="0"/>
              <w:autoSpaceDN w:val="0"/>
              <w:adjustRightInd w:val="0"/>
              <w:spacing w:before="13" w:line="240" w:lineRule="exact"/>
              <w:rPr>
                <w:kern w:val="0"/>
                <w:szCs w:val="24"/>
                <w:lang w:eastAsia="it-IT"/>
              </w:rPr>
            </w:pPr>
          </w:p>
          <w:p w:rsidR="00E62FBB" w:rsidRPr="002259A4" w:rsidRDefault="00E62FBB" w:rsidP="00E62FBB">
            <w:pPr>
              <w:widowControl w:val="0"/>
              <w:suppressAutoHyphens w:val="0"/>
              <w:kinsoku w:val="0"/>
              <w:autoSpaceDN w:val="0"/>
              <w:adjustRightInd w:val="0"/>
              <w:spacing w:line="248" w:lineRule="auto"/>
              <w:ind w:left="98" w:right="408"/>
              <w:rPr>
                <w:kern w:val="0"/>
                <w:szCs w:val="24"/>
                <w:lang w:eastAsia="it-IT"/>
              </w:rPr>
            </w:pPr>
            <w:r w:rsidRPr="002259A4">
              <w:rPr>
                <w:rFonts w:ascii="Calibri" w:hAnsi="Calibri" w:cs="Calibri"/>
                <w:spacing w:val="-1"/>
                <w:w w:val="105"/>
                <w:kern w:val="0"/>
                <w:sz w:val="20"/>
                <w:lang w:eastAsia="it-IT"/>
              </w:rPr>
              <w:t>L</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Stat</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italian</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nell’Union</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Europe</w:t>
            </w:r>
            <w:r w:rsidRPr="002259A4">
              <w:rPr>
                <w:rFonts w:ascii="Calibri" w:hAnsi="Calibri" w:cs="Calibri"/>
                <w:w w:val="105"/>
                <w:kern w:val="0"/>
                <w:sz w:val="20"/>
                <w:lang w:eastAsia="it-IT"/>
              </w:rPr>
              <w:t>ae</w:t>
            </w:r>
            <w:r w:rsidRPr="002259A4">
              <w:rPr>
                <w:rFonts w:ascii="Calibri" w:hAnsi="Calibri" w:cs="Calibri"/>
                <w:spacing w:val="-1"/>
                <w:w w:val="105"/>
                <w:kern w:val="0"/>
                <w:sz w:val="20"/>
                <w:lang w:eastAsia="it-IT"/>
              </w:rPr>
              <w:t>nelle</w:t>
            </w:r>
            <w:r w:rsidRPr="002259A4">
              <w:rPr>
                <w:rFonts w:ascii="Calibri" w:hAnsi="Calibri" w:cs="Calibri"/>
                <w:spacing w:val="-1"/>
                <w:kern w:val="0"/>
                <w:sz w:val="20"/>
                <w:lang w:eastAsia="it-IT"/>
              </w:rPr>
              <w:t>istituzion</w:t>
            </w:r>
            <w:r w:rsidRPr="002259A4">
              <w:rPr>
                <w:rFonts w:ascii="Calibri" w:hAnsi="Calibri" w:cs="Calibri"/>
                <w:kern w:val="0"/>
                <w:sz w:val="20"/>
                <w:lang w:eastAsia="it-IT"/>
              </w:rPr>
              <w:t xml:space="preserve">i </w:t>
            </w:r>
            <w:r w:rsidRPr="002259A4">
              <w:rPr>
                <w:rFonts w:ascii="Calibri" w:hAnsi="Calibri" w:cs="Calibri"/>
                <w:spacing w:val="-1"/>
                <w:kern w:val="0"/>
                <w:sz w:val="20"/>
                <w:lang w:eastAsia="it-IT"/>
              </w:rPr>
              <w:t>internazionali</w:t>
            </w:r>
          </w:p>
        </w:tc>
      </w:tr>
    </w:tbl>
    <w:p w:rsidR="005723D1" w:rsidRPr="005723D1" w:rsidRDefault="005723D1" w:rsidP="005723D1"/>
    <w:tbl>
      <w:tblPr>
        <w:tblW w:w="9862" w:type="dxa"/>
        <w:tblInd w:w="-3" w:type="dxa"/>
        <w:tblLayout w:type="fixed"/>
        <w:tblCellMar>
          <w:left w:w="0" w:type="dxa"/>
          <w:right w:w="0" w:type="dxa"/>
        </w:tblCellMar>
        <w:tblLook w:val="0000" w:firstRow="0" w:lastRow="0" w:firstColumn="0" w:lastColumn="0" w:noHBand="0" w:noVBand="0"/>
      </w:tblPr>
      <w:tblGrid>
        <w:gridCol w:w="2159"/>
        <w:gridCol w:w="72"/>
        <w:gridCol w:w="3355"/>
        <w:gridCol w:w="22"/>
        <w:gridCol w:w="4214"/>
        <w:gridCol w:w="40"/>
      </w:tblGrid>
      <w:tr w:rsidR="00E62FBB" w:rsidRPr="002259A4" w:rsidTr="00F82C5B">
        <w:trPr>
          <w:trHeight w:hRule="exact" w:val="1735"/>
        </w:trPr>
        <w:tc>
          <w:tcPr>
            <w:tcW w:w="9862" w:type="dxa"/>
            <w:gridSpan w:val="6"/>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E62FBB" w:rsidRPr="00EA6CAE" w:rsidRDefault="00E62FBB" w:rsidP="00EA6CAE">
            <w:pPr>
              <w:widowControl w:val="0"/>
              <w:suppressAutoHyphens w:val="0"/>
              <w:kinsoku w:val="0"/>
              <w:autoSpaceDN w:val="0"/>
              <w:adjustRightInd w:val="0"/>
              <w:spacing w:before="5"/>
              <w:ind w:left="98"/>
              <w:rPr>
                <w:rFonts w:ascii="Calibri" w:hAnsi="Calibri" w:cs="Calibri"/>
                <w:b/>
                <w:bCs/>
                <w:i/>
                <w:spacing w:val="-1"/>
                <w:w w:val="105"/>
                <w:kern w:val="0"/>
                <w:lang w:eastAsia="it-IT"/>
              </w:rPr>
            </w:pPr>
            <w:r w:rsidRPr="00EA6CAE">
              <w:rPr>
                <w:rFonts w:ascii="Calibri" w:hAnsi="Calibri" w:cs="Calibri"/>
                <w:b/>
                <w:bCs/>
                <w:i/>
                <w:spacing w:val="-1"/>
                <w:w w:val="105"/>
                <w:kern w:val="0"/>
                <w:lang w:eastAsia="it-IT"/>
              </w:rPr>
              <w:t>COMPETENZA DI RIFERIMENTO</w:t>
            </w:r>
            <w:r w:rsidR="00F347A3" w:rsidRPr="00EA6CAE">
              <w:rPr>
                <w:rFonts w:ascii="Calibri" w:hAnsi="Calibri" w:cs="Calibri"/>
                <w:b/>
                <w:bCs/>
                <w:i/>
                <w:spacing w:val="-1"/>
                <w:w w:val="105"/>
                <w:kern w:val="0"/>
                <w:lang w:eastAsia="it-IT"/>
              </w:rPr>
              <w:t xml:space="preserve"> 2</w:t>
            </w:r>
          </w:p>
          <w:p w:rsidR="00E62FBB" w:rsidRPr="00EA6CAE" w:rsidRDefault="00E62FBB" w:rsidP="00EA6CAE">
            <w:pPr>
              <w:widowControl w:val="0"/>
              <w:suppressAutoHyphens w:val="0"/>
              <w:kinsoku w:val="0"/>
              <w:autoSpaceDN w:val="0"/>
              <w:adjustRightInd w:val="0"/>
              <w:spacing w:before="5"/>
              <w:rPr>
                <w:rFonts w:ascii="Calibri" w:hAnsi="Calibri" w:cs="Calibri"/>
                <w:b/>
                <w:bCs/>
                <w:i/>
                <w:spacing w:val="-1"/>
                <w:w w:val="105"/>
                <w:kern w:val="0"/>
                <w:lang w:eastAsia="it-IT"/>
              </w:rPr>
            </w:pPr>
          </w:p>
          <w:p w:rsidR="00E62FBB" w:rsidRPr="00EA6CAE" w:rsidRDefault="00E62FBB" w:rsidP="00EA6CAE">
            <w:pPr>
              <w:widowControl w:val="0"/>
              <w:suppressAutoHyphens w:val="0"/>
              <w:kinsoku w:val="0"/>
              <w:autoSpaceDN w:val="0"/>
              <w:adjustRightInd w:val="0"/>
              <w:spacing w:before="5"/>
              <w:ind w:left="98" w:right="96"/>
              <w:rPr>
                <w:rFonts w:ascii="Calibri" w:hAnsi="Calibri" w:cs="Calibri"/>
                <w:b/>
                <w:bCs/>
                <w:i/>
                <w:spacing w:val="-1"/>
                <w:w w:val="105"/>
                <w:kern w:val="0"/>
                <w:lang w:eastAsia="it-IT"/>
              </w:rPr>
            </w:pPr>
            <w:r w:rsidRPr="00EA6CAE">
              <w:rPr>
                <w:rFonts w:ascii="Calibri" w:hAnsi="Calibri" w:cs="Calibri"/>
                <w:b/>
                <w:bCs/>
                <w:i/>
                <w:spacing w:val="-1"/>
                <w:w w:val="105"/>
                <w:kern w:val="0"/>
                <w:lang w:eastAsia="it-IT"/>
              </w:rPr>
              <w:t>Utilizzare il patrimonio lessicale ed espressivo della lingua italiana secondo le esigenze comunicative nei vari contesti: sociali, culturali, scientifici, economici, tecnologici e professionali</w:t>
            </w:r>
          </w:p>
        </w:tc>
      </w:tr>
      <w:tr w:rsidR="00E62FBB" w:rsidRPr="002259A4" w:rsidTr="00F21A62">
        <w:trPr>
          <w:trHeight w:hRule="exact" w:val="259"/>
        </w:trPr>
        <w:tc>
          <w:tcPr>
            <w:tcW w:w="2159"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line="253" w:lineRule="exact"/>
              <w:ind w:left="98"/>
              <w:rPr>
                <w:kern w:val="0"/>
                <w:szCs w:val="24"/>
                <w:lang w:eastAsia="it-IT"/>
              </w:rPr>
            </w:pPr>
            <w:r w:rsidRPr="002259A4">
              <w:rPr>
                <w:rFonts w:ascii="Calibri" w:hAnsi="Calibri" w:cs="Calibri"/>
                <w:spacing w:val="-1"/>
                <w:kern w:val="0"/>
                <w:sz w:val="21"/>
                <w:szCs w:val="21"/>
                <w:lang w:eastAsia="it-IT"/>
              </w:rPr>
              <w:t>ASS</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CULTURALI</w:t>
            </w:r>
          </w:p>
        </w:tc>
        <w:tc>
          <w:tcPr>
            <w:tcW w:w="3427" w:type="dxa"/>
            <w:gridSpan w:val="2"/>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line="253" w:lineRule="exact"/>
              <w:ind w:left="98"/>
              <w:rPr>
                <w:kern w:val="0"/>
                <w:szCs w:val="24"/>
                <w:lang w:eastAsia="it-IT"/>
              </w:rPr>
            </w:pPr>
            <w:r w:rsidRPr="002259A4">
              <w:rPr>
                <w:rFonts w:ascii="Calibri" w:hAnsi="Calibri" w:cs="Calibri"/>
                <w:spacing w:val="-1"/>
                <w:kern w:val="0"/>
                <w:sz w:val="21"/>
                <w:szCs w:val="21"/>
                <w:lang w:eastAsia="it-IT"/>
              </w:rPr>
              <w:t>ABILITA’</w:t>
            </w:r>
          </w:p>
        </w:tc>
        <w:tc>
          <w:tcPr>
            <w:tcW w:w="4276" w:type="dxa"/>
            <w:gridSpan w:val="3"/>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line="253" w:lineRule="exact"/>
              <w:ind w:left="99"/>
              <w:rPr>
                <w:kern w:val="0"/>
                <w:szCs w:val="24"/>
                <w:lang w:eastAsia="it-IT"/>
              </w:rPr>
            </w:pPr>
            <w:r w:rsidRPr="002259A4">
              <w:rPr>
                <w:rFonts w:ascii="Calibri" w:hAnsi="Calibri" w:cs="Calibri"/>
                <w:spacing w:val="-1"/>
                <w:kern w:val="0"/>
                <w:sz w:val="21"/>
                <w:szCs w:val="21"/>
                <w:lang w:eastAsia="it-IT"/>
              </w:rPr>
              <w:t>CON</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SCENZE</w:t>
            </w:r>
          </w:p>
        </w:tc>
      </w:tr>
      <w:tr w:rsidR="00E62FBB" w:rsidRPr="002259A4" w:rsidTr="00F21A62">
        <w:trPr>
          <w:trHeight w:hRule="exact" w:val="9413"/>
        </w:trPr>
        <w:tc>
          <w:tcPr>
            <w:tcW w:w="2159"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line="253" w:lineRule="exact"/>
              <w:ind w:left="98"/>
              <w:rPr>
                <w:kern w:val="0"/>
                <w:szCs w:val="24"/>
                <w:lang w:eastAsia="it-IT"/>
              </w:rPr>
            </w:pPr>
            <w:r w:rsidRPr="002259A4">
              <w:rPr>
                <w:rFonts w:ascii="Calibri" w:hAnsi="Calibri" w:cs="Calibri"/>
                <w:spacing w:val="-1"/>
                <w:kern w:val="0"/>
                <w:sz w:val="21"/>
                <w:szCs w:val="21"/>
                <w:lang w:eastAsia="it-IT"/>
              </w:rPr>
              <w:t>Ass</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de</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linguaggi</w:t>
            </w:r>
          </w:p>
        </w:tc>
        <w:tc>
          <w:tcPr>
            <w:tcW w:w="3427" w:type="dxa"/>
            <w:gridSpan w:val="2"/>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13" w:line="240" w:lineRule="exact"/>
              <w:rPr>
                <w:kern w:val="0"/>
                <w:szCs w:val="24"/>
                <w:lang w:eastAsia="it-IT"/>
              </w:rPr>
            </w:pPr>
          </w:p>
          <w:p w:rsidR="00E62FBB" w:rsidRPr="002259A4" w:rsidRDefault="00E62FBB" w:rsidP="00E62FBB">
            <w:pPr>
              <w:widowControl w:val="0"/>
              <w:suppressAutoHyphens w:val="0"/>
              <w:kinsoku w:val="0"/>
              <w:autoSpaceDN w:val="0"/>
              <w:adjustRightInd w:val="0"/>
              <w:spacing w:line="238" w:lineRule="auto"/>
              <w:ind w:left="127" w:right="99"/>
              <w:jc w:val="both"/>
              <w:rPr>
                <w:rFonts w:ascii="Calibri" w:hAnsi="Calibri" w:cs="Calibri"/>
                <w:kern w:val="0"/>
                <w:sz w:val="21"/>
                <w:szCs w:val="21"/>
                <w:lang w:eastAsia="it-IT"/>
              </w:rPr>
            </w:pPr>
            <w:r w:rsidRPr="002259A4">
              <w:rPr>
                <w:rFonts w:ascii="Calibri" w:hAnsi="Calibri" w:cs="Calibri"/>
                <w:spacing w:val="-1"/>
                <w:kern w:val="0"/>
                <w:sz w:val="21"/>
                <w:szCs w:val="21"/>
                <w:lang w:eastAsia="it-IT"/>
              </w:rPr>
              <w:t>Ascoltare</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applicand</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tecnich</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disupport</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all</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comprensione</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testiprodott</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d</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un</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pluralit</w:t>
            </w:r>
            <w:r w:rsidRPr="002259A4">
              <w:rPr>
                <w:rFonts w:ascii="Calibri" w:hAnsi="Calibri" w:cs="Calibri"/>
                <w:kern w:val="0"/>
                <w:sz w:val="21"/>
                <w:szCs w:val="21"/>
                <w:lang w:eastAsia="it-IT"/>
              </w:rPr>
              <w:t>à</w:t>
            </w:r>
            <w:r w:rsidRPr="002259A4">
              <w:rPr>
                <w:rFonts w:ascii="Calibri" w:hAnsi="Calibri" w:cs="Calibri"/>
                <w:spacing w:val="-1"/>
                <w:kern w:val="0"/>
                <w:sz w:val="21"/>
                <w:szCs w:val="21"/>
                <w:lang w:eastAsia="it-IT"/>
              </w:rPr>
              <w:t>d</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canalicomunicativi</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cogliendon</w:t>
            </w:r>
            <w:r w:rsidRPr="002259A4">
              <w:rPr>
                <w:rFonts w:ascii="Calibri" w:hAnsi="Calibri" w:cs="Calibri"/>
                <w:kern w:val="0"/>
                <w:sz w:val="21"/>
                <w:szCs w:val="21"/>
                <w:lang w:eastAsia="it-IT"/>
              </w:rPr>
              <w:t>ei</w:t>
            </w:r>
            <w:r w:rsidRPr="002259A4">
              <w:rPr>
                <w:rFonts w:ascii="Calibri" w:hAnsi="Calibri" w:cs="Calibri"/>
                <w:spacing w:val="-1"/>
                <w:kern w:val="0"/>
                <w:sz w:val="21"/>
                <w:szCs w:val="21"/>
                <w:lang w:eastAsia="it-IT"/>
              </w:rPr>
              <w:t>diversipunt</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d</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vist</w:t>
            </w:r>
            <w:r w:rsidRPr="002259A4">
              <w:rPr>
                <w:rFonts w:ascii="Calibri" w:hAnsi="Calibri" w:cs="Calibri"/>
                <w:kern w:val="0"/>
                <w:sz w:val="21"/>
                <w:szCs w:val="21"/>
                <w:lang w:eastAsia="it-IT"/>
              </w:rPr>
              <w:t>ae</w:t>
            </w:r>
            <w:r w:rsidRPr="002259A4">
              <w:rPr>
                <w:rFonts w:ascii="Calibri" w:hAnsi="Calibri" w:cs="Calibri"/>
                <w:spacing w:val="-1"/>
                <w:kern w:val="0"/>
                <w:sz w:val="21"/>
                <w:szCs w:val="21"/>
                <w:lang w:eastAsia="it-IT"/>
              </w:rPr>
              <w:t>l</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diverseargomentazion</w:t>
            </w:r>
            <w:r w:rsidRPr="002259A4">
              <w:rPr>
                <w:rFonts w:ascii="Calibri" w:hAnsi="Calibri" w:cs="Calibri"/>
                <w:kern w:val="0"/>
                <w:sz w:val="21"/>
                <w:szCs w:val="21"/>
                <w:lang w:eastAsia="it-IT"/>
              </w:rPr>
              <w:t>ie</w:t>
            </w:r>
            <w:r w:rsidRPr="002259A4">
              <w:rPr>
                <w:rFonts w:ascii="Calibri" w:hAnsi="Calibri" w:cs="Calibri"/>
                <w:spacing w:val="-1"/>
                <w:kern w:val="0"/>
                <w:sz w:val="21"/>
                <w:szCs w:val="21"/>
                <w:lang w:eastAsia="it-IT"/>
              </w:rPr>
              <w:t>riconoscendon</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latipologi</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testuale</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l</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fonte</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l</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scopo,l’argomento</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l</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informazioni.</w:t>
            </w:r>
          </w:p>
          <w:p w:rsidR="00E62FBB" w:rsidRPr="002259A4" w:rsidRDefault="00E62FBB" w:rsidP="00E62FBB">
            <w:pPr>
              <w:widowControl w:val="0"/>
              <w:suppressAutoHyphens w:val="0"/>
              <w:kinsoku w:val="0"/>
              <w:autoSpaceDN w:val="0"/>
              <w:adjustRightInd w:val="0"/>
              <w:spacing w:before="15" w:line="240" w:lineRule="exact"/>
              <w:rPr>
                <w:kern w:val="0"/>
                <w:szCs w:val="24"/>
                <w:lang w:eastAsia="it-IT"/>
              </w:rPr>
            </w:pPr>
          </w:p>
          <w:p w:rsidR="00E62FBB" w:rsidRPr="002259A4" w:rsidRDefault="00E62FBB" w:rsidP="00E62FBB">
            <w:pPr>
              <w:widowControl w:val="0"/>
              <w:suppressAutoHyphens w:val="0"/>
              <w:kinsoku w:val="0"/>
              <w:autoSpaceDN w:val="0"/>
              <w:adjustRightInd w:val="0"/>
              <w:spacing w:line="237" w:lineRule="auto"/>
              <w:ind w:left="98" w:right="98"/>
              <w:jc w:val="both"/>
              <w:rPr>
                <w:rFonts w:ascii="Calibri" w:hAnsi="Calibri" w:cs="Calibri"/>
                <w:kern w:val="0"/>
                <w:sz w:val="21"/>
                <w:szCs w:val="21"/>
                <w:lang w:eastAsia="it-IT"/>
              </w:rPr>
            </w:pPr>
            <w:r w:rsidRPr="002259A4">
              <w:rPr>
                <w:rFonts w:ascii="Calibri" w:hAnsi="Calibri" w:cs="Calibri"/>
                <w:spacing w:val="-1"/>
                <w:kern w:val="0"/>
                <w:sz w:val="21"/>
                <w:szCs w:val="21"/>
                <w:lang w:eastAsia="it-IT"/>
              </w:rPr>
              <w:t>Coglier</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i</w:t>
            </w:r>
            <w:r w:rsidRPr="002259A4">
              <w:rPr>
                <w:rFonts w:ascii="Calibri" w:hAnsi="Calibri" w:cs="Calibri"/>
                <w:kern w:val="0"/>
                <w:sz w:val="21"/>
                <w:szCs w:val="21"/>
                <w:lang w:eastAsia="it-IT"/>
              </w:rPr>
              <w:t>n</w:t>
            </w:r>
            <w:r w:rsidRPr="002259A4">
              <w:rPr>
                <w:rFonts w:ascii="Calibri" w:hAnsi="Calibri" w:cs="Calibri"/>
                <w:spacing w:val="-1"/>
                <w:kern w:val="0"/>
                <w:sz w:val="21"/>
                <w:szCs w:val="21"/>
                <w:lang w:eastAsia="it-IT"/>
              </w:rPr>
              <w:t>un</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conversazion</w:t>
            </w:r>
            <w:r w:rsidRPr="002259A4">
              <w:rPr>
                <w:rFonts w:ascii="Calibri" w:hAnsi="Calibri" w:cs="Calibri"/>
                <w:kern w:val="0"/>
                <w:sz w:val="21"/>
                <w:szCs w:val="21"/>
                <w:lang w:eastAsia="it-IT"/>
              </w:rPr>
              <w:t>eo</w:t>
            </w:r>
            <w:r w:rsidRPr="002259A4">
              <w:rPr>
                <w:rFonts w:ascii="Calibri" w:hAnsi="Calibri" w:cs="Calibri"/>
                <w:spacing w:val="-1"/>
                <w:kern w:val="0"/>
                <w:sz w:val="21"/>
                <w:szCs w:val="21"/>
                <w:lang w:eastAsia="it-IT"/>
              </w:rPr>
              <w:t>inun</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discussion</w:t>
            </w:r>
            <w:r w:rsidRPr="002259A4">
              <w:rPr>
                <w:rFonts w:ascii="Calibri" w:hAnsi="Calibri" w:cs="Calibri"/>
                <w:kern w:val="0"/>
                <w:sz w:val="21"/>
                <w:szCs w:val="21"/>
                <w:lang w:eastAsia="it-IT"/>
              </w:rPr>
              <w:t>ei</w:t>
            </w:r>
            <w:r w:rsidRPr="002259A4">
              <w:rPr>
                <w:rFonts w:ascii="Calibri" w:hAnsi="Calibri" w:cs="Calibri"/>
                <w:spacing w:val="-1"/>
                <w:kern w:val="0"/>
                <w:sz w:val="21"/>
                <w:szCs w:val="21"/>
                <w:lang w:eastAsia="it-IT"/>
              </w:rPr>
              <w:t>divers</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punt</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d</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vista</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l</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divers</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argomentazion</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pe</w:t>
            </w:r>
            <w:r w:rsidRPr="002259A4">
              <w:rPr>
                <w:rFonts w:ascii="Calibri" w:hAnsi="Calibri" w:cs="Calibri"/>
                <w:kern w:val="0"/>
                <w:sz w:val="21"/>
                <w:szCs w:val="21"/>
                <w:lang w:eastAsia="it-IT"/>
              </w:rPr>
              <w:t>r</w:t>
            </w:r>
            <w:r w:rsidRPr="002259A4">
              <w:rPr>
                <w:rFonts w:ascii="Calibri" w:hAnsi="Calibri" w:cs="Calibri"/>
                <w:spacing w:val="-1"/>
                <w:kern w:val="0"/>
                <w:sz w:val="21"/>
                <w:szCs w:val="21"/>
                <w:lang w:eastAsia="it-IT"/>
              </w:rPr>
              <w:t>poterintervenir</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co</w:t>
            </w:r>
            <w:r w:rsidRPr="002259A4">
              <w:rPr>
                <w:rFonts w:ascii="Calibri" w:hAnsi="Calibri" w:cs="Calibri"/>
                <w:kern w:val="0"/>
                <w:sz w:val="21"/>
                <w:szCs w:val="21"/>
                <w:lang w:eastAsia="it-IT"/>
              </w:rPr>
              <w:t>n</w:t>
            </w:r>
            <w:r w:rsidRPr="002259A4">
              <w:rPr>
                <w:rFonts w:ascii="Calibri" w:hAnsi="Calibri" w:cs="Calibri"/>
                <w:spacing w:val="-1"/>
                <w:kern w:val="0"/>
                <w:sz w:val="21"/>
                <w:szCs w:val="21"/>
                <w:lang w:eastAsia="it-IT"/>
              </w:rPr>
              <w:t>pertinenz</w:t>
            </w:r>
            <w:r w:rsidRPr="002259A4">
              <w:rPr>
                <w:rFonts w:ascii="Calibri" w:hAnsi="Calibri" w:cs="Calibri"/>
                <w:kern w:val="0"/>
                <w:sz w:val="21"/>
                <w:szCs w:val="21"/>
                <w:lang w:eastAsia="it-IT"/>
              </w:rPr>
              <w:t>aecoerenza.</w:t>
            </w:r>
          </w:p>
          <w:p w:rsidR="00E62FBB" w:rsidRPr="002259A4" w:rsidRDefault="00E62FBB" w:rsidP="00E62FBB">
            <w:pPr>
              <w:widowControl w:val="0"/>
              <w:suppressAutoHyphens w:val="0"/>
              <w:kinsoku w:val="0"/>
              <w:autoSpaceDN w:val="0"/>
              <w:adjustRightInd w:val="0"/>
              <w:spacing w:before="14" w:line="240" w:lineRule="exact"/>
              <w:rPr>
                <w:kern w:val="0"/>
                <w:szCs w:val="24"/>
                <w:lang w:eastAsia="it-IT"/>
              </w:rPr>
            </w:pPr>
          </w:p>
          <w:p w:rsidR="00E62FBB" w:rsidRPr="002259A4" w:rsidRDefault="00E62FBB" w:rsidP="00E62FBB">
            <w:pPr>
              <w:widowControl w:val="0"/>
              <w:suppressAutoHyphens w:val="0"/>
              <w:kinsoku w:val="0"/>
              <w:autoSpaceDN w:val="0"/>
              <w:adjustRightInd w:val="0"/>
              <w:spacing w:line="238" w:lineRule="auto"/>
              <w:ind w:left="98" w:right="98"/>
              <w:jc w:val="both"/>
              <w:rPr>
                <w:rFonts w:ascii="Calibri" w:hAnsi="Calibri" w:cs="Calibri"/>
                <w:kern w:val="0"/>
                <w:sz w:val="21"/>
                <w:szCs w:val="21"/>
                <w:lang w:eastAsia="it-IT"/>
              </w:rPr>
            </w:pPr>
            <w:r w:rsidRPr="002259A4">
              <w:rPr>
                <w:rFonts w:ascii="Calibri" w:hAnsi="Calibri" w:cs="Calibri"/>
                <w:spacing w:val="-1"/>
                <w:kern w:val="0"/>
                <w:sz w:val="21"/>
                <w:szCs w:val="21"/>
                <w:lang w:eastAsia="it-IT"/>
              </w:rPr>
              <w:t>Esporr</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dati</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eventi</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trame</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dand</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alpropri</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discors</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u</w:t>
            </w:r>
            <w:r w:rsidRPr="002259A4">
              <w:rPr>
                <w:rFonts w:ascii="Calibri" w:hAnsi="Calibri" w:cs="Calibri"/>
                <w:kern w:val="0"/>
                <w:sz w:val="21"/>
                <w:szCs w:val="21"/>
                <w:lang w:eastAsia="it-IT"/>
              </w:rPr>
              <w:t>n</w:t>
            </w:r>
            <w:r w:rsidRPr="002259A4">
              <w:rPr>
                <w:rFonts w:ascii="Calibri" w:hAnsi="Calibri" w:cs="Calibri"/>
                <w:spacing w:val="-1"/>
                <w:kern w:val="0"/>
                <w:sz w:val="21"/>
                <w:szCs w:val="21"/>
                <w:lang w:eastAsia="it-IT"/>
              </w:rPr>
              <w:t>ordin</w:t>
            </w:r>
            <w:r w:rsidRPr="002259A4">
              <w:rPr>
                <w:rFonts w:ascii="Calibri" w:hAnsi="Calibri" w:cs="Calibri"/>
                <w:kern w:val="0"/>
                <w:sz w:val="21"/>
                <w:szCs w:val="21"/>
                <w:lang w:eastAsia="it-IT"/>
              </w:rPr>
              <w:t>ee</w:t>
            </w:r>
            <w:r w:rsidRPr="002259A4">
              <w:rPr>
                <w:rFonts w:ascii="Calibri" w:hAnsi="Calibri" w:cs="Calibri"/>
                <w:spacing w:val="-1"/>
                <w:kern w:val="0"/>
                <w:sz w:val="21"/>
                <w:szCs w:val="21"/>
                <w:lang w:eastAsia="it-IT"/>
              </w:rPr>
              <w:t>unoscopo</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selezionand</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l</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informazionisignif</w:t>
            </w:r>
            <w:r w:rsidRPr="002259A4">
              <w:rPr>
                <w:rFonts w:ascii="Calibri" w:hAnsi="Calibri" w:cs="Calibri"/>
                <w:spacing w:val="-2"/>
                <w:kern w:val="0"/>
                <w:sz w:val="21"/>
                <w:szCs w:val="21"/>
                <w:lang w:eastAsia="it-IT"/>
              </w:rPr>
              <w:t>i</w:t>
            </w:r>
            <w:r w:rsidRPr="002259A4">
              <w:rPr>
                <w:rFonts w:ascii="Calibri" w:hAnsi="Calibri" w:cs="Calibri"/>
                <w:kern w:val="0"/>
                <w:sz w:val="21"/>
                <w:szCs w:val="21"/>
                <w:lang w:eastAsia="it-IT"/>
              </w:rPr>
              <w:t>c</w:t>
            </w:r>
            <w:r w:rsidRPr="002259A4">
              <w:rPr>
                <w:rFonts w:ascii="Calibri" w:hAnsi="Calibri" w:cs="Calibri"/>
                <w:spacing w:val="-1"/>
                <w:kern w:val="0"/>
                <w:sz w:val="21"/>
                <w:szCs w:val="21"/>
                <w:lang w:eastAsia="it-IT"/>
              </w:rPr>
              <w:t>ative</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servendosen</w:t>
            </w:r>
            <w:r w:rsidRPr="002259A4">
              <w:rPr>
                <w:rFonts w:ascii="Calibri" w:hAnsi="Calibri" w:cs="Calibri"/>
                <w:kern w:val="0"/>
                <w:sz w:val="21"/>
                <w:szCs w:val="21"/>
                <w:lang w:eastAsia="it-IT"/>
              </w:rPr>
              <w:t>e</w:t>
            </w:r>
            <w:r w:rsidRPr="002259A4">
              <w:rPr>
                <w:rFonts w:ascii="Calibri" w:hAnsi="Calibri" w:cs="Calibri"/>
                <w:spacing w:val="-2"/>
                <w:kern w:val="0"/>
                <w:sz w:val="21"/>
                <w:szCs w:val="21"/>
                <w:lang w:eastAsia="it-IT"/>
              </w:rPr>
              <w:t>i</w:t>
            </w:r>
            <w:r w:rsidRPr="002259A4">
              <w:rPr>
                <w:rFonts w:ascii="Calibri" w:hAnsi="Calibri" w:cs="Calibri"/>
                <w:kern w:val="0"/>
                <w:sz w:val="21"/>
                <w:szCs w:val="21"/>
                <w:lang w:eastAsia="it-IT"/>
              </w:rPr>
              <w:t>n</w:t>
            </w:r>
            <w:r w:rsidRPr="002259A4">
              <w:rPr>
                <w:rFonts w:ascii="Calibri" w:hAnsi="Calibri" w:cs="Calibri"/>
                <w:spacing w:val="-1"/>
                <w:kern w:val="0"/>
                <w:sz w:val="21"/>
                <w:szCs w:val="21"/>
                <w:lang w:eastAsia="it-IT"/>
              </w:rPr>
              <w:t>modocritico</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utilizzand</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u</w:t>
            </w:r>
            <w:r w:rsidRPr="002259A4">
              <w:rPr>
                <w:rFonts w:ascii="Calibri" w:hAnsi="Calibri" w:cs="Calibri"/>
                <w:kern w:val="0"/>
                <w:sz w:val="21"/>
                <w:szCs w:val="21"/>
                <w:lang w:eastAsia="it-IT"/>
              </w:rPr>
              <w:t>n</w:t>
            </w:r>
            <w:r w:rsidRPr="002259A4">
              <w:rPr>
                <w:rFonts w:ascii="Calibri" w:hAnsi="Calibri" w:cs="Calibri"/>
                <w:spacing w:val="-1"/>
                <w:kern w:val="0"/>
                <w:sz w:val="21"/>
                <w:szCs w:val="21"/>
                <w:lang w:eastAsia="it-IT"/>
              </w:rPr>
              <w:t>registroadeguat</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all’argoment</w:t>
            </w:r>
            <w:r w:rsidRPr="002259A4">
              <w:rPr>
                <w:rFonts w:ascii="Calibri" w:hAnsi="Calibri" w:cs="Calibri"/>
                <w:kern w:val="0"/>
                <w:sz w:val="21"/>
                <w:szCs w:val="21"/>
                <w:lang w:eastAsia="it-IT"/>
              </w:rPr>
              <w:t>oe</w:t>
            </w:r>
            <w:r w:rsidRPr="002259A4">
              <w:rPr>
                <w:rFonts w:ascii="Calibri" w:hAnsi="Calibri" w:cs="Calibri"/>
                <w:spacing w:val="-1"/>
                <w:kern w:val="0"/>
                <w:sz w:val="21"/>
                <w:szCs w:val="21"/>
                <w:lang w:eastAsia="it-IT"/>
              </w:rPr>
              <w:t>allasituazione.</w:t>
            </w:r>
          </w:p>
          <w:p w:rsidR="00E62FBB" w:rsidRPr="002259A4" w:rsidRDefault="00E62FBB" w:rsidP="00E62FBB">
            <w:pPr>
              <w:widowControl w:val="0"/>
              <w:suppressAutoHyphens w:val="0"/>
              <w:kinsoku w:val="0"/>
              <w:autoSpaceDN w:val="0"/>
              <w:adjustRightInd w:val="0"/>
              <w:spacing w:before="14" w:line="240" w:lineRule="exact"/>
              <w:rPr>
                <w:kern w:val="0"/>
                <w:szCs w:val="24"/>
                <w:lang w:eastAsia="it-IT"/>
              </w:rPr>
            </w:pPr>
          </w:p>
          <w:p w:rsidR="00E62FBB" w:rsidRPr="002259A4" w:rsidRDefault="00E62FBB" w:rsidP="00E62FBB">
            <w:pPr>
              <w:widowControl w:val="0"/>
              <w:suppressAutoHyphens w:val="0"/>
              <w:kinsoku w:val="0"/>
              <w:autoSpaceDN w:val="0"/>
              <w:adjustRightInd w:val="0"/>
              <w:spacing w:line="238" w:lineRule="auto"/>
              <w:ind w:left="98" w:right="98"/>
              <w:jc w:val="both"/>
              <w:rPr>
                <w:rFonts w:ascii="Calibri" w:hAnsi="Calibri" w:cs="Calibri"/>
                <w:kern w:val="0"/>
                <w:sz w:val="21"/>
                <w:szCs w:val="21"/>
                <w:lang w:eastAsia="it-IT"/>
              </w:rPr>
            </w:pPr>
            <w:r w:rsidRPr="002259A4">
              <w:rPr>
                <w:rFonts w:ascii="Calibri" w:hAnsi="Calibri" w:cs="Calibri"/>
                <w:spacing w:val="-1"/>
                <w:kern w:val="0"/>
                <w:sz w:val="21"/>
                <w:szCs w:val="21"/>
                <w:lang w:eastAsia="it-IT"/>
              </w:rPr>
              <w:t>Argomentar</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un</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propri</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ide</w:t>
            </w:r>
            <w:r w:rsidRPr="002259A4">
              <w:rPr>
                <w:rFonts w:ascii="Calibri" w:hAnsi="Calibri" w:cs="Calibri"/>
                <w:kern w:val="0"/>
                <w:sz w:val="21"/>
                <w:szCs w:val="21"/>
                <w:lang w:eastAsia="it-IT"/>
              </w:rPr>
              <w:t>ae</w:t>
            </w:r>
            <w:r w:rsidRPr="002259A4">
              <w:rPr>
                <w:rFonts w:ascii="Calibri" w:hAnsi="Calibri" w:cs="Calibri"/>
                <w:spacing w:val="-1"/>
                <w:kern w:val="0"/>
                <w:sz w:val="21"/>
                <w:szCs w:val="21"/>
                <w:lang w:eastAsia="it-IT"/>
              </w:rPr>
              <w:t>lapropri</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 xml:space="preserve"> tes</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 xml:space="preserve"> s</w:t>
            </w:r>
            <w:r w:rsidRPr="002259A4">
              <w:rPr>
                <w:rFonts w:ascii="Calibri" w:hAnsi="Calibri" w:cs="Calibri"/>
                <w:kern w:val="0"/>
                <w:sz w:val="21"/>
                <w:szCs w:val="21"/>
                <w:lang w:eastAsia="it-IT"/>
              </w:rPr>
              <w:t xml:space="preserve">u </w:t>
            </w:r>
            <w:r w:rsidRPr="002259A4">
              <w:rPr>
                <w:rFonts w:ascii="Calibri" w:hAnsi="Calibri" w:cs="Calibri"/>
                <w:spacing w:val="-1"/>
                <w:kern w:val="0"/>
                <w:sz w:val="21"/>
                <w:szCs w:val="21"/>
                <w:lang w:eastAsia="it-IT"/>
              </w:rPr>
              <w:t>un</w:t>
            </w:r>
            <w:r w:rsidRPr="002259A4">
              <w:rPr>
                <w:rFonts w:ascii="Calibri" w:hAnsi="Calibri" w:cs="Calibri"/>
                <w:kern w:val="0"/>
                <w:sz w:val="21"/>
                <w:szCs w:val="21"/>
                <w:lang w:eastAsia="it-IT"/>
              </w:rPr>
              <w:t xml:space="preserve">a </w:t>
            </w:r>
            <w:r w:rsidRPr="002259A4">
              <w:rPr>
                <w:rFonts w:ascii="Calibri" w:hAnsi="Calibri" w:cs="Calibri"/>
                <w:spacing w:val="-1"/>
                <w:kern w:val="0"/>
                <w:sz w:val="21"/>
                <w:szCs w:val="21"/>
                <w:lang w:eastAsia="it-IT"/>
              </w:rPr>
              <w:t>tematic</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 xml:space="preserve"> specifica,co</w:t>
            </w:r>
            <w:r w:rsidRPr="002259A4">
              <w:rPr>
                <w:rFonts w:ascii="Calibri" w:hAnsi="Calibri" w:cs="Calibri"/>
                <w:kern w:val="0"/>
                <w:sz w:val="21"/>
                <w:szCs w:val="21"/>
                <w:lang w:eastAsia="it-IT"/>
              </w:rPr>
              <w:t>n</w:t>
            </w:r>
            <w:r w:rsidRPr="002259A4">
              <w:rPr>
                <w:rFonts w:ascii="Calibri" w:hAnsi="Calibri" w:cs="Calibri"/>
                <w:spacing w:val="-1"/>
                <w:kern w:val="0"/>
                <w:sz w:val="21"/>
                <w:szCs w:val="21"/>
                <w:lang w:eastAsia="it-IT"/>
              </w:rPr>
              <w:t>dat</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pertinent</w:t>
            </w:r>
            <w:r w:rsidRPr="002259A4">
              <w:rPr>
                <w:rFonts w:ascii="Calibri" w:hAnsi="Calibri" w:cs="Calibri"/>
                <w:kern w:val="0"/>
                <w:sz w:val="21"/>
                <w:szCs w:val="21"/>
                <w:lang w:eastAsia="it-IT"/>
              </w:rPr>
              <w:t>ie</w:t>
            </w:r>
            <w:r w:rsidRPr="002259A4">
              <w:rPr>
                <w:rFonts w:ascii="Calibri" w:hAnsi="Calibri" w:cs="Calibri"/>
                <w:spacing w:val="-1"/>
                <w:kern w:val="0"/>
                <w:sz w:val="21"/>
                <w:szCs w:val="21"/>
                <w:lang w:eastAsia="it-IT"/>
              </w:rPr>
              <w:t>motivazionivalide</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usand</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u</w:t>
            </w:r>
            <w:r w:rsidRPr="002259A4">
              <w:rPr>
                <w:rFonts w:ascii="Calibri" w:hAnsi="Calibri" w:cs="Calibri"/>
                <w:kern w:val="0"/>
                <w:sz w:val="21"/>
                <w:szCs w:val="21"/>
                <w:lang w:eastAsia="it-IT"/>
              </w:rPr>
              <w:t>n</w:t>
            </w:r>
            <w:r w:rsidRPr="002259A4">
              <w:rPr>
                <w:rFonts w:ascii="Calibri" w:hAnsi="Calibri" w:cs="Calibri"/>
                <w:spacing w:val="-1"/>
                <w:kern w:val="0"/>
                <w:sz w:val="21"/>
                <w:szCs w:val="21"/>
                <w:lang w:eastAsia="it-IT"/>
              </w:rPr>
              <w:t>lessic</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appropriatoall’argoment</w:t>
            </w:r>
            <w:r w:rsidRPr="002259A4">
              <w:rPr>
                <w:rFonts w:ascii="Calibri" w:hAnsi="Calibri" w:cs="Calibri"/>
                <w:kern w:val="0"/>
                <w:sz w:val="21"/>
                <w:szCs w:val="21"/>
                <w:lang w:eastAsia="it-IT"/>
              </w:rPr>
              <w:t>oe</w:t>
            </w:r>
            <w:r w:rsidRPr="002259A4">
              <w:rPr>
                <w:rFonts w:ascii="Calibri" w:hAnsi="Calibri" w:cs="Calibri"/>
                <w:spacing w:val="-1"/>
                <w:kern w:val="0"/>
                <w:sz w:val="21"/>
                <w:szCs w:val="21"/>
                <w:lang w:eastAsia="it-IT"/>
              </w:rPr>
              <w:t>all</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situazione.</w:t>
            </w:r>
          </w:p>
          <w:p w:rsidR="00E62FBB" w:rsidRPr="002259A4" w:rsidRDefault="00E62FBB" w:rsidP="00E62FBB">
            <w:pPr>
              <w:widowControl w:val="0"/>
              <w:suppressAutoHyphens w:val="0"/>
              <w:kinsoku w:val="0"/>
              <w:autoSpaceDN w:val="0"/>
              <w:adjustRightInd w:val="0"/>
              <w:spacing w:before="14" w:line="240" w:lineRule="exact"/>
              <w:rPr>
                <w:kern w:val="0"/>
                <w:szCs w:val="24"/>
                <w:lang w:eastAsia="it-IT"/>
              </w:rPr>
            </w:pPr>
          </w:p>
          <w:p w:rsidR="00E62FBB" w:rsidRPr="002259A4" w:rsidRDefault="00E62FBB" w:rsidP="00E62FBB">
            <w:pPr>
              <w:widowControl w:val="0"/>
              <w:suppressAutoHyphens w:val="0"/>
              <w:kinsoku w:val="0"/>
              <w:autoSpaceDN w:val="0"/>
              <w:adjustRightInd w:val="0"/>
              <w:spacing w:line="238" w:lineRule="auto"/>
              <w:ind w:left="98" w:right="97"/>
              <w:jc w:val="both"/>
              <w:rPr>
                <w:kern w:val="0"/>
                <w:szCs w:val="24"/>
                <w:lang w:eastAsia="it-IT"/>
              </w:rPr>
            </w:pPr>
            <w:r w:rsidRPr="002259A4">
              <w:rPr>
                <w:rFonts w:ascii="Calibri" w:hAnsi="Calibri" w:cs="Calibri"/>
                <w:spacing w:val="-1"/>
                <w:kern w:val="0"/>
                <w:sz w:val="21"/>
                <w:szCs w:val="21"/>
                <w:lang w:eastAsia="it-IT"/>
              </w:rPr>
              <w:t>Confrontar</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document</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d</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vari</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tipoi</w:t>
            </w:r>
            <w:r w:rsidRPr="002259A4">
              <w:rPr>
                <w:rFonts w:ascii="Calibri" w:hAnsi="Calibri" w:cs="Calibri"/>
                <w:kern w:val="0"/>
                <w:sz w:val="21"/>
                <w:szCs w:val="21"/>
                <w:lang w:eastAsia="it-IT"/>
              </w:rPr>
              <w:t>n</w:t>
            </w:r>
            <w:r w:rsidRPr="002259A4">
              <w:rPr>
                <w:rFonts w:ascii="Calibri" w:hAnsi="Calibri" w:cs="Calibri"/>
                <w:spacing w:val="-1"/>
                <w:kern w:val="0"/>
                <w:sz w:val="21"/>
                <w:szCs w:val="21"/>
                <w:lang w:eastAsia="it-IT"/>
              </w:rPr>
              <w:t>format</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cartace</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e</w:t>
            </w:r>
            <w:r w:rsidRPr="002259A4">
              <w:rPr>
                <w:rFonts w:ascii="Calibri" w:hAnsi="Calibri" w:cs="Calibri"/>
                <w:kern w:val="0"/>
                <w:sz w:val="21"/>
                <w:szCs w:val="21"/>
                <w:lang w:eastAsia="it-IT"/>
              </w:rPr>
              <w:t>d</w:t>
            </w:r>
            <w:r w:rsidRPr="002259A4">
              <w:rPr>
                <w:rFonts w:ascii="Calibri" w:hAnsi="Calibri" w:cs="Calibri"/>
                <w:spacing w:val="-1"/>
                <w:kern w:val="0"/>
                <w:sz w:val="21"/>
                <w:szCs w:val="21"/>
                <w:lang w:eastAsia="it-IT"/>
              </w:rPr>
              <w:t>elettronico,continu</w:t>
            </w:r>
            <w:r w:rsidRPr="002259A4">
              <w:rPr>
                <w:rFonts w:ascii="Calibri" w:hAnsi="Calibri" w:cs="Calibri"/>
                <w:kern w:val="0"/>
                <w:sz w:val="21"/>
                <w:szCs w:val="21"/>
                <w:lang w:eastAsia="it-IT"/>
              </w:rPr>
              <w:t>ie</w:t>
            </w:r>
            <w:r w:rsidRPr="002259A4">
              <w:rPr>
                <w:rFonts w:ascii="Calibri" w:hAnsi="Calibri" w:cs="Calibri"/>
                <w:spacing w:val="-1"/>
                <w:kern w:val="0"/>
                <w:sz w:val="21"/>
                <w:szCs w:val="21"/>
                <w:lang w:eastAsia="it-IT"/>
              </w:rPr>
              <w:t>no</w:t>
            </w:r>
            <w:r w:rsidRPr="002259A4">
              <w:rPr>
                <w:rFonts w:ascii="Calibri" w:hAnsi="Calibri" w:cs="Calibri"/>
                <w:kern w:val="0"/>
                <w:sz w:val="21"/>
                <w:szCs w:val="21"/>
                <w:lang w:eastAsia="it-IT"/>
              </w:rPr>
              <w:t>n</w:t>
            </w:r>
            <w:r w:rsidRPr="002259A4">
              <w:rPr>
                <w:rFonts w:ascii="Calibri" w:hAnsi="Calibri" w:cs="Calibri"/>
                <w:spacing w:val="-1"/>
                <w:kern w:val="0"/>
                <w:sz w:val="21"/>
                <w:szCs w:val="21"/>
                <w:lang w:eastAsia="it-IT"/>
              </w:rPr>
              <w:t>continu</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(grafici,</w:t>
            </w:r>
            <w:r w:rsidRPr="002259A4">
              <w:rPr>
                <w:rFonts w:ascii="Calibri" w:hAnsi="Calibri" w:cs="Calibri"/>
                <w:kern w:val="0"/>
                <w:sz w:val="21"/>
                <w:szCs w:val="21"/>
                <w:lang w:eastAsia="it-IT"/>
              </w:rPr>
              <w:t>tabelle,mappeconcettuali)emisti,</w:t>
            </w:r>
            <w:r w:rsidRPr="002259A4">
              <w:rPr>
                <w:rFonts w:ascii="Calibri" w:hAnsi="Calibri" w:cs="Calibri"/>
                <w:spacing w:val="-1"/>
                <w:kern w:val="0"/>
                <w:sz w:val="21"/>
                <w:szCs w:val="21"/>
                <w:lang w:eastAsia="it-IT"/>
              </w:rPr>
              <w:t>inerent</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anch</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un</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stess</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argomento,selezionand</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l</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informazion</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ritenutepi</w:t>
            </w:r>
            <w:r w:rsidRPr="002259A4">
              <w:rPr>
                <w:rFonts w:ascii="Calibri" w:hAnsi="Calibri" w:cs="Calibri"/>
                <w:kern w:val="0"/>
                <w:sz w:val="21"/>
                <w:szCs w:val="21"/>
                <w:lang w:eastAsia="it-IT"/>
              </w:rPr>
              <w:t>ù</w:t>
            </w:r>
            <w:r w:rsidRPr="002259A4">
              <w:rPr>
                <w:rFonts w:ascii="Calibri" w:hAnsi="Calibri" w:cs="Calibri"/>
                <w:spacing w:val="-1"/>
                <w:kern w:val="0"/>
                <w:sz w:val="21"/>
                <w:szCs w:val="21"/>
                <w:lang w:eastAsia="it-IT"/>
              </w:rPr>
              <w:t>significativ</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e</w:t>
            </w:r>
            <w:r w:rsidRPr="002259A4">
              <w:rPr>
                <w:rFonts w:ascii="Calibri" w:hAnsi="Calibri" w:cs="Calibri"/>
                <w:kern w:val="0"/>
                <w:sz w:val="21"/>
                <w:szCs w:val="21"/>
                <w:lang w:eastAsia="it-IT"/>
              </w:rPr>
              <w:t>d</w:t>
            </w:r>
            <w:r w:rsidRPr="002259A4">
              <w:rPr>
                <w:rFonts w:ascii="Calibri" w:hAnsi="Calibri" w:cs="Calibri"/>
                <w:spacing w:val="-1"/>
                <w:kern w:val="0"/>
                <w:sz w:val="21"/>
                <w:szCs w:val="21"/>
                <w:lang w:eastAsia="it-IT"/>
              </w:rPr>
              <w:t>affidabili.</w:t>
            </w:r>
          </w:p>
        </w:tc>
        <w:tc>
          <w:tcPr>
            <w:tcW w:w="4276" w:type="dxa"/>
            <w:gridSpan w:val="3"/>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13" w:line="240" w:lineRule="exact"/>
              <w:rPr>
                <w:kern w:val="0"/>
                <w:szCs w:val="24"/>
                <w:lang w:eastAsia="it-IT"/>
              </w:rPr>
            </w:pPr>
          </w:p>
          <w:p w:rsidR="00E62FBB" w:rsidRPr="002259A4" w:rsidRDefault="00E62FBB" w:rsidP="00E62FBB">
            <w:pPr>
              <w:widowControl w:val="0"/>
              <w:suppressAutoHyphens w:val="0"/>
              <w:kinsoku w:val="0"/>
              <w:autoSpaceDN w:val="0"/>
              <w:adjustRightInd w:val="0"/>
              <w:spacing w:line="238" w:lineRule="auto"/>
              <w:ind w:left="99" w:right="133"/>
              <w:rPr>
                <w:rFonts w:ascii="Calibri" w:hAnsi="Calibri" w:cs="Calibri"/>
                <w:kern w:val="0"/>
                <w:sz w:val="21"/>
                <w:szCs w:val="21"/>
                <w:lang w:eastAsia="it-IT"/>
              </w:rPr>
            </w:pPr>
            <w:r w:rsidRPr="002259A4">
              <w:rPr>
                <w:rFonts w:ascii="Calibri" w:hAnsi="Calibri" w:cs="Calibri"/>
                <w:spacing w:val="-1"/>
                <w:kern w:val="0"/>
                <w:sz w:val="21"/>
                <w:szCs w:val="21"/>
                <w:lang w:eastAsia="it-IT"/>
              </w:rPr>
              <w:t>I</w:t>
            </w:r>
            <w:r w:rsidRPr="002259A4">
              <w:rPr>
                <w:rFonts w:ascii="Calibri" w:hAnsi="Calibri" w:cs="Calibri"/>
                <w:kern w:val="0"/>
                <w:sz w:val="21"/>
                <w:szCs w:val="21"/>
                <w:lang w:eastAsia="it-IT"/>
              </w:rPr>
              <w:t>l</w:t>
            </w:r>
            <w:r w:rsidRPr="002259A4">
              <w:rPr>
                <w:rFonts w:ascii="Calibri" w:hAnsi="Calibri" w:cs="Calibri"/>
                <w:spacing w:val="-1"/>
                <w:kern w:val="0"/>
                <w:sz w:val="21"/>
                <w:szCs w:val="21"/>
                <w:lang w:eastAsia="it-IT"/>
              </w:rPr>
              <w:t>s</w:t>
            </w:r>
            <w:r w:rsidRPr="002259A4">
              <w:rPr>
                <w:rFonts w:ascii="Calibri" w:hAnsi="Calibri" w:cs="Calibri"/>
                <w:spacing w:val="-2"/>
                <w:kern w:val="0"/>
                <w:sz w:val="21"/>
                <w:szCs w:val="21"/>
                <w:lang w:eastAsia="it-IT"/>
              </w:rPr>
              <w:t>i</w:t>
            </w:r>
            <w:r w:rsidRPr="002259A4">
              <w:rPr>
                <w:rFonts w:ascii="Calibri" w:hAnsi="Calibri" w:cs="Calibri"/>
                <w:spacing w:val="-1"/>
                <w:kern w:val="0"/>
                <w:sz w:val="21"/>
                <w:szCs w:val="21"/>
                <w:lang w:eastAsia="it-IT"/>
              </w:rPr>
              <w:t>stem</w:t>
            </w:r>
            <w:r w:rsidRPr="002259A4">
              <w:rPr>
                <w:rFonts w:ascii="Calibri" w:hAnsi="Calibri" w:cs="Calibri"/>
                <w:kern w:val="0"/>
                <w:sz w:val="21"/>
                <w:szCs w:val="21"/>
                <w:lang w:eastAsia="it-IT"/>
              </w:rPr>
              <w:t>ae</w:t>
            </w:r>
            <w:r w:rsidRPr="002259A4">
              <w:rPr>
                <w:rFonts w:ascii="Calibri" w:hAnsi="Calibri" w:cs="Calibri"/>
                <w:spacing w:val="-1"/>
                <w:kern w:val="0"/>
                <w:sz w:val="21"/>
                <w:szCs w:val="21"/>
                <w:lang w:eastAsia="it-IT"/>
              </w:rPr>
              <w:t>l</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struttur</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fondamental</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dellalingu</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italian</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a</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divers</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livelli</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fonologia,orto</w:t>
            </w:r>
            <w:r w:rsidRPr="002259A4">
              <w:rPr>
                <w:rFonts w:ascii="Calibri" w:hAnsi="Calibri" w:cs="Calibri"/>
                <w:spacing w:val="1"/>
                <w:kern w:val="0"/>
                <w:sz w:val="21"/>
                <w:szCs w:val="21"/>
                <w:lang w:eastAsia="it-IT"/>
              </w:rPr>
              <w:t>g</w:t>
            </w:r>
            <w:r w:rsidRPr="002259A4">
              <w:rPr>
                <w:rFonts w:ascii="Calibri" w:hAnsi="Calibri" w:cs="Calibri"/>
                <w:spacing w:val="-1"/>
                <w:kern w:val="0"/>
                <w:sz w:val="21"/>
                <w:szCs w:val="21"/>
                <w:lang w:eastAsia="it-IT"/>
              </w:rPr>
              <w:t>rafia</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morfologia</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sintass</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de</w:t>
            </w:r>
            <w:r w:rsidRPr="002259A4">
              <w:rPr>
                <w:rFonts w:ascii="Calibri" w:hAnsi="Calibri" w:cs="Calibri"/>
                <w:kern w:val="0"/>
                <w:sz w:val="21"/>
                <w:szCs w:val="21"/>
                <w:lang w:eastAsia="it-IT"/>
              </w:rPr>
              <w:t>l</w:t>
            </w:r>
            <w:r w:rsidRPr="002259A4">
              <w:rPr>
                <w:rFonts w:ascii="Calibri" w:hAnsi="Calibri" w:cs="Calibri"/>
                <w:spacing w:val="-1"/>
                <w:kern w:val="0"/>
                <w:sz w:val="21"/>
                <w:szCs w:val="21"/>
                <w:lang w:eastAsia="it-IT"/>
              </w:rPr>
              <w:t>verb</w:t>
            </w:r>
            <w:r w:rsidRPr="002259A4">
              <w:rPr>
                <w:rFonts w:ascii="Calibri" w:hAnsi="Calibri" w:cs="Calibri"/>
                <w:kern w:val="0"/>
                <w:sz w:val="21"/>
                <w:szCs w:val="21"/>
                <w:lang w:eastAsia="it-IT"/>
              </w:rPr>
              <w:t>oe</w:t>
            </w:r>
            <w:r w:rsidRPr="002259A4">
              <w:rPr>
                <w:rFonts w:ascii="Calibri" w:hAnsi="Calibri" w:cs="Calibri"/>
                <w:spacing w:val="-1"/>
                <w:kern w:val="0"/>
                <w:sz w:val="21"/>
                <w:szCs w:val="21"/>
                <w:lang w:eastAsia="it-IT"/>
              </w:rPr>
              <w:t>dellafras</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sempli</w:t>
            </w:r>
            <w:r w:rsidRPr="002259A4">
              <w:rPr>
                <w:rFonts w:ascii="Calibri" w:hAnsi="Calibri" w:cs="Calibri"/>
                <w:spacing w:val="-2"/>
                <w:kern w:val="0"/>
                <w:sz w:val="21"/>
                <w:szCs w:val="21"/>
                <w:lang w:eastAsia="it-IT"/>
              </w:rPr>
              <w:t>c</w:t>
            </w:r>
            <w:r w:rsidRPr="002259A4">
              <w:rPr>
                <w:rFonts w:ascii="Calibri" w:hAnsi="Calibri" w:cs="Calibri"/>
                <w:spacing w:val="-1"/>
                <w:kern w:val="0"/>
                <w:sz w:val="21"/>
                <w:szCs w:val="21"/>
                <w:lang w:eastAsia="it-IT"/>
              </w:rPr>
              <w:t>e</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fras</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complessa</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lessico.</w:t>
            </w:r>
          </w:p>
          <w:p w:rsidR="00E62FBB" w:rsidRPr="002259A4" w:rsidRDefault="00E62FBB" w:rsidP="00E62FBB">
            <w:pPr>
              <w:widowControl w:val="0"/>
              <w:suppressAutoHyphens w:val="0"/>
              <w:kinsoku w:val="0"/>
              <w:autoSpaceDN w:val="0"/>
              <w:adjustRightInd w:val="0"/>
              <w:spacing w:before="9" w:line="240" w:lineRule="exact"/>
              <w:rPr>
                <w:kern w:val="0"/>
                <w:szCs w:val="24"/>
                <w:lang w:eastAsia="it-IT"/>
              </w:rPr>
            </w:pPr>
          </w:p>
          <w:p w:rsidR="00E62FBB" w:rsidRPr="002259A4" w:rsidRDefault="00E62FBB" w:rsidP="00E62FBB">
            <w:pPr>
              <w:widowControl w:val="0"/>
              <w:suppressAutoHyphens w:val="0"/>
              <w:kinsoku w:val="0"/>
              <w:autoSpaceDN w:val="0"/>
              <w:adjustRightInd w:val="0"/>
              <w:spacing w:line="254" w:lineRule="exact"/>
              <w:ind w:left="99" w:right="598"/>
              <w:rPr>
                <w:rFonts w:ascii="Calibri" w:hAnsi="Calibri" w:cs="Calibri"/>
                <w:kern w:val="0"/>
                <w:sz w:val="21"/>
                <w:szCs w:val="21"/>
                <w:lang w:eastAsia="it-IT"/>
              </w:rPr>
            </w:pPr>
            <w:r w:rsidRPr="002259A4">
              <w:rPr>
                <w:rFonts w:ascii="Calibri" w:hAnsi="Calibri" w:cs="Calibri"/>
                <w:spacing w:val="-1"/>
                <w:kern w:val="0"/>
                <w:sz w:val="21"/>
                <w:szCs w:val="21"/>
                <w:lang w:eastAsia="it-IT"/>
              </w:rPr>
              <w:t>Repertor</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de</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termin</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tecnic</w:t>
            </w:r>
            <w:r w:rsidRPr="002259A4">
              <w:rPr>
                <w:rFonts w:ascii="Calibri" w:hAnsi="Calibri" w:cs="Calibri"/>
                <w:kern w:val="0"/>
                <w:sz w:val="21"/>
                <w:szCs w:val="21"/>
                <w:lang w:eastAsia="it-IT"/>
              </w:rPr>
              <w:t>ie</w:t>
            </w:r>
            <w:r w:rsidRPr="002259A4">
              <w:rPr>
                <w:rFonts w:ascii="Calibri" w:hAnsi="Calibri" w:cs="Calibri"/>
                <w:spacing w:val="-1"/>
                <w:kern w:val="0"/>
                <w:sz w:val="21"/>
                <w:szCs w:val="21"/>
                <w:lang w:eastAsia="it-IT"/>
              </w:rPr>
              <w:t>scientific</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indifferent</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lingue</w:t>
            </w:r>
          </w:p>
          <w:p w:rsidR="00E62FBB" w:rsidRPr="002259A4" w:rsidRDefault="00E62FBB" w:rsidP="00E62FBB">
            <w:pPr>
              <w:widowControl w:val="0"/>
              <w:suppressAutoHyphens w:val="0"/>
              <w:kinsoku w:val="0"/>
              <w:autoSpaceDN w:val="0"/>
              <w:adjustRightInd w:val="0"/>
              <w:spacing w:before="19" w:line="240" w:lineRule="exact"/>
              <w:rPr>
                <w:kern w:val="0"/>
                <w:szCs w:val="24"/>
                <w:lang w:eastAsia="it-IT"/>
              </w:rPr>
            </w:pPr>
          </w:p>
          <w:p w:rsidR="00E62FBB" w:rsidRPr="002259A4" w:rsidRDefault="00E62FBB" w:rsidP="00E62FBB">
            <w:pPr>
              <w:widowControl w:val="0"/>
              <w:suppressAutoHyphens w:val="0"/>
              <w:kinsoku w:val="0"/>
              <w:autoSpaceDN w:val="0"/>
              <w:adjustRightInd w:val="0"/>
              <w:spacing w:line="238" w:lineRule="auto"/>
              <w:ind w:left="99" w:right="275"/>
              <w:jc w:val="both"/>
              <w:rPr>
                <w:rFonts w:ascii="Calibri" w:hAnsi="Calibri" w:cs="Calibri"/>
                <w:kern w:val="0"/>
                <w:sz w:val="21"/>
                <w:szCs w:val="21"/>
                <w:lang w:eastAsia="it-IT"/>
              </w:rPr>
            </w:pPr>
            <w:r w:rsidRPr="002259A4">
              <w:rPr>
                <w:rFonts w:ascii="Calibri" w:hAnsi="Calibri" w:cs="Calibri"/>
                <w:spacing w:val="-1"/>
                <w:kern w:val="0"/>
                <w:sz w:val="21"/>
                <w:szCs w:val="21"/>
                <w:lang w:eastAsia="it-IT"/>
              </w:rPr>
              <w:t>Strument</w:t>
            </w:r>
            <w:r w:rsidRPr="002259A4">
              <w:rPr>
                <w:rFonts w:ascii="Calibri" w:hAnsi="Calibri" w:cs="Calibri"/>
                <w:kern w:val="0"/>
                <w:sz w:val="21"/>
                <w:szCs w:val="21"/>
                <w:lang w:eastAsia="it-IT"/>
              </w:rPr>
              <w:t>ie</w:t>
            </w:r>
            <w:r w:rsidRPr="002259A4">
              <w:rPr>
                <w:rFonts w:ascii="Calibri" w:hAnsi="Calibri" w:cs="Calibri"/>
                <w:spacing w:val="-1"/>
                <w:kern w:val="0"/>
                <w:sz w:val="21"/>
                <w:szCs w:val="21"/>
                <w:lang w:eastAsia="it-IT"/>
              </w:rPr>
              <w:t>codic</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dell</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comunicazion</w:t>
            </w:r>
            <w:r w:rsidRPr="002259A4">
              <w:rPr>
                <w:rFonts w:ascii="Calibri" w:hAnsi="Calibri" w:cs="Calibri"/>
                <w:kern w:val="0"/>
                <w:sz w:val="21"/>
                <w:szCs w:val="21"/>
                <w:lang w:eastAsia="it-IT"/>
              </w:rPr>
              <w:t>ee</w:t>
            </w:r>
            <w:r w:rsidRPr="002259A4">
              <w:rPr>
                <w:rFonts w:ascii="Calibri" w:hAnsi="Calibri" w:cs="Calibri"/>
                <w:spacing w:val="-1"/>
                <w:kern w:val="0"/>
                <w:sz w:val="21"/>
                <w:szCs w:val="21"/>
                <w:lang w:eastAsia="it-IT"/>
              </w:rPr>
              <w:t>loroconnession</w:t>
            </w:r>
            <w:r w:rsidRPr="002259A4">
              <w:rPr>
                <w:rFonts w:ascii="Calibri" w:hAnsi="Calibri" w:cs="Calibri"/>
                <w:kern w:val="0"/>
                <w:sz w:val="21"/>
                <w:szCs w:val="21"/>
                <w:lang w:eastAsia="it-IT"/>
              </w:rPr>
              <w:t>i</w:t>
            </w:r>
            <w:r w:rsidRPr="002259A4">
              <w:rPr>
                <w:rFonts w:ascii="Calibri" w:hAnsi="Calibri" w:cs="Calibri"/>
                <w:spacing w:val="-2"/>
                <w:kern w:val="0"/>
                <w:sz w:val="21"/>
                <w:szCs w:val="21"/>
                <w:lang w:eastAsia="it-IT"/>
              </w:rPr>
              <w:t>i</w:t>
            </w:r>
            <w:r w:rsidRPr="002259A4">
              <w:rPr>
                <w:rFonts w:ascii="Calibri" w:hAnsi="Calibri" w:cs="Calibri"/>
                <w:kern w:val="0"/>
                <w:sz w:val="21"/>
                <w:szCs w:val="21"/>
                <w:lang w:eastAsia="it-IT"/>
              </w:rPr>
              <w:t>n</w:t>
            </w:r>
            <w:r w:rsidRPr="002259A4">
              <w:rPr>
                <w:rFonts w:ascii="Calibri" w:hAnsi="Calibri" w:cs="Calibri"/>
                <w:spacing w:val="-1"/>
                <w:kern w:val="0"/>
                <w:sz w:val="21"/>
                <w:szCs w:val="21"/>
                <w:lang w:eastAsia="it-IT"/>
              </w:rPr>
              <w:t>contest</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formali</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organizzativ</w:t>
            </w:r>
            <w:r w:rsidRPr="002259A4">
              <w:rPr>
                <w:rFonts w:ascii="Calibri" w:hAnsi="Calibri" w:cs="Calibri"/>
                <w:kern w:val="0"/>
                <w:sz w:val="21"/>
                <w:szCs w:val="21"/>
                <w:lang w:eastAsia="it-IT"/>
              </w:rPr>
              <w:t>ie</w:t>
            </w:r>
            <w:r w:rsidRPr="002259A4">
              <w:rPr>
                <w:rFonts w:ascii="Calibri" w:hAnsi="Calibri" w:cs="Calibri"/>
                <w:spacing w:val="-1"/>
                <w:kern w:val="0"/>
                <w:sz w:val="21"/>
                <w:szCs w:val="21"/>
                <w:lang w:eastAsia="it-IT"/>
              </w:rPr>
              <w:t>professionali.</w:t>
            </w:r>
          </w:p>
          <w:p w:rsidR="00E62FBB" w:rsidRPr="002259A4" w:rsidRDefault="00E62FBB" w:rsidP="00E62FBB">
            <w:pPr>
              <w:widowControl w:val="0"/>
              <w:suppressAutoHyphens w:val="0"/>
              <w:kinsoku w:val="0"/>
              <w:autoSpaceDN w:val="0"/>
              <w:adjustRightInd w:val="0"/>
              <w:spacing w:before="14" w:line="240" w:lineRule="exact"/>
              <w:rPr>
                <w:kern w:val="0"/>
                <w:szCs w:val="24"/>
                <w:lang w:eastAsia="it-IT"/>
              </w:rPr>
            </w:pPr>
          </w:p>
          <w:p w:rsidR="00E62FBB" w:rsidRPr="002259A4" w:rsidRDefault="00E62FBB" w:rsidP="00E62FBB">
            <w:pPr>
              <w:widowControl w:val="0"/>
              <w:suppressAutoHyphens w:val="0"/>
              <w:kinsoku w:val="0"/>
              <w:autoSpaceDN w:val="0"/>
              <w:adjustRightInd w:val="0"/>
              <w:spacing w:line="238" w:lineRule="auto"/>
              <w:ind w:left="99" w:right="421"/>
              <w:rPr>
                <w:rFonts w:ascii="Calibri" w:hAnsi="Calibri" w:cs="Calibri"/>
                <w:kern w:val="0"/>
                <w:sz w:val="21"/>
                <w:szCs w:val="21"/>
                <w:lang w:eastAsia="it-IT"/>
              </w:rPr>
            </w:pPr>
            <w:r w:rsidRPr="002259A4">
              <w:rPr>
                <w:rFonts w:ascii="Calibri" w:hAnsi="Calibri" w:cs="Calibri"/>
                <w:spacing w:val="-1"/>
                <w:kern w:val="0"/>
                <w:sz w:val="21"/>
                <w:szCs w:val="21"/>
                <w:lang w:eastAsia="it-IT"/>
              </w:rPr>
              <w:t>Struttur</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essenzia</w:t>
            </w:r>
            <w:r w:rsidRPr="002259A4">
              <w:rPr>
                <w:rFonts w:ascii="Calibri" w:hAnsi="Calibri" w:cs="Calibri"/>
                <w:spacing w:val="-2"/>
                <w:kern w:val="0"/>
                <w:sz w:val="21"/>
                <w:szCs w:val="21"/>
                <w:lang w:eastAsia="it-IT"/>
              </w:rPr>
              <w:t>l</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de</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test</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funzionali:descrittivi</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espositivi</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espressivi</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valutativo-interpretativ</w:t>
            </w:r>
            <w:r w:rsidRPr="002259A4">
              <w:rPr>
                <w:rFonts w:ascii="Calibri" w:hAnsi="Calibri" w:cs="Calibri"/>
                <w:b/>
                <w:bCs/>
                <w:kern w:val="0"/>
                <w:sz w:val="21"/>
                <w:szCs w:val="21"/>
                <w:lang w:eastAsia="it-IT"/>
              </w:rPr>
              <w:t>i</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argomentativi</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regolativi.</w:t>
            </w:r>
          </w:p>
          <w:p w:rsidR="00E62FBB" w:rsidRPr="002259A4" w:rsidRDefault="00E62FBB" w:rsidP="00E62FBB">
            <w:pPr>
              <w:widowControl w:val="0"/>
              <w:suppressAutoHyphens w:val="0"/>
              <w:kinsoku w:val="0"/>
              <w:autoSpaceDN w:val="0"/>
              <w:adjustRightInd w:val="0"/>
              <w:spacing w:before="3" w:line="100" w:lineRule="exact"/>
              <w:rPr>
                <w:kern w:val="0"/>
                <w:sz w:val="10"/>
                <w:szCs w:val="10"/>
                <w:lang w:eastAsia="it-IT"/>
              </w:rPr>
            </w:pPr>
          </w:p>
          <w:p w:rsidR="00E62FBB" w:rsidRPr="002259A4" w:rsidRDefault="00E62FBB" w:rsidP="00E62FBB">
            <w:pPr>
              <w:widowControl w:val="0"/>
              <w:suppressAutoHyphens w:val="0"/>
              <w:kinsoku w:val="0"/>
              <w:autoSpaceDN w:val="0"/>
              <w:adjustRightInd w:val="0"/>
              <w:spacing w:line="200" w:lineRule="exact"/>
              <w:rPr>
                <w:kern w:val="0"/>
                <w:sz w:val="20"/>
                <w:lang w:eastAsia="it-IT"/>
              </w:rPr>
            </w:pPr>
          </w:p>
          <w:p w:rsidR="00E62FBB" w:rsidRPr="002259A4" w:rsidRDefault="00E62FBB" w:rsidP="00E62FBB">
            <w:pPr>
              <w:widowControl w:val="0"/>
              <w:suppressAutoHyphens w:val="0"/>
              <w:kinsoku w:val="0"/>
              <w:autoSpaceDN w:val="0"/>
              <w:adjustRightInd w:val="0"/>
              <w:spacing w:line="200" w:lineRule="exact"/>
              <w:rPr>
                <w:kern w:val="0"/>
                <w:sz w:val="20"/>
                <w:lang w:eastAsia="it-IT"/>
              </w:rPr>
            </w:pPr>
          </w:p>
          <w:p w:rsidR="00E62FBB" w:rsidRPr="002259A4" w:rsidRDefault="00E62FBB" w:rsidP="00E62FBB">
            <w:pPr>
              <w:widowControl w:val="0"/>
              <w:tabs>
                <w:tab w:val="left" w:pos="1854"/>
              </w:tabs>
              <w:suppressAutoHyphens w:val="0"/>
              <w:kinsoku w:val="0"/>
              <w:autoSpaceDN w:val="0"/>
              <w:adjustRightInd w:val="0"/>
              <w:spacing w:line="254" w:lineRule="exact"/>
              <w:ind w:left="99" w:right="356"/>
              <w:rPr>
                <w:rFonts w:ascii="Calibri" w:hAnsi="Calibri" w:cs="Calibri"/>
                <w:kern w:val="0"/>
                <w:sz w:val="21"/>
                <w:szCs w:val="21"/>
                <w:lang w:eastAsia="it-IT"/>
              </w:rPr>
            </w:pPr>
            <w:r w:rsidRPr="002259A4">
              <w:rPr>
                <w:rFonts w:ascii="Calibri" w:hAnsi="Calibri" w:cs="Calibri"/>
                <w:spacing w:val="-1"/>
                <w:kern w:val="0"/>
                <w:sz w:val="21"/>
                <w:szCs w:val="21"/>
                <w:lang w:eastAsia="it-IT"/>
              </w:rPr>
              <w:t>Tecnich</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compos</w:t>
            </w:r>
            <w:r w:rsidRPr="002259A4">
              <w:rPr>
                <w:rFonts w:ascii="Calibri" w:hAnsi="Calibri" w:cs="Calibri"/>
                <w:spacing w:val="-2"/>
                <w:kern w:val="0"/>
                <w:sz w:val="21"/>
                <w:szCs w:val="21"/>
                <w:lang w:eastAsia="it-IT"/>
              </w:rPr>
              <w:t>i</w:t>
            </w:r>
            <w:r w:rsidRPr="002259A4">
              <w:rPr>
                <w:rFonts w:ascii="Calibri" w:hAnsi="Calibri" w:cs="Calibri"/>
                <w:kern w:val="0"/>
                <w:sz w:val="21"/>
                <w:szCs w:val="21"/>
                <w:lang w:eastAsia="it-IT"/>
              </w:rPr>
              <w:t>t</w:t>
            </w:r>
            <w:r w:rsidRPr="002259A4">
              <w:rPr>
                <w:rFonts w:ascii="Calibri" w:hAnsi="Calibri" w:cs="Calibri"/>
                <w:spacing w:val="-1"/>
                <w:kern w:val="0"/>
                <w:sz w:val="21"/>
                <w:szCs w:val="21"/>
                <w:lang w:eastAsia="it-IT"/>
              </w:rPr>
              <w:t>iv</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pe</w:t>
            </w:r>
            <w:r w:rsidRPr="002259A4">
              <w:rPr>
                <w:rFonts w:ascii="Calibri" w:hAnsi="Calibri" w:cs="Calibri"/>
                <w:kern w:val="0"/>
                <w:sz w:val="21"/>
                <w:szCs w:val="21"/>
                <w:lang w:eastAsia="it-IT"/>
              </w:rPr>
              <w:t>r</w:t>
            </w:r>
            <w:r w:rsidRPr="002259A4">
              <w:rPr>
                <w:rFonts w:ascii="Calibri" w:hAnsi="Calibri" w:cs="Calibri"/>
                <w:spacing w:val="-1"/>
                <w:kern w:val="0"/>
                <w:sz w:val="21"/>
                <w:szCs w:val="21"/>
                <w:lang w:eastAsia="it-IT"/>
              </w:rPr>
              <w:t>divers</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t</w:t>
            </w:r>
            <w:r w:rsidRPr="002259A4">
              <w:rPr>
                <w:rFonts w:ascii="Calibri" w:hAnsi="Calibri" w:cs="Calibri"/>
                <w:spacing w:val="-2"/>
                <w:kern w:val="0"/>
                <w:sz w:val="21"/>
                <w:szCs w:val="21"/>
                <w:lang w:eastAsia="it-IT"/>
              </w:rPr>
              <w:t>i</w:t>
            </w:r>
            <w:r w:rsidRPr="002259A4">
              <w:rPr>
                <w:rFonts w:ascii="Calibri" w:hAnsi="Calibri" w:cs="Calibri"/>
                <w:spacing w:val="-1"/>
                <w:kern w:val="0"/>
                <w:sz w:val="21"/>
                <w:szCs w:val="21"/>
                <w:lang w:eastAsia="it-IT"/>
              </w:rPr>
              <w:t>pologi</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diproduzion</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scritt</w:t>
            </w:r>
            <w:r w:rsidRPr="002259A4">
              <w:rPr>
                <w:rFonts w:ascii="Calibri" w:hAnsi="Calibri" w:cs="Calibri"/>
                <w:kern w:val="0"/>
                <w:sz w:val="21"/>
                <w:szCs w:val="21"/>
                <w:lang w:eastAsia="it-IT"/>
              </w:rPr>
              <w:t>a</w:t>
            </w:r>
            <w:r w:rsidRPr="002259A4">
              <w:rPr>
                <w:rFonts w:ascii="Calibri" w:hAnsi="Calibri" w:cs="Calibri"/>
                <w:kern w:val="0"/>
                <w:sz w:val="21"/>
                <w:szCs w:val="21"/>
                <w:lang w:eastAsia="it-IT"/>
              </w:rPr>
              <w:tab/>
            </w:r>
            <w:r w:rsidRPr="002259A4">
              <w:rPr>
                <w:rFonts w:ascii="Calibri" w:hAnsi="Calibri" w:cs="Calibri"/>
                <w:spacing w:val="-1"/>
                <w:kern w:val="0"/>
                <w:sz w:val="21"/>
                <w:szCs w:val="21"/>
                <w:lang w:eastAsia="it-IT"/>
              </w:rPr>
              <w:t>anch</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professionale</w:t>
            </w:r>
          </w:p>
          <w:p w:rsidR="00E62FBB" w:rsidRPr="002259A4" w:rsidRDefault="00E62FBB" w:rsidP="00E62FBB">
            <w:pPr>
              <w:widowControl w:val="0"/>
              <w:suppressAutoHyphens w:val="0"/>
              <w:kinsoku w:val="0"/>
              <w:autoSpaceDN w:val="0"/>
              <w:adjustRightInd w:val="0"/>
              <w:spacing w:before="19" w:line="240" w:lineRule="exact"/>
              <w:rPr>
                <w:kern w:val="0"/>
                <w:szCs w:val="24"/>
                <w:lang w:eastAsia="it-IT"/>
              </w:rPr>
            </w:pPr>
          </w:p>
          <w:p w:rsidR="00E62FBB" w:rsidRPr="002259A4" w:rsidRDefault="00E62FBB" w:rsidP="00E62FBB">
            <w:pPr>
              <w:widowControl w:val="0"/>
              <w:suppressAutoHyphens w:val="0"/>
              <w:kinsoku w:val="0"/>
              <w:autoSpaceDN w:val="0"/>
              <w:adjustRightInd w:val="0"/>
              <w:spacing w:line="238" w:lineRule="auto"/>
              <w:ind w:left="99" w:right="388"/>
              <w:rPr>
                <w:kern w:val="0"/>
                <w:szCs w:val="24"/>
                <w:lang w:eastAsia="it-IT"/>
              </w:rPr>
            </w:pPr>
            <w:r w:rsidRPr="002259A4">
              <w:rPr>
                <w:rFonts w:ascii="Calibri" w:hAnsi="Calibri" w:cs="Calibri"/>
                <w:spacing w:val="-1"/>
                <w:kern w:val="0"/>
                <w:sz w:val="21"/>
                <w:szCs w:val="21"/>
                <w:lang w:eastAsia="it-IT"/>
              </w:rPr>
              <w:t>Strument</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pe</w:t>
            </w:r>
            <w:r w:rsidRPr="002259A4">
              <w:rPr>
                <w:rFonts w:ascii="Calibri" w:hAnsi="Calibri" w:cs="Calibri"/>
                <w:kern w:val="0"/>
                <w:sz w:val="21"/>
                <w:szCs w:val="21"/>
                <w:lang w:eastAsia="it-IT"/>
              </w:rPr>
              <w:t>r</w:t>
            </w:r>
            <w:r w:rsidRPr="002259A4">
              <w:rPr>
                <w:rFonts w:ascii="Calibri" w:hAnsi="Calibri" w:cs="Calibri"/>
                <w:spacing w:val="-1"/>
                <w:kern w:val="0"/>
                <w:sz w:val="21"/>
                <w:szCs w:val="21"/>
                <w:lang w:eastAsia="it-IT"/>
              </w:rPr>
              <w:t>l’analis</w:t>
            </w:r>
            <w:r w:rsidRPr="002259A4">
              <w:rPr>
                <w:rFonts w:ascii="Calibri" w:hAnsi="Calibri" w:cs="Calibri"/>
                <w:kern w:val="0"/>
                <w:sz w:val="21"/>
                <w:szCs w:val="21"/>
                <w:lang w:eastAsia="it-IT"/>
              </w:rPr>
              <w:t>ie</w:t>
            </w:r>
            <w:r w:rsidRPr="002259A4">
              <w:rPr>
                <w:rFonts w:ascii="Calibri" w:hAnsi="Calibri" w:cs="Calibri"/>
                <w:spacing w:val="-1"/>
                <w:kern w:val="0"/>
                <w:sz w:val="21"/>
                <w:szCs w:val="21"/>
                <w:lang w:eastAsia="it-IT"/>
              </w:rPr>
              <w:t>l’interpretazion</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ditest</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letterari</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pe</w:t>
            </w:r>
            <w:r w:rsidRPr="002259A4">
              <w:rPr>
                <w:rFonts w:ascii="Calibri" w:hAnsi="Calibri" w:cs="Calibri"/>
                <w:kern w:val="0"/>
                <w:sz w:val="21"/>
                <w:szCs w:val="21"/>
                <w:lang w:eastAsia="it-IT"/>
              </w:rPr>
              <w:t>r</w:t>
            </w:r>
            <w:r w:rsidRPr="002259A4">
              <w:rPr>
                <w:rFonts w:ascii="Calibri" w:hAnsi="Calibri" w:cs="Calibri"/>
                <w:spacing w:val="-1"/>
                <w:kern w:val="0"/>
                <w:sz w:val="21"/>
                <w:szCs w:val="21"/>
                <w:lang w:eastAsia="it-IT"/>
              </w:rPr>
              <w:t>l’approfondiment</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ditematich</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coerent</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co</w:t>
            </w:r>
            <w:r w:rsidRPr="002259A4">
              <w:rPr>
                <w:rFonts w:ascii="Calibri" w:hAnsi="Calibri" w:cs="Calibri"/>
                <w:kern w:val="0"/>
                <w:sz w:val="21"/>
                <w:szCs w:val="21"/>
                <w:lang w:eastAsia="it-IT"/>
              </w:rPr>
              <w:t>n</w:t>
            </w:r>
            <w:r w:rsidRPr="002259A4">
              <w:rPr>
                <w:rFonts w:ascii="Calibri" w:hAnsi="Calibri" w:cs="Calibri"/>
                <w:spacing w:val="-1"/>
                <w:kern w:val="0"/>
                <w:sz w:val="21"/>
                <w:szCs w:val="21"/>
                <w:lang w:eastAsia="it-IT"/>
              </w:rPr>
              <w:t>l’indirizz</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d</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studio;strument</w:t>
            </w:r>
            <w:r w:rsidRPr="002259A4">
              <w:rPr>
                <w:rFonts w:ascii="Calibri" w:hAnsi="Calibri" w:cs="Calibri"/>
                <w:kern w:val="0"/>
                <w:sz w:val="21"/>
                <w:szCs w:val="21"/>
                <w:lang w:eastAsia="it-IT"/>
              </w:rPr>
              <w:t>ie</w:t>
            </w:r>
            <w:r w:rsidRPr="002259A4">
              <w:rPr>
                <w:rFonts w:ascii="Calibri" w:hAnsi="Calibri" w:cs="Calibri"/>
                <w:spacing w:val="-1"/>
                <w:kern w:val="0"/>
                <w:sz w:val="21"/>
                <w:szCs w:val="21"/>
                <w:lang w:eastAsia="it-IT"/>
              </w:rPr>
              <w:t>metod</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d</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documentazion</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pe</w:t>
            </w:r>
            <w:r w:rsidRPr="002259A4">
              <w:rPr>
                <w:rFonts w:ascii="Calibri" w:hAnsi="Calibri" w:cs="Calibri"/>
                <w:kern w:val="0"/>
                <w:sz w:val="21"/>
                <w:szCs w:val="21"/>
                <w:lang w:eastAsia="it-IT"/>
              </w:rPr>
              <w:t>r</w:t>
            </w:r>
            <w:r w:rsidRPr="002259A4">
              <w:rPr>
                <w:rFonts w:ascii="Calibri" w:hAnsi="Calibri" w:cs="Calibri"/>
                <w:spacing w:val="-1"/>
                <w:kern w:val="0"/>
                <w:sz w:val="21"/>
                <w:szCs w:val="21"/>
                <w:lang w:eastAsia="it-IT"/>
              </w:rPr>
              <w:t>l’informazion</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tecnica.</w:t>
            </w:r>
          </w:p>
        </w:tc>
      </w:tr>
      <w:tr w:rsidR="00E62FBB" w:rsidRPr="00BD1E39" w:rsidTr="00F21A62">
        <w:trPr>
          <w:gridAfter w:val="1"/>
          <w:wAfter w:w="40" w:type="dxa"/>
          <w:trHeight w:hRule="exact" w:val="12351"/>
        </w:trPr>
        <w:tc>
          <w:tcPr>
            <w:tcW w:w="2231" w:type="dxa"/>
            <w:gridSpan w:val="2"/>
            <w:tcBorders>
              <w:top w:val="single" w:sz="2" w:space="0" w:color="000000"/>
              <w:left w:val="single" w:sz="2" w:space="0" w:color="000000"/>
              <w:bottom w:val="single" w:sz="2" w:space="0" w:color="000000"/>
              <w:right w:val="single" w:sz="2" w:space="0" w:color="000000"/>
            </w:tcBorders>
          </w:tcPr>
          <w:p w:rsidR="00E62FBB" w:rsidRPr="00BD1E39" w:rsidRDefault="00E62FBB" w:rsidP="00E62FBB"/>
        </w:tc>
        <w:tc>
          <w:tcPr>
            <w:tcW w:w="3377" w:type="dxa"/>
            <w:gridSpan w:val="2"/>
            <w:tcBorders>
              <w:top w:val="single" w:sz="2" w:space="0" w:color="000000"/>
              <w:left w:val="single" w:sz="2" w:space="0" w:color="000000"/>
              <w:bottom w:val="single" w:sz="2" w:space="0" w:color="000000"/>
              <w:right w:val="single" w:sz="2" w:space="0" w:color="000000"/>
            </w:tcBorders>
          </w:tcPr>
          <w:p w:rsidR="00E62FBB" w:rsidRPr="00BD1E39" w:rsidRDefault="00E62FBB" w:rsidP="00E62FBB">
            <w:pPr>
              <w:pStyle w:val="TableParagraph"/>
              <w:kinsoku w:val="0"/>
              <w:overflowPunct w:val="0"/>
              <w:spacing w:before="14" w:line="240" w:lineRule="exact"/>
            </w:pPr>
          </w:p>
          <w:p w:rsidR="00E62FBB" w:rsidRPr="00BD1E39" w:rsidRDefault="00E62FBB" w:rsidP="00E62FBB">
            <w:pPr>
              <w:pStyle w:val="TableParagraph"/>
              <w:kinsoku w:val="0"/>
              <w:overflowPunct w:val="0"/>
              <w:spacing w:line="246" w:lineRule="auto"/>
              <w:ind w:left="97" w:right="97"/>
              <w:jc w:val="both"/>
              <w:rPr>
                <w:rFonts w:ascii="Calibri" w:hAnsi="Calibri" w:cs="Calibri"/>
                <w:sz w:val="20"/>
                <w:szCs w:val="20"/>
              </w:rPr>
            </w:pPr>
            <w:r w:rsidRPr="00BD1E39">
              <w:rPr>
                <w:rFonts w:ascii="Calibri" w:hAnsi="Calibri" w:cs="Calibri"/>
                <w:spacing w:val="-1"/>
                <w:sz w:val="20"/>
                <w:szCs w:val="20"/>
              </w:rPr>
              <w:t>Selezionar</w:t>
            </w:r>
            <w:r w:rsidRPr="00BD1E39">
              <w:rPr>
                <w:rFonts w:ascii="Calibri" w:hAnsi="Calibri" w:cs="Calibri"/>
                <w:sz w:val="20"/>
                <w:szCs w:val="20"/>
              </w:rPr>
              <w:t>ee</w:t>
            </w:r>
            <w:r w:rsidRPr="00BD1E39">
              <w:rPr>
                <w:rFonts w:ascii="Calibri" w:hAnsi="Calibri" w:cs="Calibri"/>
                <w:spacing w:val="-1"/>
                <w:sz w:val="20"/>
                <w:szCs w:val="20"/>
              </w:rPr>
              <w:t>ricavar</w:t>
            </w:r>
            <w:r w:rsidRPr="00BD1E39">
              <w:rPr>
                <w:rFonts w:ascii="Calibri" w:hAnsi="Calibri" w:cs="Calibri"/>
                <w:sz w:val="20"/>
                <w:szCs w:val="20"/>
              </w:rPr>
              <w:t>e</w:t>
            </w:r>
            <w:r w:rsidRPr="00BD1E39">
              <w:rPr>
                <w:rFonts w:ascii="Calibri" w:hAnsi="Calibri" w:cs="Calibri"/>
                <w:spacing w:val="-1"/>
                <w:sz w:val="20"/>
                <w:szCs w:val="20"/>
              </w:rPr>
              <w:t>informazioni,co</w:t>
            </w:r>
            <w:r w:rsidRPr="00BD1E39">
              <w:rPr>
                <w:rFonts w:ascii="Calibri" w:hAnsi="Calibri" w:cs="Calibri"/>
                <w:sz w:val="20"/>
                <w:szCs w:val="20"/>
              </w:rPr>
              <w:t>n</w:t>
            </w:r>
            <w:r w:rsidRPr="00BD1E39">
              <w:rPr>
                <w:rFonts w:ascii="Calibri" w:hAnsi="Calibri" w:cs="Calibri"/>
                <w:spacing w:val="-1"/>
                <w:sz w:val="20"/>
                <w:szCs w:val="20"/>
              </w:rPr>
              <w:t>us</w:t>
            </w:r>
            <w:r w:rsidRPr="00BD1E39">
              <w:rPr>
                <w:rFonts w:ascii="Calibri" w:hAnsi="Calibri" w:cs="Calibri"/>
                <w:sz w:val="20"/>
                <w:szCs w:val="20"/>
              </w:rPr>
              <w:t>o</w:t>
            </w:r>
            <w:r w:rsidRPr="00BD1E39">
              <w:rPr>
                <w:rFonts w:ascii="Calibri" w:hAnsi="Calibri" w:cs="Calibri"/>
                <w:spacing w:val="-1"/>
                <w:sz w:val="20"/>
                <w:szCs w:val="20"/>
              </w:rPr>
              <w:t>attent</w:t>
            </w:r>
            <w:r w:rsidRPr="00BD1E39">
              <w:rPr>
                <w:rFonts w:ascii="Calibri" w:hAnsi="Calibri" w:cs="Calibri"/>
                <w:sz w:val="20"/>
                <w:szCs w:val="20"/>
              </w:rPr>
              <w:t>o</w:t>
            </w:r>
            <w:r w:rsidRPr="00BD1E39">
              <w:rPr>
                <w:rFonts w:ascii="Calibri" w:hAnsi="Calibri" w:cs="Calibri"/>
                <w:spacing w:val="-1"/>
                <w:sz w:val="20"/>
                <w:szCs w:val="20"/>
              </w:rPr>
              <w:t>dell</w:t>
            </w:r>
            <w:r w:rsidRPr="00BD1E39">
              <w:rPr>
                <w:rFonts w:ascii="Calibri" w:hAnsi="Calibri" w:cs="Calibri"/>
                <w:sz w:val="20"/>
                <w:szCs w:val="20"/>
              </w:rPr>
              <w:t>e</w:t>
            </w:r>
            <w:r w:rsidRPr="00BD1E39">
              <w:rPr>
                <w:rFonts w:ascii="Calibri" w:hAnsi="Calibri" w:cs="Calibri"/>
                <w:spacing w:val="-1"/>
                <w:sz w:val="20"/>
                <w:szCs w:val="20"/>
              </w:rPr>
              <w:t>font</w:t>
            </w:r>
            <w:r w:rsidRPr="00BD1E39">
              <w:rPr>
                <w:rFonts w:ascii="Calibri" w:hAnsi="Calibri" w:cs="Calibri"/>
                <w:sz w:val="20"/>
                <w:szCs w:val="20"/>
              </w:rPr>
              <w:t>i</w:t>
            </w:r>
            <w:r w:rsidRPr="00BD1E39">
              <w:rPr>
                <w:rFonts w:ascii="Calibri" w:hAnsi="Calibri" w:cs="Calibri"/>
                <w:spacing w:val="-1"/>
                <w:sz w:val="20"/>
                <w:szCs w:val="20"/>
              </w:rPr>
              <w:t>(manuale,enciclopedia</w:t>
            </w:r>
            <w:r w:rsidRPr="00BD1E39">
              <w:rPr>
                <w:rFonts w:ascii="Calibri" w:hAnsi="Calibri" w:cs="Calibri"/>
                <w:sz w:val="20"/>
                <w:szCs w:val="20"/>
              </w:rPr>
              <w:t>,</w:t>
            </w:r>
            <w:r w:rsidRPr="00BD1E39">
              <w:rPr>
                <w:rFonts w:ascii="Calibri" w:hAnsi="Calibri" w:cs="Calibri"/>
                <w:spacing w:val="-1"/>
                <w:sz w:val="20"/>
                <w:szCs w:val="20"/>
              </w:rPr>
              <w:t>saggio</w:t>
            </w:r>
            <w:r w:rsidR="005723D1">
              <w:rPr>
                <w:rFonts w:ascii="Calibri" w:hAnsi="Calibri" w:cs="Calibri"/>
                <w:sz w:val="20"/>
                <w:szCs w:val="20"/>
              </w:rPr>
              <w:t>,</w:t>
            </w:r>
            <w:r w:rsidRPr="00BD1E39">
              <w:rPr>
                <w:rFonts w:ascii="Calibri" w:hAnsi="Calibri" w:cs="Calibri"/>
                <w:spacing w:val="-1"/>
                <w:sz w:val="20"/>
                <w:szCs w:val="20"/>
              </w:rPr>
              <w:t>sit</w:t>
            </w:r>
            <w:r w:rsidRPr="00BD1E39">
              <w:rPr>
                <w:rFonts w:ascii="Calibri" w:hAnsi="Calibri" w:cs="Calibri"/>
                <w:sz w:val="20"/>
                <w:szCs w:val="20"/>
              </w:rPr>
              <w:t xml:space="preserve">o </w:t>
            </w:r>
            <w:r w:rsidRPr="00BD1E39">
              <w:rPr>
                <w:rFonts w:ascii="Calibri" w:hAnsi="Calibri" w:cs="Calibri"/>
                <w:spacing w:val="-1"/>
                <w:sz w:val="20"/>
                <w:szCs w:val="20"/>
              </w:rPr>
              <w:t>web,portale</w:t>
            </w:r>
            <w:r w:rsidRPr="00BD1E39">
              <w:rPr>
                <w:rFonts w:ascii="Calibri" w:hAnsi="Calibri" w:cs="Calibri"/>
                <w:sz w:val="20"/>
                <w:szCs w:val="20"/>
              </w:rPr>
              <w:t>)</w:t>
            </w:r>
            <w:r w:rsidRPr="00BD1E39">
              <w:rPr>
                <w:rFonts w:ascii="Calibri" w:hAnsi="Calibri" w:cs="Calibri"/>
                <w:spacing w:val="-1"/>
                <w:sz w:val="20"/>
                <w:szCs w:val="20"/>
              </w:rPr>
              <w:t>pe</w:t>
            </w:r>
            <w:r w:rsidRPr="00BD1E39">
              <w:rPr>
                <w:rFonts w:ascii="Calibri" w:hAnsi="Calibri" w:cs="Calibri"/>
                <w:sz w:val="20"/>
                <w:szCs w:val="20"/>
              </w:rPr>
              <w:t>r</w:t>
            </w:r>
            <w:r w:rsidRPr="00BD1E39">
              <w:rPr>
                <w:rFonts w:ascii="Calibri" w:hAnsi="Calibri" w:cs="Calibri"/>
                <w:spacing w:val="-1"/>
                <w:sz w:val="20"/>
                <w:szCs w:val="20"/>
              </w:rPr>
              <w:t>documentars</w:t>
            </w:r>
            <w:r w:rsidRPr="00BD1E39">
              <w:rPr>
                <w:rFonts w:ascii="Calibri" w:hAnsi="Calibri" w:cs="Calibri"/>
                <w:sz w:val="20"/>
                <w:szCs w:val="20"/>
              </w:rPr>
              <w:t>i</w:t>
            </w:r>
            <w:r w:rsidRPr="00BD1E39">
              <w:rPr>
                <w:rFonts w:ascii="Calibri" w:hAnsi="Calibri" w:cs="Calibri"/>
                <w:spacing w:val="-1"/>
                <w:sz w:val="20"/>
                <w:szCs w:val="20"/>
              </w:rPr>
              <w:t>s</w:t>
            </w:r>
            <w:r w:rsidRPr="00BD1E39">
              <w:rPr>
                <w:rFonts w:ascii="Calibri" w:hAnsi="Calibri" w:cs="Calibri"/>
                <w:sz w:val="20"/>
                <w:szCs w:val="20"/>
              </w:rPr>
              <w:t>u</w:t>
            </w:r>
            <w:r w:rsidRPr="00BD1E39">
              <w:rPr>
                <w:rFonts w:ascii="Calibri" w:hAnsi="Calibri" w:cs="Calibri"/>
                <w:spacing w:val="-1"/>
                <w:sz w:val="20"/>
                <w:szCs w:val="20"/>
              </w:rPr>
              <w:t>unargoment</w:t>
            </w:r>
            <w:r w:rsidRPr="00BD1E39">
              <w:rPr>
                <w:rFonts w:ascii="Calibri" w:hAnsi="Calibri" w:cs="Calibri"/>
                <w:sz w:val="20"/>
                <w:szCs w:val="20"/>
              </w:rPr>
              <w:t>o</w:t>
            </w:r>
            <w:r w:rsidRPr="00BD1E39">
              <w:rPr>
                <w:rFonts w:ascii="Calibri" w:hAnsi="Calibri" w:cs="Calibri"/>
                <w:spacing w:val="-1"/>
                <w:sz w:val="20"/>
                <w:szCs w:val="20"/>
              </w:rPr>
              <w:t>specifico.</w:t>
            </w:r>
          </w:p>
          <w:p w:rsidR="00E62FBB" w:rsidRPr="00BD1E39" w:rsidRDefault="00E62FBB" w:rsidP="00E62FBB">
            <w:pPr>
              <w:pStyle w:val="TableParagraph"/>
              <w:kinsoku w:val="0"/>
              <w:overflowPunct w:val="0"/>
              <w:spacing w:before="10" w:line="240" w:lineRule="exact"/>
            </w:pPr>
          </w:p>
          <w:p w:rsidR="00E62FBB" w:rsidRPr="00BD1E39" w:rsidRDefault="00E62FBB" w:rsidP="00E62FBB">
            <w:pPr>
              <w:pStyle w:val="TableParagraph"/>
              <w:kinsoku w:val="0"/>
              <w:overflowPunct w:val="0"/>
              <w:spacing w:line="246" w:lineRule="auto"/>
              <w:ind w:left="97" w:right="96"/>
              <w:jc w:val="both"/>
              <w:rPr>
                <w:rFonts w:ascii="Calibri" w:hAnsi="Calibri" w:cs="Calibri"/>
                <w:sz w:val="20"/>
                <w:szCs w:val="20"/>
              </w:rPr>
            </w:pPr>
            <w:r w:rsidRPr="00BD1E39">
              <w:rPr>
                <w:rFonts w:ascii="Calibri" w:hAnsi="Calibri" w:cs="Calibri"/>
                <w:spacing w:val="-1"/>
                <w:sz w:val="20"/>
                <w:szCs w:val="20"/>
              </w:rPr>
              <w:t>Interpretar</w:t>
            </w:r>
            <w:r w:rsidRPr="00BD1E39">
              <w:rPr>
                <w:rFonts w:ascii="Calibri" w:hAnsi="Calibri" w:cs="Calibri"/>
                <w:sz w:val="20"/>
                <w:szCs w:val="20"/>
              </w:rPr>
              <w:t>e</w:t>
            </w:r>
            <w:r w:rsidRPr="00BD1E39">
              <w:rPr>
                <w:rFonts w:ascii="Calibri" w:hAnsi="Calibri" w:cs="Calibri"/>
                <w:spacing w:val="-1"/>
                <w:sz w:val="20"/>
                <w:szCs w:val="20"/>
              </w:rPr>
              <w:t>test</w:t>
            </w:r>
            <w:r w:rsidRPr="00BD1E39">
              <w:rPr>
                <w:rFonts w:ascii="Calibri" w:hAnsi="Calibri" w:cs="Calibri"/>
                <w:sz w:val="20"/>
                <w:szCs w:val="20"/>
              </w:rPr>
              <w:t>i</w:t>
            </w:r>
            <w:r w:rsidRPr="00BD1E39">
              <w:rPr>
                <w:rFonts w:ascii="Calibri" w:hAnsi="Calibri" w:cs="Calibri"/>
                <w:spacing w:val="-1"/>
                <w:sz w:val="20"/>
                <w:szCs w:val="20"/>
              </w:rPr>
              <w:t>del</w:t>
            </w:r>
            <w:r w:rsidRPr="00BD1E39">
              <w:rPr>
                <w:rFonts w:ascii="Calibri" w:hAnsi="Calibri" w:cs="Calibri"/>
                <w:spacing w:val="-2"/>
                <w:sz w:val="20"/>
                <w:szCs w:val="20"/>
              </w:rPr>
              <w:t>l</w:t>
            </w:r>
            <w:r w:rsidRPr="00BD1E39">
              <w:rPr>
                <w:rFonts w:ascii="Calibri" w:hAnsi="Calibri" w:cs="Calibri"/>
                <w:sz w:val="20"/>
                <w:szCs w:val="20"/>
              </w:rPr>
              <w:t>a</w:t>
            </w:r>
            <w:r w:rsidRPr="00BD1E39">
              <w:rPr>
                <w:rFonts w:ascii="Calibri" w:hAnsi="Calibri" w:cs="Calibri"/>
                <w:spacing w:val="-1"/>
                <w:sz w:val="20"/>
                <w:szCs w:val="20"/>
              </w:rPr>
              <w:t>tradizioneletteraria</w:t>
            </w:r>
            <w:r w:rsidRPr="00BD1E39">
              <w:rPr>
                <w:rFonts w:ascii="Calibri" w:hAnsi="Calibri" w:cs="Calibri"/>
                <w:sz w:val="20"/>
                <w:szCs w:val="20"/>
              </w:rPr>
              <w:t>,</w:t>
            </w:r>
            <w:r w:rsidRPr="00BD1E39">
              <w:rPr>
                <w:rFonts w:ascii="Calibri" w:hAnsi="Calibri" w:cs="Calibri"/>
                <w:spacing w:val="-1"/>
                <w:sz w:val="20"/>
                <w:szCs w:val="20"/>
              </w:rPr>
              <w:t>d</w:t>
            </w:r>
            <w:r w:rsidRPr="00BD1E39">
              <w:rPr>
                <w:rFonts w:ascii="Calibri" w:hAnsi="Calibri" w:cs="Calibri"/>
                <w:sz w:val="20"/>
                <w:szCs w:val="20"/>
              </w:rPr>
              <w:t>i</w:t>
            </w:r>
            <w:r w:rsidRPr="00BD1E39">
              <w:rPr>
                <w:rFonts w:ascii="Calibri" w:hAnsi="Calibri" w:cs="Calibri"/>
                <w:spacing w:val="-1"/>
                <w:sz w:val="20"/>
                <w:szCs w:val="20"/>
              </w:rPr>
              <w:t>vari</w:t>
            </w:r>
            <w:r w:rsidRPr="00BD1E39">
              <w:rPr>
                <w:rFonts w:ascii="Calibri" w:hAnsi="Calibri" w:cs="Calibri"/>
                <w:sz w:val="20"/>
                <w:szCs w:val="20"/>
              </w:rPr>
              <w:t>o</w:t>
            </w:r>
            <w:r w:rsidRPr="00BD1E39">
              <w:rPr>
                <w:rFonts w:ascii="Calibri" w:hAnsi="Calibri" w:cs="Calibri"/>
                <w:spacing w:val="-1"/>
                <w:sz w:val="20"/>
                <w:szCs w:val="20"/>
              </w:rPr>
              <w:t>tip</w:t>
            </w:r>
            <w:r w:rsidRPr="00BD1E39">
              <w:rPr>
                <w:rFonts w:ascii="Calibri" w:hAnsi="Calibri" w:cs="Calibri"/>
                <w:sz w:val="20"/>
                <w:szCs w:val="20"/>
              </w:rPr>
              <w:t>oe</w:t>
            </w:r>
            <w:r w:rsidRPr="00BD1E39">
              <w:rPr>
                <w:rFonts w:ascii="Calibri" w:hAnsi="Calibri" w:cs="Calibri"/>
                <w:spacing w:val="-1"/>
                <w:sz w:val="20"/>
                <w:szCs w:val="20"/>
              </w:rPr>
              <w:t>forma,individuand</w:t>
            </w:r>
            <w:r w:rsidRPr="00BD1E39">
              <w:rPr>
                <w:rFonts w:ascii="Calibri" w:hAnsi="Calibri" w:cs="Calibri"/>
                <w:sz w:val="20"/>
                <w:szCs w:val="20"/>
              </w:rPr>
              <w:t>o</w:t>
            </w:r>
            <w:r w:rsidRPr="00BD1E39">
              <w:rPr>
                <w:rFonts w:ascii="Calibri" w:hAnsi="Calibri" w:cs="Calibri"/>
                <w:spacing w:val="-1"/>
                <w:sz w:val="20"/>
                <w:szCs w:val="20"/>
              </w:rPr>
              <w:t>l</w:t>
            </w:r>
            <w:r w:rsidRPr="00BD1E39">
              <w:rPr>
                <w:rFonts w:ascii="Calibri" w:hAnsi="Calibri" w:cs="Calibri"/>
                <w:sz w:val="20"/>
                <w:szCs w:val="20"/>
              </w:rPr>
              <w:t xml:space="preserve">a </w:t>
            </w:r>
            <w:r w:rsidRPr="00BD1E39">
              <w:rPr>
                <w:rFonts w:ascii="Calibri" w:hAnsi="Calibri" w:cs="Calibri"/>
                <w:spacing w:val="-1"/>
                <w:sz w:val="20"/>
                <w:szCs w:val="20"/>
              </w:rPr>
              <w:t>struttur</w:t>
            </w:r>
            <w:r w:rsidR="005723D1">
              <w:rPr>
                <w:rFonts w:ascii="Calibri" w:hAnsi="Calibri" w:cs="Calibri"/>
                <w:sz w:val="20"/>
                <w:szCs w:val="20"/>
              </w:rPr>
              <w:t>a</w:t>
            </w:r>
            <w:r w:rsidRPr="00BD1E39">
              <w:rPr>
                <w:rFonts w:ascii="Calibri" w:hAnsi="Calibri" w:cs="Calibri"/>
                <w:spacing w:val="-1"/>
                <w:sz w:val="20"/>
                <w:szCs w:val="20"/>
              </w:rPr>
              <w:t>tematic</w:t>
            </w:r>
            <w:r w:rsidRPr="00BD1E39">
              <w:rPr>
                <w:rFonts w:ascii="Calibri" w:hAnsi="Calibri" w:cs="Calibri"/>
                <w:sz w:val="20"/>
                <w:szCs w:val="20"/>
              </w:rPr>
              <w:t>a e</w:t>
            </w:r>
            <w:r w:rsidRPr="00BD1E39">
              <w:rPr>
                <w:rFonts w:ascii="Calibri" w:hAnsi="Calibri" w:cs="Calibri"/>
                <w:spacing w:val="-1"/>
                <w:sz w:val="20"/>
                <w:szCs w:val="20"/>
              </w:rPr>
              <w:t>l</w:t>
            </w:r>
            <w:r w:rsidRPr="00BD1E39">
              <w:rPr>
                <w:rFonts w:ascii="Calibri" w:hAnsi="Calibri" w:cs="Calibri"/>
                <w:sz w:val="20"/>
                <w:szCs w:val="20"/>
              </w:rPr>
              <w:t>e</w:t>
            </w:r>
            <w:r w:rsidRPr="00BD1E39">
              <w:rPr>
                <w:rFonts w:ascii="Calibri" w:hAnsi="Calibri" w:cs="Calibri"/>
                <w:spacing w:val="-1"/>
                <w:sz w:val="20"/>
                <w:szCs w:val="20"/>
              </w:rPr>
              <w:t>caratterist</w:t>
            </w:r>
            <w:r w:rsidRPr="00BD1E39">
              <w:rPr>
                <w:rFonts w:ascii="Calibri" w:hAnsi="Calibri" w:cs="Calibri"/>
                <w:spacing w:val="-2"/>
                <w:sz w:val="20"/>
                <w:szCs w:val="20"/>
              </w:rPr>
              <w:t>i</w:t>
            </w:r>
            <w:r w:rsidRPr="00BD1E39">
              <w:rPr>
                <w:rFonts w:ascii="Calibri" w:hAnsi="Calibri" w:cs="Calibri"/>
                <w:sz w:val="20"/>
                <w:szCs w:val="20"/>
              </w:rPr>
              <w:t>c</w:t>
            </w:r>
            <w:r w:rsidRPr="00BD1E39">
              <w:rPr>
                <w:rFonts w:ascii="Calibri" w:hAnsi="Calibri" w:cs="Calibri"/>
                <w:spacing w:val="-1"/>
                <w:sz w:val="20"/>
                <w:szCs w:val="20"/>
              </w:rPr>
              <w:t>h</w:t>
            </w:r>
            <w:r w:rsidRPr="00BD1E39">
              <w:rPr>
                <w:rFonts w:ascii="Calibri" w:hAnsi="Calibri" w:cs="Calibri"/>
                <w:sz w:val="20"/>
                <w:szCs w:val="20"/>
              </w:rPr>
              <w:t>e</w:t>
            </w:r>
            <w:r w:rsidRPr="00BD1E39">
              <w:rPr>
                <w:rFonts w:ascii="Calibri" w:hAnsi="Calibri" w:cs="Calibri"/>
                <w:spacing w:val="-1"/>
                <w:sz w:val="20"/>
                <w:szCs w:val="20"/>
              </w:rPr>
              <w:t>de</w:t>
            </w:r>
            <w:r w:rsidRPr="00BD1E39">
              <w:rPr>
                <w:rFonts w:ascii="Calibri" w:hAnsi="Calibri" w:cs="Calibri"/>
                <w:sz w:val="20"/>
                <w:szCs w:val="20"/>
              </w:rPr>
              <w:t>l</w:t>
            </w:r>
            <w:r w:rsidRPr="00BD1E39">
              <w:rPr>
                <w:rFonts w:ascii="Calibri" w:hAnsi="Calibri" w:cs="Calibri"/>
                <w:spacing w:val="-1"/>
                <w:sz w:val="20"/>
                <w:szCs w:val="20"/>
              </w:rPr>
              <w:t>genere.</w:t>
            </w:r>
          </w:p>
          <w:p w:rsidR="00E62FBB" w:rsidRPr="00BD1E39" w:rsidRDefault="00E62FBB" w:rsidP="00E62FBB">
            <w:pPr>
              <w:pStyle w:val="TableParagraph"/>
              <w:kinsoku w:val="0"/>
              <w:overflowPunct w:val="0"/>
              <w:spacing w:before="5" w:line="200" w:lineRule="exact"/>
              <w:rPr>
                <w:sz w:val="20"/>
                <w:szCs w:val="20"/>
              </w:rPr>
            </w:pPr>
          </w:p>
          <w:p w:rsidR="00E62FBB" w:rsidRPr="00BD1E39" w:rsidRDefault="00E62FBB" w:rsidP="00E62FBB">
            <w:pPr>
              <w:pStyle w:val="TableParagraph"/>
              <w:kinsoku w:val="0"/>
              <w:overflowPunct w:val="0"/>
              <w:spacing w:line="246" w:lineRule="auto"/>
              <w:ind w:left="97" w:right="96"/>
              <w:jc w:val="both"/>
              <w:rPr>
                <w:rFonts w:ascii="Calibri" w:hAnsi="Calibri" w:cs="Calibri"/>
                <w:sz w:val="20"/>
                <w:szCs w:val="20"/>
              </w:rPr>
            </w:pPr>
            <w:r w:rsidRPr="00BD1E39">
              <w:rPr>
                <w:rFonts w:ascii="Calibri" w:hAnsi="Calibri" w:cs="Calibri"/>
                <w:spacing w:val="-1"/>
                <w:sz w:val="20"/>
                <w:szCs w:val="20"/>
              </w:rPr>
              <w:t>Operar</w:t>
            </w:r>
            <w:r w:rsidRPr="00BD1E39">
              <w:rPr>
                <w:rFonts w:ascii="Calibri" w:hAnsi="Calibri" w:cs="Calibri"/>
                <w:sz w:val="20"/>
                <w:szCs w:val="20"/>
              </w:rPr>
              <w:t>e</w:t>
            </w:r>
            <w:r w:rsidRPr="00BD1E39">
              <w:rPr>
                <w:rFonts w:ascii="Calibri" w:hAnsi="Calibri" w:cs="Calibri"/>
                <w:spacing w:val="-1"/>
                <w:sz w:val="20"/>
                <w:szCs w:val="20"/>
              </w:rPr>
              <w:t>collegament</w:t>
            </w:r>
            <w:r w:rsidRPr="00BD1E39">
              <w:rPr>
                <w:rFonts w:ascii="Calibri" w:hAnsi="Calibri" w:cs="Calibri"/>
                <w:sz w:val="20"/>
                <w:szCs w:val="20"/>
              </w:rPr>
              <w:t>ie</w:t>
            </w:r>
            <w:r w:rsidRPr="00BD1E39">
              <w:rPr>
                <w:rFonts w:ascii="Calibri" w:hAnsi="Calibri" w:cs="Calibri"/>
                <w:spacing w:val="-1"/>
                <w:sz w:val="20"/>
                <w:szCs w:val="20"/>
              </w:rPr>
              <w:t>confrontitemat</w:t>
            </w:r>
            <w:r w:rsidRPr="00BD1E39">
              <w:rPr>
                <w:rFonts w:ascii="Calibri" w:hAnsi="Calibri" w:cs="Calibri"/>
                <w:spacing w:val="-2"/>
                <w:sz w:val="20"/>
                <w:szCs w:val="20"/>
              </w:rPr>
              <w:t>i</w:t>
            </w:r>
            <w:r w:rsidRPr="00BD1E39">
              <w:rPr>
                <w:rFonts w:ascii="Calibri" w:hAnsi="Calibri" w:cs="Calibri"/>
                <w:spacing w:val="-1"/>
                <w:sz w:val="20"/>
                <w:szCs w:val="20"/>
              </w:rPr>
              <w:t>c</w:t>
            </w:r>
            <w:r w:rsidRPr="00BD1E39">
              <w:rPr>
                <w:rFonts w:ascii="Calibri" w:hAnsi="Calibri" w:cs="Calibri"/>
                <w:sz w:val="20"/>
                <w:szCs w:val="20"/>
              </w:rPr>
              <w:t>i</w:t>
            </w:r>
            <w:r w:rsidRPr="00BD1E39">
              <w:rPr>
                <w:rFonts w:ascii="Calibri" w:hAnsi="Calibri" w:cs="Calibri"/>
                <w:spacing w:val="-1"/>
                <w:sz w:val="20"/>
                <w:szCs w:val="20"/>
              </w:rPr>
              <w:t>tr</w:t>
            </w:r>
            <w:r w:rsidRPr="00BD1E39">
              <w:rPr>
                <w:rFonts w:ascii="Calibri" w:hAnsi="Calibri" w:cs="Calibri"/>
                <w:sz w:val="20"/>
                <w:szCs w:val="20"/>
              </w:rPr>
              <w:t>a</w:t>
            </w:r>
            <w:r w:rsidRPr="00BD1E39">
              <w:rPr>
                <w:rFonts w:ascii="Calibri" w:hAnsi="Calibri" w:cs="Calibri"/>
                <w:spacing w:val="-1"/>
                <w:sz w:val="20"/>
                <w:szCs w:val="20"/>
              </w:rPr>
              <w:t>test</w:t>
            </w:r>
            <w:r w:rsidRPr="00BD1E39">
              <w:rPr>
                <w:rFonts w:ascii="Calibri" w:hAnsi="Calibri" w:cs="Calibri"/>
                <w:sz w:val="20"/>
                <w:szCs w:val="20"/>
              </w:rPr>
              <w:t>i</w:t>
            </w:r>
            <w:r w:rsidRPr="00BD1E39">
              <w:rPr>
                <w:rFonts w:ascii="Calibri" w:hAnsi="Calibri" w:cs="Calibri"/>
                <w:spacing w:val="-1"/>
                <w:sz w:val="20"/>
                <w:szCs w:val="20"/>
              </w:rPr>
              <w:t>d</w:t>
            </w:r>
            <w:r w:rsidRPr="00BD1E39">
              <w:rPr>
                <w:rFonts w:ascii="Calibri" w:hAnsi="Calibri" w:cs="Calibri"/>
                <w:sz w:val="20"/>
                <w:szCs w:val="20"/>
              </w:rPr>
              <w:t>i</w:t>
            </w:r>
            <w:r w:rsidRPr="00BD1E39">
              <w:rPr>
                <w:rFonts w:ascii="Calibri" w:hAnsi="Calibri" w:cs="Calibri"/>
                <w:spacing w:val="-1"/>
                <w:sz w:val="20"/>
                <w:szCs w:val="20"/>
              </w:rPr>
              <w:t>epoch</w:t>
            </w:r>
            <w:r w:rsidRPr="00BD1E39">
              <w:rPr>
                <w:rFonts w:ascii="Calibri" w:hAnsi="Calibri" w:cs="Calibri"/>
                <w:sz w:val="20"/>
                <w:szCs w:val="20"/>
              </w:rPr>
              <w:t>ee</w:t>
            </w:r>
            <w:r w:rsidRPr="00BD1E39">
              <w:rPr>
                <w:rFonts w:ascii="Calibri" w:hAnsi="Calibri" w:cs="Calibri"/>
                <w:spacing w:val="-1"/>
                <w:sz w:val="20"/>
                <w:szCs w:val="20"/>
              </w:rPr>
              <w:t>d</w:t>
            </w:r>
            <w:r w:rsidRPr="00BD1E39">
              <w:rPr>
                <w:rFonts w:ascii="Calibri" w:hAnsi="Calibri" w:cs="Calibri"/>
                <w:sz w:val="20"/>
                <w:szCs w:val="20"/>
              </w:rPr>
              <w:t>i</w:t>
            </w:r>
            <w:r w:rsidRPr="00BD1E39">
              <w:rPr>
                <w:rFonts w:ascii="Calibri" w:hAnsi="Calibri" w:cs="Calibri"/>
                <w:spacing w:val="-1"/>
                <w:sz w:val="20"/>
                <w:szCs w:val="20"/>
              </w:rPr>
              <w:t>autoridivers</w:t>
            </w:r>
            <w:r w:rsidRPr="00BD1E39">
              <w:rPr>
                <w:rFonts w:ascii="Calibri" w:hAnsi="Calibri" w:cs="Calibri"/>
                <w:sz w:val="20"/>
                <w:szCs w:val="20"/>
              </w:rPr>
              <w:t>i</w:t>
            </w:r>
            <w:r w:rsidRPr="00BD1E39">
              <w:rPr>
                <w:rFonts w:ascii="Calibri" w:hAnsi="Calibri" w:cs="Calibri"/>
                <w:spacing w:val="-1"/>
                <w:sz w:val="20"/>
                <w:szCs w:val="20"/>
              </w:rPr>
              <w:t>afferent</w:t>
            </w:r>
            <w:r w:rsidRPr="00BD1E39">
              <w:rPr>
                <w:rFonts w:ascii="Calibri" w:hAnsi="Calibri" w:cs="Calibri"/>
                <w:sz w:val="20"/>
                <w:szCs w:val="20"/>
              </w:rPr>
              <w:t>i</w:t>
            </w:r>
            <w:r w:rsidRPr="00BD1E39">
              <w:rPr>
                <w:rFonts w:ascii="Calibri" w:hAnsi="Calibri" w:cs="Calibri"/>
                <w:spacing w:val="-1"/>
                <w:sz w:val="20"/>
                <w:szCs w:val="20"/>
              </w:rPr>
              <w:t>all</w:t>
            </w:r>
            <w:r w:rsidRPr="00BD1E39">
              <w:rPr>
                <w:rFonts w:ascii="Calibri" w:hAnsi="Calibri" w:cs="Calibri"/>
                <w:sz w:val="20"/>
                <w:szCs w:val="20"/>
              </w:rPr>
              <w:t>e</w:t>
            </w:r>
            <w:r w:rsidRPr="00BD1E39">
              <w:rPr>
                <w:rFonts w:ascii="Calibri" w:hAnsi="Calibri" w:cs="Calibri"/>
                <w:spacing w:val="-1"/>
                <w:sz w:val="20"/>
                <w:szCs w:val="20"/>
              </w:rPr>
              <w:t>lingu</w:t>
            </w:r>
            <w:r w:rsidRPr="00BD1E39">
              <w:rPr>
                <w:rFonts w:ascii="Calibri" w:hAnsi="Calibri" w:cs="Calibri"/>
                <w:sz w:val="20"/>
                <w:szCs w:val="20"/>
              </w:rPr>
              <w:t>ee</w:t>
            </w:r>
            <w:r w:rsidRPr="00BD1E39">
              <w:rPr>
                <w:rFonts w:ascii="Calibri" w:hAnsi="Calibri" w:cs="Calibri"/>
                <w:spacing w:val="-1"/>
                <w:sz w:val="20"/>
                <w:szCs w:val="20"/>
              </w:rPr>
              <w:t>letteratur</w:t>
            </w:r>
            <w:r w:rsidRPr="00BD1E39">
              <w:rPr>
                <w:rFonts w:ascii="Calibri" w:hAnsi="Calibri" w:cs="Calibri"/>
                <w:sz w:val="20"/>
                <w:szCs w:val="20"/>
              </w:rPr>
              <w:t>e</w:t>
            </w:r>
            <w:r w:rsidRPr="00BD1E39">
              <w:rPr>
                <w:rFonts w:ascii="Calibri" w:hAnsi="Calibri" w:cs="Calibri"/>
                <w:spacing w:val="-1"/>
                <w:sz w:val="20"/>
                <w:szCs w:val="20"/>
              </w:rPr>
              <w:t>oggett</w:t>
            </w:r>
            <w:r w:rsidRPr="00BD1E39">
              <w:rPr>
                <w:rFonts w:ascii="Calibri" w:hAnsi="Calibri" w:cs="Calibri"/>
                <w:sz w:val="20"/>
                <w:szCs w:val="20"/>
              </w:rPr>
              <w:t>o</w:t>
            </w:r>
            <w:r w:rsidRPr="00BD1E39">
              <w:rPr>
                <w:rFonts w:ascii="Calibri" w:hAnsi="Calibri" w:cs="Calibri"/>
                <w:spacing w:val="-1"/>
                <w:sz w:val="20"/>
                <w:szCs w:val="20"/>
              </w:rPr>
              <w:t>d</w:t>
            </w:r>
            <w:r w:rsidRPr="00BD1E39">
              <w:rPr>
                <w:rFonts w:ascii="Calibri" w:hAnsi="Calibri" w:cs="Calibri"/>
                <w:sz w:val="20"/>
                <w:szCs w:val="20"/>
              </w:rPr>
              <w:t>i</w:t>
            </w:r>
            <w:r w:rsidRPr="00BD1E39">
              <w:rPr>
                <w:rFonts w:ascii="Calibri" w:hAnsi="Calibri" w:cs="Calibri"/>
                <w:spacing w:val="-1"/>
                <w:sz w:val="20"/>
                <w:szCs w:val="20"/>
              </w:rPr>
              <w:t>studio.</w:t>
            </w:r>
          </w:p>
          <w:p w:rsidR="00E62FBB" w:rsidRPr="00BD1E39" w:rsidRDefault="00E62FBB" w:rsidP="00E62FBB">
            <w:pPr>
              <w:pStyle w:val="TableParagraph"/>
              <w:kinsoku w:val="0"/>
              <w:overflowPunct w:val="0"/>
              <w:spacing w:before="5" w:line="200" w:lineRule="exact"/>
              <w:rPr>
                <w:sz w:val="20"/>
                <w:szCs w:val="20"/>
              </w:rPr>
            </w:pPr>
          </w:p>
          <w:p w:rsidR="00E62FBB" w:rsidRPr="00BD1E39" w:rsidRDefault="00E62FBB" w:rsidP="00E62FBB">
            <w:pPr>
              <w:pStyle w:val="TableParagraph"/>
              <w:kinsoku w:val="0"/>
              <w:overflowPunct w:val="0"/>
              <w:spacing w:line="246" w:lineRule="auto"/>
              <w:ind w:left="97" w:right="96"/>
              <w:jc w:val="both"/>
              <w:rPr>
                <w:rFonts w:ascii="Calibri" w:hAnsi="Calibri" w:cs="Calibri"/>
                <w:sz w:val="20"/>
                <w:szCs w:val="20"/>
              </w:rPr>
            </w:pPr>
            <w:r w:rsidRPr="00BD1E39">
              <w:rPr>
                <w:rFonts w:ascii="Calibri" w:hAnsi="Calibri" w:cs="Calibri"/>
                <w:spacing w:val="-1"/>
                <w:sz w:val="20"/>
                <w:szCs w:val="20"/>
              </w:rPr>
              <w:t>Scriver</w:t>
            </w:r>
            <w:r w:rsidRPr="00BD1E39">
              <w:rPr>
                <w:rFonts w:ascii="Calibri" w:hAnsi="Calibri" w:cs="Calibri"/>
                <w:sz w:val="20"/>
                <w:szCs w:val="20"/>
              </w:rPr>
              <w:t>e</w:t>
            </w:r>
            <w:r w:rsidRPr="00BD1E39">
              <w:rPr>
                <w:rFonts w:ascii="Calibri" w:hAnsi="Calibri" w:cs="Calibri"/>
                <w:spacing w:val="-1"/>
                <w:sz w:val="20"/>
                <w:szCs w:val="20"/>
              </w:rPr>
              <w:t>test</w:t>
            </w:r>
            <w:r w:rsidRPr="00BD1E39">
              <w:rPr>
                <w:rFonts w:ascii="Calibri" w:hAnsi="Calibri" w:cs="Calibri"/>
                <w:sz w:val="20"/>
                <w:szCs w:val="20"/>
              </w:rPr>
              <w:t>i</w:t>
            </w:r>
            <w:r w:rsidRPr="00BD1E39">
              <w:rPr>
                <w:rFonts w:ascii="Calibri" w:hAnsi="Calibri" w:cs="Calibri"/>
                <w:spacing w:val="-1"/>
                <w:sz w:val="20"/>
                <w:szCs w:val="20"/>
              </w:rPr>
              <w:t>d</w:t>
            </w:r>
            <w:r w:rsidRPr="00BD1E39">
              <w:rPr>
                <w:rFonts w:ascii="Calibri" w:hAnsi="Calibri" w:cs="Calibri"/>
                <w:sz w:val="20"/>
                <w:szCs w:val="20"/>
              </w:rPr>
              <w:t>i</w:t>
            </w:r>
            <w:r w:rsidRPr="00BD1E39">
              <w:rPr>
                <w:rFonts w:ascii="Calibri" w:hAnsi="Calibri" w:cs="Calibri"/>
                <w:spacing w:val="-1"/>
                <w:sz w:val="20"/>
                <w:szCs w:val="20"/>
              </w:rPr>
              <w:t>tip</w:t>
            </w:r>
            <w:r w:rsidRPr="00BD1E39">
              <w:rPr>
                <w:rFonts w:ascii="Calibri" w:hAnsi="Calibri" w:cs="Calibri"/>
                <w:sz w:val="20"/>
                <w:szCs w:val="20"/>
              </w:rPr>
              <w:t>o</w:t>
            </w:r>
            <w:r w:rsidRPr="00BD1E39">
              <w:rPr>
                <w:rFonts w:ascii="Calibri" w:hAnsi="Calibri" w:cs="Calibri"/>
                <w:spacing w:val="-1"/>
                <w:sz w:val="20"/>
                <w:szCs w:val="20"/>
              </w:rPr>
              <w:t>diverso(narrativo</w:t>
            </w:r>
            <w:r w:rsidRPr="00BD1E39">
              <w:rPr>
                <w:rFonts w:ascii="Calibri" w:hAnsi="Calibri" w:cs="Calibri"/>
                <w:sz w:val="20"/>
                <w:szCs w:val="20"/>
              </w:rPr>
              <w:t>,</w:t>
            </w:r>
            <w:r w:rsidRPr="00BD1E39">
              <w:rPr>
                <w:rFonts w:ascii="Calibri" w:hAnsi="Calibri" w:cs="Calibri"/>
                <w:spacing w:val="-1"/>
                <w:sz w:val="20"/>
                <w:szCs w:val="20"/>
              </w:rPr>
              <w:t>descrittivo</w:t>
            </w:r>
            <w:r w:rsidRPr="00BD1E39">
              <w:rPr>
                <w:rFonts w:ascii="Calibri" w:hAnsi="Calibri" w:cs="Calibri"/>
                <w:sz w:val="20"/>
                <w:szCs w:val="20"/>
              </w:rPr>
              <w:t>,</w:t>
            </w:r>
            <w:r w:rsidRPr="00BD1E39">
              <w:rPr>
                <w:rFonts w:ascii="Calibri" w:hAnsi="Calibri" w:cs="Calibri"/>
                <w:spacing w:val="-1"/>
                <w:sz w:val="20"/>
                <w:szCs w:val="20"/>
              </w:rPr>
              <w:t>esposit</w:t>
            </w:r>
            <w:r w:rsidRPr="00BD1E39">
              <w:rPr>
                <w:rFonts w:ascii="Calibri" w:hAnsi="Calibri" w:cs="Calibri"/>
                <w:spacing w:val="-2"/>
                <w:sz w:val="20"/>
                <w:szCs w:val="20"/>
              </w:rPr>
              <w:t>i</w:t>
            </w:r>
            <w:r w:rsidRPr="00BD1E39">
              <w:rPr>
                <w:rFonts w:ascii="Calibri" w:hAnsi="Calibri" w:cs="Calibri"/>
                <w:sz w:val="20"/>
                <w:szCs w:val="20"/>
              </w:rPr>
              <w:t>v</w:t>
            </w:r>
            <w:r w:rsidRPr="00BD1E39">
              <w:rPr>
                <w:rFonts w:ascii="Calibri" w:hAnsi="Calibri" w:cs="Calibri"/>
                <w:spacing w:val="-1"/>
                <w:sz w:val="20"/>
                <w:szCs w:val="20"/>
              </w:rPr>
              <w:t>o,regolativo</w:t>
            </w:r>
            <w:r w:rsidRPr="00BD1E39">
              <w:rPr>
                <w:rFonts w:ascii="Calibri" w:hAnsi="Calibri" w:cs="Calibri"/>
                <w:sz w:val="20"/>
                <w:szCs w:val="20"/>
              </w:rPr>
              <w:t>,</w:t>
            </w:r>
            <w:r w:rsidRPr="00BD1E39">
              <w:rPr>
                <w:rFonts w:ascii="Calibri" w:hAnsi="Calibri" w:cs="Calibri"/>
                <w:spacing w:val="-1"/>
                <w:sz w:val="20"/>
                <w:szCs w:val="20"/>
              </w:rPr>
              <w:t>argomentativo</w:t>
            </w:r>
            <w:r w:rsidRPr="00BD1E39">
              <w:rPr>
                <w:rFonts w:ascii="Calibri" w:hAnsi="Calibri" w:cs="Calibri"/>
                <w:sz w:val="20"/>
                <w:szCs w:val="20"/>
              </w:rPr>
              <w:t>)a</w:t>
            </w:r>
            <w:r w:rsidRPr="00BD1E39">
              <w:rPr>
                <w:rFonts w:ascii="Calibri" w:hAnsi="Calibri" w:cs="Calibri"/>
                <w:spacing w:val="-1"/>
                <w:sz w:val="20"/>
                <w:szCs w:val="20"/>
              </w:rPr>
              <w:t>nch</w:t>
            </w:r>
            <w:r w:rsidRPr="00BD1E39">
              <w:rPr>
                <w:rFonts w:ascii="Calibri" w:hAnsi="Calibri" w:cs="Calibri"/>
                <w:sz w:val="20"/>
                <w:szCs w:val="20"/>
              </w:rPr>
              <w:t>e</w:t>
            </w:r>
            <w:r w:rsidRPr="00BD1E39">
              <w:rPr>
                <w:rFonts w:ascii="Calibri" w:hAnsi="Calibri" w:cs="Calibri"/>
                <w:spacing w:val="-1"/>
                <w:sz w:val="20"/>
                <w:szCs w:val="20"/>
              </w:rPr>
              <w:t>informat</w:t>
            </w:r>
            <w:r w:rsidRPr="00BD1E39">
              <w:rPr>
                <w:rFonts w:ascii="Calibri" w:hAnsi="Calibri" w:cs="Calibri"/>
                <w:sz w:val="20"/>
                <w:szCs w:val="20"/>
              </w:rPr>
              <w:t>o</w:t>
            </w:r>
            <w:r w:rsidRPr="00BD1E39">
              <w:rPr>
                <w:rFonts w:ascii="Calibri" w:hAnsi="Calibri" w:cs="Calibri"/>
                <w:spacing w:val="-1"/>
                <w:sz w:val="20"/>
                <w:szCs w:val="20"/>
              </w:rPr>
              <w:t>digitale</w:t>
            </w:r>
            <w:r w:rsidRPr="00BD1E39">
              <w:rPr>
                <w:rFonts w:ascii="Calibri" w:hAnsi="Calibri" w:cs="Calibri"/>
                <w:sz w:val="20"/>
                <w:szCs w:val="20"/>
              </w:rPr>
              <w:t>,</w:t>
            </w:r>
            <w:r w:rsidRPr="00BD1E39">
              <w:rPr>
                <w:rFonts w:ascii="Calibri" w:hAnsi="Calibri" w:cs="Calibri"/>
                <w:spacing w:val="-1"/>
                <w:sz w:val="20"/>
                <w:szCs w:val="20"/>
              </w:rPr>
              <w:t>corrett</w:t>
            </w:r>
            <w:r w:rsidRPr="00BD1E39">
              <w:rPr>
                <w:rFonts w:ascii="Calibri" w:hAnsi="Calibri" w:cs="Calibri"/>
                <w:sz w:val="20"/>
                <w:szCs w:val="20"/>
              </w:rPr>
              <w:t>i</w:t>
            </w:r>
            <w:r w:rsidRPr="00BD1E39">
              <w:rPr>
                <w:rFonts w:ascii="Calibri" w:hAnsi="Calibri" w:cs="Calibri"/>
                <w:spacing w:val="-1"/>
                <w:sz w:val="20"/>
                <w:szCs w:val="20"/>
              </w:rPr>
              <w:t>su</w:t>
            </w:r>
            <w:r w:rsidRPr="00BD1E39">
              <w:rPr>
                <w:rFonts w:ascii="Calibri" w:hAnsi="Calibri" w:cs="Calibri"/>
                <w:sz w:val="20"/>
                <w:szCs w:val="20"/>
              </w:rPr>
              <w:t>l</w:t>
            </w:r>
            <w:r w:rsidRPr="00BD1E39">
              <w:rPr>
                <w:rFonts w:ascii="Calibri" w:hAnsi="Calibri" w:cs="Calibri"/>
                <w:spacing w:val="-1"/>
                <w:sz w:val="20"/>
                <w:szCs w:val="20"/>
              </w:rPr>
              <w:t>pianomorfosintattic</w:t>
            </w:r>
            <w:r w:rsidRPr="00BD1E39">
              <w:rPr>
                <w:rFonts w:ascii="Calibri" w:hAnsi="Calibri" w:cs="Calibri"/>
                <w:sz w:val="20"/>
                <w:szCs w:val="20"/>
              </w:rPr>
              <w:t>oe</w:t>
            </w:r>
            <w:r w:rsidRPr="00BD1E39">
              <w:rPr>
                <w:rFonts w:ascii="Calibri" w:hAnsi="Calibri" w:cs="Calibri"/>
                <w:spacing w:val="-1"/>
                <w:sz w:val="20"/>
                <w:szCs w:val="20"/>
              </w:rPr>
              <w:t>ortografico</w:t>
            </w:r>
            <w:r w:rsidR="005723D1">
              <w:rPr>
                <w:rFonts w:ascii="Calibri" w:hAnsi="Calibri" w:cs="Calibri"/>
                <w:sz w:val="20"/>
                <w:szCs w:val="20"/>
              </w:rPr>
              <w:t xml:space="preserve">, </w:t>
            </w:r>
            <w:r w:rsidRPr="00BD1E39">
              <w:rPr>
                <w:rFonts w:ascii="Calibri" w:hAnsi="Calibri" w:cs="Calibri"/>
                <w:spacing w:val="-1"/>
                <w:sz w:val="20"/>
                <w:szCs w:val="20"/>
              </w:rPr>
              <w:t>conscelt</w:t>
            </w:r>
            <w:r w:rsidRPr="00BD1E39">
              <w:rPr>
                <w:rFonts w:ascii="Calibri" w:hAnsi="Calibri" w:cs="Calibri"/>
                <w:sz w:val="20"/>
                <w:szCs w:val="20"/>
              </w:rPr>
              <w:t>e</w:t>
            </w:r>
            <w:r w:rsidRPr="00BD1E39">
              <w:rPr>
                <w:rFonts w:ascii="Calibri" w:hAnsi="Calibri" w:cs="Calibri"/>
                <w:spacing w:val="-1"/>
                <w:sz w:val="20"/>
                <w:szCs w:val="20"/>
              </w:rPr>
              <w:t>lessical</w:t>
            </w:r>
            <w:r w:rsidRPr="00BD1E39">
              <w:rPr>
                <w:rFonts w:ascii="Calibri" w:hAnsi="Calibri" w:cs="Calibri"/>
                <w:sz w:val="20"/>
                <w:szCs w:val="20"/>
              </w:rPr>
              <w:t>i</w:t>
            </w:r>
            <w:r w:rsidRPr="00BD1E39">
              <w:rPr>
                <w:rFonts w:ascii="Calibri" w:hAnsi="Calibri" w:cs="Calibri"/>
                <w:spacing w:val="-1"/>
                <w:sz w:val="20"/>
                <w:szCs w:val="20"/>
              </w:rPr>
              <w:t>appropriate</w:t>
            </w:r>
            <w:r w:rsidRPr="00BD1E39">
              <w:rPr>
                <w:rFonts w:ascii="Calibri" w:hAnsi="Calibri" w:cs="Calibri"/>
                <w:sz w:val="20"/>
                <w:szCs w:val="20"/>
              </w:rPr>
              <w:t>,</w:t>
            </w:r>
            <w:r w:rsidRPr="00BD1E39">
              <w:rPr>
                <w:rFonts w:ascii="Calibri" w:hAnsi="Calibri" w:cs="Calibri"/>
                <w:spacing w:val="-1"/>
                <w:sz w:val="20"/>
                <w:szCs w:val="20"/>
              </w:rPr>
              <w:t>coerent</w:t>
            </w:r>
            <w:r w:rsidRPr="00BD1E39">
              <w:rPr>
                <w:rFonts w:ascii="Calibri" w:hAnsi="Calibri" w:cs="Calibri"/>
                <w:sz w:val="20"/>
                <w:szCs w:val="20"/>
              </w:rPr>
              <w:t>ie</w:t>
            </w:r>
            <w:r w:rsidRPr="00BD1E39">
              <w:rPr>
                <w:rFonts w:ascii="Calibri" w:hAnsi="Calibri" w:cs="Calibri"/>
                <w:spacing w:val="-1"/>
                <w:sz w:val="20"/>
                <w:szCs w:val="20"/>
              </w:rPr>
              <w:t>coesi</w:t>
            </w:r>
            <w:r w:rsidRPr="00BD1E39">
              <w:rPr>
                <w:rFonts w:ascii="Calibri" w:hAnsi="Calibri" w:cs="Calibri"/>
                <w:sz w:val="20"/>
                <w:szCs w:val="20"/>
              </w:rPr>
              <w:t>,</w:t>
            </w:r>
            <w:r w:rsidRPr="00BD1E39">
              <w:rPr>
                <w:rFonts w:ascii="Calibri" w:hAnsi="Calibri" w:cs="Calibri"/>
                <w:spacing w:val="-1"/>
                <w:sz w:val="20"/>
                <w:szCs w:val="20"/>
              </w:rPr>
              <w:t>adeguat</w:t>
            </w:r>
            <w:r w:rsidRPr="00BD1E39">
              <w:rPr>
                <w:rFonts w:ascii="Calibri" w:hAnsi="Calibri" w:cs="Calibri"/>
                <w:sz w:val="20"/>
                <w:szCs w:val="20"/>
              </w:rPr>
              <w:t>i</w:t>
            </w:r>
            <w:r w:rsidRPr="00BD1E39">
              <w:rPr>
                <w:rFonts w:ascii="Calibri" w:hAnsi="Calibri" w:cs="Calibri"/>
                <w:spacing w:val="-1"/>
                <w:sz w:val="20"/>
                <w:szCs w:val="20"/>
              </w:rPr>
              <w:t>all</w:t>
            </w:r>
            <w:r w:rsidRPr="00BD1E39">
              <w:rPr>
                <w:rFonts w:ascii="Calibri" w:hAnsi="Calibri" w:cs="Calibri"/>
                <w:sz w:val="20"/>
                <w:szCs w:val="20"/>
              </w:rPr>
              <w:t>o</w:t>
            </w:r>
            <w:r w:rsidRPr="00BD1E39">
              <w:rPr>
                <w:rFonts w:ascii="Calibri" w:hAnsi="Calibri" w:cs="Calibri"/>
                <w:spacing w:val="-1"/>
                <w:sz w:val="20"/>
                <w:szCs w:val="20"/>
              </w:rPr>
              <w:t>scop</w:t>
            </w:r>
            <w:r w:rsidRPr="00BD1E39">
              <w:rPr>
                <w:rFonts w:ascii="Calibri" w:hAnsi="Calibri" w:cs="Calibri"/>
                <w:sz w:val="20"/>
                <w:szCs w:val="20"/>
              </w:rPr>
              <w:t>oe</w:t>
            </w:r>
            <w:r w:rsidRPr="00BD1E39">
              <w:rPr>
                <w:rFonts w:ascii="Calibri" w:hAnsi="Calibri" w:cs="Calibri"/>
                <w:spacing w:val="-1"/>
                <w:sz w:val="20"/>
                <w:szCs w:val="20"/>
              </w:rPr>
              <w:t>aldestinatario</w:t>
            </w:r>
            <w:r w:rsidRPr="00BD1E39">
              <w:rPr>
                <w:rFonts w:ascii="Calibri" w:hAnsi="Calibri" w:cs="Calibri"/>
                <w:sz w:val="20"/>
                <w:szCs w:val="20"/>
              </w:rPr>
              <w:t>,</w:t>
            </w:r>
            <w:r w:rsidRPr="00BD1E39">
              <w:rPr>
                <w:rFonts w:ascii="Calibri" w:hAnsi="Calibri" w:cs="Calibri"/>
                <w:spacing w:val="-1"/>
                <w:sz w:val="20"/>
                <w:szCs w:val="20"/>
              </w:rPr>
              <w:t>curat</w:t>
            </w:r>
            <w:r w:rsidRPr="00BD1E39">
              <w:rPr>
                <w:rFonts w:ascii="Calibri" w:hAnsi="Calibri" w:cs="Calibri"/>
                <w:sz w:val="20"/>
                <w:szCs w:val="20"/>
              </w:rPr>
              <w:t>i</w:t>
            </w:r>
            <w:r w:rsidRPr="00BD1E39">
              <w:rPr>
                <w:rFonts w:ascii="Calibri" w:hAnsi="Calibri" w:cs="Calibri"/>
                <w:spacing w:val="-1"/>
                <w:sz w:val="20"/>
                <w:szCs w:val="20"/>
              </w:rPr>
              <w:t>nell’impaginazione</w:t>
            </w:r>
            <w:r w:rsidRPr="00BD1E39">
              <w:rPr>
                <w:rFonts w:ascii="Calibri" w:hAnsi="Calibri" w:cs="Calibri"/>
                <w:sz w:val="20"/>
                <w:szCs w:val="20"/>
              </w:rPr>
              <w:t>,</w:t>
            </w:r>
            <w:r w:rsidRPr="00BD1E39">
              <w:rPr>
                <w:rFonts w:ascii="Calibri" w:hAnsi="Calibri" w:cs="Calibri"/>
                <w:spacing w:val="-1"/>
                <w:sz w:val="20"/>
                <w:szCs w:val="20"/>
              </w:rPr>
              <w:t>co</w:t>
            </w:r>
            <w:r w:rsidRPr="00BD1E39">
              <w:rPr>
                <w:rFonts w:ascii="Calibri" w:hAnsi="Calibri" w:cs="Calibri"/>
                <w:sz w:val="20"/>
                <w:szCs w:val="20"/>
              </w:rPr>
              <w:t>n</w:t>
            </w:r>
            <w:r w:rsidRPr="00BD1E39">
              <w:rPr>
                <w:rFonts w:ascii="Calibri" w:hAnsi="Calibri" w:cs="Calibri"/>
                <w:spacing w:val="-1"/>
                <w:sz w:val="20"/>
                <w:szCs w:val="20"/>
              </w:rPr>
              <w:t>l</w:t>
            </w:r>
            <w:r w:rsidRPr="00BD1E39">
              <w:rPr>
                <w:rFonts w:ascii="Calibri" w:hAnsi="Calibri" w:cs="Calibri"/>
                <w:sz w:val="20"/>
                <w:szCs w:val="20"/>
              </w:rPr>
              <w:t>o</w:t>
            </w:r>
            <w:r w:rsidRPr="00BD1E39">
              <w:rPr>
                <w:rFonts w:ascii="Calibri" w:hAnsi="Calibri" w:cs="Calibri"/>
                <w:spacing w:val="-1"/>
                <w:sz w:val="20"/>
                <w:szCs w:val="20"/>
              </w:rPr>
              <w:t>svilupp</w:t>
            </w:r>
            <w:r w:rsidRPr="00BD1E39">
              <w:rPr>
                <w:rFonts w:ascii="Calibri" w:hAnsi="Calibri" w:cs="Calibri"/>
                <w:sz w:val="20"/>
                <w:szCs w:val="20"/>
              </w:rPr>
              <w:t>o</w:t>
            </w:r>
            <w:r w:rsidRPr="00BD1E39">
              <w:rPr>
                <w:rFonts w:ascii="Calibri" w:hAnsi="Calibri" w:cs="Calibri"/>
                <w:spacing w:val="-1"/>
                <w:sz w:val="20"/>
                <w:szCs w:val="20"/>
              </w:rPr>
              <w:t>chiarod</w:t>
            </w:r>
            <w:r w:rsidRPr="00BD1E39">
              <w:rPr>
                <w:rFonts w:ascii="Calibri" w:hAnsi="Calibri" w:cs="Calibri"/>
                <w:sz w:val="20"/>
                <w:szCs w:val="20"/>
              </w:rPr>
              <w:t>i</w:t>
            </w:r>
            <w:r w:rsidRPr="00BD1E39">
              <w:rPr>
                <w:rFonts w:ascii="Calibri" w:hAnsi="Calibri" w:cs="Calibri"/>
                <w:spacing w:val="-1"/>
                <w:sz w:val="20"/>
                <w:szCs w:val="20"/>
              </w:rPr>
              <w:t>un’ide</w:t>
            </w:r>
            <w:r w:rsidRPr="00BD1E39">
              <w:rPr>
                <w:rFonts w:ascii="Calibri" w:hAnsi="Calibri" w:cs="Calibri"/>
                <w:sz w:val="20"/>
                <w:szCs w:val="20"/>
              </w:rPr>
              <w:t>a</w:t>
            </w:r>
            <w:r w:rsidRPr="00BD1E39">
              <w:rPr>
                <w:rFonts w:ascii="Calibri" w:hAnsi="Calibri" w:cs="Calibri"/>
                <w:spacing w:val="-1"/>
                <w:sz w:val="20"/>
                <w:szCs w:val="20"/>
              </w:rPr>
              <w:t>d</w:t>
            </w:r>
            <w:r w:rsidRPr="00BD1E39">
              <w:rPr>
                <w:rFonts w:ascii="Calibri" w:hAnsi="Calibri" w:cs="Calibri"/>
                <w:sz w:val="20"/>
                <w:szCs w:val="20"/>
              </w:rPr>
              <w:t>i</w:t>
            </w:r>
            <w:r w:rsidRPr="00BD1E39">
              <w:rPr>
                <w:rFonts w:ascii="Calibri" w:hAnsi="Calibri" w:cs="Calibri"/>
                <w:spacing w:val="-1"/>
                <w:sz w:val="20"/>
                <w:szCs w:val="20"/>
              </w:rPr>
              <w:t>fond</w:t>
            </w:r>
            <w:r w:rsidRPr="00BD1E39">
              <w:rPr>
                <w:rFonts w:ascii="Calibri" w:hAnsi="Calibri" w:cs="Calibri"/>
                <w:sz w:val="20"/>
                <w:szCs w:val="20"/>
              </w:rPr>
              <w:t>oe</w:t>
            </w:r>
            <w:r w:rsidRPr="00BD1E39">
              <w:rPr>
                <w:rFonts w:ascii="Calibri" w:hAnsi="Calibri" w:cs="Calibri"/>
                <w:spacing w:val="-1"/>
                <w:sz w:val="20"/>
                <w:szCs w:val="20"/>
              </w:rPr>
              <w:t>conriferimenti/c</w:t>
            </w:r>
            <w:r w:rsidRPr="00BD1E39">
              <w:rPr>
                <w:rFonts w:ascii="Calibri" w:hAnsi="Calibri" w:cs="Calibri"/>
                <w:spacing w:val="-2"/>
                <w:sz w:val="20"/>
                <w:szCs w:val="20"/>
              </w:rPr>
              <w:t>i</w:t>
            </w:r>
            <w:r w:rsidRPr="00BD1E39">
              <w:rPr>
                <w:rFonts w:ascii="Calibri" w:hAnsi="Calibri" w:cs="Calibri"/>
                <w:spacing w:val="-1"/>
                <w:sz w:val="20"/>
                <w:szCs w:val="20"/>
              </w:rPr>
              <w:t>tazion</w:t>
            </w:r>
            <w:r w:rsidRPr="00BD1E39">
              <w:rPr>
                <w:rFonts w:ascii="Calibri" w:hAnsi="Calibri" w:cs="Calibri"/>
                <w:sz w:val="20"/>
                <w:szCs w:val="20"/>
              </w:rPr>
              <w:t>i</w:t>
            </w:r>
            <w:r w:rsidRPr="00BD1E39">
              <w:rPr>
                <w:rFonts w:ascii="Calibri" w:hAnsi="Calibri" w:cs="Calibri"/>
                <w:spacing w:val="-1"/>
                <w:sz w:val="20"/>
                <w:szCs w:val="20"/>
              </w:rPr>
              <w:t>funzional</w:t>
            </w:r>
            <w:r w:rsidRPr="00BD1E39">
              <w:rPr>
                <w:rFonts w:ascii="Calibri" w:hAnsi="Calibri" w:cs="Calibri"/>
                <w:sz w:val="20"/>
                <w:szCs w:val="20"/>
              </w:rPr>
              <w:t>i</w:t>
            </w:r>
            <w:r w:rsidRPr="00BD1E39">
              <w:rPr>
                <w:rFonts w:ascii="Calibri" w:hAnsi="Calibri" w:cs="Calibri"/>
                <w:spacing w:val="-1"/>
                <w:sz w:val="20"/>
                <w:szCs w:val="20"/>
              </w:rPr>
              <w:t>aldiscorso</w:t>
            </w:r>
          </w:p>
          <w:p w:rsidR="00E62FBB" w:rsidRPr="00BD1E39" w:rsidRDefault="00E62FBB" w:rsidP="00E62FBB">
            <w:pPr>
              <w:pStyle w:val="TableParagraph"/>
              <w:kinsoku w:val="0"/>
              <w:overflowPunct w:val="0"/>
              <w:spacing w:before="5" w:line="200" w:lineRule="exact"/>
              <w:rPr>
                <w:sz w:val="20"/>
                <w:szCs w:val="20"/>
              </w:rPr>
            </w:pPr>
          </w:p>
          <w:p w:rsidR="00E62FBB" w:rsidRPr="00BD1E39" w:rsidRDefault="00E62FBB" w:rsidP="00E62FBB">
            <w:pPr>
              <w:pStyle w:val="TableParagraph"/>
              <w:kinsoku w:val="0"/>
              <w:overflowPunct w:val="0"/>
              <w:spacing w:line="246" w:lineRule="auto"/>
              <w:ind w:left="20" w:right="96"/>
              <w:jc w:val="both"/>
              <w:rPr>
                <w:rFonts w:ascii="Calibri" w:hAnsi="Calibri" w:cs="Calibri"/>
                <w:sz w:val="20"/>
                <w:szCs w:val="20"/>
              </w:rPr>
            </w:pPr>
            <w:r w:rsidRPr="00BD1E39">
              <w:rPr>
                <w:rFonts w:ascii="Calibri" w:hAnsi="Calibri" w:cs="Calibri"/>
                <w:spacing w:val="-1"/>
                <w:sz w:val="20"/>
                <w:szCs w:val="20"/>
              </w:rPr>
              <w:t>Scriver</w:t>
            </w:r>
            <w:r w:rsidRPr="00BD1E39">
              <w:rPr>
                <w:rFonts w:ascii="Calibri" w:hAnsi="Calibri" w:cs="Calibri"/>
                <w:sz w:val="20"/>
                <w:szCs w:val="20"/>
              </w:rPr>
              <w:t>e</w:t>
            </w:r>
            <w:r w:rsidRPr="00BD1E39">
              <w:rPr>
                <w:rFonts w:ascii="Calibri" w:hAnsi="Calibri" w:cs="Calibri"/>
                <w:spacing w:val="-1"/>
                <w:sz w:val="20"/>
                <w:szCs w:val="20"/>
              </w:rPr>
              <w:t>test</w:t>
            </w:r>
            <w:r w:rsidRPr="00BD1E39">
              <w:rPr>
                <w:rFonts w:ascii="Calibri" w:hAnsi="Calibri" w:cs="Calibri"/>
                <w:sz w:val="20"/>
                <w:szCs w:val="20"/>
              </w:rPr>
              <w:t>i</w:t>
            </w:r>
            <w:r w:rsidRPr="00BD1E39">
              <w:rPr>
                <w:rFonts w:ascii="Calibri" w:hAnsi="Calibri" w:cs="Calibri"/>
                <w:spacing w:val="-1"/>
                <w:sz w:val="20"/>
                <w:szCs w:val="20"/>
              </w:rPr>
              <w:t>d</w:t>
            </w:r>
            <w:r w:rsidRPr="00BD1E39">
              <w:rPr>
                <w:rFonts w:ascii="Calibri" w:hAnsi="Calibri" w:cs="Calibri"/>
                <w:sz w:val="20"/>
                <w:szCs w:val="20"/>
              </w:rPr>
              <w:t>i</w:t>
            </w:r>
            <w:r w:rsidRPr="00BD1E39">
              <w:rPr>
                <w:rFonts w:ascii="Calibri" w:hAnsi="Calibri" w:cs="Calibri"/>
                <w:spacing w:val="-1"/>
                <w:sz w:val="20"/>
                <w:szCs w:val="20"/>
              </w:rPr>
              <w:t>form</w:t>
            </w:r>
            <w:r w:rsidRPr="00BD1E39">
              <w:rPr>
                <w:rFonts w:ascii="Calibri" w:hAnsi="Calibri" w:cs="Calibri"/>
                <w:sz w:val="20"/>
                <w:szCs w:val="20"/>
              </w:rPr>
              <w:t>a</w:t>
            </w:r>
            <w:r w:rsidRPr="00BD1E39">
              <w:rPr>
                <w:rFonts w:ascii="Calibri" w:hAnsi="Calibri" w:cs="Calibri"/>
                <w:spacing w:val="-1"/>
                <w:sz w:val="20"/>
                <w:szCs w:val="20"/>
              </w:rPr>
              <w:t>diversa</w:t>
            </w:r>
            <w:r w:rsidRPr="00BD1E39">
              <w:rPr>
                <w:rFonts w:ascii="Calibri" w:hAnsi="Calibri" w:cs="Calibri"/>
                <w:sz w:val="20"/>
                <w:szCs w:val="20"/>
              </w:rPr>
              <w:t>,</w:t>
            </w:r>
            <w:r w:rsidRPr="00BD1E39">
              <w:rPr>
                <w:rFonts w:ascii="Calibri" w:hAnsi="Calibri" w:cs="Calibri"/>
                <w:spacing w:val="-1"/>
                <w:sz w:val="20"/>
                <w:szCs w:val="20"/>
              </w:rPr>
              <w:t>a</w:t>
            </w:r>
            <w:r w:rsidRPr="00BD1E39">
              <w:rPr>
                <w:rFonts w:ascii="Calibri" w:hAnsi="Calibri" w:cs="Calibri"/>
                <w:sz w:val="20"/>
                <w:szCs w:val="20"/>
              </w:rPr>
              <w:t>d</w:t>
            </w:r>
            <w:r w:rsidRPr="00BD1E39">
              <w:rPr>
                <w:rFonts w:ascii="Calibri" w:hAnsi="Calibri" w:cs="Calibri"/>
                <w:spacing w:val="-1"/>
                <w:sz w:val="20"/>
                <w:szCs w:val="20"/>
              </w:rPr>
              <w:t>es.istruzion</w:t>
            </w:r>
            <w:r w:rsidRPr="00BD1E39">
              <w:rPr>
                <w:rFonts w:ascii="Calibri" w:hAnsi="Calibri" w:cs="Calibri"/>
                <w:sz w:val="20"/>
                <w:szCs w:val="20"/>
              </w:rPr>
              <w:t>i</w:t>
            </w:r>
            <w:r w:rsidRPr="00BD1E39">
              <w:rPr>
                <w:rFonts w:ascii="Calibri" w:hAnsi="Calibri" w:cs="Calibri"/>
                <w:spacing w:val="-1"/>
                <w:sz w:val="20"/>
                <w:szCs w:val="20"/>
              </w:rPr>
              <w:t>pe</w:t>
            </w:r>
            <w:r w:rsidRPr="00BD1E39">
              <w:rPr>
                <w:rFonts w:ascii="Calibri" w:hAnsi="Calibri" w:cs="Calibri"/>
                <w:sz w:val="20"/>
                <w:szCs w:val="20"/>
              </w:rPr>
              <w:t>r</w:t>
            </w:r>
            <w:r w:rsidRPr="00BD1E39">
              <w:rPr>
                <w:rFonts w:ascii="Calibri" w:hAnsi="Calibri" w:cs="Calibri"/>
                <w:spacing w:val="-1"/>
                <w:sz w:val="20"/>
                <w:szCs w:val="20"/>
              </w:rPr>
              <w:t>l’uso</w:t>
            </w:r>
            <w:r w:rsidRPr="00BD1E39">
              <w:rPr>
                <w:rFonts w:ascii="Calibri" w:hAnsi="Calibri" w:cs="Calibri"/>
                <w:sz w:val="20"/>
                <w:szCs w:val="20"/>
              </w:rPr>
              <w:t>,</w:t>
            </w:r>
            <w:r w:rsidRPr="00BD1E39">
              <w:rPr>
                <w:rFonts w:ascii="Calibri" w:hAnsi="Calibri" w:cs="Calibri"/>
                <w:spacing w:val="-1"/>
                <w:sz w:val="20"/>
                <w:szCs w:val="20"/>
              </w:rPr>
              <w:t>letter</w:t>
            </w:r>
            <w:r w:rsidRPr="00BD1E39">
              <w:rPr>
                <w:rFonts w:ascii="Calibri" w:hAnsi="Calibri" w:cs="Calibri"/>
                <w:sz w:val="20"/>
                <w:szCs w:val="20"/>
              </w:rPr>
              <w:t>e</w:t>
            </w:r>
            <w:r w:rsidRPr="00BD1E39">
              <w:rPr>
                <w:rFonts w:ascii="Calibri" w:hAnsi="Calibri" w:cs="Calibri"/>
                <w:spacing w:val="-1"/>
                <w:sz w:val="20"/>
                <w:szCs w:val="20"/>
              </w:rPr>
              <w:t>privat</w:t>
            </w:r>
            <w:r w:rsidRPr="00BD1E39">
              <w:rPr>
                <w:rFonts w:ascii="Calibri" w:hAnsi="Calibri" w:cs="Calibri"/>
                <w:sz w:val="20"/>
                <w:szCs w:val="20"/>
              </w:rPr>
              <w:t>ee</w:t>
            </w:r>
            <w:r w:rsidRPr="00BD1E39">
              <w:rPr>
                <w:rFonts w:ascii="Calibri" w:hAnsi="Calibri" w:cs="Calibri"/>
                <w:spacing w:val="-1"/>
                <w:sz w:val="20"/>
                <w:szCs w:val="20"/>
              </w:rPr>
              <w:t>pubblich</w:t>
            </w:r>
            <w:r w:rsidRPr="00BD1E39">
              <w:rPr>
                <w:rFonts w:ascii="Calibri" w:hAnsi="Calibri" w:cs="Calibri"/>
                <w:sz w:val="20"/>
                <w:szCs w:val="20"/>
              </w:rPr>
              <w:t>e</w:t>
            </w:r>
            <w:r w:rsidRPr="00BD1E39">
              <w:rPr>
                <w:rFonts w:ascii="Calibri" w:hAnsi="Calibri" w:cs="Calibri"/>
                <w:spacing w:val="-1"/>
                <w:sz w:val="20"/>
                <w:szCs w:val="20"/>
              </w:rPr>
              <w:t>(letter</w:t>
            </w:r>
            <w:r w:rsidRPr="00BD1E39">
              <w:rPr>
                <w:rFonts w:ascii="Calibri" w:hAnsi="Calibri" w:cs="Calibri"/>
                <w:sz w:val="20"/>
                <w:szCs w:val="20"/>
              </w:rPr>
              <w:t>a</w:t>
            </w:r>
            <w:r w:rsidRPr="00BD1E39">
              <w:rPr>
                <w:rFonts w:ascii="Calibri" w:hAnsi="Calibri" w:cs="Calibri"/>
                <w:spacing w:val="-1"/>
                <w:sz w:val="20"/>
                <w:szCs w:val="20"/>
              </w:rPr>
              <w:t>formale</w:t>
            </w:r>
            <w:r w:rsidRPr="00BD1E39">
              <w:rPr>
                <w:rFonts w:ascii="Calibri" w:hAnsi="Calibri" w:cs="Calibri"/>
                <w:sz w:val="20"/>
                <w:szCs w:val="20"/>
              </w:rPr>
              <w:t>,</w:t>
            </w:r>
            <w:r w:rsidRPr="00BD1E39">
              <w:rPr>
                <w:rFonts w:ascii="Calibri" w:hAnsi="Calibri" w:cs="Calibri"/>
                <w:spacing w:val="-1"/>
                <w:sz w:val="20"/>
                <w:szCs w:val="20"/>
              </w:rPr>
              <w:t>CVeuropeo</w:t>
            </w:r>
            <w:r w:rsidRPr="00BD1E39">
              <w:rPr>
                <w:rFonts w:ascii="Calibri" w:hAnsi="Calibri" w:cs="Calibri"/>
                <w:sz w:val="20"/>
                <w:szCs w:val="20"/>
              </w:rPr>
              <w:t>,</w:t>
            </w:r>
            <w:r w:rsidRPr="00BD1E39">
              <w:rPr>
                <w:rFonts w:ascii="Calibri" w:hAnsi="Calibri" w:cs="Calibri"/>
                <w:spacing w:val="-1"/>
                <w:sz w:val="20"/>
                <w:szCs w:val="20"/>
              </w:rPr>
              <w:t>webportfolio)</w:t>
            </w:r>
            <w:r w:rsidRPr="00BD1E39">
              <w:rPr>
                <w:rFonts w:ascii="Calibri" w:hAnsi="Calibri" w:cs="Calibri"/>
                <w:sz w:val="20"/>
                <w:szCs w:val="20"/>
              </w:rPr>
              <w:t>,</w:t>
            </w:r>
            <w:r w:rsidRPr="00BD1E39">
              <w:rPr>
                <w:rFonts w:ascii="Calibri" w:hAnsi="Calibri" w:cs="Calibri"/>
                <w:spacing w:val="-1"/>
                <w:sz w:val="20"/>
                <w:szCs w:val="20"/>
              </w:rPr>
              <w:t>diar</w:t>
            </w:r>
            <w:r w:rsidRPr="00BD1E39">
              <w:rPr>
                <w:rFonts w:ascii="Calibri" w:hAnsi="Calibri" w:cs="Calibri"/>
                <w:sz w:val="20"/>
                <w:szCs w:val="20"/>
              </w:rPr>
              <w:t>i</w:t>
            </w:r>
            <w:r w:rsidRPr="00BD1E39">
              <w:rPr>
                <w:rFonts w:ascii="Calibri" w:hAnsi="Calibri" w:cs="Calibri"/>
                <w:spacing w:val="-1"/>
                <w:sz w:val="20"/>
                <w:szCs w:val="20"/>
              </w:rPr>
              <w:t>personali</w:t>
            </w:r>
            <w:r w:rsidRPr="00BD1E39">
              <w:rPr>
                <w:rFonts w:ascii="Calibri" w:hAnsi="Calibri" w:cs="Calibri"/>
                <w:sz w:val="20"/>
                <w:szCs w:val="20"/>
              </w:rPr>
              <w:t>e</w:t>
            </w:r>
            <w:r w:rsidRPr="00BD1E39">
              <w:rPr>
                <w:rFonts w:ascii="Calibri" w:hAnsi="Calibri" w:cs="Calibri"/>
                <w:spacing w:val="-1"/>
                <w:sz w:val="20"/>
                <w:szCs w:val="20"/>
              </w:rPr>
              <w:t>d</w:t>
            </w:r>
            <w:r w:rsidRPr="00BD1E39">
              <w:rPr>
                <w:rFonts w:ascii="Calibri" w:hAnsi="Calibri" w:cs="Calibri"/>
                <w:sz w:val="20"/>
                <w:szCs w:val="20"/>
              </w:rPr>
              <w:t>i</w:t>
            </w:r>
            <w:r w:rsidRPr="00BD1E39">
              <w:rPr>
                <w:rFonts w:ascii="Calibri" w:hAnsi="Calibri" w:cs="Calibri"/>
                <w:spacing w:val="-1"/>
                <w:sz w:val="20"/>
                <w:szCs w:val="20"/>
              </w:rPr>
              <w:t>bordo</w:t>
            </w:r>
            <w:r w:rsidRPr="00BD1E39">
              <w:rPr>
                <w:rFonts w:ascii="Calibri" w:hAnsi="Calibri" w:cs="Calibri"/>
                <w:sz w:val="20"/>
                <w:szCs w:val="20"/>
              </w:rPr>
              <w:t>,</w:t>
            </w:r>
            <w:r w:rsidRPr="00BD1E39">
              <w:rPr>
                <w:rFonts w:ascii="Calibri" w:hAnsi="Calibri" w:cs="Calibri"/>
                <w:spacing w:val="-1"/>
                <w:sz w:val="20"/>
                <w:szCs w:val="20"/>
              </w:rPr>
              <w:t>articol</w:t>
            </w:r>
            <w:r w:rsidRPr="00BD1E39">
              <w:rPr>
                <w:rFonts w:ascii="Calibri" w:hAnsi="Calibri" w:cs="Calibri"/>
                <w:sz w:val="20"/>
                <w:szCs w:val="20"/>
              </w:rPr>
              <w:t>i</w:t>
            </w:r>
            <w:r w:rsidRPr="00BD1E39">
              <w:rPr>
                <w:rFonts w:ascii="Calibri" w:hAnsi="Calibri" w:cs="Calibri"/>
                <w:spacing w:val="-1"/>
                <w:sz w:val="20"/>
                <w:szCs w:val="20"/>
              </w:rPr>
              <w:t>(d</w:t>
            </w:r>
            <w:r w:rsidRPr="00BD1E39">
              <w:rPr>
                <w:rFonts w:ascii="Calibri" w:hAnsi="Calibri" w:cs="Calibri"/>
                <w:sz w:val="20"/>
                <w:szCs w:val="20"/>
              </w:rPr>
              <w:t>i</w:t>
            </w:r>
            <w:r w:rsidRPr="00BD1E39">
              <w:rPr>
                <w:rFonts w:ascii="Calibri" w:hAnsi="Calibri" w:cs="Calibri"/>
                <w:spacing w:val="-1"/>
                <w:sz w:val="20"/>
                <w:szCs w:val="20"/>
              </w:rPr>
              <w:t>cronaca,recensioni</w:t>
            </w:r>
            <w:r>
              <w:rPr>
                <w:rFonts w:ascii="Calibri" w:hAnsi="Calibri" w:cs="Calibri"/>
                <w:sz w:val="20"/>
                <w:szCs w:val="20"/>
              </w:rPr>
              <w:t>,</w:t>
            </w:r>
            <w:r w:rsidRPr="00BD1E39">
              <w:rPr>
                <w:rFonts w:ascii="Calibri" w:hAnsi="Calibri" w:cs="Calibri"/>
                <w:spacing w:val="-1"/>
                <w:sz w:val="20"/>
                <w:szCs w:val="20"/>
              </w:rPr>
              <w:t>commenti,argomentazioni</w:t>
            </w:r>
            <w:r w:rsidRPr="00BD1E39">
              <w:rPr>
                <w:rFonts w:ascii="Calibri" w:hAnsi="Calibri" w:cs="Calibri"/>
                <w:sz w:val="20"/>
                <w:szCs w:val="20"/>
              </w:rPr>
              <w:t>)</w:t>
            </w:r>
            <w:r w:rsidRPr="00BD1E39">
              <w:rPr>
                <w:rFonts w:ascii="Calibri" w:hAnsi="Calibri" w:cs="Calibri"/>
                <w:spacing w:val="-1"/>
                <w:sz w:val="20"/>
                <w:szCs w:val="20"/>
              </w:rPr>
              <w:t>sull</w:t>
            </w:r>
            <w:r w:rsidRPr="00BD1E39">
              <w:rPr>
                <w:rFonts w:ascii="Calibri" w:hAnsi="Calibri" w:cs="Calibri"/>
                <w:sz w:val="20"/>
                <w:szCs w:val="20"/>
              </w:rPr>
              <w:t>a</w:t>
            </w:r>
            <w:r w:rsidRPr="00BD1E39">
              <w:rPr>
                <w:rFonts w:ascii="Calibri" w:hAnsi="Calibri" w:cs="Calibri"/>
                <w:spacing w:val="-1"/>
                <w:sz w:val="20"/>
                <w:szCs w:val="20"/>
              </w:rPr>
              <w:t>bas</w:t>
            </w:r>
            <w:r w:rsidRPr="00BD1E39">
              <w:rPr>
                <w:rFonts w:ascii="Calibri" w:hAnsi="Calibri" w:cs="Calibri"/>
                <w:sz w:val="20"/>
                <w:szCs w:val="20"/>
              </w:rPr>
              <w:t>e</w:t>
            </w:r>
            <w:r w:rsidRPr="00BD1E39">
              <w:rPr>
                <w:rFonts w:ascii="Calibri" w:hAnsi="Calibri" w:cs="Calibri"/>
                <w:spacing w:val="-1"/>
                <w:sz w:val="20"/>
                <w:szCs w:val="20"/>
              </w:rPr>
              <w:t>d</w:t>
            </w:r>
            <w:r w:rsidRPr="00BD1E39">
              <w:rPr>
                <w:rFonts w:ascii="Calibri" w:hAnsi="Calibri" w:cs="Calibri"/>
                <w:sz w:val="20"/>
                <w:szCs w:val="20"/>
              </w:rPr>
              <w:t>i</w:t>
            </w:r>
            <w:r w:rsidRPr="00BD1E39">
              <w:rPr>
                <w:rFonts w:ascii="Calibri" w:hAnsi="Calibri" w:cs="Calibri"/>
                <w:spacing w:val="-1"/>
                <w:sz w:val="20"/>
                <w:szCs w:val="20"/>
              </w:rPr>
              <w:t>modelli,adeguandol</w:t>
            </w:r>
            <w:r w:rsidRPr="00BD1E39">
              <w:rPr>
                <w:rFonts w:ascii="Calibri" w:hAnsi="Calibri" w:cs="Calibri"/>
                <w:sz w:val="20"/>
                <w:szCs w:val="20"/>
              </w:rPr>
              <w:t>ia</w:t>
            </w:r>
            <w:r w:rsidRPr="00BD1E39">
              <w:rPr>
                <w:rFonts w:ascii="Calibri" w:hAnsi="Calibri" w:cs="Calibri"/>
                <w:spacing w:val="-1"/>
                <w:sz w:val="20"/>
                <w:szCs w:val="20"/>
              </w:rPr>
              <w:t>situazione</w:t>
            </w:r>
            <w:r w:rsidRPr="00BD1E39">
              <w:rPr>
                <w:rFonts w:ascii="Calibri" w:hAnsi="Calibri" w:cs="Calibri"/>
                <w:sz w:val="20"/>
                <w:szCs w:val="20"/>
              </w:rPr>
              <w:t>,</w:t>
            </w:r>
            <w:r w:rsidRPr="00BD1E39">
              <w:rPr>
                <w:rFonts w:ascii="Calibri" w:hAnsi="Calibri" w:cs="Calibri"/>
                <w:spacing w:val="-1"/>
                <w:sz w:val="20"/>
                <w:szCs w:val="20"/>
              </w:rPr>
              <w:t>argomento,scopo</w:t>
            </w:r>
            <w:r w:rsidRPr="00BD1E39">
              <w:rPr>
                <w:rFonts w:ascii="Calibri" w:hAnsi="Calibri" w:cs="Calibri"/>
                <w:sz w:val="20"/>
                <w:szCs w:val="20"/>
              </w:rPr>
              <w:t>,</w:t>
            </w:r>
            <w:r w:rsidRPr="00BD1E39">
              <w:rPr>
                <w:rFonts w:ascii="Calibri" w:hAnsi="Calibri" w:cs="Calibri"/>
                <w:spacing w:val="-1"/>
                <w:sz w:val="20"/>
                <w:szCs w:val="20"/>
              </w:rPr>
              <w:t>dest</w:t>
            </w:r>
            <w:r w:rsidRPr="00BD1E39">
              <w:rPr>
                <w:rFonts w:ascii="Calibri" w:hAnsi="Calibri" w:cs="Calibri"/>
                <w:spacing w:val="-2"/>
                <w:sz w:val="20"/>
                <w:szCs w:val="20"/>
              </w:rPr>
              <w:t>i</w:t>
            </w:r>
            <w:r w:rsidRPr="00BD1E39">
              <w:rPr>
                <w:rFonts w:ascii="Calibri" w:hAnsi="Calibri" w:cs="Calibri"/>
                <w:sz w:val="20"/>
                <w:szCs w:val="20"/>
              </w:rPr>
              <w:t>n</w:t>
            </w:r>
            <w:r w:rsidRPr="00BD1E39">
              <w:rPr>
                <w:rFonts w:ascii="Calibri" w:hAnsi="Calibri" w:cs="Calibri"/>
                <w:spacing w:val="-1"/>
                <w:sz w:val="20"/>
                <w:szCs w:val="20"/>
              </w:rPr>
              <w:t>atario</w:t>
            </w:r>
            <w:r w:rsidRPr="00BD1E39">
              <w:rPr>
                <w:rFonts w:ascii="Calibri" w:hAnsi="Calibri" w:cs="Calibri"/>
                <w:sz w:val="20"/>
                <w:szCs w:val="20"/>
              </w:rPr>
              <w:t>,e</w:t>
            </w:r>
            <w:r w:rsidRPr="00BD1E39">
              <w:rPr>
                <w:rFonts w:ascii="Calibri" w:hAnsi="Calibri" w:cs="Calibri"/>
                <w:spacing w:val="-1"/>
                <w:sz w:val="20"/>
                <w:szCs w:val="20"/>
              </w:rPr>
              <w:t>selezionand</w:t>
            </w:r>
            <w:r w:rsidRPr="00BD1E39">
              <w:rPr>
                <w:rFonts w:ascii="Calibri" w:hAnsi="Calibri" w:cs="Calibri"/>
                <w:sz w:val="20"/>
                <w:szCs w:val="20"/>
              </w:rPr>
              <w:t>o</w:t>
            </w:r>
            <w:r w:rsidRPr="00BD1E39">
              <w:rPr>
                <w:rFonts w:ascii="Calibri" w:hAnsi="Calibri" w:cs="Calibri"/>
                <w:spacing w:val="-1"/>
                <w:sz w:val="20"/>
                <w:szCs w:val="20"/>
              </w:rPr>
              <w:t>ilregistr</w:t>
            </w:r>
            <w:r w:rsidRPr="00BD1E39">
              <w:rPr>
                <w:rFonts w:ascii="Calibri" w:hAnsi="Calibri" w:cs="Calibri"/>
                <w:sz w:val="20"/>
                <w:szCs w:val="20"/>
              </w:rPr>
              <w:t>o</w:t>
            </w:r>
            <w:r w:rsidRPr="00BD1E39">
              <w:rPr>
                <w:rFonts w:ascii="Calibri" w:hAnsi="Calibri" w:cs="Calibri"/>
                <w:spacing w:val="-1"/>
                <w:sz w:val="20"/>
                <w:szCs w:val="20"/>
              </w:rPr>
              <w:t>pi</w:t>
            </w:r>
            <w:r w:rsidRPr="00BD1E39">
              <w:rPr>
                <w:rFonts w:ascii="Calibri" w:hAnsi="Calibri" w:cs="Calibri"/>
                <w:sz w:val="20"/>
                <w:szCs w:val="20"/>
              </w:rPr>
              <w:t>ù</w:t>
            </w:r>
            <w:r w:rsidRPr="00BD1E39">
              <w:rPr>
                <w:rFonts w:ascii="Calibri" w:hAnsi="Calibri" w:cs="Calibri"/>
                <w:spacing w:val="-1"/>
                <w:sz w:val="20"/>
                <w:szCs w:val="20"/>
              </w:rPr>
              <w:t>adeguato.</w:t>
            </w:r>
          </w:p>
          <w:p w:rsidR="00E62FBB" w:rsidRPr="00BD1E39" w:rsidRDefault="00E62FBB" w:rsidP="00E62FBB">
            <w:pPr>
              <w:pStyle w:val="TableParagraph"/>
              <w:kinsoku w:val="0"/>
              <w:overflowPunct w:val="0"/>
              <w:spacing w:before="5" w:line="200" w:lineRule="exact"/>
              <w:rPr>
                <w:sz w:val="20"/>
                <w:szCs w:val="20"/>
              </w:rPr>
            </w:pPr>
          </w:p>
          <w:p w:rsidR="00E62FBB" w:rsidRPr="00BD1E39" w:rsidRDefault="00E62FBB" w:rsidP="00E62FBB">
            <w:pPr>
              <w:pStyle w:val="TableParagraph"/>
              <w:kinsoku w:val="0"/>
              <w:overflowPunct w:val="0"/>
              <w:spacing w:line="246" w:lineRule="auto"/>
              <w:ind w:left="20" w:right="96"/>
              <w:jc w:val="both"/>
            </w:pPr>
            <w:r w:rsidRPr="00BD1E39">
              <w:rPr>
                <w:rFonts w:ascii="Calibri" w:hAnsi="Calibri" w:cs="Calibri"/>
                <w:spacing w:val="-1"/>
                <w:sz w:val="20"/>
                <w:szCs w:val="20"/>
              </w:rPr>
              <w:t>Realizzar</w:t>
            </w:r>
            <w:r w:rsidRPr="00BD1E39">
              <w:rPr>
                <w:rFonts w:ascii="Calibri" w:hAnsi="Calibri" w:cs="Calibri"/>
                <w:sz w:val="20"/>
                <w:szCs w:val="20"/>
              </w:rPr>
              <w:t>e</w:t>
            </w:r>
            <w:r w:rsidRPr="00BD1E39">
              <w:rPr>
                <w:rFonts w:ascii="Calibri" w:hAnsi="Calibri" w:cs="Calibri"/>
                <w:spacing w:val="-1"/>
                <w:sz w:val="20"/>
                <w:szCs w:val="20"/>
              </w:rPr>
              <w:t>form</w:t>
            </w:r>
            <w:r w:rsidRPr="00BD1E39">
              <w:rPr>
                <w:rFonts w:ascii="Calibri" w:hAnsi="Calibri" w:cs="Calibri"/>
                <w:sz w:val="20"/>
                <w:szCs w:val="20"/>
              </w:rPr>
              <w:t>e</w:t>
            </w:r>
            <w:r w:rsidRPr="00BD1E39">
              <w:rPr>
                <w:rFonts w:ascii="Calibri" w:hAnsi="Calibri" w:cs="Calibri"/>
                <w:spacing w:val="-1"/>
                <w:sz w:val="20"/>
                <w:szCs w:val="20"/>
              </w:rPr>
              <w:t>divers</w:t>
            </w:r>
            <w:r w:rsidRPr="00BD1E39">
              <w:rPr>
                <w:rFonts w:ascii="Calibri" w:hAnsi="Calibri" w:cs="Calibri"/>
                <w:sz w:val="20"/>
                <w:szCs w:val="20"/>
              </w:rPr>
              <w:t>e</w:t>
            </w:r>
            <w:r w:rsidRPr="00BD1E39">
              <w:rPr>
                <w:rFonts w:ascii="Calibri" w:hAnsi="Calibri" w:cs="Calibri"/>
                <w:spacing w:val="-1"/>
                <w:sz w:val="20"/>
                <w:szCs w:val="20"/>
              </w:rPr>
              <w:t>d</w:t>
            </w:r>
            <w:r w:rsidRPr="00BD1E39">
              <w:rPr>
                <w:rFonts w:ascii="Calibri" w:hAnsi="Calibri" w:cs="Calibri"/>
                <w:sz w:val="20"/>
                <w:szCs w:val="20"/>
              </w:rPr>
              <w:t>i</w:t>
            </w:r>
            <w:r w:rsidRPr="00BD1E39">
              <w:rPr>
                <w:rFonts w:ascii="Calibri" w:hAnsi="Calibri" w:cs="Calibri"/>
                <w:spacing w:val="-1"/>
                <w:sz w:val="20"/>
                <w:szCs w:val="20"/>
              </w:rPr>
              <w:t>riscritturaintertestuale</w:t>
            </w:r>
            <w:r w:rsidRPr="00BD1E39">
              <w:rPr>
                <w:rFonts w:ascii="Calibri" w:hAnsi="Calibri" w:cs="Calibri"/>
                <w:sz w:val="20"/>
                <w:szCs w:val="20"/>
              </w:rPr>
              <w:t>:</w:t>
            </w:r>
            <w:r w:rsidRPr="00BD1E39">
              <w:rPr>
                <w:rFonts w:ascii="Calibri" w:hAnsi="Calibri" w:cs="Calibri"/>
                <w:spacing w:val="-1"/>
                <w:sz w:val="20"/>
                <w:szCs w:val="20"/>
              </w:rPr>
              <w:t>sintesi</w:t>
            </w:r>
            <w:r w:rsidRPr="00BD1E39">
              <w:rPr>
                <w:rFonts w:ascii="Calibri" w:hAnsi="Calibri" w:cs="Calibri"/>
                <w:sz w:val="20"/>
                <w:szCs w:val="20"/>
              </w:rPr>
              <w:t>,</w:t>
            </w:r>
            <w:r w:rsidRPr="00BD1E39">
              <w:rPr>
                <w:rFonts w:ascii="Calibri" w:hAnsi="Calibri" w:cs="Calibri"/>
                <w:spacing w:val="-1"/>
                <w:sz w:val="20"/>
                <w:szCs w:val="20"/>
              </w:rPr>
              <w:t>parafrasiesplicativ</w:t>
            </w:r>
            <w:r w:rsidRPr="00BD1E39">
              <w:rPr>
                <w:rFonts w:ascii="Calibri" w:hAnsi="Calibri" w:cs="Calibri"/>
                <w:sz w:val="20"/>
                <w:szCs w:val="20"/>
              </w:rPr>
              <w:t>ae</w:t>
            </w:r>
            <w:r w:rsidRPr="00BD1E39">
              <w:rPr>
                <w:rFonts w:ascii="Calibri" w:hAnsi="Calibri" w:cs="Calibri"/>
                <w:spacing w:val="-1"/>
                <w:sz w:val="20"/>
                <w:szCs w:val="20"/>
              </w:rPr>
              <w:t>interpretati</w:t>
            </w:r>
            <w:r w:rsidRPr="00BD1E39">
              <w:rPr>
                <w:rFonts w:ascii="Calibri" w:hAnsi="Calibri" w:cs="Calibri"/>
                <w:spacing w:val="-2"/>
                <w:sz w:val="20"/>
                <w:szCs w:val="20"/>
              </w:rPr>
              <w:t>v</w:t>
            </w:r>
            <w:r w:rsidRPr="00BD1E39">
              <w:rPr>
                <w:rFonts w:ascii="Calibri" w:hAnsi="Calibri" w:cs="Calibri"/>
                <w:sz w:val="20"/>
                <w:szCs w:val="20"/>
              </w:rPr>
              <w:t>a</w:t>
            </w:r>
            <w:r w:rsidRPr="00BD1E39">
              <w:rPr>
                <w:rFonts w:ascii="Calibri" w:hAnsi="Calibri" w:cs="Calibri"/>
                <w:spacing w:val="-1"/>
                <w:sz w:val="20"/>
                <w:szCs w:val="20"/>
              </w:rPr>
              <w:t>d</w:t>
            </w:r>
            <w:r w:rsidRPr="00BD1E39">
              <w:rPr>
                <w:rFonts w:ascii="Calibri" w:hAnsi="Calibri" w:cs="Calibri"/>
                <w:sz w:val="20"/>
                <w:szCs w:val="20"/>
              </w:rPr>
              <w:t>i</w:t>
            </w:r>
            <w:r w:rsidRPr="00BD1E39">
              <w:rPr>
                <w:rFonts w:ascii="Calibri" w:hAnsi="Calibri" w:cs="Calibri"/>
                <w:spacing w:val="-1"/>
                <w:sz w:val="20"/>
                <w:szCs w:val="20"/>
              </w:rPr>
              <w:t>test</w:t>
            </w:r>
            <w:r w:rsidRPr="00BD1E39">
              <w:rPr>
                <w:rFonts w:ascii="Calibri" w:hAnsi="Calibri" w:cs="Calibri"/>
                <w:sz w:val="20"/>
                <w:szCs w:val="20"/>
              </w:rPr>
              <w:t>i</w:t>
            </w:r>
            <w:r w:rsidRPr="00BD1E39">
              <w:rPr>
                <w:rFonts w:ascii="Calibri" w:hAnsi="Calibri" w:cs="Calibri"/>
                <w:spacing w:val="-1"/>
                <w:sz w:val="20"/>
                <w:szCs w:val="20"/>
              </w:rPr>
              <w:t>lettii</w:t>
            </w:r>
            <w:r w:rsidRPr="00BD1E39">
              <w:rPr>
                <w:rFonts w:ascii="Calibri" w:hAnsi="Calibri" w:cs="Calibri"/>
                <w:sz w:val="20"/>
                <w:szCs w:val="20"/>
              </w:rPr>
              <w:t>n</w:t>
            </w:r>
            <w:r w:rsidRPr="00BD1E39">
              <w:rPr>
                <w:rFonts w:ascii="Calibri" w:hAnsi="Calibri" w:cs="Calibri"/>
                <w:spacing w:val="-1"/>
                <w:sz w:val="20"/>
                <w:szCs w:val="20"/>
              </w:rPr>
              <w:t>vist</w:t>
            </w:r>
            <w:r w:rsidRPr="00BD1E39">
              <w:rPr>
                <w:rFonts w:ascii="Calibri" w:hAnsi="Calibri" w:cs="Calibri"/>
                <w:sz w:val="20"/>
                <w:szCs w:val="20"/>
              </w:rPr>
              <w:t>a</w:t>
            </w:r>
            <w:r w:rsidRPr="00BD1E39">
              <w:rPr>
                <w:rFonts w:ascii="Calibri" w:hAnsi="Calibri" w:cs="Calibri"/>
                <w:spacing w:val="-1"/>
                <w:sz w:val="20"/>
                <w:szCs w:val="20"/>
              </w:rPr>
              <w:t>d</w:t>
            </w:r>
            <w:r w:rsidRPr="00BD1E39">
              <w:rPr>
                <w:rFonts w:ascii="Calibri" w:hAnsi="Calibri" w:cs="Calibri"/>
                <w:sz w:val="20"/>
                <w:szCs w:val="20"/>
              </w:rPr>
              <w:t>i</w:t>
            </w:r>
            <w:r w:rsidRPr="00BD1E39">
              <w:rPr>
                <w:rFonts w:ascii="Calibri" w:hAnsi="Calibri" w:cs="Calibri"/>
                <w:spacing w:val="-1"/>
                <w:sz w:val="20"/>
                <w:szCs w:val="20"/>
              </w:rPr>
              <w:t>scop</w:t>
            </w:r>
            <w:r w:rsidRPr="00BD1E39">
              <w:rPr>
                <w:rFonts w:ascii="Calibri" w:hAnsi="Calibri" w:cs="Calibri"/>
                <w:sz w:val="20"/>
                <w:szCs w:val="20"/>
              </w:rPr>
              <w:t>i</w:t>
            </w:r>
            <w:r w:rsidRPr="00BD1E39">
              <w:rPr>
                <w:rFonts w:ascii="Calibri" w:hAnsi="Calibri" w:cs="Calibri"/>
                <w:spacing w:val="-1"/>
                <w:sz w:val="20"/>
                <w:szCs w:val="20"/>
              </w:rPr>
              <w:t>specifici</w:t>
            </w:r>
            <w:r w:rsidRPr="00BD1E39">
              <w:rPr>
                <w:rFonts w:ascii="Calibri" w:hAnsi="Calibri" w:cs="Calibri"/>
                <w:sz w:val="20"/>
                <w:szCs w:val="20"/>
              </w:rPr>
              <w:t>;</w:t>
            </w:r>
            <w:r w:rsidRPr="00BD1E39">
              <w:rPr>
                <w:rFonts w:ascii="Calibri" w:hAnsi="Calibri" w:cs="Calibri"/>
                <w:spacing w:val="-1"/>
                <w:sz w:val="20"/>
                <w:szCs w:val="20"/>
              </w:rPr>
              <w:t>realizza</w:t>
            </w:r>
            <w:r w:rsidRPr="00BD1E39">
              <w:rPr>
                <w:rFonts w:ascii="Calibri" w:hAnsi="Calibri" w:cs="Calibri"/>
                <w:spacing w:val="-2"/>
                <w:sz w:val="20"/>
                <w:szCs w:val="20"/>
              </w:rPr>
              <w:t>r</w:t>
            </w:r>
            <w:r w:rsidRPr="00BD1E39">
              <w:rPr>
                <w:rFonts w:ascii="Calibri" w:hAnsi="Calibri" w:cs="Calibri"/>
                <w:sz w:val="20"/>
                <w:szCs w:val="20"/>
              </w:rPr>
              <w:t>e</w:t>
            </w:r>
            <w:r w:rsidRPr="00BD1E39">
              <w:rPr>
                <w:rFonts w:ascii="Calibri" w:hAnsi="Calibri" w:cs="Calibri"/>
                <w:spacing w:val="-1"/>
                <w:sz w:val="20"/>
                <w:szCs w:val="20"/>
              </w:rPr>
              <w:t>form</w:t>
            </w:r>
            <w:r w:rsidRPr="00BD1E39">
              <w:rPr>
                <w:rFonts w:ascii="Calibri" w:hAnsi="Calibri" w:cs="Calibri"/>
                <w:sz w:val="20"/>
                <w:szCs w:val="20"/>
              </w:rPr>
              <w:t>e</w:t>
            </w:r>
            <w:r w:rsidRPr="00BD1E39">
              <w:rPr>
                <w:rFonts w:ascii="Calibri" w:hAnsi="Calibri" w:cs="Calibri"/>
                <w:spacing w:val="-1"/>
                <w:sz w:val="20"/>
                <w:szCs w:val="20"/>
              </w:rPr>
              <w:t>d</w:t>
            </w:r>
            <w:r w:rsidRPr="00BD1E39">
              <w:rPr>
                <w:rFonts w:ascii="Calibri" w:hAnsi="Calibri" w:cs="Calibri"/>
                <w:sz w:val="20"/>
                <w:szCs w:val="20"/>
              </w:rPr>
              <w:t>i</w:t>
            </w:r>
            <w:r w:rsidRPr="00BD1E39">
              <w:rPr>
                <w:rFonts w:ascii="Calibri" w:hAnsi="Calibri" w:cs="Calibri"/>
                <w:spacing w:val="-1"/>
                <w:sz w:val="20"/>
                <w:szCs w:val="20"/>
              </w:rPr>
              <w:t>riscrittur</w:t>
            </w:r>
            <w:r w:rsidRPr="00BD1E39">
              <w:rPr>
                <w:rFonts w:ascii="Calibri" w:hAnsi="Calibri" w:cs="Calibri"/>
                <w:sz w:val="20"/>
                <w:szCs w:val="20"/>
              </w:rPr>
              <w:t>e</w:t>
            </w:r>
            <w:r w:rsidRPr="00BD1E39">
              <w:rPr>
                <w:rFonts w:ascii="Calibri" w:hAnsi="Calibri" w:cs="Calibri"/>
                <w:spacing w:val="-1"/>
                <w:sz w:val="20"/>
                <w:szCs w:val="20"/>
              </w:rPr>
              <w:t>inte</w:t>
            </w:r>
            <w:r w:rsidRPr="00BD1E39">
              <w:rPr>
                <w:rFonts w:ascii="Calibri" w:hAnsi="Calibri" w:cs="Calibri"/>
                <w:sz w:val="20"/>
                <w:szCs w:val="20"/>
              </w:rPr>
              <w:t>r</w:t>
            </w:r>
            <w:r w:rsidRPr="00BD1E39">
              <w:rPr>
                <w:rFonts w:ascii="Calibri" w:hAnsi="Calibri" w:cs="Calibri"/>
                <w:spacing w:val="-1"/>
                <w:sz w:val="20"/>
                <w:szCs w:val="20"/>
              </w:rPr>
              <w:t>semiotiche:da</w:t>
            </w:r>
            <w:r w:rsidRPr="00BD1E39">
              <w:rPr>
                <w:rFonts w:ascii="Calibri" w:hAnsi="Calibri" w:cs="Calibri"/>
                <w:sz w:val="20"/>
                <w:szCs w:val="20"/>
              </w:rPr>
              <w:t>l</w:t>
            </w:r>
            <w:r w:rsidRPr="00BD1E39">
              <w:rPr>
                <w:rFonts w:ascii="Calibri" w:hAnsi="Calibri" w:cs="Calibri"/>
                <w:spacing w:val="-1"/>
                <w:sz w:val="20"/>
                <w:szCs w:val="20"/>
              </w:rPr>
              <w:t>test</w:t>
            </w:r>
            <w:r w:rsidRPr="00BD1E39">
              <w:rPr>
                <w:rFonts w:ascii="Calibri" w:hAnsi="Calibri" w:cs="Calibri"/>
                <w:sz w:val="20"/>
                <w:szCs w:val="20"/>
              </w:rPr>
              <w:t>o</w:t>
            </w:r>
            <w:r w:rsidRPr="00BD1E39">
              <w:rPr>
                <w:rFonts w:ascii="Calibri" w:hAnsi="Calibri" w:cs="Calibri"/>
                <w:spacing w:val="-1"/>
                <w:sz w:val="20"/>
                <w:szCs w:val="20"/>
              </w:rPr>
              <w:t>iconico-grafic</w:t>
            </w:r>
            <w:r w:rsidRPr="00BD1E39">
              <w:rPr>
                <w:rFonts w:ascii="Calibri" w:hAnsi="Calibri" w:cs="Calibri"/>
                <w:sz w:val="20"/>
                <w:szCs w:val="20"/>
              </w:rPr>
              <w:t>o</w:t>
            </w:r>
            <w:r w:rsidRPr="00BD1E39">
              <w:rPr>
                <w:rFonts w:ascii="Calibri" w:hAnsi="Calibri" w:cs="Calibri"/>
                <w:spacing w:val="-1"/>
                <w:sz w:val="20"/>
                <w:szCs w:val="20"/>
              </w:rPr>
              <w:t>a</w:t>
            </w:r>
            <w:r w:rsidRPr="00BD1E39">
              <w:rPr>
                <w:rFonts w:ascii="Calibri" w:hAnsi="Calibri" w:cs="Calibri"/>
                <w:sz w:val="20"/>
                <w:szCs w:val="20"/>
              </w:rPr>
              <w:t>l</w:t>
            </w:r>
            <w:r w:rsidRPr="00BD1E39">
              <w:rPr>
                <w:rFonts w:ascii="Calibri" w:hAnsi="Calibri" w:cs="Calibri"/>
                <w:spacing w:val="-1"/>
                <w:sz w:val="20"/>
                <w:szCs w:val="20"/>
              </w:rPr>
              <w:t>testoverbale</w:t>
            </w:r>
            <w:r w:rsidRPr="00BD1E39">
              <w:rPr>
                <w:rFonts w:ascii="Calibri" w:hAnsi="Calibri" w:cs="Calibri"/>
                <w:sz w:val="20"/>
                <w:szCs w:val="20"/>
              </w:rPr>
              <w:t>,</w:t>
            </w:r>
            <w:r w:rsidRPr="00BD1E39">
              <w:rPr>
                <w:rFonts w:ascii="Calibri" w:hAnsi="Calibri" w:cs="Calibri"/>
                <w:spacing w:val="-1"/>
                <w:sz w:val="20"/>
                <w:szCs w:val="20"/>
              </w:rPr>
              <w:t>da</w:t>
            </w:r>
            <w:r w:rsidRPr="00BD1E39">
              <w:rPr>
                <w:rFonts w:ascii="Calibri" w:hAnsi="Calibri" w:cs="Calibri"/>
                <w:sz w:val="20"/>
                <w:szCs w:val="20"/>
              </w:rPr>
              <w:t>l</w:t>
            </w:r>
            <w:r w:rsidRPr="00BD1E39">
              <w:rPr>
                <w:rFonts w:ascii="Calibri" w:hAnsi="Calibri" w:cs="Calibri"/>
                <w:spacing w:val="-1"/>
                <w:sz w:val="20"/>
                <w:szCs w:val="20"/>
              </w:rPr>
              <w:t>test</w:t>
            </w:r>
            <w:r w:rsidRPr="00BD1E39">
              <w:rPr>
                <w:rFonts w:ascii="Calibri" w:hAnsi="Calibri" w:cs="Calibri"/>
                <w:sz w:val="20"/>
                <w:szCs w:val="20"/>
              </w:rPr>
              <w:t>o</w:t>
            </w:r>
            <w:r w:rsidRPr="00BD1E39">
              <w:rPr>
                <w:rFonts w:ascii="Calibri" w:hAnsi="Calibri" w:cs="Calibri"/>
                <w:spacing w:val="-1"/>
                <w:sz w:val="20"/>
                <w:szCs w:val="20"/>
              </w:rPr>
              <w:t>verbal</w:t>
            </w:r>
            <w:r w:rsidRPr="00BD1E39">
              <w:rPr>
                <w:rFonts w:ascii="Calibri" w:hAnsi="Calibri" w:cs="Calibri"/>
                <w:sz w:val="20"/>
                <w:szCs w:val="20"/>
              </w:rPr>
              <w:t>e</w:t>
            </w:r>
            <w:r w:rsidRPr="00BD1E39">
              <w:rPr>
                <w:rFonts w:ascii="Calibri" w:hAnsi="Calibri" w:cs="Calibri"/>
                <w:spacing w:val="-1"/>
                <w:sz w:val="20"/>
                <w:szCs w:val="20"/>
              </w:rPr>
              <w:t>all</w:t>
            </w:r>
            <w:r w:rsidRPr="00BD1E39">
              <w:rPr>
                <w:rFonts w:ascii="Calibri" w:hAnsi="Calibri" w:cs="Calibri"/>
                <w:sz w:val="20"/>
                <w:szCs w:val="20"/>
              </w:rPr>
              <w:t>e</w:t>
            </w:r>
            <w:r w:rsidRPr="00BD1E39">
              <w:rPr>
                <w:rFonts w:ascii="Calibri" w:hAnsi="Calibri" w:cs="Calibri"/>
                <w:spacing w:val="-1"/>
                <w:sz w:val="20"/>
                <w:szCs w:val="20"/>
              </w:rPr>
              <w:t>suedivers</w:t>
            </w:r>
            <w:r w:rsidRPr="00BD1E39">
              <w:rPr>
                <w:rFonts w:ascii="Calibri" w:hAnsi="Calibri" w:cs="Calibri"/>
                <w:sz w:val="20"/>
                <w:szCs w:val="20"/>
              </w:rPr>
              <w:t>e</w:t>
            </w:r>
            <w:r w:rsidRPr="00BD1E39">
              <w:rPr>
                <w:rFonts w:ascii="Calibri" w:hAnsi="Calibri" w:cs="Calibri"/>
                <w:spacing w:val="-1"/>
                <w:sz w:val="20"/>
                <w:szCs w:val="20"/>
              </w:rPr>
              <w:t>riformulazion</w:t>
            </w:r>
            <w:r w:rsidRPr="00BD1E39">
              <w:rPr>
                <w:rFonts w:ascii="Calibri" w:hAnsi="Calibri" w:cs="Calibri"/>
                <w:sz w:val="20"/>
                <w:szCs w:val="20"/>
              </w:rPr>
              <w:t>i</w:t>
            </w:r>
            <w:r w:rsidRPr="00BD1E39">
              <w:rPr>
                <w:rFonts w:ascii="Calibri" w:hAnsi="Calibri" w:cs="Calibri"/>
                <w:spacing w:val="-1"/>
                <w:sz w:val="20"/>
                <w:szCs w:val="20"/>
              </w:rPr>
              <w:t>sott</w:t>
            </w:r>
            <w:r w:rsidRPr="00BD1E39">
              <w:rPr>
                <w:rFonts w:ascii="Calibri" w:hAnsi="Calibri" w:cs="Calibri"/>
                <w:sz w:val="20"/>
                <w:szCs w:val="20"/>
              </w:rPr>
              <w:t>o</w:t>
            </w:r>
            <w:r w:rsidRPr="00BD1E39">
              <w:rPr>
                <w:rFonts w:ascii="Calibri" w:hAnsi="Calibri" w:cs="Calibri"/>
                <w:spacing w:val="-1"/>
                <w:sz w:val="20"/>
                <w:szCs w:val="20"/>
              </w:rPr>
              <w:t>form</w:t>
            </w:r>
            <w:r w:rsidRPr="00BD1E39">
              <w:rPr>
                <w:rFonts w:ascii="Calibri" w:hAnsi="Calibri" w:cs="Calibri"/>
                <w:sz w:val="20"/>
                <w:szCs w:val="20"/>
              </w:rPr>
              <w:t>a</w:t>
            </w:r>
            <w:r w:rsidRPr="00BD1E39">
              <w:rPr>
                <w:rFonts w:ascii="Calibri" w:hAnsi="Calibri" w:cs="Calibri"/>
                <w:spacing w:val="-1"/>
                <w:sz w:val="20"/>
                <w:szCs w:val="20"/>
              </w:rPr>
              <w:t>digrafici</w:t>
            </w:r>
            <w:r w:rsidRPr="00BD1E39">
              <w:rPr>
                <w:rFonts w:ascii="Calibri" w:hAnsi="Calibri" w:cs="Calibri"/>
                <w:sz w:val="20"/>
                <w:szCs w:val="20"/>
              </w:rPr>
              <w:t>,</w:t>
            </w:r>
            <w:r w:rsidRPr="00BD1E39">
              <w:rPr>
                <w:rFonts w:ascii="Calibri" w:hAnsi="Calibri" w:cs="Calibri"/>
                <w:spacing w:val="-1"/>
                <w:sz w:val="20"/>
                <w:szCs w:val="20"/>
              </w:rPr>
              <w:t>tabelle</w:t>
            </w:r>
            <w:r w:rsidRPr="00BD1E39">
              <w:rPr>
                <w:rFonts w:ascii="Calibri" w:hAnsi="Calibri" w:cs="Calibri"/>
                <w:sz w:val="20"/>
                <w:szCs w:val="20"/>
              </w:rPr>
              <w:t>,</w:t>
            </w:r>
            <w:r w:rsidRPr="00BD1E39">
              <w:rPr>
                <w:rFonts w:ascii="Calibri" w:hAnsi="Calibri" w:cs="Calibri"/>
                <w:spacing w:val="-1"/>
                <w:sz w:val="20"/>
                <w:szCs w:val="20"/>
              </w:rPr>
              <w:t>schemi.</w:t>
            </w:r>
          </w:p>
        </w:tc>
        <w:tc>
          <w:tcPr>
            <w:tcW w:w="4214" w:type="dxa"/>
            <w:tcBorders>
              <w:top w:val="single" w:sz="2" w:space="0" w:color="000000"/>
              <w:left w:val="single" w:sz="2" w:space="0" w:color="000000"/>
              <w:bottom w:val="single" w:sz="2" w:space="0" w:color="000000"/>
              <w:right w:val="single" w:sz="2" w:space="0" w:color="000000"/>
            </w:tcBorders>
          </w:tcPr>
          <w:p w:rsidR="00E62FBB" w:rsidRPr="00BD1E39" w:rsidRDefault="00E62FBB" w:rsidP="00E62FBB"/>
        </w:tc>
      </w:tr>
    </w:tbl>
    <w:p w:rsidR="00E62FBB" w:rsidRDefault="00E62FBB" w:rsidP="005723D1">
      <w:pPr>
        <w:pStyle w:val="Citazioneintensa"/>
        <w:spacing w:before="0" w:after="0"/>
        <w:ind w:left="0" w:right="-1"/>
        <w:rPr>
          <w:i w:val="0"/>
          <w:sz w:val="28"/>
          <w:szCs w:val="28"/>
        </w:rPr>
      </w:pPr>
    </w:p>
    <w:tbl>
      <w:tblPr>
        <w:tblW w:w="9895" w:type="dxa"/>
        <w:tblInd w:w="-3" w:type="dxa"/>
        <w:tblLayout w:type="fixed"/>
        <w:tblCellMar>
          <w:left w:w="0" w:type="dxa"/>
          <w:right w:w="0" w:type="dxa"/>
        </w:tblCellMar>
        <w:tblLook w:val="0000" w:firstRow="0" w:lastRow="0" w:firstColumn="0" w:lastColumn="0" w:noHBand="0" w:noVBand="0"/>
      </w:tblPr>
      <w:tblGrid>
        <w:gridCol w:w="2137"/>
        <w:gridCol w:w="3451"/>
        <w:gridCol w:w="4307"/>
      </w:tblGrid>
      <w:tr w:rsidR="00E62FBB" w:rsidRPr="002259A4" w:rsidTr="00222A62">
        <w:trPr>
          <w:trHeight w:hRule="exact" w:val="5336"/>
        </w:trPr>
        <w:tc>
          <w:tcPr>
            <w:tcW w:w="2137"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overflowPunct/>
              <w:autoSpaceDN w:val="0"/>
              <w:adjustRightInd w:val="0"/>
              <w:rPr>
                <w:kern w:val="0"/>
                <w:szCs w:val="24"/>
                <w:lang w:eastAsia="it-IT"/>
              </w:rPr>
            </w:pPr>
          </w:p>
        </w:tc>
        <w:tc>
          <w:tcPr>
            <w:tcW w:w="3451"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8" w:line="200" w:lineRule="exact"/>
              <w:rPr>
                <w:kern w:val="0"/>
                <w:sz w:val="20"/>
                <w:lang w:eastAsia="it-IT"/>
              </w:rPr>
            </w:pPr>
          </w:p>
          <w:p w:rsidR="00E62FBB" w:rsidRPr="002259A4" w:rsidRDefault="00E62FBB" w:rsidP="00E62FBB">
            <w:pPr>
              <w:widowControl w:val="0"/>
              <w:suppressAutoHyphens w:val="0"/>
              <w:kinsoku w:val="0"/>
              <w:autoSpaceDN w:val="0"/>
              <w:adjustRightInd w:val="0"/>
              <w:spacing w:line="239" w:lineRule="auto"/>
              <w:ind w:left="21" w:right="98"/>
              <w:jc w:val="both"/>
              <w:rPr>
                <w:rFonts w:ascii="Calibri" w:hAnsi="Calibri" w:cs="Calibri"/>
                <w:kern w:val="0"/>
                <w:sz w:val="21"/>
                <w:szCs w:val="21"/>
                <w:lang w:eastAsia="it-IT"/>
              </w:rPr>
            </w:pPr>
            <w:r w:rsidRPr="002259A4">
              <w:rPr>
                <w:rFonts w:ascii="Calibri" w:hAnsi="Calibri" w:cs="Calibri"/>
                <w:spacing w:val="-1"/>
                <w:kern w:val="0"/>
                <w:sz w:val="21"/>
                <w:szCs w:val="21"/>
                <w:lang w:eastAsia="it-IT"/>
              </w:rPr>
              <w:t>Argomentar</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un’interpretazion</w:t>
            </w:r>
            <w:r w:rsidRPr="002259A4">
              <w:rPr>
                <w:rFonts w:ascii="Calibri" w:hAnsi="Calibri" w:cs="Calibri"/>
                <w:kern w:val="0"/>
                <w:sz w:val="21"/>
                <w:szCs w:val="21"/>
                <w:lang w:eastAsia="it-IT"/>
              </w:rPr>
              <w:t>ee</w:t>
            </w:r>
            <w:r w:rsidRPr="002259A4">
              <w:rPr>
                <w:rFonts w:ascii="Calibri" w:hAnsi="Calibri" w:cs="Calibri"/>
                <w:spacing w:val="-1"/>
                <w:kern w:val="0"/>
                <w:sz w:val="21"/>
                <w:szCs w:val="21"/>
                <w:lang w:eastAsia="it-IT"/>
              </w:rPr>
              <w:t>un comment</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d</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test</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letterar</w:t>
            </w:r>
            <w:r w:rsidRPr="002259A4">
              <w:rPr>
                <w:rFonts w:ascii="Calibri" w:hAnsi="Calibri" w:cs="Calibri"/>
                <w:kern w:val="0"/>
                <w:sz w:val="21"/>
                <w:szCs w:val="21"/>
                <w:lang w:eastAsia="it-IT"/>
              </w:rPr>
              <w:t>ie</w:t>
            </w:r>
            <w:r w:rsidRPr="002259A4">
              <w:rPr>
                <w:rFonts w:ascii="Calibri" w:hAnsi="Calibri" w:cs="Calibri"/>
                <w:spacing w:val="-1"/>
                <w:kern w:val="0"/>
                <w:sz w:val="21"/>
                <w:szCs w:val="21"/>
                <w:lang w:eastAsia="it-IT"/>
              </w:rPr>
              <w:t>non letterar</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d</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vari</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genere</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esplicitando i</w:t>
            </w:r>
            <w:r w:rsidRPr="002259A4">
              <w:rPr>
                <w:rFonts w:ascii="Calibri" w:hAnsi="Calibri" w:cs="Calibri"/>
                <w:kern w:val="0"/>
                <w:sz w:val="21"/>
                <w:szCs w:val="21"/>
                <w:lang w:eastAsia="it-IT"/>
              </w:rPr>
              <w:t>n</w:t>
            </w:r>
            <w:r w:rsidRPr="002259A4">
              <w:rPr>
                <w:rFonts w:ascii="Calibri" w:hAnsi="Calibri" w:cs="Calibri"/>
                <w:spacing w:val="-1"/>
                <w:kern w:val="0"/>
                <w:sz w:val="21"/>
                <w:szCs w:val="21"/>
                <w:lang w:eastAsia="it-IT"/>
              </w:rPr>
              <w:t>form</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chiar</w:t>
            </w:r>
            <w:r w:rsidRPr="002259A4">
              <w:rPr>
                <w:rFonts w:ascii="Calibri" w:hAnsi="Calibri" w:cs="Calibri"/>
                <w:kern w:val="0"/>
                <w:sz w:val="21"/>
                <w:szCs w:val="21"/>
                <w:lang w:eastAsia="it-IT"/>
              </w:rPr>
              <w:t>ae</w:t>
            </w:r>
            <w:r w:rsidRPr="002259A4">
              <w:rPr>
                <w:rFonts w:ascii="Calibri" w:hAnsi="Calibri" w:cs="Calibri"/>
                <w:spacing w:val="-1"/>
                <w:kern w:val="0"/>
                <w:sz w:val="21"/>
                <w:szCs w:val="21"/>
                <w:lang w:eastAsia="it-IT"/>
              </w:rPr>
              <w:t>appropriat</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tes</w:t>
            </w:r>
            <w:r w:rsidRPr="002259A4">
              <w:rPr>
                <w:rFonts w:ascii="Calibri" w:hAnsi="Calibri" w:cs="Calibri"/>
                <w:kern w:val="0"/>
                <w:sz w:val="21"/>
                <w:szCs w:val="21"/>
                <w:lang w:eastAsia="it-IT"/>
              </w:rPr>
              <w:t>ie</w:t>
            </w:r>
            <w:r w:rsidRPr="002259A4">
              <w:rPr>
                <w:rFonts w:ascii="Calibri" w:hAnsi="Calibri" w:cs="Calibri"/>
                <w:spacing w:val="-1"/>
                <w:kern w:val="0"/>
                <w:sz w:val="21"/>
                <w:szCs w:val="21"/>
                <w:lang w:eastAsia="it-IT"/>
              </w:rPr>
              <w:t>argoment</w:t>
            </w:r>
            <w:r w:rsidRPr="002259A4">
              <w:rPr>
                <w:rFonts w:ascii="Calibri" w:hAnsi="Calibri" w:cs="Calibri"/>
                <w:kern w:val="0"/>
                <w:sz w:val="21"/>
                <w:szCs w:val="21"/>
                <w:lang w:eastAsia="it-IT"/>
              </w:rPr>
              <w:t>ia</w:t>
            </w:r>
            <w:r w:rsidRPr="002259A4">
              <w:rPr>
                <w:rFonts w:ascii="Calibri" w:hAnsi="Calibri" w:cs="Calibri"/>
                <w:spacing w:val="-1"/>
                <w:kern w:val="0"/>
                <w:sz w:val="21"/>
                <w:szCs w:val="21"/>
                <w:lang w:eastAsia="it-IT"/>
              </w:rPr>
              <w:t>support</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utilizzand</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in mod</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ragionat</w:t>
            </w:r>
            <w:r w:rsidRPr="002259A4">
              <w:rPr>
                <w:rFonts w:ascii="Calibri" w:hAnsi="Calibri" w:cs="Calibri"/>
                <w:kern w:val="0"/>
                <w:sz w:val="21"/>
                <w:szCs w:val="21"/>
                <w:lang w:eastAsia="it-IT"/>
              </w:rPr>
              <w:t>oi</w:t>
            </w:r>
            <w:r w:rsidRPr="002259A4">
              <w:rPr>
                <w:rFonts w:ascii="Calibri" w:hAnsi="Calibri" w:cs="Calibri"/>
                <w:spacing w:val="-1"/>
                <w:kern w:val="0"/>
                <w:sz w:val="21"/>
                <w:szCs w:val="21"/>
                <w:lang w:eastAsia="it-IT"/>
              </w:rPr>
              <w:t>dat</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ricavati dall’analis</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 xml:space="preserve"> de</w:t>
            </w:r>
            <w:r w:rsidRPr="002259A4">
              <w:rPr>
                <w:rFonts w:ascii="Calibri" w:hAnsi="Calibri" w:cs="Calibri"/>
                <w:kern w:val="0"/>
                <w:sz w:val="21"/>
                <w:szCs w:val="21"/>
                <w:lang w:eastAsia="it-IT"/>
              </w:rPr>
              <w:t>l</w:t>
            </w:r>
            <w:r w:rsidRPr="002259A4">
              <w:rPr>
                <w:rFonts w:ascii="Calibri" w:hAnsi="Calibri" w:cs="Calibri"/>
                <w:spacing w:val="-1"/>
                <w:kern w:val="0"/>
                <w:sz w:val="21"/>
                <w:szCs w:val="21"/>
                <w:lang w:eastAsia="it-IT"/>
              </w:rPr>
              <w:t xml:space="preserve"> testo.</w:t>
            </w:r>
          </w:p>
          <w:p w:rsidR="00E62FBB" w:rsidRPr="002259A4" w:rsidRDefault="00E62FBB" w:rsidP="00E62FBB">
            <w:pPr>
              <w:widowControl w:val="0"/>
              <w:suppressAutoHyphens w:val="0"/>
              <w:kinsoku w:val="0"/>
              <w:autoSpaceDN w:val="0"/>
              <w:adjustRightInd w:val="0"/>
              <w:spacing w:before="2" w:line="110" w:lineRule="exact"/>
              <w:rPr>
                <w:kern w:val="0"/>
                <w:sz w:val="11"/>
                <w:szCs w:val="11"/>
                <w:lang w:eastAsia="it-IT"/>
              </w:rPr>
            </w:pPr>
          </w:p>
          <w:p w:rsidR="00E62FBB" w:rsidRPr="002259A4" w:rsidRDefault="00E62FBB" w:rsidP="00E62FBB">
            <w:pPr>
              <w:widowControl w:val="0"/>
              <w:suppressAutoHyphens w:val="0"/>
              <w:kinsoku w:val="0"/>
              <w:autoSpaceDN w:val="0"/>
              <w:adjustRightInd w:val="0"/>
              <w:spacing w:line="200" w:lineRule="exact"/>
              <w:rPr>
                <w:kern w:val="0"/>
                <w:sz w:val="20"/>
                <w:lang w:eastAsia="it-IT"/>
              </w:rPr>
            </w:pPr>
          </w:p>
          <w:p w:rsidR="00E62FBB" w:rsidRPr="002259A4" w:rsidRDefault="00E62FBB" w:rsidP="00E62FBB">
            <w:pPr>
              <w:widowControl w:val="0"/>
              <w:suppressAutoHyphens w:val="0"/>
              <w:kinsoku w:val="0"/>
              <w:autoSpaceDN w:val="0"/>
              <w:adjustRightInd w:val="0"/>
              <w:spacing w:line="200" w:lineRule="exact"/>
              <w:rPr>
                <w:kern w:val="0"/>
                <w:sz w:val="20"/>
                <w:lang w:eastAsia="it-IT"/>
              </w:rPr>
            </w:pPr>
          </w:p>
          <w:p w:rsidR="00E62FBB" w:rsidRPr="002259A4" w:rsidRDefault="00E62FBB" w:rsidP="00E62FBB">
            <w:pPr>
              <w:widowControl w:val="0"/>
              <w:suppressAutoHyphens w:val="0"/>
              <w:kinsoku w:val="0"/>
              <w:autoSpaceDN w:val="0"/>
              <w:adjustRightInd w:val="0"/>
              <w:spacing w:line="239" w:lineRule="auto"/>
              <w:ind w:left="49" w:right="99"/>
              <w:jc w:val="both"/>
              <w:rPr>
                <w:rFonts w:ascii="Calibri" w:hAnsi="Calibri" w:cs="Calibri"/>
                <w:kern w:val="0"/>
                <w:sz w:val="21"/>
                <w:szCs w:val="21"/>
                <w:lang w:eastAsia="it-IT"/>
              </w:rPr>
            </w:pPr>
            <w:r w:rsidRPr="002259A4">
              <w:rPr>
                <w:rFonts w:ascii="Calibri" w:hAnsi="Calibri" w:cs="Calibri"/>
                <w:spacing w:val="-1"/>
                <w:kern w:val="0"/>
                <w:sz w:val="21"/>
                <w:szCs w:val="21"/>
                <w:lang w:eastAsia="it-IT"/>
              </w:rPr>
              <w:t>Utilizzar</w:t>
            </w:r>
            <w:r w:rsidRPr="002259A4">
              <w:rPr>
                <w:rFonts w:ascii="Calibri" w:hAnsi="Calibri" w:cs="Calibri"/>
                <w:kern w:val="0"/>
                <w:sz w:val="21"/>
                <w:szCs w:val="21"/>
                <w:lang w:eastAsia="it-IT"/>
              </w:rPr>
              <w:t>ei</w:t>
            </w:r>
            <w:r w:rsidRPr="002259A4">
              <w:rPr>
                <w:rFonts w:ascii="Calibri" w:hAnsi="Calibri" w:cs="Calibri"/>
                <w:spacing w:val="-1"/>
                <w:kern w:val="0"/>
                <w:sz w:val="21"/>
                <w:szCs w:val="21"/>
                <w:lang w:eastAsia="it-IT"/>
              </w:rPr>
              <w:t>test</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d</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studio</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letterar</w:t>
            </w:r>
            <w:r w:rsidRPr="002259A4">
              <w:rPr>
                <w:rFonts w:ascii="Calibri" w:hAnsi="Calibri" w:cs="Calibri"/>
                <w:kern w:val="0"/>
                <w:sz w:val="21"/>
                <w:szCs w:val="21"/>
                <w:lang w:eastAsia="it-IT"/>
              </w:rPr>
              <w:t>ie</w:t>
            </w:r>
            <w:r w:rsidRPr="002259A4">
              <w:rPr>
                <w:rFonts w:ascii="Calibri" w:hAnsi="Calibri" w:cs="Calibri"/>
                <w:spacing w:val="-1"/>
                <w:kern w:val="0"/>
                <w:sz w:val="21"/>
                <w:szCs w:val="21"/>
                <w:lang w:eastAsia="it-IT"/>
              </w:rPr>
              <w:t>di ambit</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tecnic</w:t>
            </w:r>
            <w:r w:rsidRPr="002259A4">
              <w:rPr>
                <w:rFonts w:ascii="Calibri" w:hAnsi="Calibri" w:cs="Calibri"/>
                <w:kern w:val="0"/>
                <w:sz w:val="21"/>
                <w:szCs w:val="21"/>
                <w:lang w:eastAsia="it-IT"/>
              </w:rPr>
              <w:t>oe</w:t>
            </w:r>
            <w:r w:rsidRPr="002259A4">
              <w:rPr>
                <w:rFonts w:ascii="Calibri" w:hAnsi="Calibri" w:cs="Calibri"/>
                <w:spacing w:val="-1"/>
                <w:kern w:val="0"/>
                <w:sz w:val="21"/>
                <w:szCs w:val="21"/>
                <w:lang w:eastAsia="it-IT"/>
              </w:rPr>
              <w:t>scientifico</w:t>
            </w:r>
            <w:r w:rsidRPr="002259A4">
              <w:rPr>
                <w:rFonts w:ascii="Calibri" w:hAnsi="Calibri" w:cs="Calibri"/>
                <w:kern w:val="0"/>
                <w:sz w:val="21"/>
                <w:szCs w:val="21"/>
                <w:lang w:eastAsia="it-IT"/>
              </w:rPr>
              <w:t>,</w:t>
            </w:r>
            <w:r w:rsidRPr="002259A4">
              <w:rPr>
                <w:rFonts w:ascii="Calibri" w:hAnsi="Calibri" w:cs="Calibri"/>
                <w:spacing w:val="-1"/>
                <w:kern w:val="0"/>
                <w:sz w:val="21"/>
                <w:szCs w:val="21"/>
                <w:lang w:eastAsia="it-IT"/>
              </w:rPr>
              <w:t>comeoccasion</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adatt</w:t>
            </w:r>
            <w:r w:rsidRPr="002259A4">
              <w:rPr>
                <w:rFonts w:ascii="Calibri" w:hAnsi="Calibri" w:cs="Calibri"/>
                <w:kern w:val="0"/>
                <w:sz w:val="21"/>
                <w:szCs w:val="21"/>
                <w:lang w:eastAsia="it-IT"/>
              </w:rPr>
              <w:t>ea</w:t>
            </w:r>
            <w:r w:rsidRPr="002259A4">
              <w:rPr>
                <w:rFonts w:ascii="Calibri" w:hAnsi="Calibri" w:cs="Calibri"/>
                <w:spacing w:val="-1"/>
                <w:kern w:val="0"/>
                <w:sz w:val="21"/>
                <w:szCs w:val="21"/>
                <w:lang w:eastAsia="it-IT"/>
              </w:rPr>
              <w:t>riflettereulteriorment</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sull</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ricchezz</w:t>
            </w:r>
            <w:r w:rsidRPr="002259A4">
              <w:rPr>
                <w:rFonts w:ascii="Calibri" w:hAnsi="Calibri" w:cs="Calibri"/>
                <w:kern w:val="0"/>
                <w:sz w:val="21"/>
                <w:szCs w:val="21"/>
                <w:lang w:eastAsia="it-IT"/>
              </w:rPr>
              <w:t>ae</w:t>
            </w:r>
            <w:r w:rsidRPr="002259A4">
              <w:rPr>
                <w:rFonts w:ascii="Calibri" w:hAnsi="Calibri" w:cs="Calibri"/>
                <w:spacing w:val="-1"/>
                <w:kern w:val="0"/>
                <w:sz w:val="21"/>
                <w:szCs w:val="21"/>
                <w:lang w:eastAsia="it-IT"/>
              </w:rPr>
              <w:t>la flessibilit</w:t>
            </w:r>
            <w:r w:rsidRPr="002259A4">
              <w:rPr>
                <w:rFonts w:ascii="Calibri" w:hAnsi="Calibri" w:cs="Calibri"/>
                <w:kern w:val="0"/>
                <w:sz w:val="21"/>
                <w:szCs w:val="21"/>
                <w:lang w:eastAsia="it-IT"/>
              </w:rPr>
              <w:t>à</w:t>
            </w:r>
            <w:r w:rsidRPr="002259A4">
              <w:rPr>
                <w:rFonts w:ascii="Calibri" w:hAnsi="Calibri" w:cs="Calibri"/>
                <w:spacing w:val="-1"/>
                <w:kern w:val="0"/>
                <w:sz w:val="21"/>
                <w:szCs w:val="21"/>
                <w:lang w:eastAsia="it-IT"/>
              </w:rPr>
              <w:t xml:space="preserve"> dell</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 xml:space="preserve"> lingu</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 xml:space="preserve"> italiana.</w:t>
            </w:r>
          </w:p>
          <w:p w:rsidR="00E62FBB" w:rsidRPr="002259A4" w:rsidRDefault="00E62FBB" w:rsidP="00E62FBB">
            <w:pPr>
              <w:widowControl w:val="0"/>
              <w:suppressAutoHyphens w:val="0"/>
              <w:kinsoku w:val="0"/>
              <w:autoSpaceDN w:val="0"/>
              <w:adjustRightInd w:val="0"/>
              <w:spacing w:before="15" w:line="240" w:lineRule="exact"/>
              <w:rPr>
                <w:kern w:val="0"/>
                <w:szCs w:val="24"/>
                <w:lang w:eastAsia="it-IT"/>
              </w:rPr>
            </w:pPr>
          </w:p>
          <w:p w:rsidR="00E62FBB" w:rsidRPr="002259A4" w:rsidRDefault="00E62FBB" w:rsidP="00E62FBB">
            <w:pPr>
              <w:widowControl w:val="0"/>
              <w:suppressAutoHyphens w:val="0"/>
              <w:kinsoku w:val="0"/>
              <w:autoSpaceDN w:val="0"/>
              <w:adjustRightInd w:val="0"/>
              <w:ind w:left="49" w:right="99"/>
              <w:jc w:val="both"/>
              <w:rPr>
                <w:kern w:val="0"/>
                <w:szCs w:val="24"/>
                <w:lang w:eastAsia="it-IT"/>
              </w:rPr>
            </w:pPr>
            <w:r w:rsidRPr="002259A4">
              <w:rPr>
                <w:rFonts w:ascii="Calibri" w:hAnsi="Calibri" w:cs="Calibri"/>
                <w:spacing w:val="-1"/>
                <w:kern w:val="0"/>
                <w:sz w:val="21"/>
                <w:szCs w:val="21"/>
                <w:lang w:eastAsia="it-IT"/>
              </w:rPr>
              <w:t>Mostrar</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consapevolezz</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delle quest</w:t>
            </w:r>
            <w:r w:rsidRPr="002259A4">
              <w:rPr>
                <w:rFonts w:ascii="Calibri" w:hAnsi="Calibri" w:cs="Calibri"/>
                <w:spacing w:val="-2"/>
                <w:kern w:val="0"/>
                <w:sz w:val="21"/>
                <w:szCs w:val="21"/>
                <w:lang w:eastAsia="it-IT"/>
              </w:rPr>
              <w:t>i</w:t>
            </w:r>
            <w:r w:rsidRPr="002259A4">
              <w:rPr>
                <w:rFonts w:ascii="Calibri" w:hAnsi="Calibri" w:cs="Calibri"/>
                <w:spacing w:val="-1"/>
                <w:kern w:val="0"/>
                <w:sz w:val="21"/>
                <w:szCs w:val="21"/>
                <w:lang w:eastAsia="it-IT"/>
              </w:rPr>
              <w:t>on</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linguistico-cultural</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chescaturiscon</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dall</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traduzion</w:t>
            </w:r>
            <w:r w:rsidRPr="002259A4">
              <w:rPr>
                <w:rFonts w:ascii="Calibri" w:hAnsi="Calibri" w:cs="Calibri"/>
                <w:kern w:val="0"/>
                <w:sz w:val="21"/>
                <w:szCs w:val="21"/>
                <w:lang w:eastAsia="it-IT"/>
              </w:rPr>
              <w:t>ee</w:t>
            </w:r>
            <w:r w:rsidRPr="002259A4">
              <w:rPr>
                <w:rFonts w:ascii="Calibri" w:hAnsi="Calibri" w:cs="Calibri"/>
                <w:spacing w:val="-1"/>
                <w:kern w:val="0"/>
                <w:sz w:val="21"/>
                <w:szCs w:val="21"/>
                <w:lang w:eastAsia="it-IT"/>
              </w:rPr>
              <w:t>dall’adattament</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d</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 xml:space="preserve"> altr</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 xml:space="preserve"> lingue</w:t>
            </w:r>
          </w:p>
        </w:tc>
        <w:tc>
          <w:tcPr>
            <w:tcW w:w="4307"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overflowPunct/>
              <w:autoSpaceDN w:val="0"/>
              <w:adjustRightInd w:val="0"/>
              <w:rPr>
                <w:kern w:val="0"/>
                <w:szCs w:val="24"/>
                <w:lang w:eastAsia="it-IT"/>
              </w:rPr>
            </w:pPr>
          </w:p>
        </w:tc>
      </w:tr>
      <w:tr w:rsidR="00E62FBB" w:rsidRPr="002259A4" w:rsidTr="00222A62">
        <w:trPr>
          <w:trHeight w:hRule="exact" w:val="1542"/>
        </w:trPr>
        <w:tc>
          <w:tcPr>
            <w:tcW w:w="2137"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line="239" w:lineRule="auto"/>
              <w:ind w:left="99" w:right="744"/>
              <w:rPr>
                <w:kern w:val="0"/>
                <w:szCs w:val="24"/>
                <w:lang w:eastAsia="it-IT"/>
              </w:rPr>
            </w:pPr>
            <w:r w:rsidRPr="002259A4">
              <w:rPr>
                <w:rFonts w:ascii="Calibri" w:hAnsi="Calibri" w:cs="Calibri"/>
                <w:spacing w:val="-1"/>
                <w:kern w:val="0"/>
                <w:sz w:val="21"/>
                <w:szCs w:val="21"/>
                <w:lang w:eastAsia="it-IT"/>
              </w:rPr>
              <w:t>Scientifico- tecnologico</w:t>
            </w:r>
          </w:p>
        </w:tc>
        <w:tc>
          <w:tcPr>
            <w:tcW w:w="3451"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line="239" w:lineRule="auto"/>
              <w:ind w:left="99" w:right="569"/>
              <w:rPr>
                <w:rFonts w:ascii="Calibri" w:hAnsi="Calibri" w:cs="Calibri"/>
                <w:kern w:val="0"/>
                <w:sz w:val="21"/>
                <w:szCs w:val="21"/>
                <w:lang w:eastAsia="it-IT"/>
              </w:rPr>
            </w:pPr>
            <w:r w:rsidRPr="002259A4">
              <w:rPr>
                <w:rFonts w:ascii="Calibri" w:hAnsi="Calibri" w:cs="Calibri"/>
                <w:spacing w:val="-1"/>
                <w:kern w:val="0"/>
                <w:sz w:val="21"/>
                <w:szCs w:val="21"/>
                <w:lang w:eastAsia="it-IT"/>
              </w:rPr>
              <w:t>Sintetizzar</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 xml:space="preserve"> l</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 xml:space="preserve"> descrizion</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 xml:space="preserve"> d</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 xml:space="preserve"> un fenomen</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 xml:space="preserve"> natural</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 xml:space="preserve"> mediant</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 xml:space="preserve"> un</w:t>
            </w:r>
          </w:p>
          <w:p w:rsidR="00E62FBB" w:rsidRPr="002259A4" w:rsidRDefault="00E62FBB" w:rsidP="00E62FBB">
            <w:pPr>
              <w:widowControl w:val="0"/>
              <w:suppressAutoHyphens w:val="0"/>
              <w:kinsoku w:val="0"/>
              <w:autoSpaceDN w:val="0"/>
              <w:adjustRightInd w:val="0"/>
              <w:ind w:left="99"/>
              <w:rPr>
                <w:rFonts w:ascii="Calibri" w:hAnsi="Calibri" w:cs="Calibri"/>
                <w:kern w:val="0"/>
                <w:sz w:val="21"/>
                <w:szCs w:val="21"/>
                <w:lang w:eastAsia="it-IT"/>
              </w:rPr>
            </w:pPr>
            <w:r w:rsidRPr="002259A4">
              <w:rPr>
                <w:rFonts w:ascii="Calibri" w:hAnsi="Calibri" w:cs="Calibri"/>
                <w:spacing w:val="-1"/>
                <w:kern w:val="0"/>
                <w:sz w:val="21"/>
                <w:szCs w:val="21"/>
                <w:lang w:eastAsia="it-IT"/>
              </w:rPr>
              <w:t>linguaggi</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 xml:space="preserve"> appropriato</w:t>
            </w:r>
          </w:p>
          <w:p w:rsidR="00E62FBB" w:rsidRPr="002259A4" w:rsidRDefault="00E62FBB" w:rsidP="00E62FBB">
            <w:pPr>
              <w:widowControl w:val="0"/>
              <w:suppressAutoHyphens w:val="0"/>
              <w:kinsoku w:val="0"/>
              <w:autoSpaceDN w:val="0"/>
              <w:adjustRightInd w:val="0"/>
              <w:spacing w:before="16" w:line="240" w:lineRule="exact"/>
              <w:rPr>
                <w:kern w:val="0"/>
                <w:szCs w:val="24"/>
                <w:lang w:eastAsia="it-IT"/>
              </w:rPr>
            </w:pPr>
          </w:p>
          <w:p w:rsidR="00E62FBB" w:rsidRPr="002259A4" w:rsidRDefault="00E62FBB" w:rsidP="00E62FBB">
            <w:pPr>
              <w:widowControl w:val="0"/>
              <w:suppressAutoHyphens w:val="0"/>
              <w:kinsoku w:val="0"/>
              <w:autoSpaceDN w:val="0"/>
              <w:adjustRightInd w:val="0"/>
              <w:ind w:left="99" w:right="148"/>
              <w:rPr>
                <w:kern w:val="0"/>
                <w:szCs w:val="24"/>
                <w:lang w:eastAsia="it-IT"/>
              </w:rPr>
            </w:pPr>
            <w:r w:rsidRPr="002259A4">
              <w:rPr>
                <w:rFonts w:ascii="Calibri" w:hAnsi="Calibri" w:cs="Calibri"/>
                <w:spacing w:val="-1"/>
                <w:kern w:val="0"/>
                <w:sz w:val="21"/>
                <w:szCs w:val="21"/>
                <w:lang w:eastAsia="it-IT"/>
              </w:rPr>
              <w:t>Distinguer</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 xml:space="preserve"> u</w:t>
            </w:r>
            <w:r w:rsidRPr="002259A4">
              <w:rPr>
                <w:rFonts w:ascii="Calibri" w:hAnsi="Calibri" w:cs="Calibri"/>
                <w:kern w:val="0"/>
                <w:sz w:val="21"/>
                <w:szCs w:val="21"/>
                <w:lang w:eastAsia="it-IT"/>
              </w:rPr>
              <w:t>n</w:t>
            </w:r>
            <w:r w:rsidRPr="002259A4">
              <w:rPr>
                <w:rFonts w:ascii="Calibri" w:hAnsi="Calibri" w:cs="Calibri"/>
                <w:spacing w:val="-1"/>
                <w:kern w:val="0"/>
                <w:sz w:val="21"/>
                <w:szCs w:val="21"/>
                <w:lang w:eastAsia="it-IT"/>
              </w:rPr>
              <w:t xml:space="preserve"> fenomen</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 xml:space="preserve"> natural</w:t>
            </w:r>
            <w:r w:rsidRPr="002259A4">
              <w:rPr>
                <w:rFonts w:ascii="Calibri" w:hAnsi="Calibri" w:cs="Calibri"/>
                <w:kern w:val="0"/>
                <w:sz w:val="21"/>
                <w:szCs w:val="21"/>
                <w:lang w:eastAsia="it-IT"/>
              </w:rPr>
              <w:t>e</w:t>
            </w:r>
            <w:r w:rsidRPr="002259A4">
              <w:rPr>
                <w:rFonts w:ascii="Calibri" w:hAnsi="Calibri" w:cs="Calibri"/>
                <w:spacing w:val="-1"/>
                <w:kern w:val="0"/>
                <w:sz w:val="21"/>
                <w:szCs w:val="21"/>
                <w:lang w:eastAsia="it-IT"/>
              </w:rPr>
              <w:t xml:space="preserve"> da u</w:t>
            </w:r>
            <w:r w:rsidRPr="002259A4">
              <w:rPr>
                <w:rFonts w:ascii="Calibri" w:hAnsi="Calibri" w:cs="Calibri"/>
                <w:kern w:val="0"/>
                <w:sz w:val="21"/>
                <w:szCs w:val="21"/>
                <w:lang w:eastAsia="it-IT"/>
              </w:rPr>
              <w:t>n</w:t>
            </w:r>
            <w:r w:rsidRPr="002259A4">
              <w:rPr>
                <w:rFonts w:ascii="Calibri" w:hAnsi="Calibri" w:cs="Calibri"/>
                <w:spacing w:val="-1"/>
                <w:kern w:val="0"/>
                <w:sz w:val="21"/>
                <w:szCs w:val="21"/>
                <w:lang w:eastAsia="it-IT"/>
              </w:rPr>
              <w:t xml:space="preserve"> fenomen</w:t>
            </w:r>
            <w:r w:rsidRPr="002259A4">
              <w:rPr>
                <w:rFonts w:ascii="Calibri" w:hAnsi="Calibri" w:cs="Calibri"/>
                <w:kern w:val="0"/>
                <w:sz w:val="21"/>
                <w:szCs w:val="21"/>
                <w:lang w:eastAsia="it-IT"/>
              </w:rPr>
              <w:t>o</w:t>
            </w:r>
            <w:r w:rsidRPr="002259A4">
              <w:rPr>
                <w:rFonts w:ascii="Calibri" w:hAnsi="Calibri" w:cs="Calibri"/>
                <w:spacing w:val="-1"/>
                <w:kern w:val="0"/>
                <w:sz w:val="21"/>
                <w:szCs w:val="21"/>
                <w:lang w:eastAsia="it-IT"/>
              </w:rPr>
              <w:t xml:space="preserve"> virtuale.</w:t>
            </w:r>
          </w:p>
        </w:tc>
        <w:tc>
          <w:tcPr>
            <w:tcW w:w="4307"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line="239" w:lineRule="auto"/>
              <w:ind w:left="100" w:right="294"/>
              <w:rPr>
                <w:kern w:val="0"/>
                <w:szCs w:val="24"/>
                <w:lang w:eastAsia="it-IT"/>
              </w:rPr>
            </w:pPr>
            <w:r w:rsidRPr="002259A4">
              <w:rPr>
                <w:rFonts w:ascii="Calibri" w:hAnsi="Calibri" w:cs="Calibri"/>
                <w:spacing w:val="-1"/>
                <w:kern w:val="0"/>
                <w:sz w:val="21"/>
                <w:szCs w:val="21"/>
                <w:lang w:eastAsia="it-IT"/>
              </w:rPr>
              <w:t>Gl</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element</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lessical</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n</w:t>
            </w:r>
            <w:r w:rsidRPr="002259A4">
              <w:rPr>
                <w:rFonts w:ascii="Calibri" w:hAnsi="Calibri" w:cs="Calibri"/>
                <w:spacing w:val="1"/>
                <w:kern w:val="0"/>
                <w:sz w:val="21"/>
                <w:szCs w:val="21"/>
                <w:lang w:eastAsia="it-IT"/>
              </w:rPr>
              <w:t>e</w:t>
            </w:r>
            <w:r w:rsidRPr="002259A4">
              <w:rPr>
                <w:rFonts w:ascii="Calibri" w:hAnsi="Calibri" w:cs="Calibri"/>
                <w:spacing w:val="-1"/>
                <w:kern w:val="0"/>
                <w:sz w:val="21"/>
                <w:szCs w:val="21"/>
                <w:lang w:eastAsia="it-IT"/>
              </w:rPr>
              <w:t>cessar</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all</w:t>
            </w:r>
            <w:r w:rsidRPr="002259A4">
              <w:rPr>
                <w:rFonts w:ascii="Calibri" w:hAnsi="Calibri" w:cs="Calibri"/>
                <w:kern w:val="0"/>
                <w:sz w:val="21"/>
                <w:szCs w:val="21"/>
                <w:lang w:eastAsia="it-IT"/>
              </w:rPr>
              <w:t>a</w:t>
            </w:r>
            <w:r w:rsidRPr="002259A4">
              <w:rPr>
                <w:rFonts w:ascii="Calibri" w:hAnsi="Calibri" w:cs="Calibri"/>
                <w:spacing w:val="-1"/>
                <w:kern w:val="0"/>
                <w:sz w:val="21"/>
                <w:szCs w:val="21"/>
                <w:lang w:eastAsia="it-IT"/>
              </w:rPr>
              <w:t>definizione d</w:t>
            </w:r>
            <w:r w:rsidRPr="002259A4">
              <w:rPr>
                <w:rFonts w:ascii="Calibri" w:hAnsi="Calibri" w:cs="Calibri"/>
                <w:kern w:val="0"/>
                <w:sz w:val="21"/>
                <w:szCs w:val="21"/>
                <w:lang w:eastAsia="it-IT"/>
              </w:rPr>
              <w:t>i</w:t>
            </w:r>
            <w:r w:rsidRPr="002259A4">
              <w:rPr>
                <w:rFonts w:ascii="Calibri" w:hAnsi="Calibri" w:cs="Calibri"/>
                <w:spacing w:val="-1"/>
                <w:kern w:val="0"/>
                <w:sz w:val="21"/>
                <w:szCs w:val="21"/>
                <w:lang w:eastAsia="it-IT"/>
              </w:rPr>
              <w:t xml:space="preserve"> u</w:t>
            </w:r>
            <w:r w:rsidRPr="002259A4">
              <w:rPr>
                <w:rFonts w:ascii="Calibri" w:hAnsi="Calibri" w:cs="Calibri"/>
                <w:kern w:val="0"/>
                <w:sz w:val="21"/>
                <w:szCs w:val="21"/>
                <w:lang w:eastAsia="it-IT"/>
              </w:rPr>
              <w:t>n</w:t>
            </w:r>
            <w:r w:rsidRPr="002259A4">
              <w:rPr>
                <w:rFonts w:ascii="Calibri" w:hAnsi="Calibri" w:cs="Calibri"/>
                <w:spacing w:val="-1"/>
                <w:kern w:val="0"/>
                <w:sz w:val="21"/>
                <w:szCs w:val="21"/>
                <w:lang w:eastAsia="it-IT"/>
              </w:rPr>
              <w:t xml:space="preserve"> fenomeno.</w:t>
            </w:r>
          </w:p>
        </w:tc>
      </w:tr>
    </w:tbl>
    <w:p w:rsidR="00222A62" w:rsidRDefault="00222A62"/>
    <w:p w:rsidR="00222A62" w:rsidRDefault="00222A62"/>
    <w:p w:rsidR="00222A62" w:rsidRDefault="00222A62"/>
    <w:tbl>
      <w:tblPr>
        <w:tblW w:w="9923" w:type="dxa"/>
        <w:tblInd w:w="-3" w:type="dxa"/>
        <w:tblLayout w:type="fixed"/>
        <w:tblCellMar>
          <w:left w:w="0" w:type="dxa"/>
          <w:right w:w="0" w:type="dxa"/>
        </w:tblCellMar>
        <w:tblLook w:val="0000" w:firstRow="0" w:lastRow="0" w:firstColumn="0" w:lastColumn="0" w:noHBand="0" w:noVBand="0"/>
      </w:tblPr>
      <w:tblGrid>
        <w:gridCol w:w="2262"/>
        <w:gridCol w:w="3339"/>
        <w:gridCol w:w="4322"/>
      </w:tblGrid>
      <w:tr w:rsidR="00E62FBB" w:rsidRPr="002259A4" w:rsidTr="00F82C5B">
        <w:trPr>
          <w:trHeight w:hRule="exact" w:val="1532"/>
        </w:trPr>
        <w:tc>
          <w:tcPr>
            <w:tcW w:w="9923"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E62FBB" w:rsidRPr="00F82C5B" w:rsidRDefault="00E62FBB" w:rsidP="00F82C5B">
            <w:pPr>
              <w:widowControl w:val="0"/>
              <w:suppressAutoHyphens w:val="0"/>
              <w:kinsoku w:val="0"/>
              <w:autoSpaceDN w:val="0"/>
              <w:adjustRightInd w:val="0"/>
              <w:spacing w:before="5"/>
              <w:ind w:left="98"/>
              <w:rPr>
                <w:rFonts w:ascii="Calibri" w:hAnsi="Calibri" w:cs="Calibri"/>
                <w:b/>
                <w:bCs/>
                <w:i/>
                <w:spacing w:val="-1"/>
                <w:w w:val="105"/>
                <w:kern w:val="0"/>
                <w:lang w:eastAsia="it-IT"/>
              </w:rPr>
            </w:pPr>
            <w:r w:rsidRPr="00F82C5B">
              <w:rPr>
                <w:rFonts w:ascii="Calibri" w:hAnsi="Calibri" w:cs="Calibri"/>
                <w:b/>
                <w:bCs/>
                <w:i/>
                <w:spacing w:val="-1"/>
                <w:w w:val="105"/>
                <w:kern w:val="0"/>
                <w:lang w:eastAsia="it-IT"/>
              </w:rPr>
              <w:t>COMPETENZA DI RIFERIMENTO</w:t>
            </w:r>
            <w:r w:rsidR="00F347A3" w:rsidRPr="00F82C5B">
              <w:rPr>
                <w:rFonts w:ascii="Calibri" w:hAnsi="Calibri" w:cs="Calibri"/>
                <w:b/>
                <w:bCs/>
                <w:i/>
                <w:spacing w:val="-1"/>
                <w:w w:val="105"/>
                <w:kern w:val="0"/>
                <w:lang w:eastAsia="it-IT"/>
              </w:rPr>
              <w:t xml:space="preserve"> 3</w:t>
            </w:r>
          </w:p>
          <w:p w:rsidR="00E62FBB" w:rsidRPr="00F82C5B" w:rsidRDefault="00E62FBB" w:rsidP="00F82C5B">
            <w:pPr>
              <w:widowControl w:val="0"/>
              <w:suppressAutoHyphens w:val="0"/>
              <w:kinsoku w:val="0"/>
              <w:autoSpaceDN w:val="0"/>
              <w:adjustRightInd w:val="0"/>
              <w:spacing w:before="5" w:line="110" w:lineRule="exact"/>
              <w:ind w:left="98"/>
              <w:rPr>
                <w:rFonts w:ascii="Calibri" w:hAnsi="Calibri" w:cs="Calibri"/>
                <w:b/>
                <w:bCs/>
                <w:i/>
                <w:spacing w:val="-1"/>
                <w:w w:val="105"/>
                <w:kern w:val="0"/>
                <w:lang w:eastAsia="it-IT"/>
              </w:rPr>
            </w:pPr>
          </w:p>
          <w:p w:rsidR="00E62FBB" w:rsidRPr="00F82C5B" w:rsidRDefault="00E62FBB" w:rsidP="00F82C5B">
            <w:pPr>
              <w:widowControl w:val="0"/>
              <w:suppressAutoHyphens w:val="0"/>
              <w:kinsoku w:val="0"/>
              <w:autoSpaceDN w:val="0"/>
              <w:adjustRightInd w:val="0"/>
              <w:spacing w:before="5" w:line="243" w:lineRule="auto"/>
              <w:ind w:left="98"/>
              <w:rPr>
                <w:rFonts w:ascii="Calibri" w:hAnsi="Calibri" w:cs="Calibri"/>
                <w:b/>
                <w:bCs/>
                <w:i/>
                <w:spacing w:val="-1"/>
                <w:w w:val="105"/>
                <w:kern w:val="0"/>
                <w:lang w:eastAsia="it-IT"/>
              </w:rPr>
            </w:pPr>
            <w:r w:rsidRPr="00F82C5B">
              <w:rPr>
                <w:rFonts w:ascii="Calibri" w:hAnsi="Calibri" w:cs="Calibri"/>
                <w:b/>
                <w:bCs/>
                <w:i/>
                <w:spacing w:val="-1"/>
                <w:w w:val="105"/>
                <w:kern w:val="0"/>
                <w:lang w:eastAsia="it-IT"/>
              </w:rPr>
              <w:t>Riconoscere gli aspetti geografici, ecologici, territoriali, dell’ambiente naturale ed antropico, le connessioni con le strutture demografiche, economiche, sociali, culturali e le trasformazioni intervenute nel corso del tempo</w:t>
            </w:r>
          </w:p>
        </w:tc>
      </w:tr>
      <w:tr w:rsidR="00E62FBB" w:rsidRPr="002259A4" w:rsidTr="00222A62">
        <w:trPr>
          <w:trHeight w:hRule="exact" w:val="252"/>
        </w:trPr>
        <w:tc>
          <w:tcPr>
            <w:tcW w:w="2262"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1"/>
              <w:ind w:left="96"/>
              <w:rPr>
                <w:kern w:val="0"/>
                <w:szCs w:val="24"/>
                <w:lang w:eastAsia="it-IT"/>
              </w:rPr>
            </w:pPr>
            <w:r w:rsidRPr="002259A4">
              <w:rPr>
                <w:rFonts w:ascii="Calibri" w:hAnsi="Calibri" w:cs="Calibri"/>
                <w:spacing w:val="-1"/>
                <w:kern w:val="0"/>
                <w:sz w:val="20"/>
                <w:lang w:eastAsia="it-IT"/>
              </w:rPr>
              <w:t>ASS</w:t>
            </w:r>
            <w:r w:rsidRPr="002259A4">
              <w:rPr>
                <w:rFonts w:ascii="Calibri" w:hAnsi="Calibri" w:cs="Calibri"/>
                <w:kern w:val="0"/>
                <w:sz w:val="20"/>
                <w:lang w:eastAsia="it-IT"/>
              </w:rPr>
              <w:t>I</w:t>
            </w:r>
            <w:r w:rsidRPr="002259A4">
              <w:rPr>
                <w:rFonts w:ascii="Calibri" w:hAnsi="Calibri" w:cs="Calibri"/>
                <w:spacing w:val="-1"/>
                <w:kern w:val="0"/>
                <w:sz w:val="20"/>
                <w:lang w:eastAsia="it-IT"/>
              </w:rPr>
              <w:t>CULTURALI</w:t>
            </w:r>
          </w:p>
        </w:tc>
        <w:tc>
          <w:tcPr>
            <w:tcW w:w="3339"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1"/>
              <w:ind w:left="96"/>
              <w:rPr>
                <w:kern w:val="0"/>
                <w:szCs w:val="24"/>
                <w:lang w:eastAsia="it-IT"/>
              </w:rPr>
            </w:pPr>
            <w:r w:rsidRPr="002259A4">
              <w:rPr>
                <w:rFonts w:ascii="Calibri" w:hAnsi="Calibri" w:cs="Calibri"/>
                <w:spacing w:val="-1"/>
                <w:kern w:val="0"/>
                <w:sz w:val="20"/>
                <w:lang w:eastAsia="it-IT"/>
              </w:rPr>
              <w:t>ABILITA’</w:t>
            </w:r>
          </w:p>
        </w:tc>
        <w:tc>
          <w:tcPr>
            <w:tcW w:w="4322"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1"/>
              <w:ind w:left="96"/>
              <w:rPr>
                <w:kern w:val="0"/>
                <w:szCs w:val="24"/>
                <w:lang w:eastAsia="it-IT"/>
              </w:rPr>
            </w:pPr>
            <w:r w:rsidRPr="002259A4">
              <w:rPr>
                <w:rFonts w:ascii="Calibri" w:hAnsi="Calibri" w:cs="Calibri"/>
                <w:spacing w:val="-1"/>
                <w:kern w:val="0"/>
                <w:sz w:val="20"/>
                <w:lang w:eastAsia="it-IT"/>
              </w:rPr>
              <w:t>CONOSCENZE</w:t>
            </w:r>
          </w:p>
        </w:tc>
      </w:tr>
      <w:tr w:rsidR="00E62FBB" w:rsidRPr="002259A4" w:rsidTr="00222A62">
        <w:trPr>
          <w:trHeight w:hRule="exact" w:val="3965"/>
        </w:trPr>
        <w:tc>
          <w:tcPr>
            <w:tcW w:w="2262"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1" w:line="243" w:lineRule="auto"/>
              <w:ind w:left="96" w:right="151"/>
              <w:rPr>
                <w:kern w:val="0"/>
                <w:szCs w:val="24"/>
                <w:lang w:eastAsia="it-IT"/>
              </w:rPr>
            </w:pPr>
            <w:r w:rsidRPr="002259A4">
              <w:rPr>
                <w:rFonts w:ascii="Calibri" w:hAnsi="Calibri" w:cs="Calibri"/>
                <w:spacing w:val="-1"/>
                <w:kern w:val="0"/>
                <w:sz w:val="20"/>
                <w:lang w:eastAsia="it-IT"/>
              </w:rPr>
              <w:t>Scientifico-tecnologico</w:t>
            </w:r>
          </w:p>
        </w:tc>
        <w:tc>
          <w:tcPr>
            <w:tcW w:w="3339"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1" w:line="243" w:lineRule="auto"/>
              <w:ind w:left="96" w:right="175"/>
              <w:rPr>
                <w:rFonts w:ascii="Calibri" w:hAnsi="Calibri" w:cs="Calibri"/>
                <w:kern w:val="0"/>
                <w:sz w:val="20"/>
                <w:lang w:eastAsia="it-IT"/>
              </w:rPr>
            </w:pPr>
            <w:r w:rsidRPr="002259A4">
              <w:rPr>
                <w:rFonts w:ascii="Calibri" w:hAnsi="Calibri" w:cs="Calibri"/>
                <w:spacing w:val="-1"/>
                <w:kern w:val="0"/>
                <w:sz w:val="20"/>
                <w:lang w:eastAsia="it-IT"/>
              </w:rPr>
              <w:t>Acquisir</w:t>
            </w:r>
            <w:r w:rsidRPr="002259A4">
              <w:rPr>
                <w:rFonts w:ascii="Calibri" w:hAnsi="Calibri" w:cs="Calibri"/>
                <w:kern w:val="0"/>
                <w:sz w:val="20"/>
                <w:lang w:eastAsia="it-IT"/>
              </w:rPr>
              <w:t>e</w:t>
            </w:r>
            <w:r w:rsidRPr="002259A4">
              <w:rPr>
                <w:rFonts w:ascii="Calibri" w:hAnsi="Calibri" w:cs="Calibri"/>
                <w:spacing w:val="-1"/>
                <w:kern w:val="0"/>
                <w:sz w:val="20"/>
                <w:lang w:eastAsia="it-IT"/>
              </w:rPr>
              <w:t>un</w:t>
            </w:r>
            <w:r w:rsidRPr="002259A4">
              <w:rPr>
                <w:rFonts w:ascii="Calibri" w:hAnsi="Calibri" w:cs="Calibri"/>
                <w:kern w:val="0"/>
                <w:sz w:val="20"/>
                <w:lang w:eastAsia="it-IT"/>
              </w:rPr>
              <w:t>a</w:t>
            </w:r>
            <w:r w:rsidRPr="002259A4">
              <w:rPr>
                <w:rFonts w:ascii="Calibri" w:hAnsi="Calibri" w:cs="Calibri"/>
                <w:spacing w:val="-1"/>
                <w:kern w:val="0"/>
                <w:sz w:val="20"/>
                <w:lang w:eastAsia="it-IT"/>
              </w:rPr>
              <w:t>vision</w:t>
            </w:r>
            <w:r w:rsidRPr="002259A4">
              <w:rPr>
                <w:rFonts w:ascii="Calibri" w:hAnsi="Calibri" w:cs="Calibri"/>
                <w:kern w:val="0"/>
                <w:sz w:val="20"/>
                <w:lang w:eastAsia="it-IT"/>
              </w:rPr>
              <w:t>e</w:t>
            </w:r>
            <w:r w:rsidRPr="002259A4">
              <w:rPr>
                <w:rFonts w:ascii="Calibri" w:hAnsi="Calibri" w:cs="Calibri"/>
                <w:spacing w:val="-1"/>
                <w:kern w:val="0"/>
                <w:sz w:val="20"/>
                <w:lang w:eastAsia="it-IT"/>
              </w:rPr>
              <w:t>un</w:t>
            </w:r>
            <w:r w:rsidRPr="002259A4">
              <w:rPr>
                <w:rFonts w:ascii="Calibri" w:hAnsi="Calibri" w:cs="Calibri"/>
                <w:spacing w:val="-2"/>
                <w:kern w:val="0"/>
                <w:sz w:val="20"/>
                <w:lang w:eastAsia="it-IT"/>
              </w:rPr>
              <w:t>i</w:t>
            </w:r>
            <w:r w:rsidRPr="002259A4">
              <w:rPr>
                <w:rFonts w:ascii="Calibri" w:hAnsi="Calibri" w:cs="Calibri"/>
                <w:spacing w:val="-1"/>
                <w:kern w:val="0"/>
                <w:sz w:val="20"/>
                <w:lang w:eastAsia="it-IT"/>
              </w:rPr>
              <w:t>tari</w:t>
            </w:r>
            <w:r w:rsidRPr="002259A4">
              <w:rPr>
                <w:rFonts w:ascii="Calibri" w:hAnsi="Calibri" w:cs="Calibri"/>
                <w:kern w:val="0"/>
                <w:sz w:val="20"/>
                <w:lang w:eastAsia="it-IT"/>
              </w:rPr>
              <w:t>a</w:t>
            </w:r>
            <w:r w:rsidRPr="002259A4">
              <w:rPr>
                <w:rFonts w:ascii="Calibri" w:hAnsi="Calibri" w:cs="Calibri"/>
                <w:spacing w:val="-1"/>
                <w:kern w:val="0"/>
                <w:sz w:val="20"/>
                <w:lang w:eastAsia="it-IT"/>
              </w:rPr>
              <w:t>deif</w:t>
            </w:r>
            <w:r w:rsidRPr="002259A4">
              <w:rPr>
                <w:rFonts w:ascii="Calibri" w:hAnsi="Calibri" w:cs="Calibri"/>
                <w:kern w:val="0"/>
                <w:sz w:val="20"/>
                <w:lang w:eastAsia="it-IT"/>
              </w:rPr>
              <w:t>e</w:t>
            </w:r>
            <w:r w:rsidRPr="002259A4">
              <w:rPr>
                <w:rFonts w:ascii="Calibri" w:hAnsi="Calibri" w:cs="Calibri"/>
                <w:spacing w:val="-1"/>
                <w:kern w:val="0"/>
                <w:sz w:val="20"/>
                <w:lang w:eastAsia="it-IT"/>
              </w:rPr>
              <w:t>nomen</w:t>
            </w:r>
            <w:r w:rsidRPr="002259A4">
              <w:rPr>
                <w:rFonts w:ascii="Calibri" w:hAnsi="Calibri" w:cs="Calibri"/>
                <w:kern w:val="0"/>
                <w:sz w:val="20"/>
                <w:lang w:eastAsia="it-IT"/>
              </w:rPr>
              <w:t>i</w:t>
            </w:r>
            <w:r w:rsidRPr="002259A4">
              <w:rPr>
                <w:rFonts w:ascii="Calibri" w:hAnsi="Calibri" w:cs="Calibri"/>
                <w:spacing w:val="-1"/>
                <w:kern w:val="0"/>
                <w:sz w:val="20"/>
                <w:lang w:eastAsia="it-IT"/>
              </w:rPr>
              <w:t>geologici</w:t>
            </w:r>
            <w:r w:rsidRPr="002259A4">
              <w:rPr>
                <w:rFonts w:ascii="Calibri" w:hAnsi="Calibri" w:cs="Calibri"/>
                <w:kern w:val="0"/>
                <w:sz w:val="20"/>
                <w:lang w:eastAsia="it-IT"/>
              </w:rPr>
              <w:t>,</w:t>
            </w:r>
            <w:r w:rsidRPr="002259A4">
              <w:rPr>
                <w:rFonts w:ascii="Calibri" w:hAnsi="Calibri" w:cs="Calibri"/>
                <w:spacing w:val="-1"/>
                <w:kern w:val="0"/>
                <w:sz w:val="20"/>
                <w:lang w:eastAsia="it-IT"/>
              </w:rPr>
              <w:t>fisic</w:t>
            </w:r>
            <w:r w:rsidRPr="002259A4">
              <w:rPr>
                <w:rFonts w:ascii="Calibri" w:hAnsi="Calibri" w:cs="Calibri"/>
                <w:kern w:val="0"/>
                <w:sz w:val="20"/>
                <w:lang w:eastAsia="it-IT"/>
              </w:rPr>
              <w:t>i</w:t>
            </w:r>
            <w:r w:rsidRPr="002259A4">
              <w:rPr>
                <w:rFonts w:ascii="Calibri" w:hAnsi="Calibri" w:cs="Calibri"/>
                <w:spacing w:val="-1"/>
                <w:kern w:val="0"/>
                <w:sz w:val="20"/>
                <w:lang w:eastAsia="it-IT"/>
              </w:rPr>
              <w:t>e</w:t>
            </w:r>
            <w:r w:rsidRPr="002259A4">
              <w:rPr>
                <w:rFonts w:ascii="Calibri" w:hAnsi="Calibri" w:cs="Calibri"/>
                <w:kern w:val="0"/>
                <w:sz w:val="20"/>
                <w:lang w:eastAsia="it-IT"/>
              </w:rPr>
              <w:t>d</w:t>
            </w:r>
            <w:r w:rsidRPr="002259A4">
              <w:rPr>
                <w:rFonts w:ascii="Calibri" w:hAnsi="Calibri" w:cs="Calibri"/>
                <w:spacing w:val="-1"/>
                <w:kern w:val="0"/>
                <w:sz w:val="20"/>
                <w:lang w:eastAsia="it-IT"/>
              </w:rPr>
              <w:t>antropicich</w:t>
            </w:r>
            <w:r w:rsidRPr="002259A4">
              <w:rPr>
                <w:rFonts w:ascii="Calibri" w:hAnsi="Calibri" w:cs="Calibri"/>
                <w:kern w:val="0"/>
                <w:sz w:val="20"/>
                <w:lang w:eastAsia="it-IT"/>
              </w:rPr>
              <w:t>e</w:t>
            </w:r>
            <w:r w:rsidRPr="002259A4">
              <w:rPr>
                <w:rFonts w:ascii="Calibri" w:hAnsi="Calibri" w:cs="Calibri"/>
                <w:spacing w:val="-1"/>
                <w:kern w:val="0"/>
                <w:sz w:val="20"/>
                <w:lang w:eastAsia="it-IT"/>
              </w:rPr>
              <w:t>intervengon</w:t>
            </w:r>
            <w:r w:rsidRPr="002259A4">
              <w:rPr>
                <w:rFonts w:ascii="Calibri" w:hAnsi="Calibri" w:cs="Calibri"/>
                <w:kern w:val="0"/>
                <w:sz w:val="20"/>
                <w:lang w:eastAsia="it-IT"/>
              </w:rPr>
              <w:t>o</w:t>
            </w:r>
            <w:r w:rsidRPr="002259A4">
              <w:rPr>
                <w:rFonts w:ascii="Calibri" w:hAnsi="Calibri" w:cs="Calibri"/>
                <w:spacing w:val="-1"/>
                <w:kern w:val="0"/>
                <w:sz w:val="20"/>
                <w:lang w:eastAsia="it-IT"/>
              </w:rPr>
              <w:t>nell</w:t>
            </w:r>
            <w:r w:rsidRPr="002259A4">
              <w:rPr>
                <w:rFonts w:ascii="Calibri" w:hAnsi="Calibri" w:cs="Calibri"/>
                <w:kern w:val="0"/>
                <w:sz w:val="20"/>
                <w:lang w:eastAsia="it-IT"/>
              </w:rPr>
              <w:t>a</w:t>
            </w:r>
            <w:r w:rsidRPr="002259A4">
              <w:rPr>
                <w:rFonts w:ascii="Calibri" w:hAnsi="Calibri" w:cs="Calibri"/>
                <w:spacing w:val="-1"/>
                <w:kern w:val="0"/>
                <w:sz w:val="20"/>
                <w:lang w:eastAsia="it-IT"/>
              </w:rPr>
              <w:t>modellazionedell’ambient</w:t>
            </w:r>
            <w:r w:rsidRPr="002259A4">
              <w:rPr>
                <w:rFonts w:ascii="Calibri" w:hAnsi="Calibri" w:cs="Calibri"/>
                <w:kern w:val="0"/>
                <w:sz w:val="20"/>
                <w:lang w:eastAsia="it-IT"/>
              </w:rPr>
              <w:t>e</w:t>
            </w:r>
            <w:r w:rsidRPr="002259A4">
              <w:rPr>
                <w:rFonts w:ascii="Calibri" w:hAnsi="Calibri" w:cs="Calibri"/>
                <w:spacing w:val="-1"/>
                <w:kern w:val="0"/>
                <w:sz w:val="20"/>
                <w:lang w:eastAsia="it-IT"/>
              </w:rPr>
              <w:t>naturale</w:t>
            </w:r>
          </w:p>
          <w:p w:rsidR="00E62FBB" w:rsidRPr="002259A4" w:rsidRDefault="00E62FBB" w:rsidP="00E62FBB">
            <w:pPr>
              <w:widowControl w:val="0"/>
              <w:suppressAutoHyphens w:val="0"/>
              <w:kinsoku w:val="0"/>
              <w:autoSpaceDN w:val="0"/>
              <w:adjustRightInd w:val="0"/>
              <w:spacing w:before="6" w:line="130" w:lineRule="exact"/>
              <w:rPr>
                <w:kern w:val="0"/>
                <w:sz w:val="13"/>
                <w:szCs w:val="13"/>
                <w:lang w:eastAsia="it-IT"/>
              </w:rPr>
            </w:pPr>
          </w:p>
          <w:p w:rsidR="00E62FBB" w:rsidRPr="002259A4" w:rsidRDefault="00E62FBB" w:rsidP="00E62FBB">
            <w:pPr>
              <w:widowControl w:val="0"/>
              <w:suppressAutoHyphens w:val="0"/>
              <w:kinsoku w:val="0"/>
              <w:autoSpaceDN w:val="0"/>
              <w:adjustRightInd w:val="0"/>
              <w:spacing w:line="243" w:lineRule="auto"/>
              <w:ind w:left="96" w:right="114"/>
              <w:jc w:val="both"/>
              <w:rPr>
                <w:rFonts w:ascii="Calibri" w:hAnsi="Calibri" w:cs="Calibri"/>
                <w:kern w:val="0"/>
                <w:sz w:val="20"/>
                <w:lang w:eastAsia="it-IT"/>
              </w:rPr>
            </w:pPr>
            <w:r w:rsidRPr="002259A4">
              <w:rPr>
                <w:rFonts w:ascii="Calibri" w:hAnsi="Calibri" w:cs="Calibri"/>
                <w:spacing w:val="-1"/>
                <w:kern w:val="0"/>
                <w:sz w:val="20"/>
                <w:lang w:eastAsia="it-IT"/>
              </w:rPr>
              <w:t>Comprender</w:t>
            </w:r>
            <w:r w:rsidRPr="002259A4">
              <w:rPr>
                <w:rFonts w:ascii="Calibri" w:hAnsi="Calibri" w:cs="Calibri"/>
                <w:kern w:val="0"/>
                <w:sz w:val="20"/>
                <w:lang w:eastAsia="it-IT"/>
              </w:rPr>
              <w:t>e</w:t>
            </w:r>
            <w:r w:rsidRPr="002259A4">
              <w:rPr>
                <w:rFonts w:ascii="Calibri" w:hAnsi="Calibri" w:cs="Calibri"/>
                <w:spacing w:val="-1"/>
                <w:kern w:val="0"/>
                <w:sz w:val="20"/>
                <w:lang w:eastAsia="it-IT"/>
              </w:rPr>
              <w:t>gl</w:t>
            </w:r>
            <w:r w:rsidRPr="002259A4">
              <w:rPr>
                <w:rFonts w:ascii="Calibri" w:hAnsi="Calibri" w:cs="Calibri"/>
                <w:kern w:val="0"/>
                <w:sz w:val="20"/>
                <w:lang w:eastAsia="it-IT"/>
              </w:rPr>
              <w:t>i</w:t>
            </w:r>
            <w:r w:rsidRPr="002259A4">
              <w:rPr>
                <w:rFonts w:ascii="Calibri" w:hAnsi="Calibri" w:cs="Calibri"/>
                <w:spacing w:val="-1"/>
                <w:kern w:val="0"/>
                <w:sz w:val="20"/>
                <w:lang w:eastAsia="it-IT"/>
              </w:rPr>
              <w:t>element</w:t>
            </w:r>
            <w:r w:rsidRPr="002259A4">
              <w:rPr>
                <w:rFonts w:ascii="Calibri" w:hAnsi="Calibri" w:cs="Calibri"/>
                <w:kern w:val="0"/>
                <w:sz w:val="20"/>
                <w:lang w:eastAsia="it-IT"/>
              </w:rPr>
              <w:t>i</w:t>
            </w:r>
            <w:r w:rsidRPr="002259A4">
              <w:rPr>
                <w:rFonts w:ascii="Calibri" w:hAnsi="Calibri" w:cs="Calibri"/>
                <w:spacing w:val="-1"/>
                <w:kern w:val="0"/>
                <w:sz w:val="20"/>
                <w:lang w:eastAsia="it-IT"/>
              </w:rPr>
              <w:t>basilar</w:t>
            </w:r>
            <w:r w:rsidRPr="002259A4">
              <w:rPr>
                <w:rFonts w:ascii="Calibri" w:hAnsi="Calibri" w:cs="Calibri"/>
                <w:kern w:val="0"/>
                <w:sz w:val="20"/>
                <w:lang w:eastAsia="it-IT"/>
              </w:rPr>
              <w:t>i</w:t>
            </w:r>
            <w:r w:rsidRPr="002259A4">
              <w:rPr>
                <w:rFonts w:ascii="Calibri" w:hAnsi="Calibri" w:cs="Calibri"/>
                <w:spacing w:val="-1"/>
                <w:kern w:val="0"/>
                <w:sz w:val="20"/>
                <w:lang w:eastAsia="it-IT"/>
              </w:rPr>
              <w:t>delrapport</w:t>
            </w:r>
            <w:r w:rsidRPr="002259A4">
              <w:rPr>
                <w:rFonts w:ascii="Calibri" w:hAnsi="Calibri" w:cs="Calibri"/>
                <w:kern w:val="0"/>
                <w:sz w:val="20"/>
                <w:lang w:eastAsia="it-IT"/>
              </w:rPr>
              <w:t>o</w:t>
            </w:r>
            <w:r w:rsidRPr="002259A4">
              <w:rPr>
                <w:rFonts w:ascii="Calibri" w:hAnsi="Calibri" w:cs="Calibri"/>
                <w:spacing w:val="-1"/>
                <w:kern w:val="0"/>
                <w:sz w:val="20"/>
                <w:lang w:eastAsia="it-IT"/>
              </w:rPr>
              <w:t>tr</w:t>
            </w:r>
            <w:r w:rsidRPr="002259A4">
              <w:rPr>
                <w:rFonts w:ascii="Calibri" w:hAnsi="Calibri" w:cs="Calibri"/>
                <w:kern w:val="0"/>
                <w:sz w:val="20"/>
                <w:lang w:eastAsia="it-IT"/>
              </w:rPr>
              <w:t>a</w:t>
            </w:r>
            <w:r w:rsidRPr="002259A4">
              <w:rPr>
                <w:rFonts w:ascii="Calibri" w:hAnsi="Calibri" w:cs="Calibri"/>
                <w:spacing w:val="-1"/>
                <w:kern w:val="0"/>
                <w:sz w:val="20"/>
                <w:lang w:eastAsia="it-IT"/>
              </w:rPr>
              <w:t>cambiament</w:t>
            </w:r>
            <w:r w:rsidRPr="002259A4">
              <w:rPr>
                <w:rFonts w:ascii="Calibri" w:hAnsi="Calibri" w:cs="Calibri"/>
                <w:kern w:val="0"/>
                <w:sz w:val="20"/>
                <w:lang w:eastAsia="it-IT"/>
              </w:rPr>
              <w:t>i</w:t>
            </w:r>
            <w:r w:rsidRPr="002259A4">
              <w:rPr>
                <w:rFonts w:ascii="Calibri" w:hAnsi="Calibri" w:cs="Calibri"/>
                <w:spacing w:val="-1"/>
                <w:kern w:val="0"/>
                <w:sz w:val="20"/>
                <w:lang w:eastAsia="it-IT"/>
              </w:rPr>
              <w:t>climatic</w:t>
            </w:r>
            <w:r w:rsidRPr="002259A4">
              <w:rPr>
                <w:rFonts w:ascii="Calibri" w:hAnsi="Calibri" w:cs="Calibri"/>
                <w:kern w:val="0"/>
                <w:sz w:val="20"/>
                <w:lang w:eastAsia="it-IT"/>
              </w:rPr>
              <w:t>i</w:t>
            </w:r>
            <w:r w:rsidRPr="002259A4">
              <w:rPr>
                <w:rFonts w:ascii="Calibri" w:hAnsi="Calibri" w:cs="Calibri"/>
                <w:spacing w:val="-1"/>
                <w:kern w:val="0"/>
                <w:sz w:val="20"/>
                <w:lang w:eastAsia="it-IT"/>
              </w:rPr>
              <w:t>edazion</w:t>
            </w:r>
            <w:r w:rsidRPr="002259A4">
              <w:rPr>
                <w:rFonts w:ascii="Calibri" w:hAnsi="Calibri" w:cs="Calibri"/>
                <w:kern w:val="0"/>
                <w:sz w:val="20"/>
                <w:lang w:eastAsia="it-IT"/>
              </w:rPr>
              <w:t>e</w:t>
            </w:r>
            <w:r w:rsidRPr="002259A4">
              <w:rPr>
                <w:rFonts w:ascii="Calibri" w:hAnsi="Calibri" w:cs="Calibri"/>
                <w:spacing w:val="-1"/>
                <w:kern w:val="0"/>
                <w:sz w:val="20"/>
                <w:lang w:eastAsia="it-IT"/>
              </w:rPr>
              <w:t>antropica</w:t>
            </w:r>
          </w:p>
          <w:p w:rsidR="00E62FBB" w:rsidRPr="002259A4" w:rsidRDefault="00E62FBB" w:rsidP="00E62FBB">
            <w:pPr>
              <w:widowControl w:val="0"/>
              <w:suppressAutoHyphens w:val="0"/>
              <w:kinsoku w:val="0"/>
              <w:autoSpaceDN w:val="0"/>
              <w:adjustRightInd w:val="0"/>
              <w:spacing w:line="180" w:lineRule="exact"/>
              <w:rPr>
                <w:kern w:val="0"/>
                <w:sz w:val="18"/>
                <w:szCs w:val="18"/>
                <w:lang w:eastAsia="it-IT"/>
              </w:rPr>
            </w:pPr>
          </w:p>
          <w:p w:rsidR="00E62FBB" w:rsidRPr="002259A4" w:rsidRDefault="00E62FBB" w:rsidP="00E62FBB">
            <w:pPr>
              <w:widowControl w:val="0"/>
              <w:suppressAutoHyphens w:val="0"/>
              <w:kinsoku w:val="0"/>
              <w:autoSpaceDN w:val="0"/>
              <w:adjustRightInd w:val="0"/>
              <w:spacing w:line="243" w:lineRule="auto"/>
              <w:ind w:left="96" w:right="188"/>
              <w:rPr>
                <w:rFonts w:ascii="Calibri" w:hAnsi="Calibri" w:cs="Calibri"/>
                <w:kern w:val="0"/>
                <w:sz w:val="20"/>
                <w:lang w:eastAsia="it-IT"/>
              </w:rPr>
            </w:pPr>
            <w:r w:rsidRPr="002259A4">
              <w:rPr>
                <w:rFonts w:ascii="Calibri" w:hAnsi="Calibri" w:cs="Calibri"/>
                <w:spacing w:val="-1"/>
                <w:kern w:val="0"/>
                <w:sz w:val="20"/>
                <w:lang w:eastAsia="it-IT"/>
              </w:rPr>
              <w:t>Sape</w:t>
            </w:r>
            <w:r w:rsidRPr="002259A4">
              <w:rPr>
                <w:rFonts w:ascii="Calibri" w:hAnsi="Calibri" w:cs="Calibri"/>
                <w:kern w:val="0"/>
                <w:sz w:val="20"/>
                <w:lang w:eastAsia="it-IT"/>
              </w:rPr>
              <w:t>r</w:t>
            </w:r>
            <w:r w:rsidRPr="002259A4">
              <w:rPr>
                <w:rFonts w:ascii="Calibri" w:hAnsi="Calibri" w:cs="Calibri"/>
                <w:spacing w:val="-1"/>
                <w:kern w:val="0"/>
                <w:sz w:val="20"/>
                <w:lang w:eastAsia="it-IT"/>
              </w:rPr>
              <w:t>coglier</w:t>
            </w:r>
            <w:r w:rsidRPr="002259A4">
              <w:rPr>
                <w:rFonts w:ascii="Calibri" w:hAnsi="Calibri" w:cs="Calibri"/>
                <w:kern w:val="0"/>
                <w:sz w:val="20"/>
                <w:lang w:eastAsia="it-IT"/>
              </w:rPr>
              <w:t>e</w:t>
            </w:r>
            <w:r w:rsidRPr="002259A4">
              <w:rPr>
                <w:rFonts w:ascii="Calibri" w:hAnsi="Calibri" w:cs="Calibri"/>
                <w:spacing w:val="-1"/>
                <w:kern w:val="0"/>
                <w:sz w:val="20"/>
                <w:lang w:eastAsia="it-IT"/>
              </w:rPr>
              <w:t>l’importanz</w:t>
            </w:r>
            <w:r w:rsidRPr="002259A4">
              <w:rPr>
                <w:rFonts w:ascii="Calibri" w:hAnsi="Calibri" w:cs="Calibri"/>
                <w:kern w:val="0"/>
                <w:sz w:val="20"/>
                <w:lang w:eastAsia="it-IT"/>
              </w:rPr>
              <w:t>a</w:t>
            </w:r>
            <w:r w:rsidRPr="002259A4">
              <w:rPr>
                <w:rFonts w:ascii="Calibri" w:hAnsi="Calibri" w:cs="Calibri"/>
                <w:spacing w:val="-1"/>
                <w:kern w:val="0"/>
                <w:sz w:val="20"/>
                <w:lang w:eastAsia="it-IT"/>
              </w:rPr>
              <w:t>d</w:t>
            </w:r>
            <w:r w:rsidRPr="002259A4">
              <w:rPr>
                <w:rFonts w:ascii="Calibri" w:hAnsi="Calibri" w:cs="Calibri"/>
                <w:kern w:val="0"/>
                <w:sz w:val="20"/>
                <w:lang w:eastAsia="it-IT"/>
              </w:rPr>
              <w:t>i</w:t>
            </w:r>
            <w:r w:rsidRPr="002259A4">
              <w:rPr>
                <w:rFonts w:ascii="Calibri" w:hAnsi="Calibri" w:cs="Calibri"/>
                <w:spacing w:val="-1"/>
                <w:kern w:val="0"/>
                <w:sz w:val="20"/>
                <w:lang w:eastAsia="it-IT"/>
              </w:rPr>
              <w:t>u</w:t>
            </w:r>
            <w:r w:rsidRPr="002259A4">
              <w:rPr>
                <w:rFonts w:ascii="Calibri" w:hAnsi="Calibri" w:cs="Calibri"/>
                <w:kern w:val="0"/>
                <w:sz w:val="20"/>
                <w:lang w:eastAsia="it-IT"/>
              </w:rPr>
              <w:t>n</w:t>
            </w:r>
            <w:r w:rsidRPr="002259A4">
              <w:rPr>
                <w:rFonts w:ascii="Calibri" w:hAnsi="Calibri" w:cs="Calibri"/>
                <w:spacing w:val="-1"/>
                <w:kern w:val="0"/>
                <w:sz w:val="20"/>
                <w:lang w:eastAsia="it-IT"/>
              </w:rPr>
              <w:t>usorazional</w:t>
            </w:r>
            <w:r w:rsidRPr="002259A4">
              <w:rPr>
                <w:rFonts w:ascii="Calibri" w:hAnsi="Calibri" w:cs="Calibri"/>
                <w:kern w:val="0"/>
                <w:sz w:val="20"/>
                <w:lang w:eastAsia="it-IT"/>
              </w:rPr>
              <w:t>e</w:t>
            </w:r>
            <w:r w:rsidRPr="002259A4">
              <w:rPr>
                <w:rFonts w:ascii="Calibri" w:hAnsi="Calibri" w:cs="Calibri"/>
                <w:spacing w:val="-1"/>
                <w:kern w:val="0"/>
                <w:sz w:val="20"/>
                <w:lang w:eastAsia="it-IT"/>
              </w:rPr>
              <w:t>dell</w:t>
            </w:r>
            <w:r w:rsidRPr="002259A4">
              <w:rPr>
                <w:rFonts w:ascii="Calibri" w:hAnsi="Calibri" w:cs="Calibri"/>
                <w:kern w:val="0"/>
                <w:sz w:val="20"/>
                <w:lang w:eastAsia="it-IT"/>
              </w:rPr>
              <w:t>e</w:t>
            </w:r>
            <w:r w:rsidRPr="002259A4">
              <w:rPr>
                <w:rFonts w:ascii="Calibri" w:hAnsi="Calibri" w:cs="Calibri"/>
                <w:spacing w:val="-1"/>
                <w:kern w:val="0"/>
                <w:sz w:val="20"/>
                <w:lang w:eastAsia="it-IT"/>
              </w:rPr>
              <w:t>risors</w:t>
            </w:r>
            <w:r w:rsidRPr="002259A4">
              <w:rPr>
                <w:rFonts w:ascii="Calibri" w:hAnsi="Calibri" w:cs="Calibri"/>
                <w:kern w:val="0"/>
                <w:sz w:val="20"/>
                <w:lang w:eastAsia="it-IT"/>
              </w:rPr>
              <w:t>e</w:t>
            </w:r>
            <w:r w:rsidRPr="002259A4">
              <w:rPr>
                <w:rFonts w:ascii="Calibri" w:hAnsi="Calibri" w:cs="Calibri"/>
                <w:spacing w:val="-1"/>
                <w:kern w:val="0"/>
                <w:sz w:val="20"/>
                <w:lang w:eastAsia="it-IT"/>
              </w:rPr>
              <w:t>natural</w:t>
            </w:r>
            <w:r w:rsidRPr="002259A4">
              <w:rPr>
                <w:rFonts w:ascii="Calibri" w:hAnsi="Calibri" w:cs="Calibri"/>
                <w:kern w:val="0"/>
                <w:sz w:val="20"/>
                <w:lang w:eastAsia="it-IT"/>
              </w:rPr>
              <w:t>ie</w:t>
            </w:r>
            <w:r w:rsidRPr="002259A4">
              <w:rPr>
                <w:rFonts w:ascii="Calibri" w:hAnsi="Calibri" w:cs="Calibri"/>
                <w:spacing w:val="-1"/>
                <w:kern w:val="0"/>
                <w:sz w:val="20"/>
                <w:lang w:eastAsia="it-IT"/>
              </w:rPr>
              <w:t>delconcett</w:t>
            </w:r>
            <w:r w:rsidRPr="002259A4">
              <w:rPr>
                <w:rFonts w:ascii="Calibri" w:hAnsi="Calibri" w:cs="Calibri"/>
                <w:kern w:val="0"/>
                <w:sz w:val="20"/>
                <w:lang w:eastAsia="it-IT"/>
              </w:rPr>
              <w:t>o</w:t>
            </w:r>
            <w:r w:rsidRPr="002259A4">
              <w:rPr>
                <w:rFonts w:ascii="Calibri" w:hAnsi="Calibri" w:cs="Calibri"/>
                <w:spacing w:val="-1"/>
                <w:kern w:val="0"/>
                <w:sz w:val="20"/>
                <w:lang w:eastAsia="it-IT"/>
              </w:rPr>
              <w:t>d</w:t>
            </w:r>
            <w:r w:rsidRPr="002259A4">
              <w:rPr>
                <w:rFonts w:ascii="Calibri" w:hAnsi="Calibri" w:cs="Calibri"/>
                <w:kern w:val="0"/>
                <w:sz w:val="20"/>
                <w:lang w:eastAsia="it-IT"/>
              </w:rPr>
              <w:t>i</w:t>
            </w:r>
            <w:r w:rsidRPr="002259A4">
              <w:rPr>
                <w:rFonts w:ascii="Calibri" w:hAnsi="Calibri" w:cs="Calibri"/>
                <w:spacing w:val="-1"/>
                <w:kern w:val="0"/>
                <w:sz w:val="20"/>
                <w:lang w:eastAsia="it-IT"/>
              </w:rPr>
              <w:t>svilupp</w:t>
            </w:r>
            <w:r w:rsidRPr="002259A4">
              <w:rPr>
                <w:rFonts w:ascii="Calibri" w:hAnsi="Calibri" w:cs="Calibri"/>
                <w:kern w:val="0"/>
                <w:sz w:val="20"/>
                <w:lang w:eastAsia="it-IT"/>
              </w:rPr>
              <w:t>o</w:t>
            </w:r>
            <w:r w:rsidRPr="002259A4">
              <w:rPr>
                <w:rFonts w:ascii="Calibri" w:hAnsi="Calibri" w:cs="Calibri"/>
                <w:spacing w:val="-1"/>
                <w:kern w:val="0"/>
                <w:sz w:val="20"/>
                <w:lang w:eastAsia="it-IT"/>
              </w:rPr>
              <w:t>responsabile</w:t>
            </w:r>
          </w:p>
          <w:p w:rsidR="00E62FBB" w:rsidRPr="002259A4" w:rsidRDefault="00E62FBB" w:rsidP="00E62FBB">
            <w:pPr>
              <w:widowControl w:val="0"/>
              <w:suppressAutoHyphens w:val="0"/>
              <w:kinsoku w:val="0"/>
              <w:autoSpaceDN w:val="0"/>
              <w:adjustRightInd w:val="0"/>
              <w:spacing w:line="180" w:lineRule="exact"/>
              <w:rPr>
                <w:kern w:val="0"/>
                <w:sz w:val="18"/>
                <w:szCs w:val="18"/>
                <w:lang w:eastAsia="it-IT"/>
              </w:rPr>
            </w:pPr>
          </w:p>
          <w:p w:rsidR="00E62FBB" w:rsidRPr="002259A4" w:rsidRDefault="00E62FBB" w:rsidP="00E62FBB">
            <w:pPr>
              <w:widowControl w:val="0"/>
              <w:tabs>
                <w:tab w:val="left" w:pos="1104"/>
                <w:tab w:val="left" w:pos="1593"/>
              </w:tabs>
              <w:suppressAutoHyphens w:val="0"/>
              <w:kinsoku w:val="0"/>
              <w:autoSpaceDN w:val="0"/>
              <w:adjustRightInd w:val="0"/>
              <w:spacing w:line="243" w:lineRule="auto"/>
              <w:ind w:left="96" w:right="315"/>
              <w:rPr>
                <w:kern w:val="0"/>
                <w:szCs w:val="24"/>
                <w:lang w:eastAsia="it-IT"/>
              </w:rPr>
            </w:pPr>
            <w:r w:rsidRPr="002259A4">
              <w:rPr>
                <w:rFonts w:ascii="Calibri" w:hAnsi="Calibri" w:cs="Calibri"/>
                <w:spacing w:val="-1"/>
                <w:kern w:val="0"/>
                <w:sz w:val="20"/>
                <w:lang w:eastAsia="it-IT"/>
              </w:rPr>
              <w:t>Sape</w:t>
            </w:r>
            <w:r w:rsidRPr="002259A4">
              <w:rPr>
                <w:rFonts w:ascii="Calibri" w:hAnsi="Calibri" w:cs="Calibri"/>
                <w:kern w:val="0"/>
                <w:sz w:val="20"/>
                <w:lang w:eastAsia="it-IT"/>
              </w:rPr>
              <w:t>r</w:t>
            </w:r>
            <w:r w:rsidRPr="002259A4">
              <w:rPr>
                <w:rFonts w:ascii="Calibri" w:hAnsi="Calibri" w:cs="Calibri"/>
                <w:spacing w:val="-1"/>
                <w:kern w:val="0"/>
                <w:sz w:val="20"/>
                <w:lang w:eastAsia="it-IT"/>
              </w:rPr>
              <w:t>coglier</w:t>
            </w:r>
            <w:r w:rsidRPr="002259A4">
              <w:rPr>
                <w:rFonts w:ascii="Calibri" w:hAnsi="Calibri" w:cs="Calibri"/>
                <w:kern w:val="0"/>
                <w:sz w:val="20"/>
                <w:lang w:eastAsia="it-IT"/>
              </w:rPr>
              <w:t>e</w:t>
            </w:r>
            <w:r w:rsidRPr="002259A4">
              <w:rPr>
                <w:rFonts w:ascii="Calibri" w:hAnsi="Calibri" w:cs="Calibri"/>
                <w:spacing w:val="-1"/>
                <w:kern w:val="0"/>
                <w:sz w:val="20"/>
                <w:lang w:eastAsia="it-IT"/>
              </w:rPr>
              <w:t>i</w:t>
            </w:r>
            <w:r w:rsidRPr="002259A4">
              <w:rPr>
                <w:rFonts w:ascii="Calibri" w:hAnsi="Calibri" w:cs="Calibri"/>
                <w:kern w:val="0"/>
                <w:sz w:val="20"/>
                <w:lang w:eastAsia="it-IT"/>
              </w:rPr>
              <w:t>l</w:t>
            </w:r>
            <w:r w:rsidRPr="002259A4">
              <w:rPr>
                <w:rFonts w:ascii="Calibri" w:hAnsi="Calibri" w:cs="Calibri"/>
                <w:spacing w:val="-1"/>
                <w:kern w:val="0"/>
                <w:sz w:val="20"/>
                <w:lang w:eastAsia="it-IT"/>
              </w:rPr>
              <w:t>ruol</w:t>
            </w:r>
            <w:r w:rsidRPr="002259A4">
              <w:rPr>
                <w:rFonts w:ascii="Calibri" w:hAnsi="Calibri" w:cs="Calibri"/>
                <w:kern w:val="0"/>
                <w:sz w:val="20"/>
                <w:lang w:eastAsia="it-IT"/>
              </w:rPr>
              <w:t>o</w:t>
            </w:r>
            <w:r w:rsidRPr="002259A4">
              <w:rPr>
                <w:rFonts w:ascii="Calibri" w:hAnsi="Calibri" w:cs="Calibri"/>
                <w:spacing w:val="-1"/>
                <w:kern w:val="0"/>
                <w:sz w:val="20"/>
                <w:lang w:eastAsia="it-IT"/>
              </w:rPr>
              <w:t>ch</w:t>
            </w:r>
            <w:r w:rsidRPr="002259A4">
              <w:rPr>
                <w:rFonts w:ascii="Calibri" w:hAnsi="Calibri" w:cs="Calibri"/>
                <w:kern w:val="0"/>
                <w:sz w:val="20"/>
                <w:lang w:eastAsia="it-IT"/>
              </w:rPr>
              <w:t>e</w:t>
            </w:r>
            <w:r w:rsidRPr="002259A4">
              <w:rPr>
                <w:rFonts w:ascii="Calibri" w:hAnsi="Calibri" w:cs="Calibri"/>
                <w:spacing w:val="-1"/>
                <w:kern w:val="0"/>
                <w:sz w:val="20"/>
                <w:lang w:eastAsia="it-IT"/>
              </w:rPr>
              <w:t>l</w:t>
            </w:r>
            <w:r w:rsidRPr="002259A4">
              <w:rPr>
                <w:rFonts w:ascii="Calibri" w:hAnsi="Calibri" w:cs="Calibri"/>
                <w:kern w:val="0"/>
                <w:sz w:val="20"/>
                <w:lang w:eastAsia="it-IT"/>
              </w:rPr>
              <w:t>a</w:t>
            </w:r>
            <w:r w:rsidRPr="002259A4">
              <w:rPr>
                <w:rFonts w:ascii="Calibri" w:hAnsi="Calibri" w:cs="Calibri"/>
                <w:spacing w:val="-1"/>
                <w:kern w:val="0"/>
                <w:sz w:val="20"/>
                <w:lang w:eastAsia="it-IT"/>
              </w:rPr>
              <w:t>ricercascient</w:t>
            </w:r>
            <w:r w:rsidRPr="002259A4">
              <w:rPr>
                <w:rFonts w:ascii="Calibri" w:hAnsi="Calibri" w:cs="Calibri"/>
                <w:spacing w:val="-2"/>
                <w:kern w:val="0"/>
                <w:sz w:val="20"/>
                <w:lang w:eastAsia="it-IT"/>
              </w:rPr>
              <w:t>i</w:t>
            </w:r>
            <w:r w:rsidRPr="002259A4">
              <w:rPr>
                <w:rFonts w:ascii="Calibri" w:hAnsi="Calibri" w:cs="Calibri"/>
                <w:spacing w:val="-1"/>
                <w:kern w:val="0"/>
                <w:sz w:val="20"/>
                <w:lang w:eastAsia="it-IT"/>
              </w:rPr>
              <w:t>fic</w:t>
            </w:r>
            <w:r w:rsidRPr="002259A4">
              <w:rPr>
                <w:rFonts w:ascii="Calibri" w:hAnsi="Calibri" w:cs="Calibri"/>
                <w:kern w:val="0"/>
                <w:sz w:val="20"/>
                <w:lang w:eastAsia="it-IT"/>
              </w:rPr>
              <w:t>ae</w:t>
            </w:r>
            <w:r w:rsidRPr="002259A4">
              <w:rPr>
                <w:rFonts w:ascii="Calibri" w:hAnsi="Calibri" w:cs="Calibri"/>
                <w:spacing w:val="-2"/>
                <w:kern w:val="0"/>
                <w:sz w:val="20"/>
                <w:lang w:eastAsia="it-IT"/>
              </w:rPr>
              <w:t>l</w:t>
            </w:r>
            <w:r w:rsidRPr="002259A4">
              <w:rPr>
                <w:rFonts w:ascii="Calibri" w:hAnsi="Calibri" w:cs="Calibri"/>
                <w:kern w:val="0"/>
                <w:sz w:val="20"/>
                <w:lang w:eastAsia="it-IT"/>
              </w:rPr>
              <w:t>e</w:t>
            </w:r>
            <w:r w:rsidRPr="002259A4">
              <w:rPr>
                <w:rFonts w:ascii="Calibri" w:hAnsi="Calibri" w:cs="Calibri"/>
                <w:spacing w:val="-1"/>
                <w:kern w:val="0"/>
                <w:sz w:val="20"/>
                <w:lang w:eastAsia="it-IT"/>
              </w:rPr>
              <w:t>tecnologi</w:t>
            </w:r>
            <w:r w:rsidRPr="002259A4">
              <w:rPr>
                <w:rFonts w:ascii="Calibri" w:hAnsi="Calibri" w:cs="Calibri"/>
                <w:kern w:val="0"/>
                <w:sz w:val="20"/>
                <w:lang w:eastAsia="it-IT"/>
              </w:rPr>
              <w:t>e</w:t>
            </w:r>
            <w:r w:rsidRPr="002259A4">
              <w:rPr>
                <w:rFonts w:ascii="Calibri" w:hAnsi="Calibri" w:cs="Calibri"/>
                <w:spacing w:val="-1"/>
                <w:kern w:val="0"/>
                <w:sz w:val="20"/>
                <w:lang w:eastAsia="it-IT"/>
              </w:rPr>
              <w:t>possonoassumer</w:t>
            </w:r>
            <w:r w:rsidRPr="002259A4">
              <w:rPr>
                <w:rFonts w:ascii="Calibri" w:hAnsi="Calibri" w:cs="Calibri"/>
                <w:kern w:val="0"/>
                <w:sz w:val="20"/>
                <w:lang w:eastAsia="it-IT"/>
              </w:rPr>
              <w:t>e</w:t>
            </w:r>
            <w:r w:rsidRPr="002259A4">
              <w:rPr>
                <w:rFonts w:ascii="Calibri" w:hAnsi="Calibri" w:cs="Calibri"/>
                <w:kern w:val="0"/>
                <w:sz w:val="20"/>
                <w:lang w:eastAsia="it-IT"/>
              </w:rPr>
              <w:tab/>
            </w:r>
            <w:r w:rsidRPr="002259A4">
              <w:rPr>
                <w:rFonts w:ascii="Calibri" w:hAnsi="Calibri" w:cs="Calibri"/>
                <w:spacing w:val="-1"/>
                <w:kern w:val="0"/>
                <w:sz w:val="20"/>
                <w:lang w:eastAsia="it-IT"/>
              </w:rPr>
              <w:t>pe</w:t>
            </w:r>
            <w:r w:rsidRPr="002259A4">
              <w:rPr>
                <w:rFonts w:ascii="Calibri" w:hAnsi="Calibri" w:cs="Calibri"/>
                <w:kern w:val="0"/>
                <w:sz w:val="20"/>
                <w:lang w:eastAsia="it-IT"/>
              </w:rPr>
              <w:t>r</w:t>
            </w:r>
            <w:r w:rsidRPr="002259A4">
              <w:rPr>
                <w:rFonts w:ascii="Calibri" w:hAnsi="Calibri" w:cs="Calibri"/>
                <w:kern w:val="0"/>
                <w:sz w:val="20"/>
                <w:lang w:eastAsia="it-IT"/>
              </w:rPr>
              <w:tab/>
            </w:r>
            <w:r w:rsidRPr="002259A4">
              <w:rPr>
                <w:rFonts w:ascii="Calibri" w:hAnsi="Calibri" w:cs="Calibri"/>
                <w:spacing w:val="-1"/>
                <w:kern w:val="0"/>
                <w:sz w:val="20"/>
                <w:lang w:eastAsia="it-IT"/>
              </w:rPr>
              <w:t>un</w:t>
            </w:r>
            <w:r w:rsidRPr="002259A4">
              <w:rPr>
                <w:rFonts w:ascii="Calibri" w:hAnsi="Calibri" w:cs="Calibri"/>
                <w:kern w:val="0"/>
                <w:sz w:val="20"/>
                <w:lang w:eastAsia="it-IT"/>
              </w:rPr>
              <w:t>o</w:t>
            </w:r>
            <w:r w:rsidRPr="002259A4">
              <w:rPr>
                <w:rFonts w:ascii="Calibri" w:hAnsi="Calibri" w:cs="Calibri"/>
                <w:spacing w:val="-1"/>
                <w:kern w:val="0"/>
                <w:sz w:val="20"/>
                <w:lang w:eastAsia="it-IT"/>
              </w:rPr>
              <w:t>sviluppoequilibrat</w:t>
            </w:r>
            <w:r w:rsidRPr="002259A4">
              <w:rPr>
                <w:rFonts w:ascii="Calibri" w:hAnsi="Calibri" w:cs="Calibri"/>
                <w:kern w:val="0"/>
                <w:sz w:val="20"/>
                <w:lang w:eastAsia="it-IT"/>
              </w:rPr>
              <w:t>oe</w:t>
            </w:r>
            <w:r w:rsidRPr="002259A4">
              <w:rPr>
                <w:rFonts w:ascii="Calibri" w:hAnsi="Calibri" w:cs="Calibri"/>
                <w:spacing w:val="-1"/>
                <w:kern w:val="0"/>
                <w:sz w:val="20"/>
                <w:lang w:eastAsia="it-IT"/>
              </w:rPr>
              <w:t>compatibile</w:t>
            </w:r>
          </w:p>
        </w:tc>
        <w:tc>
          <w:tcPr>
            <w:tcW w:w="4322"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1" w:line="243" w:lineRule="auto"/>
              <w:ind w:left="96" w:right="487"/>
              <w:rPr>
                <w:rFonts w:ascii="Calibri" w:hAnsi="Calibri" w:cs="Calibri"/>
                <w:kern w:val="0"/>
                <w:sz w:val="20"/>
                <w:lang w:eastAsia="it-IT"/>
              </w:rPr>
            </w:pPr>
            <w:r w:rsidRPr="002259A4">
              <w:rPr>
                <w:rFonts w:ascii="Calibri" w:hAnsi="Calibri" w:cs="Calibri"/>
                <w:spacing w:val="-1"/>
                <w:kern w:val="0"/>
                <w:sz w:val="20"/>
                <w:lang w:eastAsia="it-IT"/>
              </w:rPr>
              <w:t>L</w:t>
            </w:r>
            <w:r w:rsidRPr="002259A4">
              <w:rPr>
                <w:rFonts w:ascii="Calibri" w:hAnsi="Calibri" w:cs="Calibri"/>
                <w:kern w:val="0"/>
                <w:sz w:val="20"/>
                <w:lang w:eastAsia="it-IT"/>
              </w:rPr>
              <w:t>e</w:t>
            </w:r>
            <w:r w:rsidRPr="002259A4">
              <w:rPr>
                <w:rFonts w:ascii="Calibri" w:hAnsi="Calibri" w:cs="Calibri"/>
                <w:spacing w:val="-1"/>
                <w:kern w:val="0"/>
                <w:sz w:val="20"/>
                <w:lang w:eastAsia="it-IT"/>
              </w:rPr>
              <w:t>principal</w:t>
            </w:r>
            <w:r w:rsidRPr="002259A4">
              <w:rPr>
                <w:rFonts w:ascii="Calibri" w:hAnsi="Calibri" w:cs="Calibri"/>
                <w:kern w:val="0"/>
                <w:sz w:val="20"/>
                <w:lang w:eastAsia="it-IT"/>
              </w:rPr>
              <w:t>i</w:t>
            </w:r>
            <w:r w:rsidRPr="002259A4">
              <w:rPr>
                <w:rFonts w:ascii="Calibri" w:hAnsi="Calibri" w:cs="Calibri"/>
                <w:spacing w:val="-1"/>
                <w:kern w:val="0"/>
                <w:sz w:val="20"/>
                <w:lang w:eastAsia="it-IT"/>
              </w:rPr>
              <w:t>form</w:t>
            </w:r>
            <w:r w:rsidRPr="002259A4">
              <w:rPr>
                <w:rFonts w:ascii="Calibri" w:hAnsi="Calibri" w:cs="Calibri"/>
                <w:kern w:val="0"/>
                <w:sz w:val="20"/>
                <w:lang w:eastAsia="it-IT"/>
              </w:rPr>
              <w:t>e</w:t>
            </w:r>
            <w:r w:rsidRPr="002259A4">
              <w:rPr>
                <w:rFonts w:ascii="Calibri" w:hAnsi="Calibri" w:cs="Calibri"/>
                <w:spacing w:val="-1"/>
                <w:kern w:val="0"/>
                <w:sz w:val="20"/>
                <w:lang w:eastAsia="it-IT"/>
              </w:rPr>
              <w:t>d</w:t>
            </w:r>
            <w:r w:rsidRPr="002259A4">
              <w:rPr>
                <w:rFonts w:ascii="Calibri" w:hAnsi="Calibri" w:cs="Calibri"/>
                <w:kern w:val="0"/>
                <w:sz w:val="20"/>
                <w:lang w:eastAsia="it-IT"/>
              </w:rPr>
              <w:t>i</w:t>
            </w:r>
            <w:r w:rsidRPr="002259A4">
              <w:rPr>
                <w:rFonts w:ascii="Calibri" w:hAnsi="Calibri" w:cs="Calibri"/>
                <w:spacing w:val="-1"/>
                <w:kern w:val="0"/>
                <w:sz w:val="20"/>
                <w:lang w:eastAsia="it-IT"/>
              </w:rPr>
              <w:t>energi</w:t>
            </w:r>
            <w:r w:rsidRPr="002259A4">
              <w:rPr>
                <w:rFonts w:ascii="Calibri" w:hAnsi="Calibri" w:cs="Calibri"/>
                <w:kern w:val="0"/>
                <w:sz w:val="20"/>
                <w:lang w:eastAsia="it-IT"/>
              </w:rPr>
              <w:t>ae</w:t>
            </w:r>
            <w:r w:rsidRPr="002259A4">
              <w:rPr>
                <w:rFonts w:ascii="Calibri" w:hAnsi="Calibri" w:cs="Calibri"/>
                <w:spacing w:val="-1"/>
                <w:kern w:val="0"/>
                <w:sz w:val="20"/>
                <w:lang w:eastAsia="it-IT"/>
              </w:rPr>
              <w:t>l</w:t>
            </w:r>
            <w:r w:rsidRPr="002259A4">
              <w:rPr>
                <w:rFonts w:ascii="Calibri" w:hAnsi="Calibri" w:cs="Calibri"/>
                <w:kern w:val="0"/>
                <w:sz w:val="20"/>
                <w:lang w:eastAsia="it-IT"/>
              </w:rPr>
              <w:t>e</w:t>
            </w:r>
            <w:r w:rsidRPr="002259A4">
              <w:rPr>
                <w:rFonts w:ascii="Calibri" w:hAnsi="Calibri" w:cs="Calibri"/>
                <w:spacing w:val="-1"/>
                <w:kern w:val="0"/>
                <w:sz w:val="20"/>
                <w:lang w:eastAsia="it-IT"/>
              </w:rPr>
              <w:t>leggifondamental</w:t>
            </w:r>
            <w:r w:rsidRPr="002259A4">
              <w:rPr>
                <w:rFonts w:ascii="Calibri" w:hAnsi="Calibri" w:cs="Calibri"/>
                <w:kern w:val="0"/>
                <w:sz w:val="20"/>
                <w:lang w:eastAsia="it-IT"/>
              </w:rPr>
              <w:t>i</w:t>
            </w:r>
            <w:r w:rsidRPr="002259A4">
              <w:rPr>
                <w:rFonts w:ascii="Calibri" w:hAnsi="Calibri" w:cs="Calibri"/>
                <w:spacing w:val="-1"/>
                <w:kern w:val="0"/>
                <w:sz w:val="20"/>
                <w:lang w:eastAsia="it-IT"/>
              </w:rPr>
              <w:t>all</w:t>
            </w:r>
            <w:r w:rsidRPr="002259A4">
              <w:rPr>
                <w:rFonts w:ascii="Calibri" w:hAnsi="Calibri" w:cs="Calibri"/>
                <w:kern w:val="0"/>
                <w:sz w:val="20"/>
                <w:lang w:eastAsia="it-IT"/>
              </w:rPr>
              <w:t>a</w:t>
            </w:r>
            <w:r w:rsidRPr="002259A4">
              <w:rPr>
                <w:rFonts w:ascii="Calibri" w:hAnsi="Calibri" w:cs="Calibri"/>
                <w:spacing w:val="-1"/>
                <w:kern w:val="0"/>
                <w:sz w:val="20"/>
                <w:lang w:eastAsia="it-IT"/>
              </w:rPr>
              <w:t>bas</w:t>
            </w:r>
            <w:r w:rsidRPr="002259A4">
              <w:rPr>
                <w:rFonts w:ascii="Calibri" w:hAnsi="Calibri" w:cs="Calibri"/>
                <w:kern w:val="0"/>
                <w:sz w:val="20"/>
                <w:lang w:eastAsia="it-IT"/>
              </w:rPr>
              <w:t>e</w:t>
            </w:r>
            <w:r w:rsidRPr="002259A4">
              <w:rPr>
                <w:rFonts w:ascii="Calibri" w:hAnsi="Calibri" w:cs="Calibri"/>
                <w:spacing w:val="-1"/>
                <w:kern w:val="0"/>
                <w:sz w:val="20"/>
                <w:lang w:eastAsia="it-IT"/>
              </w:rPr>
              <w:t>dell</w:t>
            </w:r>
            <w:r w:rsidRPr="002259A4">
              <w:rPr>
                <w:rFonts w:ascii="Calibri" w:hAnsi="Calibri" w:cs="Calibri"/>
                <w:kern w:val="0"/>
                <w:sz w:val="20"/>
                <w:lang w:eastAsia="it-IT"/>
              </w:rPr>
              <w:t>e</w:t>
            </w:r>
            <w:r w:rsidRPr="002259A4">
              <w:rPr>
                <w:rFonts w:ascii="Calibri" w:hAnsi="Calibri" w:cs="Calibri"/>
                <w:spacing w:val="-1"/>
                <w:kern w:val="0"/>
                <w:sz w:val="20"/>
                <w:lang w:eastAsia="it-IT"/>
              </w:rPr>
              <w:t>trasformazionienergetiche</w:t>
            </w:r>
          </w:p>
          <w:p w:rsidR="00E62FBB" w:rsidRPr="002259A4" w:rsidRDefault="00E62FBB" w:rsidP="00E62FBB">
            <w:pPr>
              <w:widowControl w:val="0"/>
              <w:suppressAutoHyphens w:val="0"/>
              <w:kinsoku w:val="0"/>
              <w:autoSpaceDN w:val="0"/>
              <w:adjustRightInd w:val="0"/>
              <w:spacing w:before="10" w:line="170" w:lineRule="exact"/>
              <w:rPr>
                <w:kern w:val="0"/>
                <w:sz w:val="17"/>
                <w:szCs w:val="17"/>
                <w:lang w:eastAsia="it-IT"/>
              </w:rPr>
            </w:pPr>
          </w:p>
          <w:p w:rsidR="00E62FBB" w:rsidRPr="002259A4" w:rsidRDefault="00E62FBB" w:rsidP="00E62FBB">
            <w:pPr>
              <w:widowControl w:val="0"/>
              <w:suppressAutoHyphens w:val="0"/>
              <w:kinsoku w:val="0"/>
              <w:autoSpaceDN w:val="0"/>
              <w:adjustRightInd w:val="0"/>
              <w:spacing w:line="243" w:lineRule="auto"/>
              <w:ind w:left="96" w:right="191"/>
              <w:rPr>
                <w:rFonts w:ascii="Calibri" w:hAnsi="Calibri" w:cs="Calibri"/>
                <w:kern w:val="0"/>
                <w:sz w:val="20"/>
                <w:lang w:eastAsia="it-IT"/>
              </w:rPr>
            </w:pPr>
            <w:r w:rsidRPr="002259A4">
              <w:rPr>
                <w:rFonts w:ascii="Calibri" w:hAnsi="Calibri" w:cs="Calibri"/>
                <w:spacing w:val="-1"/>
                <w:kern w:val="0"/>
                <w:sz w:val="20"/>
                <w:lang w:eastAsia="it-IT"/>
              </w:rPr>
              <w:t>Significat</w:t>
            </w:r>
            <w:r w:rsidRPr="002259A4">
              <w:rPr>
                <w:rFonts w:ascii="Calibri" w:hAnsi="Calibri" w:cs="Calibri"/>
                <w:kern w:val="0"/>
                <w:sz w:val="20"/>
                <w:lang w:eastAsia="it-IT"/>
              </w:rPr>
              <w:t>o</w:t>
            </w:r>
            <w:r w:rsidRPr="002259A4">
              <w:rPr>
                <w:rFonts w:ascii="Calibri" w:hAnsi="Calibri" w:cs="Calibri"/>
                <w:spacing w:val="-1"/>
                <w:kern w:val="0"/>
                <w:sz w:val="20"/>
                <w:lang w:eastAsia="it-IT"/>
              </w:rPr>
              <w:t>d</w:t>
            </w:r>
            <w:r w:rsidRPr="002259A4">
              <w:rPr>
                <w:rFonts w:ascii="Calibri" w:hAnsi="Calibri" w:cs="Calibri"/>
                <w:kern w:val="0"/>
                <w:sz w:val="20"/>
                <w:lang w:eastAsia="it-IT"/>
              </w:rPr>
              <w:t>i</w:t>
            </w:r>
            <w:r w:rsidRPr="002259A4">
              <w:rPr>
                <w:rFonts w:ascii="Calibri" w:hAnsi="Calibri" w:cs="Calibri"/>
                <w:spacing w:val="-1"/>
                <w:kern w:val="0"/>
                <w:sz w:val="20"/>
                <w:lang w:eastAsia="it-IT"/>
              </w:rPr>
              <w:t>ecosistem</w:t>
            </w:r>
            <w:r w:rsidRPr="002259A4">
              <w:rPr>
                <w:rFonts w:ascii="Calibri" w:hAnsi="Calibri" w:cs="Calibri"/>
                <w:kern w:val="0"/>
                <w:sz w:val="20"/>
                <w:lang w:eastAsia="it-IT"/>
              </w:rPr>
              <w:t>ae</w:t>
            </w:r>
            <w:r w:rsidRPr="002259A4">
              <w:rPr>
                <w:rFonts w:ascii="Calibri" w:hAnsi="Calibri" w:cs="Calibri"/>
                <w:spacing w:val="-1"/>
                <w:kern w:val="0"/>
                <w:sz w:val="20"/>
                <w:lang w:eastAsia="it-IT"/>
              </w:rPr>
              <w:t>conoscenz</w:t>
            </w:r>
            <w:r w:rsidRPr="002259A4">
              <w:rPr>
                <w:rFonts w:ascii="Calibri" w:hAnsi="Calibri" w:cs="Calibri"/>
                <w:kern w:val="0"/>
                <w:sz w:val="20"/>
                <w:lang w:eastAsia="it-IT"/>
              </w:rPr>
              <w:t>a</w:t>
            </w:r>
            <w:r w:rsidRPr="002259A4">
              <w:rPr>
                <w:rFonts w:ascii="Calibri" w:hAnsi="Calibri" w:cs="Calibri"/>
                <w:spacing w:val="-1"/>
                <w:kern w:val="0"/>
                <w:sz w:val="20"/>
                <w:lang w:eastAsia="it-IT"/>
              </w:rPr>
              <w:t>de</w:t>
            </w:r>
            <w:r w:rsidRPr="002259A4">
              <w:rPr>
                <w:rFonts w:ascii="Calibri" w:hAnsi="Calibri" w:cs="Calibri"/>
                <w:kern w:val="0"/>
                <w:sz w:val="20"/>
                <w:lang w:eastAsia="it-IT"/>
              </w:rPr>
              <w:t>i</w:t>
            </w:r>
            <w:r w:rsidRPr="002259A4">
              <w:rPr>
                <w:rFonts w:ascii="Calibri" w:hAnsi="Calibri" w:cs="Calibri"/>
                <w:spacing w:val="-1"/>
                <w:kern w:val="0"/>
                <w:sz w:val="20"/>
                <w:lang w:eastAsia="it-IT"/>
              </w:rPr>
              <w:t>suoicomponenti</w:t>
            </w:r>
          </w:p>
          <w:p w:rsidR="00E62FBB" w:rsidRPr="002259A4" w:rsidRDefault="00E62FBB" w:rsidP="00E62FBB">
            <w:pPr>
              <w:widowControl w:val="0"/>
              <w:suppressAutoHyphens w:val="0"/>
              <w:kinsoku w:val="0"/>
              <w:autoSpaceDN w:val="0"/>
              <w:adjustRightInd w:val="0"/>
              <w:spacing w:line="180" w:lineRule="exact"/>
              <w:rPr>
                <w:kern w:val="0"/>
                <w:sz w:val="18"/>
                <w:szCs w:val="18"/>
                <w:lang w:eastAsia="it-IT"/>
              </w:rPr>
            </w:pPr>
          </w:p>
          <w:p w:rsidR="00E62FBB" w:rsidRPr="002259A4" w:rsidRDefault="00E62FBB" w:rsidP="00E62FBB">
            <w:pPr>
              <w:widowControl w:val="0"/>
              <w:suppressAutoHyphens w:val="0"/>
              <w:kinsoku w:val="0"/>
              <w:autoSpaceDN w:val="0"/>
              <w:adjustRightInd w:val="0"/>
              <w:spacing w:line="243" w:lineRule="auto"/>
              <w:ind w:left="96" w:right="898"/>
              <w:rPr>
                <w:rFonts w:ascii="Calibri" w:hAnsi="Calibri" w:cs="Calibri"/>
                <w:kern w:val="0"/>
                <w:sz w:val="20"/>
                <w:lang w:eastAsia="it-IT"/>
              </w:rPr>
            </w:pPr>
            <w:r w:rsidRPr="002259A4">
              <w:rPr>
                <w:rFonts w:ascii="Calibri" w:hAnsi="Calibri" w:cs="Calibri"/>
                <w:spacing w:val="-1"/>
                <w:kern w:val="0"/>
                <w:sz w:val="20"/>
                <w:lang w:eastAsia="it-IT"/>
              </w:rPr>
              <w:t>Cicl</w:t>
            </w:r>
            <w:r w:rsidRPr="002259A4">
              <w:rPr>
                <w:rFonts w:ascii="Calibri" w:hAnsi="Calibri" w:cs="Calibri"/>
                <w:kern w:val="0"/>
                <w:sz w:val="20"/>
                <w:lang w:eastAsia="it-IT"/>
              </w:rPr>
              <w:t>i</w:t>
            </w:r>
            <w:r w:rsidRPr="002259A4">
              <w:rPr>
                <w:rFonts w:ascii="Calibri" w:hAnsi="Calibri" w:cs="Calibri"/>
                <w:spacing w:val="-1"/>
                <w:kern w:val="0"/>
                <w:sz w:val="20"/>
                <w:lang w:eastAsia="it-IT"/>
              </w:rPr>
              <w:t>biogeochimic</w:t>
            </w:r>
            <w:r w:rsidRPr="002259A4">
              <w:rPr>
                <w:rFonts w:ascii="Calibri" w:hAnsi="Calibri" w:cs="Calibri"/>
                <w:kern w:val="0"/>
                <w:sz w:val="20"/>
                <w:lang w:eastAsia="it-IT"/>
              </w:rPr>
              <w:t>i</w:t>
            </w:r>
            <w:r w:rsidRPr="002259A4">
              <w:rPr>
                <w:rFonts w:ascii="Calibri" w:hAnsi="Calibri" w:cs="Calibri"/>
                <w:spacing w:val="-1"/>
                <w:kern w:val="0"/>
                <w:sz w:val="20"/>
                <w:lang w:eastAsia="it-IT"/>
              </w:rPr>
              <w:t>fondamental</w:t>
            </w:r>
            <w:r w:rsidRPr="002259A4">
              <w:rPr>
                <w:rFonts w:ascii="Calibri" w:hAnsi="Calibri" w:cs="Calibri"/>
                <w:kern w:val="0"/>
                <w:sz w:val="20"/>
                <w:lang w:eastAsia="it-IT"/>
              </w:rPr>
              <w:t>i</w:t>
            </w:r>
            <w:r w:rsidRPr="002259A4">
              <w:rPr>
                <w:rFonts w:ascii="Calibri" w:hAnsi="Calibri" w:cs="Calibri"/>
                <w:spacing w:val="-1"/>
                <w:kern w:val="0"/>
                <w:sz w:val="20"/>
                <w:lang w:eastAsia="it-IT"/>
              </w:rPr>
              <w:t>(ciclodell’acqua</w:t>
            </w:r>
            <w:r w:rsidRPr="002259A4">
              <w:rPr>
                <w:rFonts w:ascii="Calibri" w:hAnsi="Calibri" w:cs="Calibri"/>
                <w:kern w:val="0"/>
                <w:sz w:val="20"/>
                <w:lang w:eastAsia="it-IT"/>
              </w:rPr>
              <w:t>,</w:t>
            </w:r>
            <w:r w:rsidRPr="002259A4">
              <w:rPr>
                <w:rFonts w:ascii="Calibri" w:hAnsi="Calibri" w:cs="Calibri"/>
                <w:spacing w:val="-1"/>
                <w:kern w:val="0"/>
                <w:sz w:val="20"/>
                <w:lang w:eastAsia="it-IT"/>
              </w:rPr>
              <w:t>de</w:t>
            </w:r>
            <w:r w:rsidRPr="002259A4">
              <w:rPr>
                <w:rFonts w:ascii="Calibri" w:hAnsi="Calibri" w:cs="Calibri"/>
                <w:kern w:val="0"/>
                <w:sz w:val="20"/>
                <w:lang w:eastAsia="it-IT"/>
              </w:rPr>
              <w:t>l</w:t>
            </w:r>
            <w:r w:rsidRPr="002259A4">
              <w:rPr>
                <w:rFonts w:ascii="Calibri" w:hAnsi="Calibri" w:cs="Calibri"/>
                <w:spacing w:val="-1"/>
                <w:kern w:val="0"/>
                <w:sz w:val="20"/>
                <w:lang w:eastAsia="it-IT"/>
              </w:rPr>
              <w:t>carbonio)</w:t>
            </w:r>
          </w:p>
          <w:p w:rsidR="00E62FBB" w:rsidRPr="002259A4" w:rsidRDefault="00E62FBB" w:rsidP="00E62FBB">
            <w:pPr>
              <w:widowControl w:val="0"/>
              <w:suppressAutoHyphens w:val="0"/>
              <w:kinsoku w:val="0"/>
              <w:autoSpaceDN w:val="0"/>
              <w:adjustRightInd w:val="0"/>
              <w:spacing w:before="10" w:line="170" w:lineRule="exact"/>
              <w:rPr>
                <w:kern w:val="0"/>
                <w:sz w:val="17"/>
                <w:szCs w:val="17"/>
                <w:lang w:eastAsia="it-IT"/>
              </w:rPr>
            </w:pPr>
          </w:p>
          <w:p w:rsidR="00E62FBB" w:rsidRPr="002259A4" w:rsidRDefault="00E62FBB" w:rsidP="00E62FBB">
            <w:pPr>
              <w:widowControl w:val="0"/>
              <w:suppressAutoHyphens w:val="0"/>
              <w:kinsoku w:val="0"/>
              <w:autoSpaceDN w:val="0"/>
              <w:adjustRightInd w:val="0"/>
              <w:spacing w:line="243" w:lineRule="auto"/>
              <w:ind w:left="96" w:right="468"/>
              <w:rPr>
                <w:rFonts w:ascii="Calibri" w:hAnsi="Calibri" w:cs="Calibri"/>
                <w:kern w:val="0"/>
                <w:sz w:val="20"/>
                <w:lang w:eastAsia="it-IT"/>
              </w:rPr>
            </w:pPr>
            <w:r w:rsidRPr="002259A4">
              <w:rPr>
                <w:rFonts w:ascii="Calibri" w:hAnsi="Calibri" w:cs="Calibri"/>
                <w:spacing w:val="-1"/>
                <w:kern w:val="0"/>
                <w:sz w:val="20"/>
                <w:lang w:eastAsia="it-IT"/>
              </w:rPr>
              <w:t>Aspett</w:t>
            </w:r>
            <w:r w:rsidRPr="002259A4">
              <w:rPr>
                <w:rFonts w:ascii="Calibri" w:hAnsi="Calibri" w:cs="Calibri"/>
                <w:kern w:val="0"/>
                <w:sz w:val="20"/>
                <w:lang w:eastAsia="it-IT"/>
              </w:rPr>
              <w:t>i</w:t>
            </w:r>
            <w:r w:rsidRPr="002259A4">
              <w:rPr>
                <w:rFonts w:ascii="Calibri" w:hAnsi="Calibri" w:cs="Calibri"/>
                <w:spacing w:val="-1"/>
                <w:kern w:val="0"/>
                <w:sz w:val="20"/>
                <w:lang w:eastAsia="it-IT"/>
              </w:rPr>
              <w:t>basilar</w:t>
            </w:r>
            <w:r w:rsidRPr="002259A4">
              <w:rPr>
                <w:rFonts w:ascii="Calibri" w:hAnsi="Calibri" w:cs="Calibri"/>
                <w:kern w:val="0"/>
                <w:sz w:val="20"/>
                <w:lang w:eastAsia="it-IT"/>
              </w:rPr>
              <w:t>i</w:t>
            </w:r>
            <w:r w:rsidRPr="002259A4">
              <w:rPr>
                <w:rFonts w:ascii="Calibri" w:hAnsi="Calibri" w:cs="Calibri"/>
                <w:spacing w:val="-1"/>
                <w:kern w:val="0"/>
                <w:sz w:val="20"/>
                <w:lang w:eastAsia="it-IT"/>
              </w:rPr>
              <w:t>dell</w:t>
            </w:r>
            <w:r w:rsidRPr="002259A4">
              <w:rPr>
                <w:rFonts w:ascii="Calibri" w:hAnsi="Calibri" w:cs="Calibri"/>
                <w:kern w:val="0"/>
                <w:sz w:val="20"/>
                <w:lang w:eastAsia="it-IT"/>
              </w:rPr>
              <w:t>a</w:t>
            </w:r>
            <w:r w:rsidRPr="002259A4">
              <w:rPr>
                <w:rFonts w:ascii="Calibri" w:hAnsi="Calibri" w:cs="Calibri"/>
                <w:spacing w:val="-1"/>
                <w:kern w:val="0"/>
                <w:sz w:val="20"/>
                <w:lang w:eastAsia="it-IT"/>
              </w:rPr>
              <w:t>dinamic</w:t>
            </w:r>
            <w:r w:rsidRPr="002259A4">
              <w:rPr>
                <w:rFonts w:ascii="Calibri" w:hAnsi="Calibri" w:cs="Calibri"/>
                <w:kern w:val="0"/>
                <w:sz w:val="20"/>
                <w:lang w:eastAsia="it-IT"/>
              </w:rPr>
              <w:t>a</w:t>
            </w:r>
            <w:r w:rsidRPr="002259A4">
              <w:rPr>
                <w:rFonts w:ascii="Calibri" w:hAnsi="Calibri" w:cs="Calibri"/>
                <w:spacing w:val="-1"/>
                <w:kern w:val="0"/>
                <w:sz w:val="20"/>
                <w:lang w:eastAsia="it-IT"/>
              </w:rPr>
              <w:t>endogen</w:t>
            </w:r>
            <w:r w:rsidRPr="002259A4">
              <w:rPr>
                <w:rFonts w:ascii="Calibri" w:hAnsi="Calibri" w:cs="Calibri"/>
                <w:kern w:val="0"/>
                <w:sz w:val="20"/>
                <w:lang w:eastAsia="it-IT"/>
              </w:rPr>
              <w:t>a</w:t>
            </w:r>
            <w:r w:rsidRPr="002259A4">
              <w:rPr>
                <w:rFonts w:ascii="Calibri" w:hAnsi="Calibri" w:cs="Calibri"/>
                <w:spacing w:val="-1"/>
                <w:kern w:val="0"/>
                <w:sz w:val="20"/>
                <w:lang w:eastAsia="it-IT"/>
              </w:rPr>
              <w:t>edesogen</w:t>
            </w:r>
            <w:r w:rsidRPr="002259A4">
              <w:rPr>
                <w:rFonts w:ascii="Calibri" w:hAnsi="Calibri" w:cs="Calibri"/>
                <w:kern w:val="0"/>
                <w:sz w:val="20"/>
                <w:lang w:eastAsia="it-IT"/>
              </w:rPr>
              <w:t>a</w:t>
            </w:r>
            <w:r w:rsidRPr="002259A4">
              <w:rPr>
                <w:rFonts w:ascii="Calibri" w:hAnsi="Calibri" w:cs="Calibri"/>
                <w:spacing w:val="-1"/>
                <w:kern w:val="0"/>
                <w:sz w:val="20"/>
                <w:lang w:eastAsia="it-IT"/>
              </w:rPr>
              <w:t>dell</w:t>
            </w:r>
            <w:r w:rsidRPr="002259A4">
              <w:rPr>
                <w:rFonts w:ascii="Calibri" w:hAnsi="Calibri" w:cs="Calibri"/>
                <w:kern w:val="0"/>
                <w:sz w:val="20"/>
                <w:lang w:eastAsia="it-IT"/>
              </w:rPr>
              <w:t>a</w:t>
            </w:r>
            <w:r w:rsidRPr="002259A4">
              <w:rPr>
                <w:rFonts w:ascii="Calibri" w:hAnsi="Calibri" w:cs="Calibri"/>
                <w:spacing w:val="-1"/>
                <w:kern w:val="0"/>
                <w:sz w:val="20"/>
                <w:lang w:eastAsia="it-IT"/>
              </w:rPr>
              <w:t>Terra</w:t>
            </w:r>
          </w:p>
          <w:p w:rsidR="00E62FBB" w:rsidRPr="002259A4" w:rsidRDefault="00E62FBB" w:rsidP="00E62FBB">
            <w:pPr>
              <w:widowControl w:val="0"/>
              <w:suppressAutoHyphens w:val="0"/>
              <w:kinsoku w:val="0"/>
              <w:autoSpaceDN w:val="0"/>
              <w:adjustRightInd w:val="0"/>
              <w:spacing w:before="9" w:line="170" w:lineRule="exact"/>
              <w:rPr>
                <w:kern w:val="0"/>
                <w:sz w:val="17"/>
                <w:szCs w:val="17"/>
                <w:lang w:eastAsia="it-IT"/>
              </w:rPr>
            </w:pPr>
          </w:p>
          <w:p w:rsidR="00E62FBB" w:rsidRPr="002259A4" w:rsidRDefault="00E62FBB" w:rsidP="00E62FBB">
            <w:pPr>
              <w:widowControl w:val="0"/>
              <w:suppressAutoHyphens w:val="0"/>
              <w:kinsoku w:val="0"/>
              <w:autoSpaceDN w:val="0"/>
              <w:adjustRightInd w:val="0"/>
              <w:ind w:left="96"/>
              <w:rPr>
                <w:kern w:val="0"/>
                <w:szCs w:val="24"/>
                <w:lang w:eastAsia="it-IT"/>
              </w:rPr>
            </w:pPr>
            <w:r w:rsidRPr="002259A4">
              <w:rPr>
                <w:rFonts w:ascii="Calibri" w:hAnsi="Calibri" w:cs="Calibri"/>
                <w:kern w:val="0"/>
                <w:sz w:val="20"/>
                <w:lang w:eastAsia="it-IT"/>
              </w:rPr>
              <w:t>I</w:t>
            </w:r>
            <w:r w:rsidRPr="002259A4">
              <w:rPr>
                <w:rFonts w:ascii="Calibri" w:hAnsi="Calibri" w:cs="Calibri"/>
                <w:spacing w:val="-1"/>
                <w:kern w:val="0"/>
                <w:sz w:val="20"/>
                <w:lang w:eastAsia="it-IT"/>
              </w:rPr>
              <w:t>fattor</w:t>
            </w:r>
            <w:r w:rsidRPr="002259A4">
              <w:rPr>
                <w:rFonts w:ascii="Calibri" w:hAnsi="Calibri" w:cs="Calibri"/>
                <w:kern w:val="0"/>
                <w:sz w:val="20"/>
                <w:lang w:eastAsia="it-IT"/>
              </w:rPr>
              <w:t>i</w:t>
            </w:r>
            <w:r w:rsidRPr="002259A4">
              <w:rPr>
                <w:rFonts w:ascii="Calibri" w:hAnsi="Calibri" w:cs="Calibri"/>
                <w:spacing w:val="-1"/>
                <w:kern w:val="0"/>
                <w:sz w:val="20"/>
                <w:lang w:eastAsia="it-IT"/>
              </w:rPr>
              <w:t>fondamental</w:t>
            </w:r>
            <w:r w:rsidRPr="002259A4">
              <w:rPr>
                <w:rFonts w:ascii="Calibri" w:hAnsi="Calibri" w:cs="Calibri"/>
                <w:kern w:val="0"/>
                <w:sz w:val="20"/>
                <w:lang w:eastAsia="it-IT"/>
              </w:rPr>
              <w:t>i</w:t>
            </w:r>
            <w:r w:rsidRPr="002259A4">
              <w:rPr>
                <w:rFonts w:ascii="Calibri" w:hAnsi="Calibri" w:cs="Calibri"/>
                <w:spacing w:val="-1"/>
                <w:kern w:val="0"/>
                <w:sz w:val="20"/>
                <w:lang w:eastAsia="it-IT"/>
              </w:rPr>
              <w:t>ch</w:t>
            </w:r>
            <w:r w:rsidRPr="002259A4">
              <w:rPr>
                <w:rFonts w:ascii="Calibri" w:hAnsi="Calibri" w:cs="Calibri"/>
                <w:kern w:val="0"/>
                <w:sz w:val="20"/>
                <w:lang w:eastAsia="it-IT"/>
              </w:rPr>
              <w:t>e</w:t>
            </w:r>
            <w:r w:rsidRPr="002259A4">
              <w:rPr>
                <w:rFonts w:ascii="Calibri" w:hAnsi="Calibri" w:cs="Calibri"/>
                <w:spacing w:val="-1"/>
                <w:kern w:val="0"/>
                <w:sz w:val="20"/>
                <w:lang w:eastAsia="it-IT"/>
              </w:rPr>
              <w:t>determinan</w:t>
            </w:r>
            <w:r w:rsidRPr="002259A4">
              <w:rPr>
                <w:rFonts w:ascii="Calibri" w:hAnsi="Calibri" w:cs="Calibri"/>
                <w:kern w:val="0"/>
                <w:sz w:val="20"/>
                <w:lang w:eastAsia="it-IT"/>
              </w:rPr>
              <w:t>o</w:t>
            </w:r>
            <w:r w:rsidRPr="002259A4">
              <w:rPr>
                <w:rFonts w:ascii="Calibri" w:hAnsi="Calibri" w:cs="Calibri"/>
                <w:spacing w:val="-1"/>
                <w:kern w:val="0"/>
                <w:sz w:val="20"/>
                <w:lang w:eastAsia="it-IT"/>
              </w:rPr>
              <w:t>i</w:t>
            </w:r>
            <w:r w:rsidRPr="002259A4">
              <w:rPr>
                <w:rFonts w:ascii="Calibri" w:hAnsi="Calibri" w:cs="Calibri"/>
                <w:kern w:val="0"/>
                <w:sz w:val="20"/>
                <w:lang w:eastAsia="it-IT"/>
              </w:rPr>
              <w:t>l</w:t>
            </w:r>
            <w:r w:rsidRPr="002259A4">
              <w:rPr>
                <w:rFonts w:ascii="Calibri" w:hAnsi="Calibri" w:cs="Calibri"/>
                <w:spacing w:val="-1"/>
                <w:kern w:val="0"/>
                <w:sz w:val="20"/>
                <w:lang w:eastAsia="it-IT"/>
              </w:rPr>
              <w:t>clima</w:t>
            </w:r>
          </w:p>
        </w:tc>
      </w:tr>
      <w:tr w:rsidR="00E62FBB" w:rsidRPr="002259A4" w:rsidTr="00222A62">
        <w:trPr>
          <w:trHeight w:hRule="exact" w:val="7202"/>
        </w:trPr>
        <w:tc>
          <w:tcPr>
            <w:tcW w:w="2262"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1"/>
              <w:ind w:left="96"/>
              <w:rPr>
                <w:kern w:val="0"/>
                <w:szCs w:val="24"/>
                <w:lang w:eastAsia="it-IT"/>
              </w:rPr>
            </w:pPr>
            <w:r w:rsidRPr="002259A4">
              <w:rPr>
                <w:rFonts w:ascii="Calibri" w:hAnsi="Calibri" w:cs="Calibri"/>
                <w:spacing w:val="-1"/>
                <w:kern w:val="0"/>
                <w:sz w:val="20"/>
                <w:lang w:eastAsia="it-IT"/>
              </w:rPr>
              <w:t>Storico-sociale</w:t>
            </w:r>
          </w:p>
        </w:tc>
        <w:tc>
          <w:tcPr>
            <w:tcW w:w="3339"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91" w:line="243" w:lineRule="auto"/>
              <w:ind w:left="96" w:right="146"/>
              <w:rPr>
                <w:rFonts w:ascii="Calibri" w:hAnsi="Calibri" w:cs="Calibri"/>
                <w:kern w:val="0"/>
                <w:sz w:val="20"/>
                <w:lang w:eastAsia="it-IT"/>
              </w:rPr>
            </w:pPr>
            <w:r w:rsidRPr="002259A4">
              <w:rPr>
                <w:rFonts w:ascii="Calibri" w:hAnsi="Calibri" w:cs="Calibri"/>
                <w:spacing w:val="-1"/>
                <w:kern w:val="0"/>
                <w:sz w:val="20"/>
                <w:lang w:eastAsia="it-IT"/>
              </w:rPr>
              <w:t>Esser</w:t>
            </w:r>
            <w:r w:rsidRPr="002259A4">
              <w:rPr>
                <w:rFonts w:ascii="Calibri" w:hAnsi="Calibri" w:cs="Calibri"/>
                <w:kern w:val="0"/>
                <w:sz w:val="20"/>
                <w:lang w:eastAsia="it-IT"/>
              </w:rPr>
              <w:t>e</w:t>
            </w:r>
            <w:r w:rsidRPr="002259A4">
              <w:rPr>
                <w:rFonts w:ascii="Calibri" w:hAnsi="Calibri" w:cs="Calibri"/>
                <w:spacing w:val="-1"/>
                <w:kern w:val="0"/>
                <w:sz w:val="20"/>
                <w:lang w:eastAsia="it-IT"/>
              </w:rPr>
              <w:t>i</w:t>
            </w:r>
            <w:r w:rsidRPr="002259A4">
              <w:rPr>
                <w:rFonts w:ascii="Calibri" w:hAnsi="Calibri" w:cs="Calibri"/>
                <w:kern w:val="0"/>
                <w:sz w:val="20"/>
                <w:lang w:eastAsia="it-IT"/>
              </w:rPr>
              <w:t>n</w:t>
            </w:r>
            <w:r w:rsidRPr="002259A4">
              <w:rPr>
                <w:rFonts w:ascii="Calibri" w:hAnsi="Calibri" w:cs="Calibri"/>
                <w:spacing w:val="-1"/>
                <w:kern w:val="0"/>
                <w:sz w:val="20"/>
                <w:lang w:eastAsia="it-IT"/>
              </w:rPr>
              <w:t>grad</w:t>
            </w:r>
            <w:r w:rsidRPr="002259A4">
              <w:rPr>
                <w:rFonts w:ascii="Calibri" w:hAnsi="Calibri" w:cs="Calibri"/>
                <w:kern w:val="0"/>
                <w:sz w:val="20"/>
                <w:lang w:eastAsia="it-IT"/>
              </w:rPr>
              <w:t>o</w:t>
            </w:r>
            <w:r w:rsidRPr="002259A4">
              <w:rPr>
                <w:rFonts w:ascii="Calibri" w:hAnsi="Calibri" w:cs="Calibri"/>
                <w:spacing w:val="-1"/>
                <w:kern w:val="0"/>
                <w:sz w:val="20"/>
                <w:lang w:eastAsia="it-IT"/>
              </w:rPr>
              <w:t>d</w:t>
            </w:r>
            <w:r w:rsidRPr="002259A4">
              <w:rPr>
                <w:rFonts w:ascii="Calibri" w:hAnsi="Calibri" w:cs="Calibri"/>
                <w:kern w:val="0"/>
                <w:sz w:val="20"/>
                <w:lang w:eastAsia="it-IT"/>
              </w:rPr>
              <w:t>i</w:t>
            </w:r>
            <w:r w:rsidRPr="002259A4">
              <w:rPr>
                <w:rFonts w:ascii="Calibri" w:hAnsi="Calibri" w:cs="Calibri"/>
                <w:spacing w:val="-1"/>
                <w:kern w:val="0"/>
                <w:sz w:val="20"/>
                <w:lang w:eastAsia="it-IT"/>
              </w:rPr>
              <w:t>coglier</w:t>
            </w:r>
            <w:r w:rsidRPr="002259A4">
              <w:rPr>
                <w:rFonts w:ascii="Calibri" w:hAnsi="Calibri" w:cs="Calibri"/>
                <w:kern w:val="0"/>
                <w:sz w:val="20"/>
                <w:lang w:eastAsia="it-IT"/>
              </w:rPr>
              <w:t>e</w:t>
            </w:r>
            <w:r w:rsidRPr="002259A4">
              <w:rPr>
                <w:rFonts w:ascii="Calibri" w:hAnsi="Calibri" w:cs="Calibri"/>
                <w:spacing w:val="-1"/>
                <w:kern w:val="0"/>
                <w:sz w:val="20"/>
                <w:lang w:eastAsia="it-IT"/>
              </w:rPr>
              <w:t>l</w:t>
            </w:r>
            <w:r w:rsidRPr="002259A4">
              <w:rPr>
                <w:rFonts w:ascii="Calibri" w:hAnsi="Calibri" w:cs="Calibri"/>
                <w:kern w:val="0"/>
                <w:sz w:val="20"/>
                <w:lang w:eastAsia="it-IT"/>
              </w:rPr>
              <w:t>e</w:t>
            </w:r>
            <w:r w:rsidRPr="002259A4">
              <w:rPr>
                <w:rFonts w:ascii="Calibri" w:hAnsi="Calibri" w:cs="Calibri"/>
                <w:spacing w:val="-1"/>
                <w:kern w:val="0"/>
                <w:sz w:val="20"/>
                <w:lang w:eastAsia="it-IT"/>
              </w:rPr>
              <w:t>relazionitr</w:t>
            </w:r>
            <w:r w:rsidRPr="002259A4">
              <w:rPr>
                <w:rFonts w:ascii="Calibri" w:hAnsi="Calibri" w:cs="Calibri"/>
                <w:kern w:val="0"/>
                <w:sz w:val="20"/>
                <w:lang w:eastAsia="it-IT"/>
              </w:rPr>
              <w:t>a</w:t>
            </w:r>
            <w:r w:rsidRPr="002259A4">
              <w:rPr>
                <w:rFonts w:ascii="Calibri" w:hAnsi="Calibri" w:cs="Calibri"/>
                <w:spacing w:val="-1"/>
                <w:kern w:val="0"/>
                <w:sz w:val="20"/>
                <w:lang w:eastAsia="it-IT"/>
              </w:rPr>
              <w:t>l</w:t>
            </w:r>
            <w:r w:rsidRPr="002259A4">
              <w:rPr>
                <w:rFonts w:ascii="Calibri" w:hAnsi="Calibri" w:cs="Calibri"/>
                <w:kern w:val="0"/>
                <w:sz w:val="20"/>
                <w:lang w:eastAsia="it-IT"/>
              </w:rPr>
              <w:t>o</w:t>
            </w:r>
            <w:r w:rsidRPr="002259A4">
              <w:rPr>
                <w:rFonts w:ascii="Calibri" w:hAnsi="Calibri" w:cs="Calibri"/>
                <w:spacing w:val="-1"/>
                <w:kern w:val="0"/>
                <w:sz w:val="20"/>
                <w:lang w:eastAsia="it-IT"/>
              </w:rPr>
              <w:t>svilupp</w:t>
            </w:r>
            <w:r w:rsidRPr="002259A4">
              <w:rPr>
                <w:rFonts w:ascii="Calibri" w:hAnsi="Calibri" w:cs="Calibri"/>
                <w:kern w:val="0"/>
                <w:sz w:val="20"/>
                <w:lang w:eastAsia="it-IT"/>
              </w:rPr>
              <w:t>o</w:t>
            </w:r>
            <w:r w:rsidRPr="002259A4">
              <w:rPr>
                <w:rFonts w:ascii="Calibri" w:hAnsi="Calibri" w:cs="Calibri"/>
                <w:spacing w:val="-1"/>
                <w:kern w:val="0"/>
                <w:sz w:val="20"/>
                <w:lang w:eastAsia="it-IT"/>
              </w:rPr>
              <w:t>economic</w:t>
            </w:r>
            <w:r w:rsidRPr="002259A4">
              <w:rPr>
                <w:rFonts w:ascii="Calibri" w:hAnsi="Calibri" w:cs="Calibri"/>
                <w:kern w:val="0"/>
                <w:sz w:val="20"/>
                <w:lang w:eastAsia="it-IT"/>
              </w:rPr>
              <w:t>o</w:t>
            </w:r>
            <w:r w:rsidRPr="002259A4">
              <w:rPr>
                <w:rFonts w:ascii="Calibri" w:hAnsi="Calibri" w:cs="Calibri"/>
                <w:spacing w:val="-1"/>
                <w:kern w:val="0"/>
                <w:sz w:val="20"/>
                <w:lang w:eastAsia="it-IT"/>
              </w:rPr>
              <w:t>delterritori</w:t>
            </w:r>
            <w:r w:rsidRPr="002259A4">
              <w:rPr>
                <w:rFonts w:ascii="Calibri" w:hAnsi="Calibri" w:cs="Calibri"/>
                <w:kern w:val="0"/>
                <w:sz w:val="20"/>
                <w:lang w:eastAsia="it-IT"/>
              </w:rPr>
              <w:t>oe</w:t>
            </w:r>
            <w:r w:rsidRPr="002259A4">
              <w:rPr>
                <w:rFonts w:ascii="Calibri" w:hAnsi="Calibri" w:cs="Calibri"/>
                <w:spacing w:val="-1"/>
                <w:kern w:val="0"/>
                <w:sz w:val="20"/>
                <w:lang w:eastAsia="it-IT"/>
              </w:rPr>
              <w:t>l</w:t>
            </w:r>
            <w:r w:rsidRPr="002259A4">
              <w:rPr>
                <w:rFonts w:ascii="Calibri" w:hAnsi="Calibri" w:cs="Calibri"/>
                <w:kern w:val="0"/>
                <w:sz w:val="20"/>
                <w:lang w:eastAsia="it-IT"/>
              </w:rPr>
              <w:t>e</w:t>
            </w:r>
            <w:r w:rsidRPr="002259A4">
              <w:rPr>
                <w:rFonts w:ascii="Calibri" w:hAnsi="Calibri" w:cs="Calibri"/>
                <w:spacing w:val="-1"/>
                <w:kern w:val="0"/>
                <w:sz w:val="20"/>
                <w:lang w:eastAsia="it-IT"/>
              </w:rPr>
              <w:t>su</w:t>
            </w:r>
            <w:r w:rsidRPr="002259A4">
              <w:rPr>
                <w:rFonts w:ascii="Calibri" w:hAnsi="Calibri" w:cs="Calibri"/>
                <w:kern w:val="0"/>
                <w:sz w:val="20"/>
                <w:lang w:eastAsia="it-IT"/>
              </w:rPr>
              <w:t>e</w:t>
            </w:r>
            <w:r w:rsidRPr="002259A4">
              <w:rPr>
                <w:rFonts w:ascii="Calibri" w:hAnsi="Calibri" w:cs="Calibri"/>
                <w:spacing w:val="-1"/>
                <w:kern w:val="0"/>
                <w:sz w:val="20"/>
                <w:lang w:eastAsia="it-IT"/>
              </w:rPr>
              <w:t>caratteristiche</w:t>
            </w:r>
          </w:p>
          <w:p w:rsidR="00E62FBB" w:rsidRPr="002259A4" w:rsidRDefault="00E62FBB" w:rsidP="00E62FBB">
            <w:pPr>
              <w:widowControl w:val="0"/>
              <w:suppressAutoHyphens w:val="0"/>
              <w:kinsoku w:val="0"/>
              <w:autoSpaceDN w:val="0"/>
              <w:adjustRightInd w:val="0"/>
              <w:spacing w:line="243" w:lineRule="auto"/>
              <w:ind w:left="96" w:right="189"/>
              <w:rPr>
                <w:rFonts w:ascii="Calibri" w:hAnsi="Calibri" w:cs="Calibri"/>
                <w:kern w:val="0"/>
                <w:sz w:val="20"/>
                <w:lang w:eastAsia="it-IT"/>
              </w:rPr>
            </w:pPr>
            <w:r w:rsidRPr="002259A4">
              <w:rPr>
                <w:rFonts w:ascii="Calibri" w:hAnsi="Calibri" w:cs="Calibri"/>
                <w:spacing w:val="-1"/>
                <w:kern w:val="0"/>
                <w:sz w:val="20"/>
                <w:lang w:eastAsia="it-IT"/>
              </w:rPr>
              <w:t>geo-morfologich</w:t>
            </w:r>
            <w:r w:rsidRPr="002259A4">
              <w:rPr>
                <w:rFonts w:ascii="Calibri" w:hAnsi="Calibri" w:cs="Calibri"/>
                <w:kern w:val="0"/>
                <w:sz w:val="20"/>
                <w:lang w:eastAsia="it-IT"/>
              </w:rPr>
              <w:t>ee</w:t>
            </w:r>
            <w:r w:rsidRPr="002259A4">
              <w:rPr>
                <w:rFonts w:ascii="Calibri" w:hAnsi="Calibri" w:cs="Calibri"/>
                <w:spacing w:val="-1"/>
                <w:kern w:val="0"/>
                <w:sz w:val="20"/>
                <w:lang w:eastAsia="it-IT"/>
              </w:rPr>
              <w:t>l</w:t>
            </w:r>
            <w:r w:rsidRPr="002259A4">
              <w:rPr>
                <w:rFonts w:ascii="Calibri" w:hAnsi="Calibri" w:cs="Calibri"/>
                <w:kern w:val="0"/>
                <w:sz w:val="20"/>
                <w:lang w:eastAsia="it-IT"/>
              </w:rPr>
              <w:t>e</w:t>
            </w:r>
            <w:r w:rsidRPr="002259A4">
              <w:rPr>
                <w:rFonts w:ascii="Calibri" w:hAnsi="Calibri" w:cs="Calibri"/>
                <w:spacing w:val="-1"/>
                <w:kern w:val="0"/>
                <w:sz w:val="20"/>
                <w:lang w:eastAsia="it-IT"/>
              </w:rPr>
              <w:t>t</w:t>
            </w:r>
            <w:r w:rsidRPr="002259A4">
              <w:rPr>
                <w:rFonts w:ascii="Calibri" w:hAnsi="Calibri" w:cs="Calibri"/>
                <w:spacing w:val="-2"/>
                <w:kern w:val="0"/>
                <w:sz w:val="20"/>
                <w:lang w:eastAsia="it-IT"/>
              </w:rPr>
              <w:t>r</w:t>
            </w:r>
            <w:r w:rsidRPr="002259A4">
              <w:rPr>
                <w:rFonts w:ascii="Calibri" w:hAnsi="Calibri" w:cs="Calibri"/>
                <w:spacing w:val="-1"/>
                <w:kern w:val="0"/>
                <w:sz w:val="20"/>
                <w:lang w:eastAsia="it-IT"/>
              </w:rPr>
              <w:t>asformazionine</w:t>
            </w:r>
            <w:r w:rsidRPr="002259A4">
              <w:rPr>
                <w:rFonts w:ascii="Calibri" w:hAnsi="Calibri" w:cs="Calibri"/>
                <w:kern w:val="0"/>
                <w:sz w:val="20"/>
                <w:lang w:eastAsia="it-IT"/>
              </w:rPr>
              <w:t>l</w:t>
            </w:r>
            <w:r w:rsidRPr="002259A4">
              <w:rPr>
                <w:rFonts w:ascii="Calibri" w:hAnsi="Calibri" w:cs="Calibri"/>
                <w:spacing w:val="-1"/>
                <w:kern w:val="0"/>
                <w:sz w:val="20"/>
                <w:lang w:eastAsia="it-IT"/>
              </w:rPr>
              <w:t>tempo.</w:t>
            </w:r>
          </w:p>
          <w:p w:rsidR="00E62FBB" w:rsidRPr="002259A4" w:rsidRDefault="00E62FBB" w:rsidP="00E62FBB">
            <w:pPr>
              <w:widowControl w:val="0"/>
              <w:suppressAutoHyphens w:val="0"/>
              <w:kinsoku w:val="0"/>
              <w:autoSpaceDN w:val="0"/>
              <w:adjustRightInd w:val="0"/>
              <w:spacing w:before="13" w:line="200" w:lineRule="exact"/>
              <w:rPr>
                <w:kern w:val="0"/>
                <w:sz w:val="20"/>
                <w:lang w:eastAsia="it-IT"/>
              </w:rPr>
            </w:pPr>
          </w:p>
          <w:p w:rsidR="00E62FBB" w:rsidRPr="002259A4" w:rsidRDefault="00E62FBB" w:rsidP="00E62FBB">
            <w:pPr>
              <w:widowControl w:val="0"/>
              <w:suppressAutoHyphens w:val="0"/>
              <w:kinsoku w:val="0"/>
              <w:autoSpaceDN w:val="0"/>
              <w:adjustRightInd w:val="0"/>
              <w:spacing w:line="280" w:lineRule="auto"/>
              <w:ind w:left="96" w:right="111"/>
              <w:rPr>
                <w:rFonts w:ascii="Calibri" w:hAnsi="Calibri" w:cs="Calibri"/>
                <w:kern w:val="0"/>
                <w:sz w:val="20"/>
                <w:lang w:eastAsia="it-IT"/>
              </w:rPr>
            </w:pPr>
            <w:r w:rsidRPr="002259A4">
              <w:rPr>
                <w:rFonts w:ascii="Calibri" w:hAnsi="Calibri" w:cs="Calibri"/>
                <w:spacing w:val="-1"/>
                <w:kern w:val="0"/>
                <w:sz w:val="20"/>
                <w:lang w:eastAsia="it-IT"/>
              </w:rPr>
              <w:t>Int</w:t>
            </w:r>
            <w:r w:rsidRPr="002259A4">
              <w:rPr>
                <w:rFonts w:ascii="Calibri" w:hAnsi="Calibri" w:cs="Calibri"/>
                <w:kern w:val="0"/>
                <w:sz w:val="20"/>
                <w:lang w:eastAsia="it-IT"/>
              </w:rPr>
              <w:t>e</w:t>
            </w:r>
            <w:r w:rsidRPr="002259A4">
              <w:rPr>
                <w:rFonts w:ascii="Calibri" w:hAnsi="Calibri" w:cs="Calibri"/>
                <w:spacing w:val="-1"/>
                <w:kern w:val="0"/>
                <w:sz w:val="20"/>
                <w:lang w:eastAsia="it-IT"/>
              </w:rPr>
              <w:t>rpretar</w:t>
            </w:r>
            <w:r w:rsidRPr="002259A4">
              <w:rPr>
                <w:rFonts w:ascii="Calibri" w:hAnsi="Calibri" w:cs="Calibri"/>
                <w:kern w:val="0"/>
                <w:sz w:val="20"/>
                <w:lang w:eastAsia="it-IT"/>
              </w:rPr>
              <w:t>e</w:t>
            </w:r>
            <w:r w:rsidRPr="002259A4">
              <w:rPr>
                <w:rFonts w:ascii="Calibri" w:hAnsi="Calibri" w:cs="Calibri"/>
                <w:spacing w:val="-1"/>
                <w:kern w:val="0"/>
                <w:sz w:val="20"/>
                <w:lang w:eastAsia="it-IT"/>
              </w:rPr>
              <w:t>i</w:t>
            </w:r>
            <w:r w:rsidRPr="002259A4">
              <w:rPr>
                <w:rFonts w:ascii="Calibri" w:hAnsi="Calibri" w:cs="Calibri"/>
                <w:kern w:val="0"/>
                <w:sz w:val="20"/>
                <w:lang w:eastAsia="it-IT"/>
              </w:rPr>
              <w:t>l</w:t>
            </w:r>
            <w:r w:rsidRPr="002259A4">
              <w:rPr>
                <w:rFonts w:ascii="Calibri" w:hAnsi="Calibri" w:cs="Calibri"/>
                <w:spacing w:val="-1"/>
                <w:kern w:val="0"/>
                <w:sz w:val="20"/>
                <w:lang w:eastAsia="it-IT"/>
              </w:rPr>
              <w:t>lingua</w:t>
            </w:r>
            <w:r w:rsidRPr="002259A4">
              <w:rPr>
                <w:rFonts w:ascii="Calibri" w:hAnsi="Calibri" w:cs="Calibri"/>
                <w:kern w:val="0"/>
                <w:sz w:val="20"/>
                <w:lang w:eastAsia="it-IT"/>
              </w:rPr>
              <w:t>g</w:t>
            </w:r>
            <w:r w:rsidRPr="002259A4">
              <w:rPr>
                <w:rFonts w:ascii="Calibri" w:hAnsi="Calibri" w:cs="Calibri"/>
                <w:spacing w:val="-1"/>
                <w:kern w:val="0"/>
                <w:sz w:val="20"/>
                <w:lang w:eastAsia="it-IT"/>
              </w:rPr>
              <w:t>gi</w:t>
            </w:r>
            <w:r w:rsidRPr="002259A4">
              <w:rPr>
                <w:rFonts w:ascii="Calibri" w:hAnsi="Calibri" w:cs="Calibri"/>
                <w:kern w:val="0"/>
                <w:sz w:val="20"/>
                <w:lang w:eastAsia="it-IT"/>
              </w:rPr>
              <w:t>o</w:t>
            </w:r>
            <w:r w:rsidRPr="002259A4">
              <w:rPr>
                <w:rFonts w:ascii="Calibri" w:hAnsi="Calibri" w:cs="Calibri"/>
                <w:spacing w:val="-1"/>
                <w:kern w:val="0"/>
                <w:sz w:val="20"/>
                <w:lang w:eastAsia="it-IT"/>
              </w:rPr>
              <w:t>carto</w:t>
            </w:r>
            <w:r w:rsidRPr="002259A4">
              <w:rPr>
                <w:rFonts w:ascii="Calibri" w:hAnsi="Calibri" w:cs="Calibri"/>
                <w:kern w:val="0"/>
                <w:sz w:val="20"/>
                <w:lang w:eastAsia="it-IT"/>
              </w:rPr>
              <w:t>g</w:t>
            </w:r>
            <w:r w:rsidRPr="002259A4">
              <w:rPr>
                <w:rFonts w:ascii="Calibri" w:hAnsi="Calibri" w:cs="Calibri"/>
                <w:spacing w:val="-1"/>
                <w:kern w:val="0"/>
                <w:sz w:val="20"/>
                <w:lang w:eastAsia="it-IT"/>
              </w:rPr>
              <w:t>rafico,rappresentar</w:t>
            </w:r>
            <w:r w:rsidRPr="002259A4">
              <w:rPr>
                <w:rFonts w:ascii="Calibri" w:hAnsi="Calibri" w:cs="Calibri"/>
                <w:kern w:val="0"/>
                <w:sz w:val="20"/>
                <w:lang w:eastAsia="it-IT"/>
              </w:rPr>
              <w:t>ei</w:t>
            </w:r>
            <w:r w:rsidRPr="002259A4">
              <w:rPr>
                <w:rFonts w:ascii="Calibri" w:hAnsi="Calibri" w:cs="Calibri"/>
                <w:spacing w:val="-1"/>
                <w:kern w:val="0"/>
                <w:sz w:val="20"/>
                <w:lang w:eastAsia="it-IT"/>
              </w:rPr>
              <w:t>modell</w:t>
            </w:r>
            <w:r w:rsidRPr="002259A4">
              <w:rPr>
                <w:rFonts w:ascii="Calibri" w:hAnsi="Calibri" w:cs="Calibri"/>
                <w:kern w:val="0"/>
                <w:sz w:val="20"/>
                <w:lang w:eastAsia="it-IT"/>
              </w:rPr>
              <w:t>i</w:t>
            </w:r>
            <w:r w:rsidRPr="002259A4">
              <w:rPr>
                <w:rFonts w:ascii="Calibri" w:hAnsi="Calibri" w:cs="Calibri"/>
                <w:spacing w:val="-1"/>
                <w:kern w:val="0"/>
                <w:sz w:val="20"/>
                <w:lang w:eastAsia="it-IT"/>
              </w:rPr>
              <w:t>organizzatividell</w:t>
            </w:r>
            <w:r w:rsidRPr="002259A4">
              <w:rPr>
                <w:rFonts w:ascii="Calibri" w:hAnsi="Calibri" w:cs="Calibri"/>
                <w:kern w:val="0"/>
                <w:sz w:val="20"/>
                <w:lang w:eastAsia="it-IT"/>
              </w:rPr>
              <w:t>o</w:t>
            </w:r>
            <w:r w:rsidRPr="002259A4">
              <w:rPr>
                <w:rFonts w:ascii="Calibri" w:hAnsi="Calibri" w:cs="Calibri"/>
                <w:spacing w:val="-1"/>
                <w:kern w:val="0"/>
                <w:sz w:val="20"/>
                <w:lang w:eastAsia="it-IT"/>
              </w:rPr>
              <w:t>spazi</w:t>
            </w:r>
            <w:r w:rsidRPr="002259A4">
              <w:rPr>
                <w:rFonts w:ascii="Calibri" w:hAnsi="Calibri" w:cs="Calibri"/>
                <w:kern w:val="0"/>
                <w:sz w:val="20"/>
                <w:lang w:eastAsia="it-IT"/>
              </w:rPr>
              <w:t>o</w:t>
            </w:r>
            <w:r w:rsidRPr="002259A4">
              <w:rPr>
                <w:rFonts w:ascii="Calibri" w:hAnsi="Calibri" w:cs="Calibri"/>
                <w:spacing w:val="-1"/>
                <w:kern w:val="0"/>
                <w:sz w:val="20"/>
                <w:lang w:eastAsia="it-IT"/>
              </w:rPr>
              <w:t>i</w:t>
            </w:r>
            <w:r w:rsidRPr="002259A4">
              <w:rPr>
                <w:rFonts w:ascii="Calibri" w:hAnsi="Calibri" w:cs="Calibri"/>
                <w:kern w:val="0"/>
                <w:sz w:val="20"/>
                <w:lang w:eastAsia="it-IT"/>
              </w:rPr>
              <w:t>n</w:t>
            </w:r>
            <w:r w:rsidRPr="002259A4">
              <w:rPr>
                <w:rFonts w:ascii="Calibri" w:hAnsi="Calibri" w:cs="Calibri"/>
                <w:spacing w:val="-1"/>
                <w:kern w:val="0"/>
                <w:sz w:val="20"/>
                <w:lang w:eastAsia="it-IT"/>
              </w:rPr>
              <w:t>cart</w:t>
            </w:r>
            <w:r w:rsidRPr="002259A4">
              <w:rPr>
                <w:rFonts w:ascii="Calibri" w:hAnsi="Calibri" w:cs="Calibri"/>
                <w:kern w:val="0"/>
                <w:sz w:val="20"/>
                <w:lang w:eastAsia="it-IT"/>
              </w:rPr>
              <w:t>e</w:t>
            </w:r>
            <w:r w:rsidRPr="002259A4">
              <w:rPr>
                <w:rFonts w:ascii="Calibri" w:hAnsi="Calibri" w:cs="Calibri"/>
                <w:spacing w:val="-1"/>
                <w:kern w:val="0"/>
                <w:sz w:val="20"/>
                <w:lang w:eastAsia="it-IT"/>
              </w:rPr>
              <w:t>tematiche,grafici</w:t>
            </w:r>
            <w:r w:rsidRPr="002259A4">
              <w:rPr>
                <w:rFonts w:ascii="Calibri" w:hAnsi="Calibri" w:cs="Calibri"/>
                <w:kern w:val="0"/>
                <w:sz w:val="20"/>
                <w:lang w:eastAsia="it-IT"/>
              </w:rPr>
              <w:t>,</w:t>
            </w:r>
            <w:r w:rsidRPr="002259A4">
              <w:rPr>
                <w:rFonts w:ascii="Calibri" w:hAnsi="Calibri" w:cs="Calibri"/>
                <w:spacing w:val="-1"/>
                <w:kern w:val="0"/>
                <w:sz w:val="20"/>
                <w:lang w:eastAsia="it-IT"/>
              </w:rPr>
              <w:t>tabell</w:t>
            </w:r>
            <w:r w:rsidRPr="002259A4">
              <w:rPr>
                <w:rFonts w:ascii="Calibri" w:hAnsi="Calibri" w:cs="Calibri"/>
                <w:kern w:val="0"/>
                <w:sz w:val="20"/>
                <w:lang w:eastAsia="it-IT"/>
              </w:rPr>
              <w:t>e</w:t>
            </w:r>
            <w:r w:rsidRPr="002259A4">
              <w:rPr>
                <w:rFonts w:ascii="Calibri" w:hAnsi="Calibri" w:cs="Calibri"/>
                <w:spacing w:val="-1"/>
                <w:kern w:val="0"/>
                <w:sz w:val="20"/>
                <w:lang w:eastAsia="it-IT"/>
              </w:rPr>
              <w:t>anch</w:t>
            </w:r>
            <w:r w:rsidRPr="002259A4">
              <w:rPr>
                <w:rFonts w:ascii="Calibri" w:hAnsi="Calibri" w:cs="Calibri"/>
                <w:kern w:val="0"/>
                <w:sz w:val="20"/>
                <w:lang w:eastAsia="it-IT"/>
              </w:rPr>
              <w:t>e</w:t>
            </w:r>
            <w:r w:rsidRPr="002259A4">
              <w:rPr>
                <w:rFonts w:ascii="Calibri" w:hAnsi="Calibri" w:cs="Calibri"/>
                <w:spacing w:val="-1"/>
                <w:kern w:val="0"/>
                <w:sz w:val="20"/>
                <w:lang w:eastAsia="it-IT"/>
              </w:rPr>
              <w:t>attraversostrument</w:t>
            </w:r>
            <w:r w:rsidRPr="002259A4">
              <w:rPr>
                <w:rFonts w:ascii="Calibri" w:hAnsi="Calibri" w:cs="Calibri"/>
                <w:kern w:val="0"/>
                <w:sz w:val="20"/>
                <w:lang w:eastAsia="it-IT"/>
              </w:rPr>
              <w:t>i</w:t>
            </w:r>
            <w:r w:rsidRPr="002259A4">
              <w:rPr>
                <w:rFonts w:ascii="Calibri" w:hAnsi="Calibri" w:cs="Calibri"/>
                <w:spacing w:val="-1"/>
                <w:kern w:val="0"/>
                <w:sz w:val="20"/>
                <w:lang w:eastAsia="it-IT"/>
              </w:rPr>
              <w:t>informatici.</w:t>
            </w:r>
          </w:p>
          <w:p w:rsidR="00E62FBB" w:rsidRPr="002259A4" w:rsidRDefault="00E62FBB" w:rsidP="00E62FBB">
            <w:pPr>
              <w:widowControl w:val="0"/>
              <w:suppressAutoHyphens w:val="0"/>
              <w:kinsoku w:val="0"/>
              <w:autoSpaceDN w:val="0"/>
              <w:adjustRightInd w:val="0"/>
              <w:spacing w:before="8" w:line="120" w:lineRule="exact"/>
              <w:rPr>
                <w:kern w:val="0"/>
                <w:sz w:val="12"/>
                <w:szCs w:val="12"/>
                <w:lang w:eastAsia="it-IT"/>
              </w:rPr>
            </w:pPr>
          </w:p>
          <w:p w:rsidR="00E62FBB" w:rsidRPr="002259A4" w:rsidRDefault="00E62FBB" w:rsidP="00E62FBB">
            <w:pPr>
              <w:widowControl w:val="0"/>
              <w:suppressAutoHyphens w:val="0"/>
              <w:kinsoku w:val="0"/>
              <w:autoSpaceDN w:val="0"/>
              <w:adjustRightInd w:val="0"/>
              <w:spacing w:line="280" w:lineRule="auto"/>
              <w:ind w:left="96" w:right="287"/>
              <w:rPr>
                <w:rFonts w:ascii="Calibri" w:hAnsi="Calibri" w:cs="Calibri"/>
                <w:kern w:val="0"/>
                <w:sz w:val="20"/>
                <w:lang w:eastAsia="it-IT"/>
              </w:rPr>
            </w:pPr>
            <w:r w:rsidRPr="002259A4">
              <w:rPr>
                <w:rFonts w:ascii="Calibri" w:hAnsi="Calibri" w:cs="Calibri"/>
                <w:spacing w:val="-1"/>
                <w:kern w:val="0"/>
                <w:sz w:val="20"/>
                <w:lang w:eastAsia="it-IT"/>
              </w:rPr>
              <w:t>Descriver</w:t>
            </w:r>
            <w:r w:rsidRPr="002259A4">
              <w:rPr>
                <w:rFonts w:ascii="Calibri" w:hAnsi="Calibri" w:cs="Calibri"/>
                <w:kern w:val="0"/>
                <w:sz w:val="20"/>
                <w:lang w:eastAsia="it-IT"/>
              </w:rPr>
              <w:t>ee</w:t>
            </w:r>
            <w:r w:rsidRPr="002259A4">
              <w:rPr>
                <w:rFonts w:ascii="Calibri" w:hAnsi="Calibri" w:cs="Calibri"/>
                <w:spacing w:val="-1"/>
                <w:kern w:val="0"/>
                <w:sz w:val="20"/>
                <w:lang w:eastAsia="it-IT"/>
              </w:rPr>
              <w:t>analizzar</w:t>
            </w:r>
            <w:r w:rsidRPr="002259A4">
              <w:rPr>
                <w:rFonts w:ascii="Calibri" w:hAnsi="Calibri" w:cs="Calibri"/>
                <w:kern w:val="0"/>
                <w:sz w:val="20"/>
                <w:lang w:eastAsia="it-IT"/>
              </w:rPr>
              <w:t>e</w:t>
            </w:r>
            <w:r w:rsidRPr="002259A4">
              <w:rPr>
                <w:rFonts w:ascii="Calibri" w:hAnsi="Calibri" w:cs="Calibri"/>
                <w:spacing w:val="-1"/>
                <w:kern w:val="0"/>
                <w:sz w:val="20"/>
                <w:lang w:eastAsia="it-IT"/>
              </w:rPr>
              <w:t>u</w:t>
            </w:r>
            <w:r w:rsidRPr="002259A4">
              <w:rPr>
                <w:rFonts w:ascii="Calibri" w:hAnsi="Calibri" w:cs="Calibri"/>
                <w:kern w:val="0"/>
                <w:sz w:val="20"/>
                <w:lang w:eastAsia="it-IT"/>
              </w:rPr>
              <w:t>n</w:t>
            </w:r>
            <w:r w:rsidRPr="002259A4">
              <w:rPr>
                <w:rFonts w:ascii="Calibri" w:hAnsi="Calibri" w:cs="Calibri"/>
                <w:spacing w:val="-1"/>
                <w:kern w:val="0"/>
                <w:sz w:val="20"/>
                <w:lang w:eastAsia="it-IT"/>
              </w:rPr>
              <w:t>territorioutilizzand</w:t>
            </w:r>
            <w:r w:rsidRPr="002259A4">
              <w:rPr>
                <w:rFonts w:ascii="Calibri" w:hAnsi="Calibri" w:cs="Calibri"/>
                <w:kern w:val="0"/>
                <w:sz w:val="20"/>
                <w:lang w:eastAsia="it-IT"/>
              </w:rPr>
              <w:t>o</w:t>
            </w:r>
            <w:r w:rsidRPr="002259A4">
              <w:rPr>
                <w:rFonts w:ascii="Calibri" w:hAnsi="Calibri" w:cs="Calibri"/>
                <w:spacing w:val="-1"/>
                <w:kern w:val="0"/>
                <w:sz w:val="20"/>
                <w:lang w:eastAsia="it-IT"/>
              </w:rPr>
              <w:t>metodi</w:t>
            </w:r>
            <w:r w:rsidRPr="002259A4">
              <w:rPr>
                <w:rFonts w:ascii="Calibri" w:hAnsi="Calibri" w:cs="Calibri"/>
                <w:kern w:val="0"/>
                <w:sz w:val="20"/>
                <w:lang w:eastAsia="it-IT"/>
              </w:rPr>
              <w:t>,</w:t>
            </w:r>
            <w:r w:rsidRPr="002259A4">
              <w:rPr>
                <w:rFonts w:ascii="Calibri" w:hAnsi="Calibri" w:cs="Calibri"/>
                <w:spacing w:val="-1"/>
                <w:kern w:val="0"/>
                <w:sz w:val="20"/>
                <w:lang w:eastAsia="it-IT"/>
              </w:rPr>
              <w:t>strument</w:t>
            </w:r>
            <w:r w:rsidRPr="002259A4">
              <w:rPr>
                <w:rFonts w:ascii="Calibri" w:hAnsi="Calibri" w:cs="Calibri"/>
                <w:kern w:val="0"/>
                <w:sz w:val="20"/>
                <w:lang w:eastAsia="it-IT"/>
              </w:rPr>
              <w:t>ie</w:t>
            </w:r>
            <w:r w:rsidRPr="002259A4">
              <w:rPr>
                <w:rFonts w:ascii="Calibri" w:hAnsi="Calibri" w:cs="Calibri"/>
                <w:spacing w:val="-1"/>
                <w:kern w:val="0"/>
                <w:sz w:val="20"/>
                <w:lang w:eastAsia="it-IT"/>
              </w:rPr>
              <w:t>concett</w:t>
            </w:r>
            <w:r w:rsidRPr="002259A4">
              <w:rPr>
                <w:rFonts w:ascii="Calibri" w:hAnsi="Calibri" w:cs="Calibri"/>
                <w:kern w:val="0"/>
                <w:sz w:val="20"/>
                <w:lang w:eastAsia="it-IT"/>
              </w:rPr>
              <w:t>i</w:t>
            </w:r>
            <w:r w:rsidRPr="002259A4">
              <w:rPr>
                <w:rFonts w:ascii="Calibri" w:hAnsi="Calibri" w:cs="Calibri"/>
                <w:spacing w:val="-1"/>
                <w:kern w:val="0"/>
                <w:sz w:val="20"/>
                <w:lang w:eastAsia="it-IT"/>
              </w:rPr>
              <w:t>dell</w:t>
            </w:r>
            <w:r w:rsidRPr="002259A4">
              <w:rPr>
                <w:rFonts w:ascii="Calibri" w:hAnsi="Calibri" w:cs="Calibri"/>
                <w:kern w:val="0"/>
                <w:sz w:val="20"/>
                <w:lang w:eastAsia="it-IT"/>
              </w:rPr>
              <w:t>a</w:t>
            </w:r>
            <w:r w:rsidRPr="002259A4">
              <w:rPr>
                <w:rFonts w:ascii="Calibri" w:hAnsi="Calibri" w:cs="Calibri"/>
                <w:spacing w:val="-1"/>
                <w:kern w:val="0"/>
                <w:sz w:val="20"/>
                <w:lang w:eastAsia="it-IT"/>
              </w:rPr>
              <w:t>geografia.</w:t>
            </w:r>
          </w:p>
          <w:p w:rsidR="00E62FBB" w:rsidRPr="002259A4" w:rsidRDefault="00E62FBB" w:rsidP="00E62FBB">
            <w:pPr>
              <w:widowControl w:val="0"/>
              <w:suppressAutoHyphens w:val="0"/>
              <w:kinsoku w:val="0"/>
              <w:autoSpaceDN w:val="0"/>
              <w:adjustRightInd w:val="0"/>
              <w:spacing w:before="3" w:line="180" w:lineRule="exact"/>
              <w:rPr>
                <w:kern w:val="0"/>
                <w:sz w:val="18"/>
                <w:szCs w:val="18"/>
                <w:lang w:eastAsia="it-IT"/>
              </w:rPr>
            </w:pPr>
          </w:p>
          <w:p w:rsidR="00E62FBB" w:rsidRPr="002259A4" w:rsidRDefault="00E62FBB" w:rsidP="00E62FBB">
            <w:pPr>
              <w:widowControl w:val="0"/>
              <w:suppressAutoHyphens w:val="0"/>
              <w:kinsoku w:val="0"/>
              <w:autoSpaceDN w:val="0"/>
              <w:adjustRightInd w:val="0"/>
              <w:spacing w:line="243" w:lineRule="auto"/>
              <w:ind w:left="96" w:right="201"/>
              <w:rPr>
                <w:rFonts w:ascii="Calibri" w:hAnsi="Calibri" w:cs="Calibri"/>
                <w:kern w:val="0"/>
                <w:sz w:val="20"/>
                <w:lang w:eastAsia="it-IT"/>
              </w:rPr>
            </w:pPr>
            <w:r w:rsidRPr="002259A4">
              <w:rPr>
                <w:rFonts w:ascii="Calibri" w:hAnsi="Calibri" w:cs="Calibri"/>
                <w:spacing w:val="-1"/>
                <w:kern w:val="0"/>
                <w:sz w:val="20"/>
                <w:lang w:eastAsia="it-IT"/>
              </w:rPr>
              <w:t>Discuter</w:t>
            </w:r>
            <w:r w:rsidRPr="002259A4">
              <w:rPr>
                <w:rFonts w:ascii="Calibri" w:hAnsi="Calibri" w:cs="Calibri"/>
                <w:kern w:val="0"/>
                <w:sz w:val="20"/>
                <w:lang w:eastAsia="it-IT"/>
              </w:rPr>
              <w:t>ee</w:t>
            </w:r>
            <w:r w:rsidRPr="002259A4">
              <w:rPr>
                <w:rFonts w:ascii="Calibri" w:hAnsi="Calibri" w:cs="Calibri"/>
                <w:spacing w:val="-1"/>
                <w:kern w:val="0"/>
                <w:sz w:val="20"/>
                <w:lang w:eastAsia="it-IT"/>
              </w:rPr>
              <w:t>confrontar</w:t>
            </w:r>
            <w:r w:rsidRPr="002259A4">
              <w:rPr>
                <w:rFonts w:ascii="Calibri" w:hAnsi="Calibri" w:cs="Calibri"/>
                <w:kern w:val="0"/>
                <w:sz w:val="20"/>
                <w:lang w:eastAsia="it-IT"/>
              </w:rPr>
              <w:t>e</w:t>
            </w:r>
            <w:r w:rsidRPr="002259A4">
              <w:rPr>
                <w:rFonts w:ascii="Calibri" w:hAnsi="Calibri" w:cs="Calibri"/>
                <w:spacing w:val="-1"/>
                <w:kern w:val="0"/>
                <w:sz w:val="20"/>
                <w:lang w:eastAsia="it-IT"/>
              </w:rPr>
              <w:t>diverseinterpretazion</w:t>
            </w:r>
            <w:r w:rsidRPr="002259A4">
              <w:rPr>
                <w:rFonts w:ascii="Calibri" w:hAnsi="Calibri" w:cs="Calibri"/>
                <w:kern w:val="0"/>
                <w:sz w:val="20"/>
                <w:lang w:eastAsia="it-IT"/>
              </w:rPr>
              <w:t>i</w:t>
            </w:r>
            <w:r w:rsidRPr="002259A4">
              <w:rPr>
                <w:rFonts w:ascii="Calibri" w:hAnsi="Calibri" w:cs="Calibri"/>
                <w:spacing w:val="-1"/>
                <w:kern w:val="0"/>
                <w:sz w:val="20"/>
                <w:lang w:eastAsia="it-IT"/>
              </w:rPr>
              <w:t>d</w:t>
            </w:r>
            <w:r w:rsidRPr="002259A4">
              <w:rPr>
                <w:rFonts w:ascii="Calibri" w:hAnsi="Calibri" w:cs="Calibri"/>
                <w:kern w:val="0"/>
                <w:sz w:val="20"/>
                <w:lang w:eastAsia="it-IT"/>
              </w:rPr>
              <w:t>i</w:t>
            </w:r>
            <w:r w:rsidRPr="002259A4">
              <w:rPr>
                <w:rFonts w:ascii="Calibri" w:hAnsi="Calibri" w:cs="Calibri"/>
                <w:spacing w:val="-1"/>
                <w:kern w:val="0"/>
                <w:sz w:val="20"/>
                <w:lang w:eastAsia="it-IT"/>
              </w:rPr>
              <w:t>fatt</w:t>
            </w:r>
            <w:r w:rsidRPr="002259A4">
              <w:rPr>
                <w:rFonts w:ascii="Calibri" w:hAnsi="Calibri" w:cs="Calibri"/>
                <w:kern w:val="0"/>
                <w:sz w:val="20"/>
                <w:lang w:eastAsia="it-IT"/>
              </w:rPr>
              <w:t>io</w:t>
            </w:r>
            <w:r w:rsidRPr="002259A4">
              <w:rPr>
                <w:rFonts w:ascii="Calibri" w:hAnsi="Calibri" w:cs="Calibri"/>
                <w:spacing w:val="-1"/>
                <w:kern w:val="0"/>
                <w:sz w:val="20"/>
                <w:lang w:eastAsia="it-IT"/>
              </w:rPr>
              <w:t>fenomenistorici</w:t>
            </w:r>
            <w:r w:rsidRPr="002259A4">
              <w:rPr>
                <w:rFonts w:ascii="Calibri" w:hAnsi="Calibri" w:cs="Calibri"/>
                <w:kern w:val="0"/>
                <w:sz w:val="20"/>
                <w:lang w:eastAsia="it-IT"/>
              </w:rPr>
              <w:t>,</w:t>
            </w:r>
            <w:r w:rsidRPr="002259A4">
              <w:rPr>
                <w:rFonts w:ascii="Calibri" w:hAnsi="Calibri" w:cs="Calibri"/>
                <w:spacing w:val="-1"/>
                <w:kern w:val="0"/>
                <w:sz w:val="20"/>
                <w:lang w:eastAsia="it-IT"/>
              </w:rPr>
              <w:t>social</w:t>
            </w:r>
            <w:r w:rsidRPr="002259A4">
              <w:rPr>
                <w:rFonts w:ascii="Calibri" w:hAnsi="Calibri" w:cs="Calibri"/>
                <w:kern w:val="0"/>
                <w:sz w:val="20"/>
                <w:lang w:eastAsia="it-IT"/>
              </w:rPr>
              <w:t>i</w:t>
            </w:r>
            <w:r w:rsidRPr="002259A4">
              <w:rPr>
                <w:rFonts w:ascii="Calibri" w:hAnsi="Calibri" w:cs="Calibri"/>
                <w:spacing w:val="-1"/>
                <w:kern w:val="0"/>
                <w:sz w:val="20"/>
                <w:lang w:eastAsia="it-IT"/>
              </w:rPr>
              <w:t>e</w:t>
            </w:r>
            <w:r w:rsidRPr="002259A4">
              <w:rPr>
                <w:rFonts w:ascii="Calibri" w:hAnsi="Calibri" w:cs="Calibri"/>
                <w:kern w:val="0"/>
                <w:sz w:val="20"/>
                <w:lang w:eastAsia="it-IT"/>
              </w:rPr>
              <w:t>d</w:t>
            </w:r>
            <w:r w:rsidRPr="002259A4">
              <w:rPr>
                <w:rFonts w:ascii="Calibri" w:hAnsi="Calibri" w:cs="Calibri"/>
                <w:spacing w:val="-1"/>
                <w:kern w:val="0"/>
                <w:sz w:val="20"/>
                <w:lang w:eastAsia="it-IT"/>
              </w:rPr>
              <w:t>economic</w:t>
            </w:r>
            <w:r w:rsidRPr="002259A4">
              <w:rPr>
                <w:rFonts w:ascii="Calibri" w:hAnsi="Calibri" w:cs="Calibri"/>
                <w:kern w:val="0"/>
                <w:sz w:val="20"/>
                <w:lang w:eastAsia="it-IT"/>
              </w:rPr>
              <w:t>i</w:t>
            </w:r>
            <w:r w:rsidRPr="002259A4">
              <w:rPr>
                <w:rFonts w:ascii="Calibri" w:hAnsi="Calibri" w:cs="Calibri"/>
                <w:spacing w:val="-1"/>
                <w:kern w:val="0"/>
                <w:sz w:val="20"/>
                <w:lang w:eastAsia="it-IT"/>
              </w:rPr>
              <w:t>anch</w:t>
            </w:r>
            <w:r w:rsidRPr="002259A4">
              <w:rPr>
                <w:rFonts w:ascii="Calibri" w:hAnsi="Calibri" w:cs="Calibri"/>
                <w:kern w:val="0"/>
                <w:sz w:val="20"/>
                <w:lang w:eastAsia="it-IT"/>
              </w:rPr>
              <w:t>e</w:t>
            </w:r>
            <w:r w:rsidRPr="002259A4">
              <w:rPr>
                <w:rFonts w:ascii="Calibri" w:hAnsi="Calibri" w:cs="Calibri"/>
                <w:spacing w:val="-1"/>
                <w:kern w:val="0"/>
                <w:sz w:val="20"/>
                <w:lang w:eastAsia="it-IT"/>
              </w:rPr>
              <w:t>inriferiment</w:t>
            </w:r>
            <w:r w:rsidRPr="002259A4">
              <w:rPr>
                <w:rFonts w:ascii="Calibri" w:hAnsi="Calibri" w:cs="Calibri"/>
                <w:kern w:val="0"/>
                <w:sz w:val="20"/>
                <w:lang w:eastAsia="it-IT"/>
              </w:rPr>
              <w:t>o</w:t>
            </w:r>
            <w:r w:rsidRPr="002259A4">
              <w:rPr>
                <w:rFonts w:ascii="Calibri" w:hAnsi="Calibri" w:cs="Calibri"/>
                <w:spacing w:val="-1"/>
                <w:kern w:val="0"/>
                <w:sz w:val="20"/>
                <w:lang w:eastAsia="it-IT"/>
              </w:rPr>
              <w:t>all</w:t>
            </w:r>
            <w:r w:rsidRPr="002259A4">
              <w:rPr>
                <w:rFonts w:ascii="Calibri" w:hAnsi="Calibri" w:cs="Calibri"/>
                <w:kern w:val="0"/>
                <w:sz w:val="20"/>
                <w:lang w:eastAsia="it-IT"/>
              </w:rPr>
              <w:t>a</w:t>
            </w:r>
            <w:r w:rsidRPr="002259A4">
              <w:rPr>
                <w:rFonts w:ascii="Calibri" w:hAnsi="Calibri" w:cs="Calibri"/>
                <w:spacing w:val="-1"/>
                <w:kern w:val="0"/>
                <w:sz w:val="20"/>
                <w:lang w:eastAsia="it-IT"/>
              </w:rPr>
              <w:t>realtàcontemporanea</w:t>
            </w:r>
          </w:p>
          <w:p w:rsidR="00E62FBB" w:rsidRPr="002259A4" w:rsidRDefault="00E62FBB" w:rsidP="00E62FBB">
            <w:pPr>
              <w:widowControl w:val="0"/>
              <w:suppressAutoHyphens w:val="0"/>
              <w:kinsoku w:val="0"/>
              <w:autoSpaceDN w:val="0"/>
              <w:adjustRightInd w:val="0"/>
              <w:spacing w:before="10" w:line="170" w:lineRule="exact"/>
              <w:rPr>
                <w:kern w:val="0"/>
                <w:sz w:val="17"/>
                <w:szCs w:val="17"/>
                <w:lang w:eastAsia="it-IT"/>
              </w:rPr>
            </w:pPr>
          </w:p>
          <w:p w:rsidR="00E62FBB" w:rsidRPr="002259A4" w:rsidRDefault="00E62FBB" w:rsidP="00E62FBB">
            <w:pPr>
              <w:widowControl w:val="0"/>
              <w:suppressAutoHyphens w:val="0"/>
              <w:kinsoku w:val="0"/>
              <w:autoSpaceDN w:val="0"/>
              <w:adjustRightInd w:val="0"/>
              <w:spacing w:line="243" w:lineRule="auto"/>
              <w:ind w:left="96" w:right="141"/>
              <w:rPr>
                <w:kern w:val="0"/>
                <w:szCs w:val="24"/>
                <w:lang w:eastAsia="it-IT"/>
              </w:rPr>
            </w:pPr>
            <w:r w:rsidRPr="002259A4">
              <w:rPr>
                <w:rFonts w:ascii="Calibri" w:hAnsi="Calibri" w:cs="Calibri"/>
                <w:spacing w:val="-1"/>
                <w:kern w:val="0"/>
                <w:sz w:val="20"/>
                <w:lang w:eastAsia="it-IT"/>
              </w:rPr>
              <w:t>Collocar</w:t>
            </w:r>
            <w:r w:rsidRPr="002259A4">
              <w:rPr>
                <w:rFonts w:ascii="Calibri" w:hAnsi="Calibri" w:cs="Calibri"/>
                <w:kern w:val="0"/>
                <w:sz w:val="20"/>
                <w:lang w:eastAsia="it-IT"/>
              </w:rPr>
              <w:t>e</w:t>
            </w:r>
            <w:r w:rsidRPr="002259A4">
              <w:rPr>
                <w:rFonts w:ascii="Calibri" w:hAnsi="Calibri" w:cs="Calibri"/>
                <w:spacing w:val="-1"/>
                <w:kern w:val="0"/>
                <w:sz w:val="20"/>
                <w:lang w:eastAsia="it-IT"/>
              </w:rPr>
              <w:t>gl</w:t>
            </w:r>
            <w:r w:rsidRPr="002259A4">
              <w:rPr>
                <w:rFonts w:ascii="Calibri" w:hAnsi="Calibri" w:cs="Calibri"/>
                <w:kern w:val="0"/>
                <w:sz w:val="20"/>
                <w:lang w:eastAsia="it-IT"/>
              </w:rPr>
              <w:t>i</w:t>
            </w:r>
            <w:r w:rsidRPr="002259A4">
              <w:rPr>
                <w:rFonts w:ascii="Calibri" w:hAnsi="Calibri" w:cs="Calibri"/>
                <w:spacing w:val="-1"/>
                <w:kern w:val="0"/>
                <w:sz w:val="20"/>
                <w:lang w:eastAsia="it-IT"/>
              </w:rPr>
              <w:t>event</w:t>
            </w:r>
            <w:r w:rsidRPr="002259A4">
              <w:rPr>
                <w:rFonts w:ascii="Calibri" w:hAnsi="Calibri" w:cs="Calibri"/>
                <w:kern w:val="0"/>
                <w:sz w:val="20"/>
                <w:lang w:eastAsia="it-IT"/>
              </w:rPr>
              <w:t>i</w:t>
            </w:r>
            <w:r w:rsidRPr="002259A4">
              <w:rPr>
                <w:rFonts w:ascii="Calibri" w:hAnsi="Calibri" w:cs="Calibri"/>
                <w:spacing w:val="-1"/>
                <w:kern w:val="0"/>
                <w:sz w:val="20"/>
                <w:lang w:eastAsia="it-IT"/>
              </w:rPr>
              <w:t>storic</w:t>
            </w:r>
            <w:r w:rsidRPr="002259A4">
              <w:rPr>
                <w:rFonts w:ascii="Calibri" w:hAnsi="Calibri" w:cs="Calibri"/>
                <w:kern w:val="0"/>
                <w:sz w:val="20"/>
                <w:lang w:eastAsia="it-IT"/>
              </w:rPr>
              <w:t>i</w:t>
            </w:r>
            <w:r w:rsidRPr="002259A4">
              <w:rPr>
                <w:rFonts w:ascii="Calibri" w:hAnsi="Calibri" w:cs="Calibri"/>
                <w:spacing w:val="-1"/>
                <w:kern w:val="0"/>
                <w:sz w:val="20"/>
                <w:lang w:eastAsia="it-IT"/>
              </w:rPr>
              <w:t>nell</w:t>
            </w:r>
            <w:r w:rsidRPr="002259A4">
              <w:rPr>
                <w:rFonts w:ascii="Calibri" w:hAnsi="Calibri" w:cs="Calibri"/>
                <w:kern w:val="0"/>
                <w:sz w:val="20"/>
                <w:lang w:eastAsia="it-IT"/>
              </w:rPr>
              <w:t>a</w:t>
            </w:r>
            <w:r w:rsidRPr="002259A4">
              <w:rPr>
                <w:rFonts w:ascii="Calibri" w:hAnsi="Calibri" w:cs="Calibri"/>
                <w:spacing w:val="-1"/>
                <w:kern w:val="0"/>
                <w:sz w:val="20"/>
                <w:lang w:eastAsia="it-IT"/>
              </w:rPr>
              <w:t>giustasuccession</w:t>
            </w:r>
            <w:r w:rsidRPr="002259A4">
              <w:rPr>
                <w:rFonts w:ascii="Calibri" w:hAnsi="Calibri" w:cs="Calibri"/>
                <w:kern w:val="0"/>
                <w:sz w:val="20"/>
                <w:lang w:eastAsia="it-IT"/>
              </w:rPr>
              <w:t>e</w:t>
            </w:r>
            <w:r w:rsidRPr="002259A4">
              <w:rPr>
                <w:rFonts w:ascii="Calibri" w:hAnsi="Calibri" w:cs="Calibri"/>
                <w:spacing w:val="-1"/>
                <w:kern w:val="0"/>
                <w:sz w:val="20"/>
                <w:lang w:eastAsia="it-IT"/>
              </w:rPr>
              <w:t>cronologic</w:t>
            </w:r>
            <w:r w:rsidRPr="002259A4">
              <w:rPr>
                <w:rFonts w:ascii="Calibri" w:hAnsi="Calibri" w:cs="Calibri"/>
                <w:kern w:val="0"/>
                <w:sz w:val="20"/>
                <w:lang w:eastAsia="it-IT"/>
              </w:rPr>
              <w:t>ae</w:t>
            </w:r>
            <w:r w:rsidRPr="002259A4">
              <w:rPr>
                <w:rFonts w:ascii="Calibri" w:hAnsi="Calibri" w:cs="Calibri"/>
                <w:spacing w:val="-1"/>
                <w:kern w:val="0"/>
                <w:sz w:val="20"/>
                <w:lang w:eastAsia="it-IT"/>
              </w:rPr>
              <w:t>nell</w:t>
            </w:r>
            <w:r w:rsidRPr="002259A4">
              <w:rPr>
                <w:rFonts w:ascii="Calibri" w:hAnsi="Calibri" w:cs="Calibri"/>
                <w:kern w:val="0"/>
                <w:sz w:val="20"/>
                <w:lang w:eastAsia="it-IT"/>
              </w:rPr>
              <w:t>e</w:t>
            </w:r>
            <w:r w:rsidRPr="002259A4">
              <w:rPr>
                <w:rFonts w:ascii="Calibri" w:hAnsi="Calibri" w:cs="Calibri"/>
                <w:spacing w:val="-1"/>
                <w:kern w:val="0"/>
                <w:sz w:val="20"/>
                <w:lang w:eastAsia="it-IT"/>
              </w:rPr>
              <w:t>areegeografich</w:t>
            </w:r>
            <w:r w:rsidRPr="002259A4">
              <w:rPr>
                <w:rFonts w:ascii="Calibri" w:hAnsi="Calibri" w:cs="Calibri"/>
                <w:kern w:val="0"/>
                <w:sz w:val="20"/>
                <w:lang w:eastAsia="it-IT"/>
              </w:rPr>
              <w:t>e</w:t>
            </w:r>
            <w:r w:rsidRPr="002259A4">
              <w:rPr>
                <w:rFonts w:ascii="Calibri" w:hAnsi="Calibri" w:cs="Calibri"/>
                <w:spacing w:val="-1"/>
                <w:kern w:val="0"/>
                <w:sz w:val="20"/>
                <w:lang w:eastAsia="it-IT"/>
              </w:rPr>
              <w:t>d</w:t>
            </w:r>
            <w:r w:rsidRPr="002259A4">
              <w:rPr>
                <w:rFonts w:ascii="Calibri" w:hAnsi="Calibri" w:cs="Calibri"/>
                <w:kern w:val="0"/>
                <w:sz w:val="20"/>
                <w:lang w:eastAsia="it-IT"/>
              </w:rPr>
              <w:t>i</w:t>
            </w:r>
            <w:r w:rsidRPr="002259A4">
              <w:rPr>
                <w:rFonts w:ascii="Calibri" w:hAnsi="Calibri" w:cs="Calibri"/>
                <w:spacing w:val="-1"/>
                <w:kern w:val="0"/>
                <w:sz w:val="20"/>
                <w:lang w:eastAsia="it-IT"/>
              </w:rPr>
              <w:t>riferimento</w:t>
            </w:r>
          </w:p>
        </w:tc>
        <w:tc>
          <w:tcPr>
            <w:tcW w:w="4322"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91" w:line="243" w:lineRule="auto"/>
              <w:ind w:left="96" w:right="80"/>
              <w:rPr>
                <w:rFonts w:ascii="Calibri" w:hAnsi="Calibri" w:cs="Calibri"/>
                <w:kern w:val="0"/>
                <w:sz w:val="20"/>
                <w:lang w:eastAsia="it-IT"/>
              </w:rPr>
            </w:pPr>
            <w:r w:rsidRPr="002259A4">
              <w:rPr>
                <w:rFonts w:ascii="Calibri" w:hAnsi="Calibri" w:cs="Calibri"/>
                <w:spacing w:val="-1"/>
                <w:kern w:val="0"/>
                <w:sz w:val="20"/>
                <w:lang w:eastAsia="it-IT"/>
              </w:rPr>
              <w:t>Evoluzion</w:t>
            </w:r>
            <w:r w:rsidRPr="002259A4">
              <w:rPr>
                <w:rFonts w:ascii="Calibri" w:hAnsi="Calibri" w:cs="Calibri"/>
                <w:kern w:val="0"/>
                <w:sz w:val="20"/>
                <w:lang w:eastAsia="it-IT"/>
              </w:rPr>
              <w:t>e</w:t>
            </w:r>
            <w:r w:rsidRPr="002259A4">
              <w:rPr>
                <w:rFonts w:ascii="Calibri" w:hAnsi="Calibri" w:cs="Calibri"/>
                <w:spacing w:val="-1"/>
                <w:kern w:val="0"/>
                <w:sz w:val="20"/>
                <w:lang w:eastAsia="it-IT"/>
              </w:rPr>
              <w:t>de</w:t>
            </w:r>
            <w:r w:rsidRPr="002259A4">
              <w:rPr>
                <w:rFonts w:ascii="Calibri" w:hAnsi="Calibri" w:cs="Calibri"/>
                <w:kern w:val="0"/>
                <w:sz w:val="20"/>
                <w:lang w:eastAsia="it-IT"/>
              </w:rPr>
              <w:t>i</w:t>
            </w:r>
            <w:r w:rsidRPr="002259A4">
              <w:rPr>
                <w:rFonts w:ascii="Calibri" w:hAnsi="Calibri" w:cs="Calibri"/>
                <w:spacing w:val="-1"/>
                <w:kern w:val="0"/>
                <w:sz w:val="20"/>
                <w:lang w:eastAsia="it-IT"/>
              </w:rPr>
              <w:t>sistem</w:t>
            </w:r>
            <w:r w:rsidRPr="002259A4">
              <w:rPr>
                <w:rFonts w:ascii="Calibri" w:hAnsi="Calibri" w:cs="Calibri"/>
                <w:kern w:val="0"/>
                <w:sz w:val="20"/>
                <w:lang w:eastAsia="it-IT"/>
              </w:rPr>
              <w:t>i</w:t>
            </w:r>
            <w:r w:rsidRPr="002259A4">
              <w:rPr>
                <w:rFonts w:ascii="Calibri" w:hAnsi="Calibri" w:cs="Calibri"/>
                <w:spacing w:val="-1"/>
                <w:kern w:val="0"/>
                <w:sz w:val="20"/>
                <w:lang w:eastAsia="it-IT"/>
              </w:rPr>
              <w:t>politico-istituzional</w:t>
            </w:r>
            <w:r w:rsidRPr="002259A4">
              <w:rPr>
                <w:rFonts w:ascii="Calibri" w:hAnsi="Calibri" w:cs="Calibri"/>
                <w:kern w:val="0"/>
                <w:sz w:val="20"/>
                <w:lang w:eastAsia="it-IT"/>
              </w:rPr>
              <w:t>i</w:t>
            </w:r>
            <w:r w:rsidRPr="002259A4">
              <w:rPr>
                <w:rFonts w:ascii="Calibri" w:hAnsi="Calibri" w:cs="Calibri"/>
                <w:spacing w:val="-1"/>
                <w:kern w:val="0"/>
                <w:sz w:val="20"/>
                <w:lang w:eastAsia="it-IT"/>
              </w:rPr>
              <w:t>edeconomico</w:t>
            </w:r>
            <w:r w:rsidRPr="002259A4">
              <w:rPr>
                <w:rFonts w:ascii="Calibri" w:hAnsi="Calibri" w:cs="Calibri"/>
                <w:kern w:val="0"/>
                <w:sz w:val="20"/>
                <w:lang w:eastAsia="it-IT"/>
              </w:rPr>
              <w:t>-</w:t>
            </w:r>
            <w:r w:rsidRPr="002259A4">
              <w:rPr>
                <w:rFonts w:ascii="Calibri" w:hAnsi="Calibri" w:cs="Calibri"/>
                <w:spacing w:val="-1"/>
                <w:kern w:val="0"/>
                <w:sz w:val="20"/>
                <w:lang w:eastAsia="it-IT"/>
              </w:rPr>
              <w:t>produttivi</w:t>
            </w:r>
            <w:r w:rsidRPr="002259A4">
              <w:rPr>
                <w:rFonts w:ascii="Calibri" w:hAnsi="Calibri" w:cs="Calibri"/>
                <w:kern w:val="0"/>
                <w:sz w:val="20"/>
                <w:lang w:eastAsia="it-IT"/>
              </w:rPr>
              <w:t>,</w:t>
            </w:r>
            <w:r w:rsidRPr="002259A4">
              <w:rPr>
                <w:rFonts w:ascii="Calibri" w:hAnsi="Calibri" w:cs="Calibri"/>
                <w:spacing w:val="-1"/>
                <w:kern w:val="0"/>
                <w:sz w:val="20"/>
                <w:lang w:eastAsia="it-IT"/>
              </w:rPr>
              <w:t>co</w:t>
            </w:r>
            <w:r w:rsidRPr="002259A4">
              <w:rPr>
                <w:rFonts w:ascii="Calibri" w:hAnsi="Calibri" w:cs="Calibri"/>
                <w:kern w:val="0"/>
                <w:sz w:val="20"/>
                <w:lang w:eastAsia="it-IT"/>
              </w:rPr>
              <w:t>n</w:t>
            </w:r>
            <w:r w:rsidRPr="002259A4">
              <w:rPr>
                <w:rFonts w:ascii="Calibri" w:hAnsi="Calibri" w:cs="Calibri"/>
                <w:spacing w:val="-1"/>
                <w:kern w:val="0"/>
                <w:sz w:val="20"/>
                <w:lang w:eastAsia="it-IT"/>
              </w:rPr>
              <w:t>riferiment</w:t>
            </w:r>
            <w:r w:rsidRPr="002259A4">
              <w:rPr>
                <w:rFonts w:ascii="Calibri" w:hAnsi="Calibri" w:cs="Calibri"/>
                <w:kern w:val="0"/>
                <w:sz w:val="20"/>
                <w:lang w:eastAsia="it-IT"/>
              </w:rPr>
              <w:t>i</w:t>
            </w:r>
            <w:r w:rsidRPr="002259A4">
              <w:rPr>
                <w:rFonts w:ascii="Calibri" w:hAnsi="Calibri" w:cs="Calibri"/>
                <w:spacing w:val="-1"/>
                <w:kern w:val="0"/>
                <w:sz w:val="20"/>
                <w:lang w:eastAsia="it-IT"/>
              </w:rPr>
              <w:t>agliaspett</w:t>
            </w:r>
            <w:r w:rsidRPr="002259A4">
              <w:rPr>
                <w:rFonts w:ascii="Calibri" w:hAnsi="Calibri" w:cs="Calibri"/>
                <w:kern w:val="0"/>
                <w:sz w:val="20"/>
                <w:lang w:eastAsia="it-IT"/>
              </w:rPr>
              <w:t>i</w:t>
            </w:r>
            <w:r w:rsidRPr="002259A4">
              <w:rPr>
                <w:rFonts w:ascii="Calibri" w:hAnsi="Calibri" w:cs="Calibri"/>
                <w:spacing w:val="-1"/>
                <w:kern w:val="0"/>
                <w:sz w:val="20"/>
                <w:lang w:eastAsia="it-IT"/>
              </w:rPr>
              <w:t>demografici</w:t>
            </w:r>
            <w:r w:rsidRPr="002259A4">
              <w:rPr>
                <w:rFonts w:ascii="Calibri" w:hAnsi="Calibri" w:cs="Calibri"/>
                <w:kern w:val="0"/>
                <w:sz w:val="20"/>
                <w:lang w:eastAsia="it-IT"/>
              </w:rPr>
              <w:t>,</w:t>
            </w:r>
            <w:r w:rsidRPr="002259A4">
              <w:rPr>
                <w:rFonts w:ascii="Calibri" w:hAnsi="Calibri" w:cs="Calibri"/>
                <w:spacing w:val="-1"/>
                <w:kern w:val="0"/>
                <w:sz w:val="20"/>
                <w:lang w:eastAsia="it-IT"/>
              </w:rPr>
              <w:t>social</w:t>
            </w:r>
            <w:r w:rsidRPr="002259A4">
              <w:rPr>
                <w:rFonts w:ascii="Calibri" w:hAnsi="Calibri" w:cs="Calibri"/>
                <w:kern w:val="0"/>
                <w:sz w:val="20"/>
                <w:lang w:eastAsia="it-IT"/>
              </w:rPr>
              <w:t>ie</w:t>
            </w:r>
            <w:r w:rsidRPr="002259A4">
              <w:rPr>
                <w:rFonts w:ascii="Calibri" w:hAnsi="Calibri" w:cs="Calibri"/>
                <w:spacing w:val="-1"/>
                <w:kern w:val="0"/>
                <w:sz w:val="20"/>
                <w:lang w:eastAsia="it-IT"/>
              </w:rPr>
              <w:t>culturali</w:t>
            </w:r>
          </w:p>
          <w:p w:rsidR="00E62FBB" w:rsidRPr="002259A4" w:rsidRDefault="00E62FBB" w:rsidP="00E62FBB">
            <w:pPr>
              <w:widowControl w:val="0"/>
              <w:suppressAutoHyphens w:val="0"/>
              <w:kinsoku w:val="0"/>
              <w:autoSpaceDN w:val="0"/>
              <w:adjustRightInd w:val="0"/>
              <w:spacing w:before="8" w:line="150" w:lineRule="exact"/>
              <w:rPr>
                <w:kern w:val="0"/>
                <w:sz w:val="15"/>
                <w:szCs w:val="15"/>
                <w:lang w:eastAsia="it-IT"/>
              </w:rPr>
            </w:pPr>
          </w:p>
          <w:p w:rsidR="00E62FBB" w:rsidRPr="002259A4" w:rsidRDefault="00E62FBB" w:rsidP="00E62FBB">
            <w:pPr>
              <w:widowControl w:val="0"/>
              <w:suppressAutoHyphens w:val="0"/>
              <w:kinsoku w:val="0"/>
              <w:autoSpaceDN w:val="0"/>
              <w:adjustRightInd w:val="0"/>
              <w:spacing w:line="243" w:lineRule="auto"/>
              <w:ind w:left="96" w:right="208"/>
              <w:rPr>
                <w:rFonts w:ascii="Calibri" w:hAnsi="Calibri" w:cs="Calibri"/>
                <w:kern w:val="0"/>
                <w:sz w:val="20"/>
                <w:lang w:eastAsia="it-IT"/>
              </w:rPr>
            </w:pPr>
            <w:r w:rsidRPr="002259A4">
              <w:rPr>
                <w:rFonts w:ascii="Calibri" w:hAnsi="Calibri" w:cs="Calibri"/>
                <w:spacing w:val="-1"/>
                <w:kern w:val="0"/>
                <w:sz w:val="20"/>
                <w:lang w:eastAsia="it-IT"/>
              </w:rPr>
              <w:t>I</w:t>
            </w:r>
            <w:r w:rsidRPr="002259A4">
              <w:rPr>
                <w:rFonts w:ascii="Calibri" w:hAnsi="Calibri" w:cs="Calibri"/>
                <w:kern w:val="0"/>
                <w:sz w:val="20"/>
                <w:lang w:eastAsia="it-IT"/>
              </w:rPr>
              <w:t>l</w:t>
            </w:r>
            <w:r w:rsidRPr="002259A4">
              <w:rPr>
                <w:rFonts w:ascii="Calibri" w:hAnsi="Calibri" w:cs="Calibri"/>
                <w:spacing w:val="-1"/>
                <w:kern w:val="0"/>
                <w:sz w:val="20"/>
                <w:lang w:eastAsia="it-IT"/>
              </w:rPr>
              <w:t>Territori</w:t>
            </w:r>
            <w:r w:rsidRPr="002259A4">
              <w:rPr>
                <w:rFonts w:ascii="Calibri" w:hAnsi="Calibri" w:cs="Calibri"/>
                <w:kern w:val="0"/>
                <w:sz w:val="20"/>
                <w:lang w:eastAsia="it-IT"/>
              </w:rPr>
              <w:t>o</w:t>
            </w:r>
            <w:r w:rsidRPr="002259A4">
              <w:rPr>
                <w:rFonts w:ascii="Calibri" w:hAnsi="Calibri" w:cs="Calibri"/>
                <w:spacing w:val="-1"/>
                <w:kern w:val="0"/>
                <w:sz w:val="20"/>
                <w:lang w:eastAsia="it-IT"/>
              </w:rPr>
              <w:t>com</w:t>
            </w:r>
            <w:r w:rsidRPr="002259A4">
              <w:rPr>
                <w:rFonts w:ascii="Calibri" w:hAnsi="Calibri" w:cs="Calibri"/>
                <w:kern w:val="0"/>
                <w:sz w:val="20"/>
                <w:lang w:eastAsia="it-IT"/>
              </w:rPr>
              <w:t>e</w:t>
            </w:r>
            <w:r w:rsidRPr="002259A4">
              <w:rPr>
                <w:rFonts w:ascii="Calibri" w:hAnsi="Calibri" w:cs="Calibri"/>
                <w:spacing w:val="-1"/>
                <w:kern w:val="0"/>
                <w:sz w:val="20"/>
                <w:lang w:eastAsia="it-IT"/>
              </w:rPr>
              <w:t>font</w:t>
            </w:r>
            <w:r w:rsidRPr="002259A4">
              <w:rPr>
                <w:rFonts w:ascii="Calibri" w:hAnsi="Calibri" w:cs="Calibri"/>
                <w:kern w:val="0"/>
                <w:sz w:val="20"/>
                <w:lang w:eastAsia="it-IT"/>
              </w:rPr>
              <w:t>e</w:t>
            </w:r>
            <w:r w:rsidRPr="002259A4">
              <w:rPr>
                <w:rFonts w:ascii="Calibri" w:hAnsi="Calibri" w:cs="Calibri"/>
                <w:spacing w:val="-1"/>
                <w:kern w:val="0"/>
                <w:sz w:val="20"/>
                <w:lang w:eastAsia="it-IT"/>
              </w:rPr>
              <w:t>storica</w:t>
            </w:r>
            <w:r w:rsidRPr="002259A4">
              <w:rPr>
                <w:rFonts w:ascii="Calibri" w:hAnsi="Calibri" w:cs="Calibri"/>
                <w:kern w:val="0"/>
                <w:sz w:val="20"/>
                <w:lang w:eastAsia="it-IT"/>
              </w:rPr>
              <w:t>:</w:t>
            </w:r>
            <w:r w:rsidRPr="002259A4">
              <w:rPr>
                <w:rFonts w:ascii="Calibri" w:hAnsi="Calibri" w:cs="Calibri"/>
                <w:spacing w:val="-1"/>
                <w:kern w:val="0"/>
                <w:sz w:val="20"/>
                <w:lang w:eastAsia="it-IT"/>
              </w:rPr>
              <w:t>tessut</w:t>
            </w:r>
            <w:r w:rsidRPr="002259A4">
              <w:rPr>
                <w:rFonts w:ascii="Calibri" w:hAnsi="Calibri" w:cs="Calibri"/>
                <w:kern w:val="0"/>
                <w:sz w:val="20"/>
                <w:lang w:eastAsia="it-IT"/>
              </w:rPr>
              <w:t>o</w:t>
            </w:r>
            <w:r w:rsidRPr="002259A4">
              <w:rPr>
                <w:rFonts w:ascii="Calibri" w:hAnsi="Calibri" w:cs="Calibri"/>
                <w:spacing w:val="-1"/>
                <w:kern w:val="0"/>
                <w:sz w:val="20"/>
                <w:lang w:eastAsia="it-IT"/>
              </w:rPr>
              <w:t>sociale</w:t>
            </w:r>
            <w:r w:rsidRPr="002259A4">
              <w:rPr>
                <w:rFonts w:ascii="Calibri" w:hAnsi="Calibri" w:cs="Calibri"/>
                <w:kern w:val="0"/>
                <w:sz w:val="20"/>
                <w:lang w:eastAsia="it-IT"/>
              </w:rPr>
              <w:t>e</w:t>
            </w:r>
            <w:r w:rsidRPr="002259A4">
              <w:rPr>
                <w:rFonts w:ascii="Calibri" w:hAnsi="Calibri" w:cs="Calibri"/>
                <w:spacing w:val="-1"/>
                <w:kern w:val="0"/>
                <w:sz w:val="20"/>
                <w:lang w:eastAsia="it-IT"/>
              </w:rPr>
              <w:t>produttivo</w:t>
            </w:r>
            <w:r w:rsidRPr="002259A4">
              <w:rPr>
                <w:rFonts w:ascii="Calibri" w:hAnsi="Calibri" w:cs="Calibri"/>
                <w:kern w:val="0"/>
                <w:sz w:val="20"/>
                <w:lang w:eastAsia="it-IT"/>
              </w:rPr>
              <w:t>,</w:t>
            </w:r>
            <w:r w:rsidRPr="002259A4">
              <w:rPr>
                <w:rFonts w:ascii="Calibri" w:hAnsi="Calibri" w:cs="Calibri"/>
                <w:spacing w:val="-1"/>
                <w:kern w:val="0"/>
                <w:sz w:val="20"/>
                <w:lang w:eastAsia="it-IT"/>
              </w:rPr>
              <w:t>i</w:t>
            </w:r>
            <w:r w:rsidRPr="002259A4">
              <w:rPr>
                <w:rFonts w:ascii="Calibri" w:hAnsi="Calibri" w:cs="Calibri"/>
                <w:kern w:val="0"/>
                <w:sz w:val="20"/>
                <w:lang w:eastAsia="it-IT"/>
              </w:rPr>
              <w:t>n</w:t>
            </w:r>
            <w:r w:rsidRPr="002259A4">
              <w:rPr>
                <w:rFonts w:ascii="Calibri" w:hAnsi="Calibri" w:cs="Calibri"/>
                <w:spacing w:val="-1"/>
                <w:kern w:val="0"/>
                <w:sz w:val="20"/>
                <w:lang w:eastAsia="it-IT"/>
              </w:rPr>
              <w:t>relazion</w:t>
            </w:r>
            <w:r w:rsidRPr="002259A4">
              <w:rPr>
                <w:rFonts w:ascii="Calibri" w:hAnsi="Calibri" w:cs="Calibri"/>
                <w:kern w:val="0"/>
                <w:sz w:val="20"/>
                <w:lang w:eastAsia="it-IT"/>
              </w:rPr>
              <w:t>e</w:t>
            </w:r>
            <w:r w:rsidRPr="002259A4">
              <w:rPr>
                <w:rFonts w:ascii="Calibri" w:hAnsi="Calibri" w:cs="Calibri"/>
                <w:spacing w:val="-1"/>
                <w:kern w:val="0"/>
                <w:sz w:val="20"/>
                <w:lang w:eastAsia="it-IT"/>
              </w:rPr>
              <w:t>a</w:t>
            </w:r>
            <w:r w:rsidRPr="002259A4">
              <w:rPr>
                <w:rFonts w:ascii="Calibri" w:hAnsi="Calibri" w:cs="Calibri"/>
                <w:kern w:val="0"/>
                <w:sz w:val="20"/>
                <w:lang w:eastAsia="it-IT"/>
              </w:rPr>
              <w:t>i</w:t>
            </w:r>
            <w:r w:rsidRPr="002259A4">
              <w:rPr>
                <w:rFonts w:ascii="Calibri" w:hAnsi="Calibri" w:cs="Calibri"/>
                <w:spacing w:val="-1"/>
                <w:kern w:val="0"/>
                <w:sz w:val="20"/>
                <w:lang w:eastAsia="it-IT"/>
              </w:rPr>
              <w:t>fabbisogniformativ</w:t>
            </w:r>
            <w:r w:rsidRPr="002259A4">
              <w:rPr>
                <w:rFonts w:ascii="Calibri" w:hAnsi="Calibri" w:cs="Calibri"/>
                <w:kern w:val="0"/>
                <w:sz w:val="20"/>
                <w:lang w:eastAsia="it-IT"/>
              </w:rPr>
              <w:t>ie</w:t>
            </w:r>
            <w:r w:rsidRPr="002259A4">
              <w:rPr>
                <w:rFonts w:ascii="Calibri" w:hAnsi="Calibri" w:cs="Calibri"/>
                <w:spacing w:val="-1"/>
                <w:kern w:val="0"/>
                <w:sz w:val="20"/>
                <w:lang w:eastAsia="it-IT"/>
              </w:rPr>
              <w:t>professionali;</w:t>
            </w:r>
          </w:p>
          <w:p w:rsidR="00E62FBB" w:rsidRPr="002259A4" w:rsidRDefault="00E62FBB" w:rsidP="00E62FBB">
            <w:pPr>
              <w:widowControl w:val="0"/>
              <w:suppressAutoHyphens w:val="0"/>
              <w:kinsoku w:val="0"/>
              <w:autoSpaceDN w:val="0"/>
              <w:adjustRightInd w:val="0"/>
              <w:spacing w:before="7" w:line="160" w:lineRule="exact"/>
              <w:rPr>
                <w:kern w:val="0"/>
                <w:sz w:val="16"/>
                <w:szCs w:val="16"/>
                <w:lang w:eastAsia="it-IT"/>
              </w:rPr>
            </w:pPr>
          </w:p>
          <w:p w:rsidR="00E62FBB" w:rsidRPr="002259A4" w:rsidRDefault="00E62FBB" w:rsidP="00E62FBB">
            <w:pPr>
              <w:widowControl w:val="0"/>
              <w:suppressAutoHyphens w:val="0"/>
              <w:kinsoku w:val="0"/>
              <w:autoSpaceDN w:val="0"/>
              <w:adjustRightInd w:val="0"/>
              <w:spacing w:line="280" w:lineRule="auto"/>
              <w:ind w:left="96" w:right="208"/>
              <w:rPr>
                <w:rFonts w:ascii="Calibri" w:hAnsi="Calibri" w:cs="Calibri"/>
                <w:kern w:val="0"/>
                <w:sz w:val="20"/>
                <w:lang w:eastAsia="it-IT"/>
              </w:rPr>
            </w:pPr>
            <w:r w:rsidRPr="002259A4">
              <w:rPr>
                <w:rFonts w:ascii="Calibri" w:hAnsi="Calibri" w:cs="Calibri"/>
                <w:spacing w:val="-1"/>
                <w:kern w:val="0"/>
                <w:sz w:val="20"/>
                <w:lang w:eastAsia="it-IT"/>
              </w:rPr>
              <w:t>Formazione</w:t>
            </w:r>
            <w:r w:rsidRPr="002259A4">
              <w:rPr>
                <w:rFonts w:ascii="Calibri" w:hAnsi="Calibri" w:cs="Calibri"/>
                <w:kern w:val="0"/>
                <w:sz w:val="20"/>
                <w:lang w:eastAsia="it-IT"/>
              </w:rPr>
              <w:t>,</w:t>
            </w:r>
            <w:r w:rsidRPr="002259A4">
              <w:rPr>
                <w:rFonts w:ascii="Calibri" w:hAnsi="Calibri" w:cs="Calibri"/>
                <w:spacing w:val="-1"/>
                <w:kern w:val="0"/>
                <w:sz w:val="20"/>
                <w:lang w:eastAsia="it-IT"/>
              </w:rPr>
              <w:t>evoluzion</w:t>
            </w:r>
            <w:r w:rsidRPr="002259A4">
              <w:rPr>
                <w:rFonts w:ascii="Calibri" w:hAnsi="Calibri" w:cs="Calibri"/>
                <w:kern w:val="0"/>
                <w:sz w:val="20"/>
                <w:lang w:eastAsia="it-IT"/>
              </w:rPr>
              <w:t>ee</w:t>
            </w:r>
            <w:r w:rsidRPr="002259A4">
              <w:rPr>
                <w:rFonts w:ascii="Calibri" w:hAnsi="Calibri" w:cs="Calibri"/>
                <w:spacing w:val="-1"/>
                <w:kern w:val="0"/>
                <w:sz w:val="20"/>
                <w:lang w:eastAsia="it-IT"/>
              </w:rPr>
              <w:t>percezion</w:t>
            </w:r>
            <w:r w:rsidRPr="002259A4">
              <w:rPr>
                <w:rFonts w:ascii="Calibri" w:hAnsi="Calibri" w:cs="Calibri"/>
                <w:kern w:val="0"/>
                <w:sz w:val="20"/>
                <w:lang w:eastAsia="it-IT"/>
              </w:rPr>
              <w:t>e</w:t>
            </w:r>
            <w:r w:rsidRPr="002259A4">
              <w:rPr>
                <w:rFonts w:ascii="Calibri" w:hAnsi="Calibri" w:cs="Calibri"/>
                <w:spacing w:val="-1"/>
                <w:kern w:val="0"/>
                <w:sz w:val="20"/>
                <w:lang w:eastAsia="it-IT"/>
              </w:rPr>
              <w:t>deipaesagg</w:t>
            </w:r>
            <w:r w:rsidRPr="002259A4">
              <w:rPr>
                <w:rFonts w:ascii="Calibri" w:hAnsi="Calibri" w:cs="Calibri"/>
                <w:kern w:val="0"/>
                <w:sz w:val="20"/>
                <w:lang w:eastAsia="it-IT"/>
              </w:rPr>
              <w:t>i</w:t>
            </w:r>
            <w:r w:rsidRPr="002259A4">
              <w:rPr>
                <w:rFonts w:ascii="Calibri" w:hAnsi="Calibri" w:cs="Calibri"/>
                <w:spacing w:val="-1"/>
                <w:kern w:val="0"/>
                <w:sz w:val="20"/>
                <w:lang w:eastAsia="it-IT"/>
              </w:rPr>
              <w:t>natural</w:t>
            </w:r>
            <w:r w:rsidRPr="002259A4">
              <w:rPr>
                <w:rFonts w:ascii="Calibri" w:hAnsi="Calibri" w:cs="Calibri"/>
                <w:kern w:val="0"/>
                <w:sz w:val="20"/>
                <w:lang w:eastAsia="it-IT"/>
              </w:rPr>
              <w:t>ie</w:t>
            </w:r>
            <w:r w:rsidRPr="002259A4">
              <w:rPr>
                <w:rFonts w:ascii="Calibri" w:hAnsi="Calibri" w:cs="Calibri"/>
                <w:spacing w:val="-1"/>
                <w:kern w:val="0"/>
                <w:sz w:val="20"/>
                <w:lang w:eastAsia="it-IT"/>
              </w:rPr>
              <w:t>antropici.</w:t>
            </w:r>
          </w:p>
          <w:p w:rsidR="00E62FBB" w:rsidRPr="002259A4" w:rsidRDefault="00E62FBB" w:rsidP="00E62FBB">
            <w:pPr>
              <w:widowControl w:val="0"/>
              <w:suppressAutoHyphens w:val="0"/>
              <w:kinsoku w:val="0"/>
              <w:autoSpaceDN w:val="0"/>
              <w:adjustRightInd w:val="0"/>
              <w:spacing w:before="4" w:line="180" w:lineRule="exact"/>
              <w:rPr>
                <w:kern w:val="0"/>
                <w:sz w:val="18"/>
                <w:szCs w:val="18"/>
                <w:lang w:eastAsia="it-IT"/>
              </w:rPr>
            </w:pPr>
          </w:p>
          <w:p w:rsidR="00E62FBB" w:rsidRPr="002259A4" w:rsidRDefault="00E62FBB" w:rsidP="00E62FBB">
            <w:pPr>
              <w:widowControl w:val="0"/>
              <w:suppressAutoHyphens w:val="0"/>
              <w:kinsoku w:val="0"/>
              <w:autoSpaceDN w:val="0"/>
              <w:adjustRightInd w:val="0"/>
              <w:spacing w:line="279" w:lineRule="auto"/>
              <w:ind w:left="96" w:right="80"/>
              <w:rPr>
                <w:rFonts w:ascii="Calibri" w:hAnsi="Calibri" w:cs="Calibri"/>
                <w:kern w:val="0"/>
                <w:sz w:val="20"/>
                <w:lang w:eastAsia="it-IT"/>
              </w:rPr>
            </w:pPr>
            <w:r w:rsidRPr="002259A4">
              <w:rPr>
                <w:rFonts w:ascii="Calibri" w:hAnsi="Calibri" w:cs="Calibri"/>
                <w:spacing w:val="-1"/>
                <w:kern w:val="0"/>
                <w:sz w:val="20"/>
                <w:lang w:eastAsia="it-IT"/>
              </w:rPr>
              <w:t>Metod</w:t>
            </w:r>
            <w:r w:rsidRPr="002259A4">
              <w:rPr>
                <w:rFonts w:ascii="Calibri" w:hAnsi="Calibri" w:cs="Calibri"/>
                <w:kern w:val="0"/>
                <w:sz w:val="20"/>
                <w:lang w:eastAsia="it-IT"/>
              </w:rPr>
              <w:t>ie</w:t>
            </w:r>
            <w:r w:rsidRPr="002259A4">
              <w:rPr>
                <w:rFonts w:ascii="Calibri" w:hAnsi="Calibri" w:cs="Calibri"/>
                <w:spacing w:val="-1"/>
                <w:kern w:val="0"/>
                <w:sz w:val="20"/>
                <w:lang w:eastAsia="it-IT"/>
              </w:rPr>
              <w:t>strument</w:t>
            </w:r>
            <w:r w:rsidRPr="002259A4">
              <w:rPr>
                <w:rFonts w:ascii="Calibri" w:hAnsi="Calibri" w:cs="Calibri"/>
                <w:kern w:val="0"/>
                <w:sz w:val="20"/>
                <w:lang w:eastAsia="it-IT"/>
              </w:rPr>
              <w:t>i</w:t>
            </w:r>
            <w:r w:rsidRPr="002259A4">
              <w:rPr>
                <w:rFonts w:ascii="Calibri" w:hAnsi="Calibri" w:cs="Calibri"/>
                <w:spacing w:val="-1"/>
                <w:kern w:val="0"/>
                <w:sz w:val="20"/>
                <w:lang w:eastAsia="it-IT"/>
              </w:rPr>
              <w:t>d</w:t>
            </w:r>
            <w:r w:rsidRPr="002259A4">
              <w:rPr>
                <w:rFonts w:ascii="Calibri" w:hAnsi="Calibri" w:cs="Calibri"/>
                <w:kern w:val="0"/>
                <w:sz w:val="20"/>
                <w:lang w:eastAsia="it-IT"/>
              </w:rPr>
              <w:t>i</w:t>
            </w:r>
            <w:r w:rsidRPr="002259A4">
              <w:rPr>
                <w:rFonts w:ascii="Calibri" w:hAnsi="Calibri" w:cs="Calibri"/>
                <w:spacing w:val="-1"/>
                <w:kern w:val="0"/>
                <w:sz w:val="20"/>
                <w:lang w:eastAsia="it-IT"/>
              </w:rPr>
              <w:t>rappresentazion</w:t>
            </w:r>
            <w:r w:rsidRPr="002259A4">
              <w:rPr>
                <w:rFonts w:ascii="Calibri" w:hAnsi="Calibri" w:cs="Calibri"/>
                <w:kern w:val="0"/>
                <w:sz w:val="20"/>
                <w:lang w:eastAsia="it-IT"/>
              </w:rPr>
              <w:t>e</w:t>
            </w:r>
            <w:r w:rsidRPr="002259A4">
              <w:rPr>
                <w:rFonts w:ascii="Calibri" w:hAnsi="Calibri" w:cs="Calibri"/>
                <w:spacing w:val="-1"/>
                <w:kern w:val="0"/>
                <w:sz w:val="20"/>
                <w:lang w:eastAsia="it-IT"/>
              </w:rPr>
              <w:t>degliaspett</w:t>
            </w:r>
            <w:r w:rsidRPr="002259A4">
              <w:rPr>
                <w:rFonts w:ascii="Calibri" w:hAnsi="Calibri" w:cs="Calibri"/>
                <w:kern w:val="0"/>
                <w:sz w:val="20"/>
                <w:lang w:eastAsia="it-IT"/>
              </w:rPr>
              <w:t>i</w:t>
            </w:r>
            <w:r w:rsidRPr="002259A4">
              <w:rPr>
                <w:rFonts w:ascii="Calibri" w:hAnsi="Calibri" w:cs="Calibri"/>
                <w:spacing w:val="-1"/>
                <w:kern w:val="0"/>
                <w:sz w:val="20"/>
                <w:lang w:eastAsia="it-IT"/>
              </w:rPr>
              <w:t>spaziali</w:t>
            </w:r>
            <w:r w:rsidRPr="002259A4">
              <w:rPr>
                <w:rFonts w:ascii="Calibri" w:hAnsi="Calibri" w:cs="Calibri"/>
                <w:kern w:val="0"/>
                <w:sz w:val="20"/>
                <w:lang w:eastAsia="it-IT"/>
              </w:rPr>
              <w:t>:</w:t>
            </w:r>
            <w:r w:rsidRPr="002259A4">
              <w:rPr>
                <w:rFonts w:ascii="Calibri" w:hAnsi="Calibri" w:cs="Calibri"/>
                <w:spacing w:val="-1"/>
                <w:kern w:val="0"/>
                <w:sz w:val="20"/>
                <w:lang w:eastAsia="it-IT"/>
              </w:rPr>
              <w:t>reticolat</w:t>
            </w:r>
            <w:r w:rsidRPr="002259A4">
              <w:rPr>
                <w:rFonts w:ascii="Calibri" w:hAnsi="Calibri" w:cs="Calibri"/>
                <w:kern w:val="0"/>
                <w:sz w:val="20"/>
                <w:lang w:eastAsia="it-IT"/>
              </w:rPr>
              <w:t>o</w:t>
            </w:r>
            <w:r w:rsidRPr="002259A4">
              <w:rPr>
                <w:rFonts w:ascii="Calibri" w:hAnsi="Calibri" w:cs="Calibri"/>
                <w:spacing w:val="-1"/>
                <w:kern w:val="0"/>
                <w:sz w:val="20"/>
                <w:lang w:eastAsia="it-IT"/>
              </w:rPr>
              <w:t>geografico</w:t>
            </w:r>
            <w:r w:rsidRPr="002259A4">
              <w:rPr>
                <w:rFonts w:ascii="Calibri" w:hAnsi="Calibri" w:cs="Calibri"/>
                <w:kern w:val="0"/>
                <w:sz w:val="20"/>
                <w:lang w:eastAsia="it-IT"/>
              </w:rPr>
              <w:t>,</w:t>
            </w:r>
            <w:r w:rsidRPr="002259A4">
              <w:rPr>
                <w:rFonts w:ascii="Calibri" w:hAnsi="Calibri" w:cs="Calibri"/>
                <w:spacing w:val="-1"/>
                <w:kern w:val="0"/>
                <w:sz w:val="20"/>
                <w:lang w:eastAsia="it-IT"/>
              </w:rPr>
              <w:t>var</w:t>
            </w:r>
            <w:r w:rsidRPr="002259A4">
              <w:rPr>
                <w:rFonts w:ascii="Calibri" w:hAnsi="Calibri" w:cs="Calibri"/>
                <w:kern w:val="0"/>
                <w:sz w:val="20"/>
                <w:lang w:eastAsia="it-IT"/>
              </w:rPr>
              <w:t>i</w:t>
            </w:r>
            <w:r w:rsidRPr="002259A4">
              <w:rPr>
                <w:rFonts w:ascii="Calibri" w:hAnsi="Calibri" w:cs="Calibri"/>
                <w:spacing w:val="-1"/>
                <w:kern w:val="0"/>
                <w:sz w:val="20"/>
                <w:lang w:eastAsia="it-IT"/>
              </w:rPr>
              <w:t>tip</w:t>
            </w:r>
            <w:r w:rsidRPr="002259A4">
              <w:rPr>
                <w:rFonts w:ascii="Calibri" w:hAnsi="Calibri" w:cs="Calibri"/>
                <w:kern w:val="0"/>
                <w:sz w:val="20"/>
                <w:lang w:eastAsia="it-IT"/>
              </w:rPr>
              <w:t>i</w:t>
            </w:r>
            <w:r w:rsidRPr="002259A4">
              <w:rPr>
                <w:rFonts w:ascii="Calibri" w:hAnsi="Calibri" w:cs="Calibri"/>
                <w:spacing w:val="-1"/>
                <w:kern w:val="0"/>
                <w:sz w:val="20"/>
                <w:lang w:eastAsia="it-IT"/>
              </w:rPr>
              <w:t>dicarte</w:t>
            </w:r>
            <w:r w:rsidRPr="002259A4">
              <w:rPr>
                <w:rFonts w:ascii="Calibri" w:hAnsi="Calibri" w:cs="Calibri"/>
                <w:kern w:val="0"/>
                <w:sz w:val="20"/>
                <w:lang w:eastAsia="it-IT"/>
              </w:rPr>
              <w:t>,</w:t>
            </w:r>
            <w:r w:rsidRPr="002259A4">
              <w:rPr>
                <w:rFonts w:ascii="Calibri" w:hAnsi="Calibri" w:cs="Calibri"/>
                <w:spacing w:val="-1"/>
                <w:kern w:val="0"/>
                <w:sz w:val="20"/>
                <w:lang w:eastAsia="it-IT"/>
              </w:rPr>
              <w:t>sistem</w:t>
            </w:r>
            <w:r w:rsidRPr="002259A4">
              <w:rPr>
                <w:rFonts w:ascii="Calibri" w:hAnsi="Calibri" w:cs="Calibri"/>
                <w:kern w:val="0"/>
                <w:sz w:val="20"/>
                <w:lang w:eastAsia="it-IT"/>
              </w:rPr>
              <w:t>i</w:t>
            </w:r>
            <w:r w:rsidRPr="002259A4">
              <w:rPr>
                <w:rFonts w:ascii="Calibri" w:hAnsi="Calibri" w:cs="Calibri"/>
                <w:spacing w:val="-1"/>
                <w:kern w:val="0"/>
                <w:sz w:val="20"/>
                <w:lang w:eastAsia="it-IT"/>
              </w:rPr>
              <w:t>informativ</w:t>
            </w:r>
            <w:r w:rsidRPr="002259A4">
              <w:rPr>
                <w:rFonts w:ascii="Calibri" w:hAnsi="Calibri" w:cs="Calibri"/>
                <w:kern w:val="0"/>
                <w:sz w:val="20"/>
                <w:lang w:eastAsia="it-IT"/>
              </w:rPr>
              <w:t>i</w:t>
            </w:r>
            <w:r w:rsidRPr="002259A4">
              <w:rPr>
                <w:rFonts w:ascii="Calibri" w:hAnsi="Calibri" w:cs="Calibri"/>
                <w:spacing w:val="-1"/>
                <w:kern w:val="0"/>
                <w:sz w:val="20"/>
                <w:lang w:eastAsia="it-IT"/>
              </w:rPr>
              <w:t>geografici.</w:t>
            </w:r>
          </w:p>
          <w:p w:rsidR="00E62FBB" w:rsidRPr="002259A4" w:rsidRDefault="00E62FBB" w:rsidP="00E62FBB">
            <w:pPr>
              <w:widowControl w:val="0"/>
              <w:suppressAutoHyphens w:val="0"/>
              <w:kinsoku w:val="0"/>
              <w:autoSpaceDN w:val="0"/>
              <w:adjustRightInd w:val="0"/>
              <w:spacing w:before="3" w:line="220" w:lineRule="exact"/>
              <w:rPr>
                <w:kern w:val="0"/>
                <w:szCs w:val="22"/>
                <w:lang w:eastAsia="it-IT"/>
              </w:rPr>
            </w:pPr>
          </w:p>
          <w:p w:rsidR="00E62FBB" w:rsidRPr="002259A4" w:rsidRDefault="00E62FBB" w:rsidP="00E62FBB">
            <w:pPr>
              <w:widowControl w:val="0"/>
              <w:suppressAutoHyphens w:val="0"/>
              <w:kinsoku w:val="0"/>
              <w:autoSpaceDN w:val="0"/>
              <w:adjustRightInd w:val="0"/>
              <w:spacing w:line="243" w:lineRule="auto"/>
              <w:ind w:left="96" w:right="159"/>
              <w:rPr>
                <w:rFonts w:ascii="Calibri" w:hAnsi="Calibri" w:cs="Calibri"/>
                <w:kern w:val="0"/>
                <w:sz w:val="20"/>
                <w:lang w:eastAsia="it-IT"/>
              </w:rPr>
            </w:pPr>
            <w:r w:rsidRPr="002259A4">
              <w:rPr>
                <w:rFonts w:ascii="Calibri" w:hAnsi="Calibri" w:cs="Calibri"/>
                <w:spacing w:val="-1"/>
                <w:kern w:val="0"/>
                <w:sz w:val="20"/>
                <w:lang w:eastAsia="it-IT"/>
              </w:rPr>
              <w:t>L</w:t>
            </w:r>
            <w:r w:rsidRPr="002259A4">
              <w:rPr>
                <w:rFonts w:ascii="Calibri" w:hAnsi="Calibri" w:cs="Calibri"/>
                <w:kern w:val="0"/>
                <w:sz w:val="20"/>
                <w:lang w:eastAsia="it-IT"/>
              </w:rPr>
              <w:t>a</w:t>
            </w:r>
            <w:r w:rsidRPr="002259A4">
              <w:rPr>
                <w:rFonts w:ascii="Calibri" w:hAnsi="Calibri" w:cs="Calibri"/>
                <w:spacing w:val="-1"/>
                <w:kern w:val="0"/>
                <w:sz w:val="20"/>
                <w:lang w:eastAsia="it-IT"/>
              </w:rPr>
              <w:t>diffusion</w:t>
            </w:r>
            <w:r w:rsidRPr="002259A4">
              <w:rPr>
                <w:rFonts w:ascii="Calibri" w:hAnsi="Calibri" w:cs="Calibri"/>
                <w:kern w:val="0"/>
                <w:sz w:val="20"/>
                <w:lang w:eastAsia="it-IT"/>
              </w:rPr>
              <w:t>e</w:t>
            </w:r>
            <w:r w:rsidRPr="002259A4">
              <w:rPr>
                <w:rFonts w:ascii="Calibri" w:hAnsi="Calibri" w:cs="Calibri"/>
                <w:spacing w:val="-1"/>
                <w:kern w:val="0"/>
                <w:sz w:val="20"/>
                <w:lang w:eastAsia="it-IT"/>
              </w:rPr>
              <w:t>dell</w:t>
            </w:r>
            <w:r w:rsidRPr="002259A4">
              <w:rPr>
                <w:rFonts w:ascii="Calibri" w:hAnsi="Calibri" w:cs="Calibri"/>
                <w:kern w:val="0"/>
                <w:sz w:val="20"/>
                <w:lang w:eastAsia="it-IT"/>
              </w:rPr>
              <w:t>a</w:t>
            </w:r>
            <w:r w:rsidRPr="002259A4">
              <w:rPr>
                <w:rFonts w:ascii="Calibri" w:hAnsi="Calibri" w:cs="Calibri"/>
                <w:spacing w:val="-1"/>
                <w:kern w:val="0"/>
                <w:sz w:val="20"/>
                <w:lang w:eastAsia="it-IT"/>
              </w:rPr>
              <w:t>speci</w:t>
            </w:r>
            <w:r w:rsidRPr="002259A4">
              <w:rPr>
                <w:rFonts w:ascii="Calibri" w:hAnsi="Calibri" w:cs="Calibri"/>
                <w:kern w:val="0"/>
                <w:sz w:val="20"/>
                <w:lang w:eastAsia="it-IT"/>
              </w:rPr>
              <w:t>e</w:t>
            </w:r>
            <w:r w:rsidRPr="002259A4">
              <w:rPr>
                <w:rFonts w:ascii="Calibri" w:hAnsi="Calibri" w:cs="Calibri"/>
                <w:spacing w:val="-1"/>
                <w:kern w:val="0"/>
                <w:sz w:val="20"/>
                <w:lang w:eastAsia="it-IT"/>
              </w:rPr>
              <w:t>uman</w:t>
            </w:r>
            <w:r w:rsidRPr="002259A4">
              <w:rPr>
                <w:rFonts w:ascii="Calibri" w:hAnsi="Calibri" w:cs="Calibri"/>
                <w:kern w:val="0"/>
                <w:sz w:val="20"/>
                <w:lang w:eastAsia="it-IT"/>
              </w:rPr>
              <w:t>a</w:t>
            </w:r>
            <w:r w:rsidRPr="002259A4">
              <w:rPr>
                <w:rFonts w:ascii="Calibri" w:hAnsi="Calibri" w:cs="Calibri"/>
                <w:spacing w:val="-1"/>
                <w:kern w:val="0"/>
                <w:sz w:val="20"/>
                <w:lang w:eastAsia="it-IT"/>
              </w:rPr>
              <w:t>ne</w:t>
            </w:r>
            <w:r w:rsidRPr="002259A4">
              <w:rPr>
                <w:rFonts w:ascii="Calibri" w:hAnsi="Calibri" w:cs="Calibri"/>
                <w:kern w:val="0"/>
                <w:sz w:val="20"/>
                <w:lang w:eastAsia="it-IT"/>
              </w:rPr>
              <w:t>l</w:t>
            </w:r>
            <w:r w:rsidRPr="002259A4">
              <w:rPr>
                <w:rFonts w:ascii="Calibri" w:hAnsi="Calibri" w:cs="Calibri"/>
                <w:spacing w:val="-1"/>
                <w:kern w:val="0"/>
                <w:sz w:val="20"/>
                <w:lang w:eastAsia="it-IT"/>
              </w:rPr>
              <w:t>pianeta</w:t>
            </w:r>
            <w:r w:rsidRPr="002259A4">
              <w:rPr>
                <w:rFonts w:ascii="Calibri" w:hAnsi="Calibri" w:cs="Calibri"/>
                <w:kern w:val="0"/>
                <w:sz w:val="20"/>
                <w:lang w:eastAsia="it-IT"/>
              </w:rPr>
              <w:t>;</w:t>
            </w:r>
            <w:r w:rsidRPr="002259A4">
              <w:rPr>
                <w:rFonts w:ascii="Calibri" w:hAnsi="Calibri" w:cs="Calibri"/>
                <w:spacing w:val="-1"/>
                <w:kern w:val="0"/>
                <w:sz w:val="20"/>
                <w:lang w:eastAsia="it-IT"/>
              </w:rPr>
              <w:t>ledivers</w:t>
            </w:r>
            <w:r w:rsidRPr="002259A4">
              <w:rPr>
                <w:rFonts w:ascii="Calibri" w:hAnsi="Calibri" w:cs="Calibri"/>
                <w:kern w:val="0"/>
                <w:sz w:val="20"/>
                <w:lang w:eastAsia="it-IT"/>
              </w:rPr>
              <w:t>e</w:t>
            </w:r>
            <w:r w:rsidRPr="002259A4">
              <w:rPr>
                <w:rFonts w:ascii="Calibri" w:hAnsi="Calibri" w:cs="Calibri"/>
                <w:spacing w:val="-1"/>
                <w:kern w:val="0"/>
                <w:sz w:val="20"/>
                <w:lang w:eastAsia="it-IT"/>
              </w:rPr>
              <w:t>tipologi</w:t>
            </w:r>
            <w:r w:rsidRPr="002259A4">
              <w:rPr>
                <w:rFonts w:ascii="Calibri" w:hAnsi="Calibri" w:cs="Calibri"/>
                <w:kern w:val="0"/>
                <w:sz w:val="20"/>
                <w:lang w:eastAsia="it-IT"/>
              </w:rPr>
              <w:t>e</w:t>
            </w:r>
            <w:r w:rsidRPr="002259A4">
              <w:rPr>
                <w:rFonts w:ascii="Calibri" w:hAnsi="Calibri" w:cs="Calibri"/>
                <w:spacing w:val="-1"/>
                <w:kern w:val="0"/>
                <w:sz w:val="20"/>
                <w:lang w:eastAsia="it-IT"/>
              </w:rPr>
              <w:t>d</w:t>
            </w:r>
            <w:r w:rsidRPr="002259A4">
              <w:rPr>
                <w:rFonts w:ascii="Calibri" w:hAnsi="Calibri" w:cs="Calibri"/>
                <w:kern w:val="0"/>
                <w:sz w:val="20"/>
                <w:lang w:eastAsia="it-IT"/>
              </w:rPr>
              <w:t>i</w:t>
            </w:r>
            <w:r w:rsidRPr="002259A4">
              <w:rPr>
                <w:rFonts w:ascii="Calibri" w:hAnsi="Calibri" w:cs="Calibri"/>
                <w:spacing w:val="-1"/>
                <w:kern w:val="0"/>
                <w:sz w:val="20"/>
                <w:lang w:eastAsia="it-IT"/>
              </w:rPr>
              <w:t>civilt</w:t>
            </w:r>
            <w:r w:rsidRPr="002259A4">
              <w:rPr>
                <w:rFonts w:ascii="Calibri" w:hAnsi="Calibri" w:cs="Calibri"/>
                <w:kern w:val="0"/>
                <w:sz w:val="20"/>
                <w:lang w:eastAsia="it-IT"/>
              </w:rPr>
              <w:t>àe</w:t>
            </w:r>
            <w:r w:rsidRPr="002259A4">
              <w:rPr>
                <w:rFonts w:ascii="Calibri" w:hAnsi="Calibri" w:cs="Calibri"/>
                <w:spacing w:val="-1"/>
                <w:kern w:val="0"/>
                <w:sz w:val="20"/>
                <w:lang w:eastAsia="it-IT"/>
              </w:rPr>
              <w:t>l</w:t>
            </w:r>
            <w:r w:rsidRPr="002259A4">
              <w:rPr>
                <w:rFonts w:ascii="Calibri" w:hAnsi="Calibri" w:cs="Calibri"/>
                <w:kern w:val="0"/>
                <w:sz w:val="20"/>
                <w:lang w:eastAsia="it-IT"/>
              </w:rPr>
              <w:t>e</w:t>
            </w:r>
            <w:r w:rsidRPr="002259A4">
              <w:rPr>
                <w:rFonts w:ascii="Calibri" w:hAnsi="Calibri" w:cs="Calibri"/>
                <w:spacing w:val="-1"/>
                <w:kern w:val="0"/>
                <w:sz w:val="20"/>
                <w:lang w:eastAsia="it-IT"/>
              </w:rPr>
              <w:t>periodizzazionifondamental</w:t>
            </w:r>
            <w:r w:rsidRPr="002259A4">
              <w:rPr>
                <w:rFonts w:ascii="Calibri" w:hAnsi="Calibri" w:cs="Calibri"/>
                <w:kern w:val="0"/>
                <w:sz w:val="20"/>
                <w:lang w:eastAsia="it-IT"/>
              </w:rPr>
              <w:t>i</w:t>
            </w:r>
            <w:r w:rsidRPr="002259A4">
              <w:rPr>
                <w:rFonts w:ascii="Calibri" w:hAnsi="Calibri" w:cs="Calibri"/>
                <w:spacing w:val="-1"/>
                <w:kern w:val="0"/>
                <w:sz w:val="20"/>
                <w:lang w:eastAsia="it-IT"/>
              </w:rPr>
              <w:t>dell</w:t>
            </w:r>
            <w:r w:rsidRPr="002259A4">
              <w:rPr>
                <w:rFonts w:ascii="Calibri" w:hAnsi="Calibri" w:cs="Calibri"/>
                <w:kern w:val="0"/>
                <w:sz w:val="20"/>
                <w:lang w:eastAsia="it-IT"/>
              </w:rPr>
              <w:t>a</w:t>
            </w:r>
            <w:r w:rsidRPr="002259A4">
              <w:rPr>
                <w:rFonts w:ascii="Calibri" w:hAnsi="Calibri" w:cs="Calibri"/>
                <w:spacing w:val="-1"/>
                <w:kern w:val="0"/>
                <w:sz w:val="20"/>
                <w:lang w:eastAsia="it-IT"/>
              </w:rPr>
              <w:t>stori</w:t>
            </w:r>
            <w:r w:rsidRPr="002259A4">
              <w:rPr>
                <w:rFonts w:ascii="Calibri" w:hAnsi="Calibri" w:cs="Calibri"/>
                <w:kern w:val="0"/>
                <w:sz w:val="20"/>
                <w:lang w:eastAsia="it-IT"/>
              </w:rPr>
              <w:t>a</w:t>
            </w:r>
            <w:r w:rsidRPr="002259A4">
              <w:rPr>
                <w:rFonts w:ascii="Calibri" w:hAnsi="Calibri" w:cs="Calibri"/>
                <w:spacing w:val="-1"/>
                <w:kern w:val="0"/>
                <w:sz w:val="20"/>
                <w:lang w:eastAsia="it-IT"/>
              </w:rPr>
              <w:t>mondiale</w:t>
            </w:r>
          </w:p>
          <w:p w:rsidR="00E62FBB" w:rsidRPr="002259A4" w:rsidRDefault="00E62FBB" w:rsidP="00E62FBB">
            <w:pPr>
              <w:widowControl w:val="0"/>
              <w:suppressAutoHyphens w:val="0"/>
              <w:kinsoku w:val="0"/>
              <w:autoSpaceDN w:val="0"/>
              <w:adjustRightInd w:val="0"/>
              <w:spacing w:line="180" w:lineRule="exact"/>
              <w:rPr>
                <w:kern w:val="0"/>
                <w:sz w:val="18"/>
                <w:szCs w:val="18"/>
                <w:lang w:eastAsia="it-IT"/>
              </w:rPr>
            </w:pPr>
          </w:p>
          <w:p w:rsidR="00E62FBB" w:rsidRPr="002259A4" w:rsidRDefault="00E62FBB" w:rsidP="00E62FBB">
            <w:pPr>
              <w:widowControl w:val="0"/>
              <w:suppressAutoHyphens w:val="0"/>
              <w:kinsoku w:val="0"/>
              <w:autoSpaceDN w:val="0"/>
              <w:adjustRightInd w:val="0"/>
              <w:spacing w:line="243" w:lineRule="auto"/>
              <w:ind w:left="96" w:right="519"/>
              <w:rPr>
                <w:rFonts w:ascii="Calibri" w:hAnsi="Calibri" w:cs="Calibri"/>
                <w:kern w:val="0"/>
                <w:sz w:val="20"/>
                <w:lang w:eastAsia="it-IT"/>
              </w:rPr>
            </w:pPr>
            <w:r w:rsidRPr="002259A4">
              <w:rPr>
                <w:rFonts w:ascii="Calibri" w:hAnsi="Calibri" w:cs="Calibri"/>
                <w:spacing w:val="-1"/>
                <w:kern w:val="0"/>
                <w:sz w:val="20"/>
                <w:lang w:eastAsia="it-IT"/>
              </w:rPr>
              <w:t>L</w:t>
            </w:r>
            <w:r w:rsidRPr="002259A4">
              <w:rPr>
                <w:rFonts w:ascii="Calibri" w:hAnsi="Calibri" w:cs="Calibri"/>
                <w:kern w:val="0"/>
                <w:sz w:val="20"/>
                <w:lang w:eastAsia="it-IT"/>
              </w:rPr>
              <w:t>e</w:t>
            </w:r>
            <w:r w:rsidRPr="002259A4">
              <w:rPr>
                <w:rFonts w:ascii="Calibri" w:hAnsi="Calibri" w:cs="Calibri"/>
                <w:spacing w:val="-1"/>
                <w:kern w:val="0"/>
                <w:sz w:val="20"/>
                <w:lang w:eastAsia="it-IT"/>
              </w:rPr>
              <w:t>civilt</w:t>
            </w:r>
            <w:r w:rsidRPr="002259A4">
              <w:rPr>
                <w:rFonts w:ascii="Calibri" w:hAnsi="Calibri" w:cs="Calibri"/>
                <w:kern w:val="0"/>
                <w:sz w:val="20"/>
                <w:lang w:eastAsia="it-IT"/>
              </w:rPr>
              <w:t>à</w:t>
            </w:r>
            <w:r w:rsidRPr="002259A4">
              <w:rPr>
                <w:rFonts w:ascii="Calibri" w:hAnsi="Calibri" w:cs="Calibri"/>
                <w:spacing w:val="-1"/>
                <w:kern w:val="0"/>
                <w:sz w:val="20"/>
                <w:lang w:eastAsia="it-IT"/>
              </w:rPr>
              <w:t>antich</w:t>
            </w:r>
            <w:r w:rsidRPr="002259A4">
              <w:rPr>
                <w:rFonts w:ascii="Calibri" w:hAnsi="Calibri" w:cs="Calibri"/>
                <w:kern w:val="0"/>
                <w:sz w:val="20"/>
                <w:lang w:eastAsia="it-IT"/>
              </w:rPr>
              <w:t>ee</w:t>
            </w:r>
            <w:r>
              <w:rPr>
                <w:rFonts w:ascii="Calibri" w:hAnsi="Calibri" w:cs="Calibri"/>
                <w:spacing w:val="-1"/>
                <w:kern w:val="0"/>
                <w:sz w:val="20"/>
                <w:lang w:eastAsia="it-IT"/>
              </w:rPr>
              <w:t>alto-medievali</w:t>
            </w:r>
            <w:r w:rsidRPr="002259A4">
              <w:rPr>
                <w:rFonts w:ascii="Calibri" w:hAnsi="Calibri" w:cs="Calibri"/>
                <w:kern w:val="0"/>
                <w:sz w:val="20"/>
                <w:lang w:eastAsia="it-IT"/>
              </w:rPr>
              <w:t>,</w:t>
            </w:r>
            <w:r w:rsidRPr="002259A4">
              <w:rPr>
                <w:rFonts w:ascii="Calibri" w:hAnsi="Calibri" w:cs="Calibri"/>
                <w:spacing w:val="-1"/>
                <w:kern w:val="0"/>
                <w:sz w:val="20"/>
                <w:lang w:eastAsia="it-IT"/>
              </w:rPr>
              <w:t>conriferiment</w:t>
            </w:r>
            <w:r w:rsidRPr="002259A4">
              <w:rPr>
                <w:rFonts w:ascii="Calibri" w:hAnsi="Calibri" w:cs="Calibri"/>
                <w:kern w:val="0"/>
                <w:sz w:val="20"/>
                <w:lang w:eastAsia="it-IT"/>
              </w:rPr>
              <w:t>ia</w:t>
            </w:r>
            <w:r w:rsidRPr="002259A4">
              <w:rPr>
                <w:rFonts w:ascii="Calibri" w:hAnsi="Calibri" w:cs="Calibri"/>
                <w:spacing w:val="-1"/>
                <w:kern w:val="0"/>
                <w:sz w:val="20"/>
                <w:lang w:eastAsia="it-IT"/>
              </w:rPr>
              <w:t>coev</w:t>
            </w:r>
            <w:r w:rsidRPr="002259A4">
              <w:rPr>
                <w:rFonts w:ascii="Calibri" w:hAnsi="Calibri" w:cs="Calibri"/>
                <w:kern w:val="0"/>
                <w:sz w:val="20"/>
                <w:lang w:eastAsia="it-IT"/>
              </w:rPr>
              <w:t>e</w:t>
            </w:r>
            <w:r w:rsidRPr="002259A4">
              <w:rPr>
                <w:rFonts w:ascii="Calibri" w:hAnsi="Calibri" w:cs="Calibri"/>
                <w:spacing w:val="-1"/>
                <w:kern w:val="0"/>
                <w:sz w:val="20"/>
                <w:lang w:eastAsia="it-IT"/>
              </w:rPr>
              <w:t>civilt</w:t>
            </w:r>
            <w:r w:rsidRPr="002259A4">
              <w:rPr>
                <w:rFonts w:ascii="Calibri" w:hAnsi="Calibri" w:cs="Calibri"/>
                <w:kern w:val="0"/>
                <w:sz w:val="20"/>
                <w:lang w:eastAsia="it-IT"/>
              </w:rPr>
              <w:t>à</w:t>
            </w:r>
            <w:r w:rsidRPr="002259A4">
              <w:rPr>
                <w:rFonts w:ascii="Calibri" w:hAnsi="Calibri" w:cs="Calibri"/>
                <w:spacing w:val="-1"/>
                <w:kern w:val="0"/>
                <w:sz w:val="20"/>
                <w:lang w:eastAsia="it-IT"/>
              </w:rPr>
              <w:t>divers</w:t>
            </w:r>
            <w:r w:rsidRPr="002259A4">
              <w:rPr>
                <w:rFonts w:ascii="Calibri" w:hAnsi="Calibri" w:cs="Calibri"/>
                <w:kern w:val="0"/>
                <w:sz w:val="20"/>
                <w:lang w:eastAsia="it-IT"/>
              </w:rPr>
              <w:t>e</w:t>
            </w:r>
            <w:r w:rsidRPr="002259A4">
              <w:rPr>
                <w:rFonts w:ascii="Calibri" w:hAnsi="Calibri" w:cs="Calibri"/>
                <w:spacing w:val="-1"/>
                <w:kern w:val="0"/>
                <w:sz w:val="20"/>
                <w:lang w:eastAsia="it-IT"/>
              </w:rPr>
              <w:t>d</w:t>
            </w:r>
            <w:r w:rsidRPr="002259A4">
              <w:rPr>
                <w:rFonts w:ascii="Calibri" w:hAnsi="Calibri" w:cs="Calibri"/>
                <w:kern w:val="0"/>
                <w:sz w:val="20"/>
                <w:lang w:eastAsia="it-IT"/>
              </w:rPr>
              <w:t>a</w:t>
            </w:r>
            <w:r w:rsidRPr="002259A4">
              <w:rPr>
                <w:rFonts w:ascii="Calibri" w:hAnsi="Calibri" w:cs="Calibri"/>
                <w:spacing w:val="-1"/>
                <w:kern w:val="0"/>
                <w:sz w:val="20"/>
                <w:lang w:eastAsia="it-IT"/>
              </w:rPr>
              <w:t>quelleoccidentali</w:t>
            </w:r>
          </w:p>
          <w:p w:rsidR="00E62FBB" w:rsidRPr="002259A4" w:rsidRDefault="00E62FBB" w:rsidP="00E62FBB">
            <w:pPr>
              <w:widowControl w:val="0"/>
              <w:suppressAutoHyphens w:val="0"/>
              <w:kinsoku w:val="0"/>
              <w:autoSpaceDN w:val="0"/>
              <w:adjustRightInd w:val="0"/>
              <w:spacing w:before="5" w:line="130" w:lineRule="exact"/>
              <w:rPr>
                <w:kern w:val="0"/>
                <w:sz w:val="13"/>
                <w:szCs w:val="13"/>
                <w:lang w:eastAsia="it-IT"/>
              </w:rPr>
            </w:pPr>
          </w:p>
          <w:p w:rsidR="00E62FBB" w:rsidRPr="002259A4" w:rsidRDefault="00E62FBB" w:rsidP="00E62FBB">
            <w:pPr>
              <w:widowControl w:val="0"/>
              <w:suppressAutoHyphens w:val="0"/>
              <w:kinsoku w:val="0"/>
              <w:autoSpaceDN w:val="0"/>
              <w:adjustRightInd w:val="0"/>
              <w:spacing w:line="243" w:lineRule="auto"/>
              <w:ind w:left="96" w:right="234"/>
              <w:rPr>
                <w:rFonts w:ascii="Calibri" w:hAnsi="Calibri" w:cs="Calibri"/>
                <w:kern w:val="0"/>
                <w:sz w:val="20"/>
                <w:lang w:eastAsia="it-IT"/>
              </w:rPr>
            </w:pPr>
            <w:r w:rsidRPr="002259A4">
              <w:rPr>
                <w:rFonts w:ascii="Calibri" w:hAnsi="Calibri" w:cs="Calibri"/>
                <w:spacing w:val="-1"/>
                <w:kern w:val="0"/>
                <w:sz w:val="20"/>
                <w:lang w:eastAsia="it-IT"/>
              </w:rPr>
              <w:t>Principal</w:t>
            </w:r>
            <w:r w:rsidRPr="002259A4">
              <w:rPr>
                <w:rFonts w:ascii="Calibri" w:hAnsi="Calibri" w:cs="Calibri"/>
                <w:kern w:val="0"/>
                <w:sz w:val="20"/>
                <w:lang w:eastAsia="it-IT"/>
              </w:rPr>
              <w:t>i</w:t>
            </w:r>
            <w:r w:rsidRPr="002259A4">
              <w:rPr>
                <w:rFonts w:ascii="Calibri" w:hAnsi="Calibri" w:cs="Calibri"/>
                <w:spacing w:val="-1"/>
                <w:kern w:val="0"/>
                <w:sz w:val="20"/>
                <w:lang w:eastAsia="it-IT"/>
              </w:rPr>
              <w:t>persiste</w:t>
            </w:r>
            <w:r w:rsidRPr="002259A4">
              <w:rPr>
                <w:rFonts w:ascii="Calibri" w:hAnsi="Calibri" w:cs="Calibri"/>
                <w:spacing w:val="-2"/>
                <w:kern w:val="0"/>
                <w:sz w:val="20"/>
                <w:lang w:eastAsia="it-IT"/>
              </w:rPr>
              <w:t>n</w:t>
            </w:r>
            <w:r w:rsidRPr="002259A4">
              <w:rPr>
                <w:rFonts w:ascii="Calibri" w:hAnsi="Calibri" w:cs="Calibri"/>
                <w:kern w:val="0"/>
                <w:sz w:val="20"/>
                <w:lang w:eastAsia="it-IT"/>
              </w:rPr>
              <w:t>zee</w:t>
            </w:r>
            <w:r w:rsidRPr="002259A4">
              <w:rPr>
                <w:rFonts w:ascii="Calibri" w:hAnsi="Calibri" w:cs="Calibri"/>
                <w:spacing w:val="-1"/>
                <w:kern w:val="0"/>
                <w:sz w:val="20"/>
                <w:lang w:eastAsia="it-IT"/>
              </w:rPr>
              <w:t>process</w:t>
            </w:r>
            <w:r w:rsidRPr="002259A4">
              <w:rPr>
                <w:rFonts w:ascii="Calibri" w:hAnsi="Calibri" w:cs="Calibri"/>
                <w:kern w:val="0"/>
                <w:sz w:val="20"/>
                <w:lang w:eastAsia="it-IT"/>
              </w:rPr>
              <w:t>i</w:t>
            </w:r>
            <w:r w:rsidRPr="002259A4">
              <w:rPr>
                <w:rFonts w:ascii="Calibri" w:hAnsi="Calibri" w:cs="Calibri"/>
                <w:spacing w:val="-1"/>
                <w:kern w:val="0"/>
                <w:sz w:val="20"/>
                <w:lang w:eastAsia="it-IT"/>
              </w:rPr>
              <w:t>ditrasformazion</w:t>
            </w:r>
            <w:r w:rsidRPr="002259A4">
              <w:rPr>
                <w:rFonts w:ascii="Calibri" w:hAnsi="Calibri" w:cs="Calibri"/>
                <w:kern w:val="0"/>
                <w:sz w:val="20"/>
                <w:lang w:eastAsia="it-IT"/>
              </w:rPr>
              <w:t>e</w:t>
            </w:r>
            <w:r w:rsidRPr="002259A4">
              <w:rPr>
                <w:rFonts w:ascii="Calibri" w:hAnsi="Calibri" w:cs="Calibri"/>
                <w:spacing w:val="-1"/>
                <w:kern w:val="0"/>
                <w:sz w:val="20"/>
                <w:lang w:eastAsia="it-IT"/>
              </w:rPr>
              <w:t>tr</w:t>
            </w:r>
            <w:r w:rsidRPr="002259A4">
              <w:rPr>
                <w:rFonts w:ascii="Calibri" w:hAnsi="Calibri" w:cs="Calibri"/>
                <w:kern w:val="0"/>
                <w:sz w:val="20"/>
                <w:lang w:eastAsia="it-IT"/>
              </w:rPr>
              <w:t>a</w:t>
            </w:r>
            <w:r w:rsidRPr="002259A4">
              <w:rPr>
                <w:rFonts w:ascii="Calibri" w:hAnsi="Calibri" w:cs="Calibri"/>
                <w:spacing w:val="-1"/>
                <w:kern w:val="0"/>
                <w:sz w:val="20"/>
                <w:lang w:eastAsia="it-IT"/>
              </w:rPr>
              <w:t>i</w:t>
            </w:r>
            <w:r w:rsidRPr="002259A4">
              <w:rPr>
                <w:rFonts w:ascii="Calibri" w:hAnsi="Calibri" w:cs="Calibri"/>
                <w:kern w:val="0"/>
                <w:sz w:val="20"/>
                <w:lang w:eastAsia="it-IT"/>
              </w:rPr>
              <w:t>l</w:t>
            </w:r>
            <w:r w:rsidRPr="002259A4">
              <w:rPr>
                <w:rFonts w:ascii="Calibri" w:hAnsi="Calibri" w:cs="Calibri"/>
                <w:spacing w:val="-1"/>
                <w:kern w:val="0"/>
                <w:sz w:val="20"/>
                <w:lang w:eastAsia="it-IT"/>
              </w:rPr>
              <w:t>secol</w:t>
            </w:r>
            <w:r w:rsidRPr="002259A4">
              <w:rPr>
                <w:rFonts w:ascii="Calibri" w:hAnsi="Calibri" w:cs="Calibri"/>
                <w:kern w:val="0"/>
                <w:sz w:val="20"/>
                <w:lang w:eastAsia="it-IT"/>
              </w:rPr>
              <w:t>o</w:t>
            </w:r>
            <w:r w:rsidRPr="002259A4">
              <w:rPr>
                <w:rFonts w:ascii="Calibri" w:hAnsi="Calibri" w:cs="Calibri"/>
                <w:spacing w:val="-1"/>
                <w:kern w:val="0"/>
                <w:sz w:val="20"/>
                <w:lang w:eastAsia="it-IT"/>
              </w:rPr>
              <w:t>X</w:t>
            </w:r>
            <w:r w:rsidRPr="002259A4">
              <w:rPr>
                <w:rFonts w:ascii="Calibri" w:hAnsi="Calibri" w:cs="Calibri"/>
                <w:kern w:val="0"/>
                <w:sz w:val="20"/>
                <w:lang w:eastAsia="it-IT"/>
              </w:rPr>
              <w:t>Ie</w:t>
            </w:r>
            <w:r w:rsidRPr="002259A4">
              <w:rPr>
                <w:rFonts w:ascii="Calibri" w:hAnsi="Calibri" w:cs="Calibri"/>
                <w:spacing w:val="-2"/>
                <w:kern w:val="0"/>
                <w:sz w:val="20"/>
                <w:lang w:eastAsia="it-IT"/>
              </w:rPr>
              <w:t>i</w:t>
            </w:r>
            <w:r w:rsidRPr="002259A4">
              <w:rPr>
                <w:rFonts w:ascii="Calibri" w:hAnsi="Calibri" w:cs="Calibri"/>
                <w:kern w:val="0"/>
                <w:sz w:val="20"/>
                <w:lang w:eastAsia="it-IT"/>
              </w:rPr>
              <w:t>l</w:t>
            </w:r>
            <w:r w:rsidRPr="002259A4">
              <w:rPr>
                <w:rFonts w:ascii="Calibri" w:hAnsi="Calibri" w:cs="Calibri"/>
                <w:spacing w:val="-1"/>
                <w:kern w:val="0"/>
                <w:sz w:val="20"/>
                <w:lang w:eastAsia="it-IT"/>
              </w:rPr>
              <w:t>secol</w:t>
            </w:r>
            <w:r w:rsidRPr="002259A4">
              <w:rPr>
                <w:rFonts w:ascii="Calibri" w:hAnsi="Calibri" w:cs="Calibri"/>
                <w:kern w:val="0"/>
                <w:sz w:val="20"/>
                <w:lang w:eastAsia="it-IT"/>
              </w:rPr>
              <w:t>o</w:t>
            </w:r>
            <w:r w:rsidRPr="002259A4">
              <w:rPr>
                <w:rFonts w:ascii="Calibri" w:hAnsi="Calibri" w:cs="Calibri"/>
                <w:spacing w:val="-1"/>
                <w:kern w:val="0"/>
                <w:sz w:val="20"/>
                <w:lang w:eastAsia="it-IT"/>
              </w:rPr>
              <w:t>XX</w:t>
            </w:r>
            <w:r w:rsidRPr="002259A4">
              <w:rPr>
                <w:rFonts w:ascii="Calibri" w:hAnsi="Calibri" w:cs="Calibri"/>
                <w:kern w:val="0"/>
                <w:sz w:val="20"/>
                <w:lang w:eastAsia="it-IT"/>
              </w:rPr>
              <w:t>I</w:t>
            </w:r>
            <w:r w:rsidRPr="002259A4">
              <w:rPr>
                <w:rFonts w:ascii="Calibri" w:hAnsi="Calibri" w:cs="Calibri"/>
                <w:spacing w:val="-1"/>
                <w:kern w:val="0"/>
                <w:sz w:val="20"/>
                <w:lang w:eastAsia="it-IT"/>
              </w:rPr>
              <w:t>inItalia</w:t>
            </w:r>
            <w:r w:rsidRPr="002259A4">
              <w:rPr>
                <w:rFonts w:ascii="Calibri" w:hAnsi="Calibri" w:cs="Calibri"/>
                <w:kern w:val="0"/>
                <w:sz w:val="20"/>
                <w:lang w:eastAsia="it-IT"/>
              </w:rPr>
              <w:t>,</w:t>
            </w:r>
            <w:r w:rsidRPr="002259A4">
              <w:rPr>
                <w:rFonts w:ascii="Calibri" w:hAnsi="Calibri" w:cs="Calibri"/>
                <w:spacing w:val="-1"/>
                <w:kern w:val="0"/>
                <w:sz w:val="20"/>
                <w:lang w:eastAsia="it-IT"/>
              </w:rPr>
              <w:t>i</w:t>
            </w:r>
            <w:r w:rsidRPr="002259A4">
              <w:rPr>
                <w:rFonts w:ascii="Calibri" w:hAnsi="Calibri" w:cs="Calibri"/>
                <w:kern w:val="0"/>
                <w:sz w:val="20"/>
                <w:lang w:eastAsia="it-IT"/>
              </w:rPr>
              <w:t>n</w:t>
            </w:r>
            <w:r w:rsidRPr="002259A4">
              <w:rPr>
                <w:rFonts w:ascii="Calibri" w:hAnsi="Calibri" w:cs="Calibri"/>
                <w:spacing w:val="-1"/>
                <w:kern w:val="0"/>
                <w:sz w:val="20"/>
                <w:lang w:eastAsia="it-IT"/>
              </w:rPr>
              <w:t>Europ</w:t>
            </w:r>
            <w:r w:rsidRPr="002259A4">
              <w:rPr>
                <w:rFonts w:ascii="Calibri" w:hAnsi="Calibri" w:cs="Calibri"/>
                <w:kern w:val="0"/>
                <w:sz w:val="20"/>
                <w:lang w:eastAsia="it-IT"/>
              </w:rPr>
              <w:t>ae</w:t>
            </w:r>
            <w:r w:rsidRPr="002259A4">
              <w:rPr>
                <w:rFonts w:ascii="Calibri" w:hAnsi="Calibri" w:cs="Calibri"/>
                <w:spacing w:val="-1"/>
                <w:kern w:val="0"/>
                <w:sz w:val="20"/>
                <w:lang w:eastAsia="it-IT"/>
              </w:rPr>
              <w:t>ne</w:t>
            </w:r>
            <w:r w:rsidRPr="002259A4">
              <w:rPr>
                <w:rFonts w:ascii="Calibri" w:hAnsi="Calibri" w:cs="Calibri"/>
                <w:kern w:val="0"/>
                <w:sz w:val="20"/>
                <w:lang w:eastAsia="it-IT"/>
              </w:rPr>
              <w:t>l</w:t>
            </w:r>
            <w:r w:rsidRPr="002259A4">
              <w:rPr>
                <w:rFonts w:ascii="Calibri" w:hAnsi="Calibri" w:cs="Calibri"/>
                <w:spacing w:val="-1"/>
                <w:kern w:val="0"/>
                <w:sz w:val="20"/>
                <w:lang w:eastAsia="it-IT"/>
              </w:rPr>
              <w:t>Mondo</w:t>
            </w:r>
          </w:p>
          <w:p w:rsidR="00E62FBB" w:rsidRPr="002259A4" w:rsidRDefault="00E62FBB" w:rsidP="00E62FBB">
            <w:pPr>
              <w:widowControl w:val="0"/>
              <w:suppressAutoHyphens w:val="0"/>
              <w:kinsoku w:val="0"/>
              <w:autoSpaceDN w:val="0"/>
              <w:adjustRightInd w:val="0"/>
              <w:spacing w:before="10" w:line="170" w:lineRule="exact"/>
              <w:rPr>
                <w:kern w:val="0"/>
                <w:sz w:val="17"/>
                <w:szCs w:val="17"/>
                <w:lang w:eastAsia="it-IT"/>
              </w:rPr>
            </w:pPr>
          </w:p>
          <w:p w:rsidR="00E62FBB" w:rsidRPr="002259A4" w:rsidRDefault="00E62FBB" w:rsidP="00E62FBB">
            <w:pPr>
              <w:widowControl w:val="0"/>
              <w:suppressAutoHyphens w:val="0"/>
              <w:kinsoku w:val="0"/>
              <w:autoSpaceDN w:val="0"/>
              <w:adjustRightInd w:val="0"/>
              <w:spacing w:line="243" w:lineRule="auto"/>
              <w:ind w:left="96" w:right="154"/>
              <w:rPr>
                <w:kern w:val="0"/>
                <w:szCs w:val="24"/>
                <w:lang w:eastAsia="it-IT"/>
              </w:rPr>
            </w:pPr>
            <w:r w:rsidRPr="002259A4">
              <w:rPr>
                <w:rFonts w:ascii="Calibri" w:hAnsi="Calibri" w:cs="Calibri"/>
                <w:spacing w:val="-1"/>
                <w:kern w:val="0"/>
                <w:sz w:val="20"/>
                <w:lang w:eastAsia="it-IT"/>
              </w:rPr>
              <w:t>Innovazion</w:t>
            </w:r>
            <w:r w:rsidRPr="002259A4">
              <w:rPr>
                <w:rFonts w:ascii="Calibri" w:hAnsi="Calibri" w:cs="Calibri"/>
                <w:kern w:val="0"/>
                <w:sz w:val="20"/>
                <w:lang w:eastAsia="it-IT"/>
              </w:rPr>
              <w:t>i</w:t>
            </w:r>
            <w:r w:rsidRPr="002259A4">
              <w:rPr>
                <w:rFonts w:ascii="Calibri" w:hAnsi="Calibri" w:cs="Calibri"/>
                <w:spacing w:val="-1"/>
                <w:kern w:val="0"/>
                <w:sz w:val="20"/>
                <w:lang w:eastAsia="it-IT"/>
              </w:rPr>
              <w:t>scientifich</w:t>
            </w:r>
            <w:r w:rsidRPr="002259A4">
              <w:rPr>
                <w:rFonts w:ascii="Calibri" w:hAnsi="Calibri" w:cs="Calibri"/>
                <w:kern w:val="0"/>
                <w:sz w:val="20"/>
                <w:lang w:eastAsia="it-IT"/>
              </w:rPr>
              <w:t>ee</w:t>
            </w:r>
            <w:r w:rsidRPr="002259A4">
              <w:rPr>
                <w:rFonts w:ascii="Calibri" w:hAnsi="Calibri" w:cs="Calibri"/>
                <w:spacing w:val="-1"/>
                <w:kern w:val="0"/>
                <w:sz w:val="20"/>
                <w:lang w:eastAsia="it-IT"/>
              </w:rPr>
              <w:t>tecnologich</w:t>
            </w:r>
            <w:r w:rsidRPr="002259A4">
              <w:rPr>
                <w:rFonts w:ascii="Calibri" w:hAnsi="Calibri" w:cs="Calibri"/>
                <w:kern w:val="0"/>
                <w:sz w:val="20"/>
                <w:lang w:eastAsia="it-IT"/>
              </w:rPr>
              <w:t>ee</w:t>
            </w:r>
            <w:r w:rsidRPr="002259A4">
              <w:rPr>
                <w:rFonts w:ascii="Calibri" w:hAnsi="Calibri" w:cs="Calibri"/>
                <w:spacing w:val="-1"/>
                <w:kern w:val="0"/>
                <w:sz w:val="20"/>
                <w:lang w:eastAsia="it-IT"/>
              </w:rPr>
              <w:t>relativ</w:t>
            </w:r>
            <w:r w:rsidRPr="002259A4">
              <w:rPr>
                <w:rFonts w:ascii="Calibri" w:hAnsi="Calibri" w:cs="Calibri"/>
                <w:kern w:val="0"/>
                <w:sz w:val="20"/>
                <w:lang w:eastAsia="it-IT"/>
              </w:rPr>
              <w:t>o</w:t>
            </w:r>
            <w:r w:rsidRPr="002259A4">
              <w:rPr>
                <w:rFonts w:ascii="Calibri" w:hAnsi="Calibri" w:cs="Calibri"/>
                <w:spacing w:val="-1"/>
                <w:kern w:val="0"/>
                <w:sz w:val="20"/>
                <w:lang w:eastAsia="it-IT"/>
              </w:rPr>
              <w:t>impatt</w:t>
            </w:r>
            <w:r w:rsidRPr="002259A4">
              <w:rPr>
                <w:rFonts w:ascii="Calibri" w:hAnsi="Calibri" w:cs="Calibri"/>
                <w:kern w:val="0"/>
                <w:sz w:val="20"/>
                <w:lang w:eastAsia="it-IT"/>
              </w:rPr>
              <w:t>o</w:t>
            </w:r>
            <w:r w:rsidRPr="002259A4">
              <w:rPr>
                <w:rFonts w:ascii="Calibri" w:hAnsi="Calibri" w:cs="Calibri"/>
                <w:spacing w:val="-1"/>
                <w:kern w:val="0"/>
                <w:sz w:val="20"/>
                <w:lang w:eastAsia="it-IT"/>
              </w:rPr>
              <w:t>su</w:t>
            </w:r>
            <w:r w:rsidRPr="002259A4">
              <w:rPr>
                <w:rFonts w:ascii="Calibri" w:hAnsi="Calibri" w:cs="Calibri"/>
                <w:kern w:val="0"/>
                <w:sz w:val="20"/>
                <w:lang w:eastAsia="it-IT"/>
              </w:rPr>
              <w:t>i</w:t>
            </w:r>
            <w:r w:rsidRPr="002259A4">
              <w:rPr>
                <w:rFonts w:ascii="Calibri" w:hAnsi="Calibri" w:cs="Calibri"/>
                <w:spacing w:val="-1"/>
                <w:kern w:val="0"/>
                <w:sz w:val="20"/>
                <w:lang w:eastAsia="it-IT"/>
              </w:rPr>
              <w:t>settor</w:t>
            </w:r>
            <w:r w:rsidRPr="002259A4">
              <w:rPr>
                <w:rFonts w:ascii="Calibri" w:hAnsi="Calibri" w:cs="Calibri"/>
                <w:kern w:val="0"/>
                <w:sz w:val="20"/>
                <w:lang w:eastAsia="it-IT"/>
              </w:rPr>
              <w:t>i</w:t>
            </w:r>
            <w:r w:rsidRPr="002259A4">
              <w:rPr>
                <w:rFonts w:ascii="Calibri" w:hAnsi="Calibri" w:cs="Calibri"/>
                <w:spacing w:val="-1"/>
                <w:kern w:val="0"/>
                <w:sz w:val="20"/>
                <w:lang w:eastAsia="it-IT"/>
              </w:rPr>
              <w:t>produttiv</w:t>
            </w:r>
            <w:r w:rsidRPr="002259A4">
              <w:rPr>
                <w:rFonts w:ascii="Calibri" w:hAnsi="Calibri" w:cs="Calibri"/>
                <w:kern w:val="0"/>
                <w:sz w:val="20"/>
                <w:lang w:eastAsia="it-IT"/>
              </w:rPr>
              <w:t>i</w:t>
            </w:r>
            <w:r w:rsidRPr="002259A4">
              <w:rPr>
                <w:rFonts w:ascii="Calibri" w:hAnsi="Calibri" w:cs="Calibri"/>
                <w:spacing w:val="-1"/>
                <w:kern w:val="0"/>
                <w:sz w:val="20"/>
                <w:lang w:eastAsia="it-IT"/>
              </w:rPr>
              <w:t>su</w:t>
            </w:r>
            <w:r w:rsidRPr="002259A4">
              <w:rPr>
                <w:rFonts w:ascii="Calibri" w:hAnsi="Calibri" w:cs="Calibri"/>
                <w:kern w:val="0"/>
                <w:sz w:val="20"/>
                <w:lang w:eastAsia="it-IT"/>
              </w:rPr>
              <w:t>i</w:t>
            </w:r>
            <w:r w:rsidRPr="002259A4">
              <w:rPr>
                <w:rFonts w:ascii="Calibri" w:hAnsi="Calibri" w:cs="Calibri"/>
                <w:spacing w:val="-1"/>
                <w:kern w:val="0"/>
                <w:sz w:val="20"/>
                <w:lang w:eastAsia="it-IT"/>
              </w:rPr>
              <w:t>servizi</w:t>
            </w:r>
            <w:r w:rsidRPr="002259A4">
              <w:rPr>
                <w:rFonts w:ascii="Calibri" w:hAnsi="Calibri" w:cs="Calibri"/>
                <w:kern w:val="0"/>
                <w:sz w:val="20"/>
                <w:lang w:eastAsia="it-IT"/>
              </w:rPr>
              <w:t>e</w:t>
            </w:r>
            <w:r w:rsidRPr="002259A4">
              <w:rPr>
                <w:rFonts w:ascii="Calibri" w:hAnsi="Calibri" w:cs="Calibri"/>
                <w:spacing w:val="-1"/>
                <w:kern w:val="0"/>
                <w:sz w:val="20"/>
                <w:lang w:eastAsia="it-IT"/>
              </w:rPr>
              <w:t>sull</w:t>
            </w:r>
            <w:r w:rsidRPr="002259A4">
              <w:rPr>
                <w:rFonts w:ascii="Calibri" w:hAnsi="Calibri" w:cs="Calibri"/>
                <w:kern w:val="0"/>
                <w:sz w:val="20"/>
                <w:lang w:eastAsia="it-IT"/>
              </w:rPr>
              <w:t>e</w:t>
            </w:r>
            <w:r w:rsidRPr="002259A4">
              <w:rPr>
                <w:rFonts w:ascii="Calibri" w:hAnsi="Calibri" w:cs="Calibri"/>
                <w:spacing w:val="-1"/>
                <w:kern w:val="0"/>
                <w:sz w:val="20"/>
                <w:lang w:eastAsia="it-IT"/>
              </w:rPr>
              <w:t>condizion</w:t>
            </w:r>
            <w:r w:rsidRPr="002259A4">
              <w:rPr>
                <w:rFonts w:ascii="Calibri" w:hAnsi="Calibri" w:cs="Calibri"/>
                <w:kern w:val="0"/>
                <w:sz w:val="20"/>
                <w:lang w:eastAsia="it-IT"/>
              </w:rPr>
              <w:t>i</w:t>
            </w:r>
            <w:r w:rsidRPr="002259A4">
              <w:rPr>
                <w:rFonts w:ascii="Calibri" w:hAnsi="Calibri" w:cs="Calibri"/>
                <w:spacing w:val="-1"/>
                <w:kern w:val="0"/>
                <w:sz w:val="20"/>
                <w:lang w:eastAsia="it-IT"/>
              </w:rPr>
              <w:t>economiche</w:t>
            </w:r>
          </w:p>
        </w:tc>
      </w:tr>
    </w:tbl>
    <w:p w:rsidR="00222A62" w:rsidRDefault="00222A62"/>
    <w:tbl>
      <w:tblPr>
        <w:tblW w:w="9923" w:type="dxa"/>
        <w:tblInd w:w="-3" w:type="dxa"/>
        <w:tblLayout w:type="fixed"/>
        <w:tblCellMar>
          <w:left w:w="0" w:type="dxa"/>
          <w:right w:w="0" w:type="dxa"/>
        </w:tblCellMar>
        <w:tblLook w:val="0000" w:firstRow="0" w:lastRow="0" w:firstColumn="0" w:lastColumn="0" w:noHBand="0" w:noVBand="0"/>
      </w:tblPr>
      <w:tblGrid>
        <w:gridCol w:w="2195"/>
        <w:gridCol w:w="106"/>
        <w:gridCol w:w="3250"/>
        <w:gridCol w:w="50"/>
        <w:gridCol w:w="4322"/>
      </w:tblGrid>
      <w:tr w:rsidR="00E62FBB" w:rsidRPr="002259A4" w:rsidTr="00F82C5B">
        <w:trPr>
          <w:trHeight w:hRule="exact" w:val="1472"/>
        </w:trPr>
        <w:tc>
          <w:tcPr>
            <w:tcW w:w="9923" w:type="dxa"/>
            <w:gridSpan w:val="5"/>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E62FBB" w:rsidRPr="00F82C5B" w:rsidRDefault="00E62FBB" w:rsidP="00E62FBB">
            <w:pPr>
              <w:widowControl w:val="0"/>
              <w:suppressAutoHyphens w:val="0"/>
              <w:kinsoku w:val="0"/>
              <w:autoSpaceDN w:val="0"/>
              <w:adjustRightInd w:val="0"/>
              <w:spacing w:before="5"/>
              <w:ind w:left="98"/>
              <w:rPr>
                <w:rFonts w:ascii="Calibri" w:hAnsi="Calibri" w:cs="Calibri"/>
                <w:b/>
                <w:bCs/>
                <w:i/>
                <w:spacing w:val="-1"/>
                <w:w w:val="105"/>
                <w:kern w:val="0"/>
                <w:lang w:eastAsia="it-IT"/>
              </w:rPr>
            </w:pPr>
            <w:r w:rsidRPr="00F82C5B">
              <w:rPr>
                <w:rFonts w:ascii="Calibri" w:hAnsi="Calibri" w:cs="Calibri"/>
                <w:b/>
                <w:bCs/>
                <w:i/>
                <w:spacing w:val="-1"/>
                <w:w w:val="105"/>
                <w:kern w:val="0"/>
                <w:lang w:eastAsia="it-IT"/>
              </w:rPr>
              <w:t>COMPETENZA DI RIFERIMENTO</w:t>
            </w:r>
            <w:r w:rsidR="00F347A3" w:rsidRPr="00F82C5B">
              <w:rPr>
                <w:rFonts w:ascii="Calibri" w:hAnsi="Calibri" w:cs="Calibri"/>
                <w:b/>
                <w:bCs/>
                <w:i/>
                <w:spacing w:val="-1"/>
                <w:w w:val="105"/>
                <w:kern w:val="0"/>
                <w:lang w:eastAsia="it-IT"/>
              </w:rPr>
              <w:t xml:space="preserve"> 4</w:t>
            </w:r>
          </w:p>
          <w:p w:rsidR="00E62FBB" w:rsidRPr="00F82C5B" w:rsidRDefault="00E62FBB" w:rsidP="00E62FBB">
            <w:pPr>
              <w:widowControl w:val="0"/>
              <w:suppressAutoHyphens w:val="0"/>
              <w:kinsoku w:val="0"/>
              <w:autoSpaceDN w:val="0"/>
              <w:adjustRightInd w:val="0"/>
              <w:spacing w:before="1" w:line="260" w:lineRule="exact"/>
              <w:rPr>
                <w:rFonts w:ascii="Calibri" w:hAnsi="Calibri" w:cs="Calibri"/>
                <w:b/>
                <w:bCs/>
                <w:i/>
                <w:spacing w:val="-1"/>
                <w:w w:val="105"/>
                <w:kern w:val="0"/>
                <w:lang w:eastAsia="it-IT"/>
              </w:rPr>
            </w:pPr>
          </w:p>
          <w:p w:rsidR="00E62FBB" w:rsidRPr="00F82C5B" w:rsidRDefault="00E62FBB" w:rsidP="00E62FBB">
            <w:pPr>
              <w:widowControl w:val="0"/>
              <w:suppressAutoHyphens w:val="0"/>
              <w:kinsoku w:val="0"/>
              <w:autoSpaceDN w:val="0"/>
              <w:adjustRightInd w:val="0"/>
              <w:spacing w:line="248" w:lineRule="auto"/>
              <w:ind w:left="98" w:right="95"/>
              <w:rPr>
                <w:rFonts w:ascii="Calibri" w:hAnsi="Calibri" w:cs="Calibri"/>
                <w:b/>
                <w:bCs/>
                <w:i/>
                <w:spacing w:val="-1"/>
                <w:w w:val="105"/>
                <w:kern w:val="0"/>
                <w:lang w:eastAsia="it-IT"/>
              </w:rPr>
            </w:pPr>
            <w:r w:rsidRPr="00F82C5B">
              <w:rPr>
                <w:rFonts w:ascii="Calibri" w:hAnsi="Calibri" w:cs="Calibri"/>
                <w:b/>
                <w:bCs/>
                <w:i/>
                <w:spacing w:val="-1"/>
                <w:w w:val="105"/>
                <w:kern w:val="0"/>
                <w:lang w:eastAsia="it-IT"/>
              </w:rPr>
              <w:t>Stabilire collegamenti tra le tradizioni culturali locali, nazionali ed internazionali, sia in una prospettiva interculturale sia ai fini della mobilità di studio e di lavoro</w:t>
            </w:r>
          </w:p>
        </w:tc>
      </w:tr>
      <w:tr w:rsidR="00E62FBB" w:rsidRPr="002259A4" w:rsidTr="00222A62">
        <w:trPr>
          <w:trHeight w:hRule="exact" w:val="257"/>
        </w:trPr>
        <w:tc>
          <w:tcPr>
            <w:tcW w:w="2195"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5"/>
              <w:ind w:left="98"/>
              <w:rPr>
                <w:kern w:val="0"/>
                <w:szCs w:val="24"/>
                <w:lang w:eastAsia="it-IT"/>
              </w:rPr>
            </w:pPr>
            <w:r w:rsidRPr="002259A4">
              <w:rPr>
                <w:rFonts w:ascii="Calibri" w:hAnsi="Calibri" w:cs="Calibri"/>
                <w:spacing w:val="-1"/>
                <w:w w:val="105"/>
                <w:kern w:val="0"/>
                <w:sz w:val="20"/>
                <w:lang w:eastAsia="it-IT"/>
              </w:rPr>
              <w:t>ASS</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CULTURALI</w:t>
            </w:r>
          </w:p>
        </w:tc>
        <w:tc>
          <w:tcPr>
            <w:tcW w:w="3406" w:type="dxa"/>
            <w:gridSpan w:val="3"/>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5"/>
              <w:ind w:left="98"/>
              <w:rPr>
                <w:kern w:val="0"/>
                <w:szCs w:val="24"/>
                <w:lang w:eastAsia="it-IT"/>
              </w:rPr>
            </w:pP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B</w:t>
            </w:r>
            <w:r w:rsidRPr="002259A4">
              <w:rPr>
                <w:rFonts w:ascii="Calibri" w:hAnsi="Calibri" w:cs="Calibri"/>
                <w:w w:val="105"/>
                <w:kern w:val="0"/>
                <w:sz w:val="20"/>
                <w:lang w:eastAsia="it-IT"/>
              </w:rPr>
              <w:t>IL</w:t>
            </w:r>
            <w:r w:rsidRPr="002259A4">
              <w:rPr>
                <w:rFonts w:ascii="Calibri" w:hAnsi="Calibri" w:cs="Calibri"/>
                <w:spacing w:val="-1"/>
                <w:w w:val="105"/>
                <w:kern w:val="0"/>
                <w:sz w:val="20"/>
                <w:lang w:eastAsia="it-IT"/>
              </w:rPr>
              <w:t>IT</w:t>
            </w:r>
            <w:r w:rsidRPr="002259A4">
              <w:rPr>
                <w:rFonts w:ascii="Calibri" w:hAnsi="Calibri" w:cs="Calibri"/>
                <w:w w:val="105"/>
                <w:kern w:val="0"/>
                <w:sz w:val="20"/>
                <w:lang w:eastAsia="it-IT"/>
              </w:rPr>
              <w:t>A’</w:t>
            </w:r>
          </w:p>
        </w:tc>
        <w:tc>
          <w:tcPr>
            <w:tcW w:w="4322"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5"/>
              <w:ind w:left="98"/>
              <w:rPr>
                <w:kern w:val="0"/>
                <w:szCs w:val="24"/>
                <w:lang w:eastAsia="it-IT"/>
              </w:rPr>
            </w:pPr>
            <w:r w:rsidRPr="002259A4">
              <w:rPr>
                <w:rFonts w:ascii="Calibri" w:hAnsi="Calibri" w:cs="Calibri"/>
                <w:spacing w:val="-1"/>
                <w:w w:val="105"/>
                <w:kern w:val="0"/>
                <w:sz w:val="20"/>
                <w:lang w:eastAsia="it-IT"/>
              </w:rPr>
              <w:t>CONOSCENZE</w:t>
            </w:r>
          </w:p>
        </w:tc>
      </w:tr>
      <w:tr w:rsidR="00E62FBB" w:rsidRPr="002259A4" w:rsidTr="00222A62">
        <w:trPr>
          <w:trHeight w:hRule="exact" w:val="273"/>
        </w:trPr>
        <w:tc>
          <w:tcPr>
            <w:tcW w:w="2195" w:type="dxa"/>
            <w:vMerge w:val="restart"/>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5"/>
              <w:ind w:left="98"/>
              <w:rPr>
                <w:kern w:val="0"/>
                <w:szCs w:val="24"/>
                <w:lang w:eastAsia="it-IT"/>
              </w:rPr>
            </w:pPr>
            <w:r w:rsidRPr="002259A4">
              <w:rPr>
                <w:rFonts w:ascii="Calibri" w:hAnsi="Calibri" w:cs="Calibri"/>
                <w:spacing w:val="-1"/>
                <w:w w:val="105"/>
                <w:kern w:val="0"/>
                <w:sz w:val="20"/>
                <w:lang w:eastAsia="it-IT"/>
              </w:rPr>
              <w:t>Ass</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de</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linguaggi</w:t>
            </w:r>
          </w:p>
        </w:tc>
        <w:tc>
          <w:tcPr>
            <w:tcW w:w="3406" w:type="dxa"/>
            <w:gridSpan w:val="3"/>
            <w:tcBorders>
              <w:top w:val="single" w:sz="2" w:space="0" w:color="000000"/>
              <w:left w:val="single" w:sz="2" w:space="0" w:color="000000"/>
              <w:bottom w:val="nil"/>
              <w:right w:val="single" w:sz="2" w:space="0" w:color="000000"/>
            </w:tcBorders>
          </w:tcPr>
          <w:p w:rsidR="00E62FBB" w:rsidRPr="002259A4" w:rsidRDefault="00E62FBB" w:rsidP="00E62FBB">
            <w:pPr>
              <w:widowControl w:val="0"/>
              <w:suppressAutoHyphens w:val="0"/>
              <w:kinsoku w:val="0"/>
              <w:autoSpaceDN w:val="0"/>
              <w:adjustRightInd w:val="0"/>
              <w:spacing w:before="5"/>
              <w:ind w:left="98"/>
              <w:rPr>
                <w:kern w:val="0"/>
                <w:szCs w:val="24"/>
                <w:lang w:eastAsia="it-IT"/>
              </w:rPr>
            </w:pPr>
            <w:r w:rsidRPr="002259A4">
              <w:rPr>
                <w:rFonts w:ascii="Calibri" w:hAnsi="Calibri" w:cs="Calibri"/>
                <w:w w:val="105"/>
                <w:kern w:val="0"/>
                <w:sz w:val="20"/>
                <w:lang w:eastAsia="it-IT"/>
              </w:rPr>
              <w:t>Saper identificare e utilizzare una</w:t>
            </w:r>
          </w:p>
        </w:tc>
        <w:tc>
          <w:tcPr>
            <w:tcW w:w="4322" w:type="dxa"/>
            <w:tcBorders>
              <w:top w:val="single" w:sz="2" w:space="0" w:color="000000"/>
              <w:left w:val="single" w:sz="2" w:space="0" w:color="000000"/>
              <w:bottom w:val="nil"/>
              <w:right w:val="single" w:sz="2" w:space="0" w:color="000000"/>
            </w:tcBorders>
          </w:tcPr>
          <w:p w:rsidR="00E62FBB" w:rsidRPr="002259A4" w:rsidRDefault="00E62FBB" w:rsidP="00E62FBB">
            <w:pPr>
              <w:widowControl w:val="0"/>
              <w:suppressAutoHyphens w:val="0"/>
              <w:kinsoku w:val="0"/>
              <w:autoSpaceDN w:val="0"/>
              <w:adjustRightInd w:val="0"/>
              <w:spacing w:before="5"/>
              <w:ind w:left="98"/>
              <w:rPr>
                <w:kern w:val="0"/>
                <w:szCs w:val="24"/>
                <w:lang w:eastAsia="it-IT"/>
              </w:rPr>
            </w:pPr>
            <w:r w:rsidRPr="002259A4">
              <w:rPr>
                <w:rFonts w:ascii="Calibri" w:hAnsi="Calibri" w:cs="Calibri"/>
                <w:spacing w:val="-1"/>
                <w:kern w:val="0"/>
                <w:sz w:val="20"/>
                <w:lang w:eastAsia="it-IT"/>
              </w:rPr>
              <w:t>Aspett</w:t>
            </w:r>
            <w:r w:rsidRPr="002259A4">
              <w:rPr>
                <w:rFonts w:ascii="Calibri" w:hAnsi="Calibri" w:cs="Calibri"/>
                <w:kern w:val="0"/>
                <w:sz w:val="20"/>
                <w:lang w:eastAsia="it-IT"/>
              </w:rPr>
              <w:t xml:space="preserve">i </w:t>
            </w:r>
            <w:r w:rsidRPr="002259A4">
              <w:rPr>
                <w:rFonts w:ascii="Calibri" w:hAnsi="Calibri" w:cs="Calibri"/>
                <w:spacing w:val="-1"/>
                <w:kern w:val="0"/>
                <w:sz w:val="20"/>
                <w:lang w:eastAsia="it-IT"/>
              </w:rPr>
              <w:t>interculturali</w:t>
            </w:r>
          </w:p>
        </w:tc>
      </w:tr>
      <w:tr w:rsidR="00E62FBB" w:rsidRPr="002259A4" w:rsidTr="00222A62">
        <w:trPr>
          <w:trHeight w:hRule="exact" w:val="252"/>
        </w:trPr>
        <w:tc>
          <w:tcPr>
            <w:tcW w:w="2195" w:type="dxa"/>
            <w:vMerge/>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5"/>
              <w:ind w:left="98"/>
              <w:rPr>
                <w:kern w:val="0"/>
                <w:szCs w:val="24"/>
                <w:lang w:eastAsia="it-IT"/>
              </w:rPr>
            </w:pPr>
          </w:p>
        </w:tc>
        <w:tc>
          <w:tcPr>
            <w:tcW w:w="3406" w:type="dxa"/>
            <w:gridSpan w:val="3"/>
            <w:tcBorders>
              <w:top w:val="nil"/>
              <w:left w:val="single" w:sz="2" w:space="0" w:color="000000"/>
              <w:bottom w:val="nil"/>
              <w:right w:val="single" w:sz="2" w:space="0" w:color="000000"/>
            </w:tcBorders>
          </w:tcPr>
          <w:p w:rsidR="00E62FBB" w:rsidRPr="002259A4" w:rsidRDefault="00E62FBB" w:rsidP="00E62FBB">
            <w:pPr>
              <w:widowControl w:val="0"/>
              <w:suppressAutoHyphens w:val="0"/>
              <w:kinsoku w:val="0"/>
              <w:autoSpaceDN w:val="0"/>
              <w:adjustRightInd w:val="0"/>
              <w:spacing w:line="232" w:lineRule="exact"/>
              <w:ind w:left="98"/>
              <w:rPr>
                <w:kern w:val="0"/>
                <w:szCs w:val="24"/>
                <w:lang w:eastAsia="it-IT"/>
              </w:rPr>
            </w:pPr>
            <w:r w:rsidRPr="002259A4">
              <w:rPr>
                <w:rFonts w:ascii="Calibri" w:hAnsi="Calibri" w:cs="Calibri"/>
                <w:w w:val="105"/>
                <w:kern w:val="0"/>
                <w:sz w:val="20"/>
                <w:lang w:eastAsia="it-IT"/>
              </w:rPr>
              <w:t>gammadist</w:t>
            </w:r>
            <w:r w:rsidRPr="002259A4">
              <w:rPr>
                <w:rFonts w:ascii="Calibri" w:hAnsi="Calibri" w:cs="Calibri"/>
                <w:spacing w:val="-3"/>
                <w:w w:val="105"/>
                <w:kern w:val="0"/>
                <w:sz w:val="20"/>
                <w:lang w:eastAsia="it-IT"/>
              </w:rPr>
              <w:t>r</w:t>
            </w:r>
            <w:r w:rsidRPr="002259A4">
              <w:rPr>
                <w:rFonts w:ascii="Calibri" w:hAnsi="Calibri" w:cs="Calibri"/>
                <w:w w:val="105"/>
                <w:kern w:val="0"/>
                <w:sz w:val="20"/>
                <w:lang w:eastAsia="it-IT"/>
              </w:rPr>
              <w:t>ategiepercomunicarein</w:t>
            </w:r>
          </w:p>
        </w:tc>
        <w:tc>
          <w:tcPr>
            <w:tcW w:w="4322" w:type="dxa"/>
            <w:tcBorders>
              <w:top w:val="nil"/>
              <w:left w:val="single" w:sz="2" w:space="0" w:color="000000"/>
              <w:bottom w:val="nil"/>
              <w:right w:val="single" w:sz="2" w:space="0" w:color="000000"/>
            </w:tcBorders>
          </w:tcPr>
          <w:p w:rsidR="00E62FBB" w:rsidRPr="002259A4" w:rsidRDefault="00E62FBB" w:rsidP="00E62FBB">
            <w:pPr>
              <w:widowControl w:val="0"/>
              <w:suppressAutoHyphens w:val="0"/>
              <w:overflowPunct/>
              <w:autoSpaceDN w:val="0"/>
              <w:adjustRightInd w:val="0"/>
              <w:rPr>
                <w:kern w:val="0"/>
                <w:szCs w:val="24"/>
                <w:lang w:eastAsia="it-IT"/>
              </w:rPr>
            </w:pPr>
          </w:p>
        </w:tc>
      </w:tr>
      <w:tr w:rsidR="00E62FBB" w:rsidRPr="002259A4" w:rsidTr="00222A62">
        <w:trPr>
          <w:trHeight w:hRule="exact" w:val="253"/>
        </w:trPr>
        <w:tc>
          <w:tcPr>
            <w:tcW w:w="2195" w:type="dxa"/>
            <w:vMerge/>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overflowPunct/>
              <w:autoSpaceDN w:val="0"/>
              <w:adjustRightInd w:val="0"/>
              <w:rPr>
                <w:kern w:val="0"/>
                <w:szCs w:val="24"/>
                <w:lang w:eastAsia="it-IT"/>
              </w:rPr>
            </w:pPr>
          </w:p>
        </w:tc>
        <w:tc>
          <w:tcPr>
            <w:tcW w:w="3406" w:type="dxa"/>
            <w:gridSpan w:val="3"/>
            <w:tcBorders>
              <w:top w:val="nil"/>
              <w:left w:val="single" w:sz="2" w:space="0" w:color="000000"/>
              <w:bottom w:val="nil"/>
              <w:right w:val="single" w:sz="2" w:space="0" w:color="000000"/>
            </w:tcBorders>
          </w:tcPr>
          <w:p w:rsidR="00E62FBB" w:rsidRPr="002259A4" w:rsidRDefault="00E62FBB" w:rsidP="00E62FBB">
            <w:pPr>
              <w:widowControl w:val="0"/>
              <w:suppressAutoHyphens w:val="0"/>
              <w:kinsoku w:val="0"/>
              <w:autoSpaceDN w:val="0"/>
              <w:adjustRightInd w:val="0"/>
              <w:spacing w:line="232" w:lineRule="exact"/>
              <w:ind w:left="98"/>
              <w:rPr>
                <w:kern w:val="0"/>
                <w:szCs w:val="24"/>
                <w:lang w:eastAsia="it-IT"/>
              </w:rPr>
            </w:pPr>
            <w:r w:rsidRPr="002259A4">
              <w:rPr>
                <w:rFonts w:ascii="Calibri" w:hAnsi="Calibri" w:cs="Calibri"/>
                <w:spacing w:val="-1"/>
                <w:w w:val="105"/>
                <w:kern w:val="0"/>
                <w:sz w:val="20"/>
                <w:lang w:eastAsia="it-IT"/>
              </w:rPr>
              <w:t>manier</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efficac</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co</w:t>
            </w:r>
            <w:r w:rsidRPr="002259A4">
              <w:rPr>
                <w:rFonts w:ascii="Calibri" w:hAnsi="Calibri" w:cs="Calibri"/>
                <w:w w:val="105"/>
                <w:kern w:val="0"/>
                <w:sz w:val="20"/>
                <w:lang w:eastAsia="it-IT"/>
              </w:rPr>
              <w:t>n</w:t>
            </w:r>
            <w:r w:rsidRPr="002259A4">
              <w:rPr>
                <w:rFonts w:ascii="Calibri" w:hAnsi="Calibri" w:cs="Calibri"/>
                <w:spacing w:val="-1"/>
                <w:w w:val="105"/>
                <w:kern w:val="0"/>
                <w:sz w:val="20"/>
                <w:lang w:eastAsia="it-IT"/>
              </w:rPr>
              <w:t>parlant</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lingua</w:t>
            </w:r>
          </w:p>
        </w:tc>
        <w:tc>
          <w:tcPr>
            <w:tcW w:w="4322" w:type="dxa"/>
            <w:tcBorders>
              <w:top w:val="nil"/>
              <w:left w:val="single" w:sz="2" w:space="0" w:color="000000"/>
              <w:bottom w:val="nil"/>
              <w:right w:val="single" w:sz="2" w:space="0" w:color="000000"/>
            </w:tcBorders>
          </w:tcPr>
          <w:p w:rsidR="00E62FBB" w:rsidRPr="002259A4" w:rsidRDefault="00E62FBB" w:rsidP="00E62FBB">
            <w:pPr>
              <w:widowControl w:val="0"/>
              <w:suppressAutoHyphens w:val="0"/>
              <w:kinsoku w:val="0"/>
              <w:autoSpaceDN w:val="0"/>
              <w:adjustRightInd w:val="0"/>
              <w:spacing w:line="232" w:lineRule="exact"/>
              <w:ind w:left="98"/>
              <w:rPr>
                <w:kern w:val="0"/>
                <w:szCs w:val="24"/>
                <w:lang w:eastAsia="it-IT"/>
              </w:rPr>
            </w:pPr>
            <w:r w:rsidRPr="002259A4">
              <w:rPr>
                <w:rFonts w:ascii="Calibri" w:hAnsi="Calibri" w:cs="Calibri"/>
                <w:spacing w:val="-1"/>
                <w:w w:val="105"/>
                <w:kern w:val="0"/>
                <w:sz w:val="20"/>
                <w:lang w:eastAsia="it-IT"/>
              </w:rPr>
              <w:t>Aspett</w:t>
            </w:r>
            <w:r w:rsidRPr="002259A4">
              <w:rPr>
                <w:rFonts w:ascii="Calibri" w:hAnsi="Calibri" w:cs="Calibri"/>
                <w:w w:val="105"/>
                <w:kern w:val="0"/>
                <w:sz w:val="20"/>
                <w:lang w:eastAsia="it-IT"/>
              </w:rPr>
              <w:t xml:space="preserve">i </w:t>
            </w:r>
            <w:r w:rsidRPr="002259A4">
              <w:rPr>
                <w:rFonts w:ascii="Calibri" w:hAnsi="Calibri" w:cs="Calibri"/>
                <w:spacing w:val="-1"/>
                <w:w w:val="105"/>
                <w:kern w:val="0"/>
                <w:sz w:val="20"/>
                <w:lang w:eastAsia="it-IT"/>
              </w:rPr>
              <w:t>dell</w:t>
            </w:r>
            <w:r w:rsidRPr="002259A4">
              <w:rPr>
                <w:rFonts w:ascii="Calibri" w:hAnsi="Calibri" w:cs="Calibri"/>
                <w:w w:val="105"/>
                <w:kern w:val="0"/>
                <w:sz w:val="20"/>
                <w:lang w:eastAsia="it-IT"/>
              </w:rPr>
              <w:t xml:space="preserve">e </w:t>
            </w:r>
            <w:r w:rsidRPr="002259A4">
              <w:rPr>
                <w:rFonts w:ascii="Calibri" w:hAnsi="Calibri" w:cs="Calibri"/>
                <w:spacing w:val="-1"/>
                <w:w w:val="105"/>
                <w:kern w:val="0"/>
                <w:sz w:val="20"/>
                <w:lang w:eastAsia="it-IT"/>
              </w:rPr>
              <w:t>cultur</w:t>
            </w:r>
            <w:r w:rsidRPr="002259A4">
              <w:rPr>
                <w:rFonts w:ascii="Calibri" w:hAnsi="Calibri" w:cs="Calibri"/>
                <w:w w:val="105"/>
                <w:kern w:val="0"/>
                <w:sz w:val="20"/>
                <w:lang w:eastAsia="it-IT"/>
              </w:rPr>
              <w:t xml:space="preserve">e </w:t>
            </w:r>
            <w:r w:rsidRPr="002259A4">
              <w:rPr>
                <w:rFonts w:ascii="Calibri" w:hAnsi="Calibri" w:cs="Calibri"/>
                <w:spacing w:val="-1"/>
                <w:w w:val="105"/>
                <w:kern w:val="0"/>
                <w:sz w:val="20"/>
                <w:lang w:eastAsia="it-IT"/>
              </w:rPr>
              <w:t>dell</w:t>
            </w:r>
            <w:r w:rsidRPr="002259A4">
              <w:rPr>
                <w:rFonts w:ascii="Calibri" w:hAnsi="Calibri" w:cs="Calibri"/>
                <w:w w:val="105"/>
                <w:kern w:val="0"/>
                <w:sz w:val="20"/>
                <w:lang w:eastAsia="it-IT"/>
              </w:rPr>
              <w:t xml:space="preserve">a </w:t>
            </w:r>
            <w:r w:rsidRPr="002259A4">
              <w:rPr>
                <w:rFonts w:ascii="Calibri" w:hAnsi="Calibri" w:cs="Calibri"/>
                <w:spacing w:val="-1"/>
                <w:w w:val="105"/>
                <w:kern w:val="0"/>
                <w:sz w:val="20"/>
                <w:lang w:eastAsia="it-IT"/>
              </w:rPr>
              <w:t>lingu</w:t>
            </w:r>
            <w:r w:rsidRPr="002259A4">
              <w:rPr>
                <w:rFonts w:ascii="Calibri" w:hAnsi="Calibri" w:cs="Calibri"/>
                <w:w w:val="105"/>
                <w:kern w:val="0"/>
                <w:sz w:val="20"/>
                <w:lang w:eastAsia="it-IT"/>
              </w:rPr>
              <w:t xml:space="preserve">a </w:t>
            </w:r>
            <w:r w:rsidRPr="002259A4">
              <w:rPr>
                <w:rFonts w:ascii="Calibri" w:hAnsi="Calibri" w:cs="Calibri"/>
                <w:spacing w:val="-1"/>
                <w:w w:val="105"/>
                <w:kern w:val="0"/>
                <w:sz w:val="20"/>
                <w:lang w:eastAsia="it-IT"/>
              </w:rPr>
              <w:t>oggett</w:t>
            </w:r>
            <w:r w:rsidRPr="002259A4">
              <w:rPr>
                <w:rFonts w:ascii="Calibri" w:hAnsi="Calibri" w:cs="Calibri"/>
                <w:w w:val="105"/>
                <w:kern w:val="0"/>
                <w:sz w:val="20"/>
                <w:lang w:eastAsia="it-IT"/>
              </w:rPr>
              <w:t xml:space="preserve">o </w:t>
            </w:r>
            <w:r w:rsidRPr="002259A4">
              <w:rPr>
                <w:rFonts w:ascii="Calibri" w:hAnsi="Calibri" w:cs="Calibri"/>
                <w:spacing w:val="-1"/>
                <w:w w:val="105"/>
                <w:kern w:val="0"/>
                <w:sz w:val="20"/>
                <w:lang w:eastAsia="it-IT"/>
              </w:rPr>
              <w:t>di</w:t>
            </w:r>
          </w:p>
        </w:tc>
      </w:tr>
      <w:tr w:rsidR="00E62FBB" w:rsidRPr="002259A4" w:rsidTr="00222A62">
        <w:trPr>
          <w:trHeight w:hRule="exact" w:val="489"/>
        </w:trPr>
        <w:tc>
          <w:tcPr>
            <w:tcW w:w="2195" w:type="dxa"/>
            <w:vMerge/>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line="232" w:lineRule="exact"/>
              <w:ind w:left="98"/>
              <w:rPr>
                <w:kern w:val="0"/>
                <w:szCs w:val="24"/>
                <w:lang w:eastAsia="it-IT"/>
              </w:rPr>
            </w:pPr>
          </w:p>
        </w:tc>
        <w:tc>
          <w:tcPr>
            <w:tcW w:w="3406" w:type="dxa"/>
            <w:gridSpan w:val="3"/>
            <w:tcBorders>
              <w:top w:val="nil"/>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line="232" w:lineRule="exact"/>
              <w:ind w:left="98"/>
              <w:rPr>
                <w:kern w:val="0"/>
                <w:szCs w:val="24"/>
                <w:lang w:eastAsia="it-IT"/>
              </w:rPr>
            </w:pPr>
            <w:r w:rsidRPr="002259A4">
              <w:rPr>
                <w:rFonts w:ascii="Calibri" w:hAnsi="Calibri" w:cs="Calibri"/>
                <w:spacing w:val="-1"/>
                <w:w w:val="105"/>
                <w:kern w:val="0"/>
                <w:sz w:val="20"/>
                <w:lang w:eastAsia="it-IT"/>
              </w:rPr>
              <w:t>oggett</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d</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studi</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d</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cultur</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diverse</w:t>
            </w:r>
          </w:p>
        </w:tc>
        <w:tc>
          <w:tcPr>
            <w:tcW w:w="4322" w:type="dxa"/>
            <w:tcBorders>
              <w:top w:val="nil"/>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line="232" w:lineRule="exact"/>
              <w:ind w:left="98"/>
              <w:rPr>
                <w:kern w:val="0"/>
                <w:szCs w:val="24"/>
                <w:lang w:eastAsia="it-IT"/>
              </w:rPr>
            </w:pPr>
            <w:r w:rsidRPr="002259A4">
              <w:rPr>
                <w:rFonts w:ascii="Calibri" w:hAnsi="Calibri" w:cs="Calibri"/>
                <w:spacing w:val="-1"/>
                <w:w w:val="105"/>
                <w:kern w:val="0"/>
                <w:sz w:val="20"/>
                <w:lang w:eastAsia="it-IT"/>
              </w:rPr>
              <w:t>studio</w:t>
            </w:r>
          </w:p>
        </w:tc>
      </w:tr>
      <w:tr w:rsidR="00E62FBB" w:rsidRPr="002259A4" w:rsidTr="00222A62">
        <w:trPr>
          <w:trHeight w:hRule="exact" w:val="1268"/>
        </w:trPr>
        <w:tc>
          <w:tcPr>
            <w:tcW w:w="2195"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5" w:line="248" w:lineRule="auto"/>
              <w:ind w:left="98" w:right="155"/>
              <w:rPr>
                <w:kern w:val="0"/>
                <w:szCs w:val="24"/>
                <w:lang w:eastAsia="it-IT"/>
              </w:rPr>
            </w:pPr>
            <w:r w:rsidRPr="002259A4">
              <w:rPr>
                <w:rFonts w:ascii="Calibri" w:hAnsi="Calibri" w:cs="Calibri"/>
                <w:spacing w:val="-1"/>
                <w:kern w:val="0"/>
                <w:sz w:val="20"/>
                <w:lang w:eastAsia="it-IT"/>
              </w:rPr>
              <w:t>Scientifico-tecnolo</w:t>
            </w:r>
            <w:r w:rsidRPr="002259A4">
              <w:rPr>
                <w:rFonts w:ascii="Calibri" w:hAnsi="Calibri" w:cs="Calibri"/>
                <w:spacing w:val="-1"/>
                <w:w w:val="105"/>
                <w:kern w:val="0"/>
                <w:sz w:val="20"/>
                <w:lang w:eastAsia="it-IT"/>
              </w:rPr>
              <w:t>gico</w:t>
            </w:r>
          </w:p>
        </w:tc>
        <w:tc>
          <w:tcPr>
            <w:tcW w:w="3406" w:type="dxa"/>
            <w:gridSpan w:val="3"/>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5" w:line="248" w:lineRule="auto"/>
              <w:ind w:left="98" w:right="419"/>
              <w:rPr>
                <w:kern w:val="0"/>
                <w:szCs w:val="24"/>
                <w:lang w:eastAsia="it-IT"/>
              </w:rPr>
            </w:pPr>
            <w:r w:rsidRPr="002259A4">
              <w:rPr>
                <w:rFonts w:ascii="Calibri" w:hAnsi="Calibri" w:cs="Calibri"/>
                <w:spacing w:val="-1"/>
                <w:w w:val="105"/>
                <w:kern w:val="0"/>
                <w:sz w:val="20"/>
                <w:lang w:eastAsia="it-IT"/>
              </w:rPr>
              <w:t>Individuar</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linguagg</w:t>
            </w:r>
            <w:r w:rsidRPr="002259A4">
              <w:rPr>
                <w:rFonts w:ascii="Calibri" w:hAnsi="Calibri" w:cs="Calibri"/>
                <w:w w:val="105"/>
                <w:kern w:val="0"/>
                <w:sz w:val="20"/>
                <w:lang w:eastAsia="it-IT"/>
              </w:rPr>
              <w:t>ie</w:t>
            </w:r>
            <w:r w:rsidRPr="002259A4">
              <w:rPr>
                <w:rFonts w:ascii="Calibri" w:hAnsi="Calibri" w:cs="Calibri"/>
                <w:spacing w:val="-1"/>
                <w:w w:val="105"/>
                <w:kern w:val="0"/>
                <w:sz w:val="20"/>
                <w:lang w:eastAsia="it-IT"/>
              </w:rPr>
              <w:t>contenutinell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stori</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dell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sc</w:t>
            </w:r>
            <w:r w:rsidRPr="002259A4">
              <w:rPr>
                <w:rFonts w:ascii="Calibri" w:hAnsi="Calibri" w:cs="Calibri"/>
                <w:spacing w:val="-3"/>
                <w:w w:val="105"/>
                <w:kern w:val="0"/>
                <w:sz w:val="20"/>
                <w:lang w:eastAsia="it-IT"/>
              </w:rPr>
              <w:t>i</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nz</w:t>
            </w:r>
            <w:r w:rsidRPr="002259A4">
              <w:rPr>
                <w:rFonts w:ascii="Calibri" w:hAnsi="Calibri" w:cs="Calibri"/>
                <w:w w:val="105"/>
                <w:kern w:val="0"/>
                <w:sz w:val="20"/>
                <w:lang w:eastAsia="it-IT"/>
              </w:rPr>
              <w:t>ae</w:t>
            </w:r>
            <w:r w:rsidRPr="002259A4">
              <w:rPr>
                <w:rFonts w:ascii="Calibri" w:hAnsi="Calibri" w:cs="Calibri"/>
                <w:spacing w:val="-1"/>
                <w:w w:val="105"/>
                <w:kern w:val="0"/>
                <w:sz w:val="20"/>
                <w:lang w:eastAsia="it-IT"/>
              </w:rPr>
              <w:t>dellacultur</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ch</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hann</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differenziat</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gliapprendiment</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ne</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divers</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contestistoric</w:t>
            </w:r>
            <w:r w:rsidRPr="002259A4">
              <w:rPr>
                <w:rFonts w:ascii="Calibri" w:hAnsi="Calibri" w:cs="Calibri"/>
                <w:w w:val="105"/>
                <w:kern w:val="0"/>
                <w:sz w:val="20"/>
                <w:lang w:eastAsia="it-IT"/>
              </w:rPr>
              <w:t>ie</w:t>
            </w:r>
            <w:r w:rsidRPr="002259A4">
              <w:rPr>
                <w:rFonts w:ascii="Calibri" w:hAnsi="Calibri" w:cs="Calibri"/>
                <w:spacing w:val="-1"/>
                <w:w w:val="105"/>
                <w:kern w:val="0"/>
                <w:sz w:val="20"/>
                <w:lang w:eastAsia="it-IT"/>
              </w:rPr>
              <w:t>sociali</w:t>
            </w:r>
          </w:p>
        </w:tc>
        <w:tc>
          <w:tcPr>
            <w:tcW w:w="4322"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5" w:line="248" w:lineRule="auto"/>
              <w:ind w:left="98" w:right="284"/>
              <w:rPr>
                <w:kern w:val="0"/>
                <w:szCs w:val="24"/>
                <w:lang w:eastAsia="it-IT"/>
              </w:rPr>
            </w:pP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modell</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cultural</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ch</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hann</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influenzat</w:t>
            </w:r>
            <w:r w:rsidRPr="002259A4">
              <w:rPr>
                <w:rFonts w:ascii="Calibri" w:hAnsi="Calibri" w:cs="Calibri"/>
                <w:w w:val="105"/>
                <w:kern w:val="0"/>
                <w:sz w:val="20"/>
                <w:lang w:eastAsia="it-IT"/>
              </w:rPr>
              <w:t>oe</w:t>
            </w:r>
            <w:r w:rsidRPr="002259A4">
              <w:rPr>
                <w:rFonts w:ascii="Calibri" w:hAnsi="Calibri" w:cs="Calibri"/>
                <w:spacing w:val="-1"/>
                <w:w w:val="105"/>
                <w:kern w:val="0"/>
                <w:sz w:val="20"/>
                <w:lang w:eastAsia="it-IT"/>
              </w:rPr>
              <w:t>determinat</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l</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svilupp</w:t>
            </w:r>
            <w:r w:rsidRPr="002259A4">
              <w:rPr>
                <w:rFonts w:ascii="Calibri" w:hAnsi="Calibri" w:cs="Calibri"/>
                <w:w w:val="105"/>
                <w:kern w:val="0"/>
                <w:sz w:val="20"/>
                <w:lang w:eastAsia="it-IT"/>
              </w:rPr>
              <w:t>oei</w:t>
            </w:r>
            <w:r w:rsidRPr="002259A4">
              <w:rPr>
                <w:rFonts w:ascii="Calibri" w:hAnsi="Calibri" w:cs="Calibri"/>
                <w:spacing w:val="-1"/>
                <w:w w:val="105"/>
                <w:kern w:val="0"/>
                <w:sz w:val="20"/>
                <w:lang w:eastAsia="it-IT"/>
              </w:rPr>
              <w:t>cambiament</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dellascienz</w:t>
            </w:r>
            <w:r w:rsidRPr="002259A4">
              <w:rPr>
                <w:rFonts w:ascii="Calibri" w:hAnsi="Calibri" w:cs="Calibri"/>
                <w:w w:val="105"/>
                <w:kern w:val="0"/>
                <w:sz w:val="20"/>
                <w:lang w:eastAsia="it-IT"/>
              </w:rPr>
              <w:t>ae</w:t>
            </w:r>
            <w:r w:rsidRPr="002259A4">
              <w:rPr>
                <w:rFonts w:ascii="Calibri" w:hAnsi="Calibri" w:cs="Calibri"/>
                <w:spacing w:val="-1"/>
                <w:w w:val="105"/>
                <w:kern w:val="0"/>
                <w:sz w:val="20"/>
                <w:lang w:eastAsia="it-IT"/>
              </w:rPr>
              <w:t>dell</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tecnologi</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ne</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divers</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contestiterritoriali</w:t>
            </w:r>
          </w:p>
        </w:tc>
      </w:tr>
      <w:tr w:rsidR="00E62FBB" w:rsidRPr="002259A4" w:rsidTr="00A661A5">
        <w:trPr>
          <w:trHeight w:hRule="exact" w:val="1593"/>
        </w:trPr>
        <w:tc>
          <w:tcPr>
            <w:tcW w:w="2195"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6"/>
              <w:ind w:left="98"/>
              <w:rPr>
                <w:kern w:val="0"/>
                <w:szCs w:val="24"/>
                <w:lang w:eastAsia="it-IT"/>
              </w:rPr>
            </w:pPr>
            <w:r w:rsidRPr="002259A4">
              <w:rPr>
                <w:rFonts w:ascii="Calibri" w:hAnsi="Calibri" w:cs="Calibri"/>
                <w:spacing w:val="-1"/>
                <w:w w:val="105"/>
                <w:kern w:val="0"/>
                <w:sz w:val="20"/>
                <w:lang w:eastAsia="it-IT"/>
              </w:rPr>
              <w:t>Storico-sociale</w:t>
            </w:r>
          </w:p>
        </w:tc>
        <w:tc>
          <w:tcPr>
            <w:tcW w:w="3406" w:type="dxa"/>
            <w:gridSpan w:val="3"/>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suppressAutoHyphens w:val="0"/>
              <w:kinsoku w:val="0"/>
              <w:autoSpaceDN w:val="0"/>
              <w:adjustRightInd w:val="0"/>
              <w:spacing w:before="6" w:line="248" w:lineRule="auto"/>
              <w:ind w:left="98" w:right="188"/>
              <w:rPr>
                <w:kern w:val="0"/>
                <w:szCs w:val="24"/>
                <w:lang w:eastAsia="it-IT"/>
              </w:rPr>
            </w:pPr>
            <w:r w:rsidRPr="002259A4">
              <w:rPr>
                <w:rFonts w:ascii="Calibri" w:hAnsi="Calibri" w:cs="Calibri"/>
                <w:w w:val="105"/>
                <w:kern w:val="0"/>
                <w:sz w:val="20"/>
                <w:lang w:eastAsia="it-IT"/>
              </w:rPr>
              <w:t>Analizzareedinte</w:t>
            </w:r>
            <w:r w:rsidRPr="002259A4">
              <w:rPr>
                <w:rFonts w:ascii="Calibri" w:hAnsi="Calibri" w:cs="Calibri"/>
                <w:spacing w:val="-3"/>
                <w:w w:val="105"/>
                <w:kern w:val="0"/>
                <w:sz w:val="20"/>
                <w:lang w:eastAsia="it-IT"/>
              </w:rPr>
              <w:t>r</w:t>
            </w:r>
            <w:r w:rsidRPr="002259A4">
              <w:rPr>
                <w:rFonts w:ascii="Calibri" w:hAnsi="Calibri" w:cs="Calibri"/>
                <w:w w:val="105"/>
                <w:kern w:val="0"/>
                <w:sz w:val="20"/>
                <w:lang w:eastAsia="it-IT"/>
              </w:rPr>
              <w:t>pretareiprincipali</w:t>
            </w:r>
            <w:r w:rsidRPr="002259A4">
              <w:rPr>
                <w:rFonts w:ascii="Calibri" w:hAnsi="Calibri" w:cs="Calibri"/>
                <w:spacing w:val="-1"/>
                <w:w w:val="105"/>
                <w:kern w:val="0"/>
                <w:sz w:val="20"/>
                <w:lang w:eastAsia="it-IT"/>
              </w:rPr>
              <w:t>process</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economic</w:t>
            </w:r>
            <w:r w:rsidRPr="002259A4">
              <w:rPr>
                <w:rFonts w:ascii="Calibri" w:hAnsi="Calibri" w:cs="Calibri"/>
                <w:w w:val="105"/>
                <w:kern w:val="0"/>
                <w:sz w:val="20"/>
                <w:lang w:eastAsia="it-IT"/>
              </w:rPr>
              <w:t>ie</w:t>
            </w:r>
            <w:r w:rsidRPr="002259A4">
              <w:rPr>
                <w:rFonts w:ascii="Calibri" w:hAnsi="Calibri" w:cs="Calibri"/>
                <w:spacing w:val="-1"/>
                <w:w w:val="105"/>
                <w:kern w:val="0"/>
                <w:sz w:val="20"/>
                <w:lang w:eastAsia="it-IT"/>
              </w:rPr>
              <w:t>lavorativ</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nelpropri</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paes</w:t>
            </w:r>
            <w:r w:rsidRPr="002259A4">
              <w:rPr>
                <w:rFonts w:ascii="Calibri" w:hAnsi="Calibri" w:cs="Calibri"/>
                <w:w w:val="105"/>
                <w:kern w:val="0"/>
                <w:sz w:val="20"/>
                <w:lang w:eastAsia="it-IT"/>
              </w:rPr>
              <w:t>ee</w:t>
            </w:r>
            <w:r w:rsidRPr="002259A4">
              <w:rPr>
                <w:rFonts w:ascii="Calibri" w:hAnsi="Calibri" w:cs="Calibri"/>
                <w:spacing w:val="-1"/>
                <w:w w:val="105"/>
                <w:kern w:val="0"/>
                <w:sz w:val="20"/>
                <w:lang w:eastAsia="it-IT"/>
              </w:rPr>
              <w:t>ne</w:t>
            </w:r>
            <w:r w:rsidRPr="002259A4">
              <w:rPr>
                <w:rFonts w:ascii="Calibri" w:hAnsi="Calibri" w:cs="Calibri"/>
                <w:w w:val="105"/>
                <w:kern w:val="0"/>
                <w:sz w:val="20"/>
                <w:lang w:eastAsia="it-IT"/>
              </w:rPr>
              <w:t>l</w:t>
            </w:r>
            <w:r w:rsidRPr="002259A4">
              <w:rPr>
                <w:rFonts w:ascii="Calibri" w:hAnsi="Calibri" w:cs="Calibri"/>
                <w:spacing w:val="-1"/>
                <w:w w:val="105"/>
                <w:kern w:val="0"/>
                <w:sz w:val="20"/>
                <w:lang w:eastAsia="it-IT"/>
              </w:rPr>
              <w:t>mond</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edassumer</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un</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positiv</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apertur</w:t>
            </w:r>
            <w:r w:rsidRPr="002259A4">
              <w:rPr>
                <w:rFonts w:ascii="Calibri" w:hAnsi="Calibri" w:cs="Calibri"/>
                <w:w w:val="105"/>
                <w:kern w:val="0"/>
                <w:sz w:val="20"/>
                <w:lang w:eastAsia="it-IT"/>
              </w:rPr>
              <w:t>a</w:t>
            </w:r>
            <w:r w:rsidRPr="002259A4">
              <w:rPr>
                <w:rFonts w:ascii="Calibri" w:hAnsi="Calibri" w:cs="Calibri"/>
                <w:spacing w:val="-1"/>
                <w:w w:val="105"/>
                <w:kern w:val="0"/>
                <w:sz w:val="20"/>
                <w:lang w:eastAsia="it-IT"/>
              </w:rPr>
              <w:t>aicontribut</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dell</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cultur</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altre.</w:t>
            </w:r>
          </w:p>
        </w:tc>
        <w:tc>
          <w:tcPr>
            <w:tcW w:w="4322" w:type="dxa"/>
            <w:tcBorders>
              <w:top w:val="single" w:sz="2" w:space="0" w:color="000000"/>
              <w:left w:val="single" w:sz="2" w:space="0" w:color="000000"/>
              <w:bottom w:val="single" w:sz="2" w:space="0" w:color="000000"/>
              <w:right w:val="single" w:sz="2" w:space="0" w:color="000000"/>
            </w:tcBorders>
          </w:tcPr>
          <w:p w:rsidR="00E62FBB" w:rsidRPr="002259A4" w:rsidRDefault="00E62FBB" w:rsidP="00E62FBB">
            <w:pPr>
              <w:widowControl w:val="0"/>
              <w:tabs>
                <w:tab w:val="left" w:pos="2293"/>
              </w:tabs>
              <w:suppressAutoHyphens w:val="0"/>
              <w:kinsoku w:val="0"/>
              <w:autoSpaceDN w:val="0"/>
              <w:adjustRightInd w:val="0"/>
              <w:spacing w:before="6" w:line="247" w:lineRule="auto"/>
              <w:ind w:left="98" w:right="479"/>
              <w:rPr>
                <w:rFonts w:ascii="Calibri" w:hAnsi="Calibri" w:cs="Calibri"/>
                <w:kern w:val="0"/>
                <w:sz w:val="20"/>
                <w:lang w:eastAsia="it-IT"/>
              </w:rPr>
            </w:pP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contest</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sociali</w:t>
            </w:r>
            <w:r w:rsidRPr="002259A4">
              <w:rPr>
                <w:rFonts w:ascii="Calibri" w:hAnsi="Calibri" w:cs="Calibri"/>
                <w:w w:val="105"/>
                <w:kern w:val="0"/>
                <w:sz w:val="20"/>
                <w:lang w:eastAsia="it-IT"/>
              </w:rPr>
              <w:t>,</w:t>
            </w:r>
            <w:r w:rsidRPr="002259A4">
              <w:rPr>
                <w:rFonts w:ascii="Calibri" w:hAnsi="Calibri" w:cs="Calibri"/>
                <w:spacing w:val="-1"/>
                <w:w w:val="105"/>
                <w:kern w:val="0"/>
                <w:sz w:val="20"/>
                <w:lang w:eastAsia="it-IT"/>
              </w:rPr>
              <w:t>d</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studi</w:t>
            </w:r>
            <w:r w:rsidRPr="002259A4">
              <w:rPr>
                <w:rFonts w:ascii="Calibri" w:hAnsi="Calibri" w:cs="Calibri"/>
                <w:w w:val="105"/>
                <w:kern w:val="0"/>
                <w:sz w:val="20"/>
                <w:lang w:eastAsia="it-IT"/>
              </w:rPr>
              <w:t>oe</w:t>
            </w:r>
            <w:r w:rsidRPr="002259A4">
              <w:rPr>
                <w:rFonts w:ascii="Calibri" w:hAnsi="Calibri" w:cs="Calibri"/>
                <w:spacing w:val="-1"/>
                <w:w w:val="105"/>
                <w:kern w:val="0"/>
                <w:sz w:val="20"/>
                <w:lang w:eastAsia="it-IT"/>
              </w:rPr>
              <w:t>lavorativ</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dellerealt</w:t>
            </w:r>
            <w:r w:rsidRPr="002259A4">
              <w:rPr>
                <w:rFonts w:ascii="Calibri" w:hAnsi="Calibri" w:cs="Calibri"/>
                <w:w w:val="105"/>
                <w:kern w:val="0"/>
                <w:sz w:val="20"/>
                <w:lang w:eastAsia="it-IT"/>
              </w:rPr>
              <w:t>à</w:t>
            </w:r>
            <w:r w:rsidRPr="002259A4">
              <w:rPr>
                <w:rFonts w:ascii="Calibri" w:hAnsi="Calibri" w:cs="Calibri"/>
                <w:spacing w:val="-1"/>
                <w:w w:val="105"/>
                <w:kern w:val="0"/>
                <w:sz w:val="20"/>
                <w:lang w:eastAsia="it-IT"/>
              </w:rPr>
              <w:t>de</w:t>
            </w:r>
            <w:r w:rsidRPr="002259A4">
              <w:rPr>
                <w:rFonts w:ascii="Calibri" w:hAnsi="Calibri" w:cs="Calibri"/>
                <w:w w:val="105"/>
                <w:kern w:val="0"/>
                <w:sz w:val="20"/>
                <w:lang w:eastAsia="it-IT"/>
              </w:rPr>
              <w:t>i</w:t>
            </w:r>
            <w:r w:rsidRPr="002259A4">
              <w:rPr>
                <w:rFonts w:ascii="Calibri" w:hAnsi="Calibri" w:cs="Calibri"/>
                <w:spacing w:val="-3"/>
                <w:w w:val="105"/>
                <w:kern w:val="0"/>
                <w:sz w:val="20"/>
                <w:lang w:eastAsia="it-IT"/>
              </w:rPr>
              <w:t>p</w:t>
            </w:r>
            <w:r w:rsidRPr="002259A4">
              <w:rPr>
                <w:rFonts w:ascii="Calibri" w:hAnsi="Calibri" w:cs="Calibri"/>
                <w:spacing w:val="-1"/>
                <w:w w:val="105"/>
                <w:kern w:val="0"/>
                <w:sz w:val="20"/>
                <w:lang w:eastAsia="it-IT"/>
              </w:rPr>
              <w:t>aes</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europe</w:t>
            </w:r>
            <w:r w:rsidRPr="002259A4">
              <w:rPr>
                <w:rFonts w:ascii="Calibri" w:hAnsi="Calibri" w:cs="Calibri"/>
                <w:w w:val="105"/>
                <w:kern w:val="0"/>
                <w:sz w:val="20"/>
                <w:lang w:eastAsia="it-IT"/>
              </w:rPr>
              <w:t>i</w:t>
            </w:r>
            <w:r w:rsidRPr="002259A4">
              <w:rPr>
                <w:rFonts w:ascii="Calibri" w:hAnsi="Calibri" w:cs="Calibri"/>
                <w:w w:val="105"/>
                <w:kern w:val="0"/>
                <w:sz w:val="20"/>
                <w:lang w:eastAsia="it-IT"/>
              </w:rPr>
              <w:tab/>
            </w:r>
            <w:r w:rsidRPr="002259A4">
              <w:rPr>
                <w:rFonts w:ascii="Calibri" w:hAnsi="Calibri" w:cs="Calibri"/>
                <w:spacing w:val="-1"/>
                <w:w w:val="105"/>
                <w:kern w:val="0"/>
                <w:sz w:val="20"/>
                <w:lang w:eastAsia="it-IT"/>
              </w:rPr>
              <w:t>e</w:t>
            </w:r>
            <w:r w:rsidRPr="002259A4">
              <w:rPr>
                <w:rFonts w:ascii="Calibri" w:hAnsi="Calibri" w:cs="Calibri"/>
                <w:w w:val="105"/>
                <w:kern w:val="0"/>
                <w:sz w:val="20"/>
                <w:lang w:eastAsia="it-IT"/>
              </w:rPr>
              <w:t>d</w:t>
            </w:r>
            <w:r w:rsidRPr="002259A4">
              <w:rPr>
                <w:rFonts w:ascii="Calibri" w:hAnsi="Calibri" w:cs="Calibri"/>
                <w:spacing w:val="-1"/>
                <w:w w:val="105"/>
                <w:kern w:val="0"/>
                <w:sz w:val="20"/>
                <w:lang w:eastAsia="it-IT"/>
              </w:rPr>
              <w:t>internazionali.</w:t>
            </w:r>
          </w:p>
          <w:p w:rsidR="00E62FBB" w:rsidRPr="002259A4" w:rsidRDefault="00E62FBB" w:rsidP="00E62FBB">
            <w:pPr>
              <w:widowControl w:val="0"/>
              <w:suppressAutoHyphens w:val="0"/>
              <w:kinsoku w:val="0"/>
              <w:autoSpaceDN w:val="0"/>
              <w:adjustRightInd w:val="0"/>
              <w:spacing w:before="13" w:line="240" w:lineRule="exact"/>
              <w:rPr>
                <w:kern w:val="0"/>
                <w:szCs w:val="24"/>
                <w:lang w:eastAsia="it-IT"/>
              </w:rPr>
            </w:pPr>
          </w:p>
          <w:p w:rsidR="00E62FBB" w:rsidRPr="002259A4" w:rsidRDefault="00E62FBB" w:rsidP="00E62FBB">
            <w:pPr>
              <w:widowControl w:val="0"/>
              <w:suppressAutoHyphens w:val="0"/>
              <w:kinsoku w:val="0"/>
              <w:autoSpaceDN w:val="0"/>
              <w:adjustRightInd w:val="0"/>
              <w:spacing w:line="248" w:lineRule="auto"/>
              <w:ind w:left="98" w:right="366"/>
              <w:rPr>
                <w:kern w:val="0"/>
                <w:szCs w:val="24"/>
                <w:lang w:eastAsia="it-IT"/>
              </w:rPr>
            </w:pP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sistem</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d</w:t>
            </w:r>
            <w:r w:rsidRPr="002259A4">
              <w:rPr>
                <w:rFonts w:ascii="Calibri" w:hAnsi="Calibri" w:cs="Calibri"/>
                <w:w w:val="105"/>
                <w:kern w:val="0"/>
                <w:sz w:val="20"/>
                <w:lang w:eastAsia="it-IT"/>
              </w:rPr>
              <w:t>i</w:t>
            </w:r>
            <w:r w:rsidRPr="002259A4">
              <w:rPr>
                <w:rFonts w:ascii="Calibri" w:hAnsi="Calibri" w:cs="Calibri"/>
                <w:spacing w:val="-1"/>
                <w:w w:val="105"/>
                <w:kern w:val="0"/>
                <w:sz w:val="20"/>
                <w:lang w:eastAsia="it-IT"/>
              </w:rPr>
              <w:t>collegament</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pe</w:t>
            </w:r>
            <w:r w:rsidRPr="002259A4">
              <w:rPr>
                <w:rFonts w:ascii="Calibri" w:hAnsi="Calibri" w:cs="Calibri"/>
                <w:w w:val="105"/>
                <w:kern w:val="0"/>
                <w:sz w:val="20"/>
                <w:lang w:eastAsia="it-IT"/>
              </w:rPr>
              <w:t>r</w:t>
            </w:r>
            <w:r w:rsidRPr="002259A4">
              <w:rPr>
                <w:rFonts w:ascii="Calibri" w:hAnsi="Calibri" w:cs="Calibri"/>
                <w:spacing w:val="-1"/>
                <w:w w:val="105"/>
                <w:kern w:val="0"/>
                <w:sz w:val="20"/>
                <w:lang w:eastAsia="it-IT"/>
              </w:rPr>
              <w:t>l</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scambi</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diesperienz</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lavorativ</w:t>
            </w:r>
            <w:r w:rsidRPr="002259A4">
              <w:rPr>
                <w:rFonts w:ascii="Calibri" w:hAnsi="Calibri" w:cs="Calibri"/>
                <w:w w:val="105"/>
                <w:kern w:val="0"/>
                <w:sz w:val="20"/>
                <w:lang w:eastAsia="it-IT"/>
              </w:rPr>
              <w:t>e</w:t>
            </w:r>
            <w:r w:rsidRPr="002259A4">
              <w:rPr>
                <w:rFonts w:ascii="Calibri" w:hAnsi="Calibri" w:cs="Calibri"/>
                <w:spacing w:val="-1"/>
                <w:w w:val="105"/>
                <w:kern w:val="0"/>
                <w:sz w:val="20"/>
                <w:lang w:eastAsia="it-IT"/>
              </w:rPr>
              <w:t>ne</w:t>
            </w:r>
            <w:r w:rsidRPr="002259A4">
              <w:rPr>
                <w:rFonts w:ascii="Calibri" w:hAnsi="Calibri" w:cs="Calibri"/>
                <w:w w:val="105"/>
                <w:kern w:val="0"/>
                <w:sz w:val="20"/>
                <w:lang w:eastAsia="it-IT"/>
              </w:rPr>
              <w:t>l</w:t>
            </w:r>
            <w:r w:rsidRPr="002259A4">
              <w:rPr>
                <w:rFonts w:ascii="Calibri" w:hAnsi="Calibri" w:cs="Calibri"/>
                <w:spacing w:val="-1"/>
                <w:w w:val="105"/>
                <w:kern w:val="0"/>
                <w:sz w:val="20"/>
                <w:lang w:eastAsia="it-IT"/>
              </w:rPr>
              <w:t>propri</w:t>
            </w:r>
            <w:r w:rsidRPr="002259A4">
              <w:rPr>
                <w:rFonts w:ascii="Calibri" w:hAnsi="Calibri" w:cs="Calibri"/>
                <w:w w:val="105"/>
                <w:kern w:val="0"/>
                <w:sz w:val="20"/>
                <w:lang w:eastAsia="it-IT"/>
              </w:rPr>
              <w:t>o</w:t>
            </w:r>
            <w:r w:rsidRPr="002259A4">
              <w:rPr>
                <w:rFonts w:ascii="Calibri" w:hAnsi="Calibri" w:cs="Calibri"/>
                <w:spacing w:val="-1"/>
                <w:w w:val="105"/>
                <w:kern w:val="0"/>
                <w:sz w:val="20"/>
                <w:lang w:eastAsia="it-IT"/>
              </w:rPr>
              <w:t>paes</w:t>
            </w:r>
            <w:r w:rsidRPr="002259A4">
              <w:rPr>
                <w:rFonts w:ascii="Calibri" w:hAnsi="Calibri" w:cs="Calibri"/>
                <w:w w:val="105"/>
                <w:kern w:val="0"/>
                <w:sz w:val="20"/>
                <w:lang w:eastAsia="it-IT"/>
              </w:rPr>
              <w:t>ee</w:t>
            </w:r>
            <w:r w:rsidRPr="002259A4">
              <w:rPr>
                <w:rFonts w:ascii="Calibri" w:hAnsi="Calibri" w:cs="Calibri"/>
                <w:spacing w:val="-1"/>
                <w:w w:val="105"/>
                <w:kern w:val="0"/>
                <w:sz w:val="20"/>
                <w:lang w:eastAsia="it-IT"/>
              </w:rPr>
              <w:t>nelmondo.</w:t>
            </w:r>
          </w:p>
        </w:tc>
      </w:tr>
      <w:tr w:rsidR="00F24B68" w:rsidRPr="00F24B68" w:rsidTr="00F82C5B">
        <w:trPr>
          <w:trHeight w:hRule="exact" w:val="1469"/>
        </w:trPr>
        <w:tc>
          <w:tcPr>
            <w:tcW w:w="9923" w:type="dxa"/>
            <w:gridSpan w:val="5"/>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F24B68" w:rsidRPr="00F82C5B" w:rsidRDefault="00F82C5B" w:rsidP="00F82C5B">
            <w:pPr>
              <w:widowControl w:val="0"/>
              <w:suppressAutoHyphens w:val="0"/>
              <w:kinsoku w:val="0"/>
              <w:autoSpaceDN w:val="0"/>
              <w:adjustRightInd w:val="0"/>
              <w:spacing w:before="5"/>
              <w:ind w:left="98"/>
              <w:rPr>
                <w:rFonts w:ascii="Calibri" w:hAnsi="Calibri" w:cs="Calibri"/>
                <w:b/>
                <w:bCs/>
                <w:i/>
                <w:spacing w:val="-1"/>
                <w:w w:val="105"/>
                <w:kern w:val="0"/>
                <w:lang w:eastAsia="it-IT"/>
              </w:rPr>
            </w:pPr>
            <w:r>
              <w:rPr>
                <w:rFonts w:ascii="Calibri" w:hAnsi="Calibri" w:cs="Calibri"/>
                <w:b/>
                <w:bCs/>
                <w:i/>
                <w:spacing w:val="-1"/>
                <w:w w:val="105"/>
                <w:kern w:val="0"/>
                <w:lang w:eastAsia="it-IT"/>
              </w:rPr>
              <w:t>C</w:t>
            </w:r>
            <w:r w:rsidR="00F24B68" w:rsidRPr="00F82C5B">
              <w:rPr>
                <w:rFonts w:ascii="Calibri" w:hAnsi="Calibri" w:cs="Calibri"/>
                <w:b/>
                <w:bCs/>
                <w:i/>
                <w:spacing w:val="-1"/>
                <w:w w:val="105"/>
                <w:kern w:val="0"/>
                <w:lang w:eastAsia="it-IT"/>
              </w:rPr>
              <w:t>OMPETENZA DI RIFERIMENTO</w:t>
            </w:r>
            <w:r w:rsidR="00F347A3" w:rsidRPr="00F82C5B">
              <w:rPr>
                <w:rFonts w:ascii="Calibri" w:hAnsi="Calibri" w:cs="Calibri"/>
                <w:b/>
                <w:bCs/>
                <w:i/>
                <w:spacing w:val="-1"/>
                <w:w w:val="105"/>
                <w:kern w:val="0"/>
                <w:lang w:eastAsia="it-IT"/>
              </w:rPr>
              <w:t xml:space="preserve"> 5</w:t>
            </w:r>
          </w:p>
          <w:p w:rsidR="00F24B68" w:rsidRPr="00F82C5B" w:rsidRDefault="00F24B68" w:rsidP="00F82C5B">
            <w:pPr>
              <w:widowControl w:val="0"/>
              <w:suppressAutoHyphens w:val="0"/>
              <w:kinsoku w:val="0"/>
              <w:autoSpaceDN w:val="0"/>
              <w:adjustRightInd w:val="0"/>
              <w:spacing w:before="5"/>
              <w:ind w:left="98"/>
              <w:rPr>
                <w:rFonts w:ascii="Calibri" w:hAnsi="Calibri" w:cs="Calibri"/>
                <w:b/>
                <w:bCs/>
                <w:i/>
                <w:spacing w:val="-1"/>
                <w:w w:val="105"/>
                <w:kern w:val="0"/>
                <w:lang w:eastAsia="it-IT"/>
              </w:rPr>
            </w:pPr>
          </w:p>
          <w:p w:rsidR="00F24B68" w:rsidRPr="00F24B68" w:rsidRDefault="00F24B68" w:rsidP="00F82C5B">
            <w:pPr>
              <w:widowControl w:val="0"/>
              <w:suppressAutoHyphens w:val="0"/>
              <w:kinsoku w:val="0"/>
              <w:autoSpaceDN w:val="0"/>
              <w:adjustRightInd w:val="0"/>
              <w:spacing w:before="5"/>
              <w:ind w:left="98"/>
              <w:rPr>
                <w:kern w:val="0"/>
                <w:szCs w:val="24"/>
                <w:lang w:eastAsia="it-IT"/>
              </w:rPr>
            </w:pPr>
            <w:r w:rsidRPr="00F82C5B">
              <w:rPr>
                <w:rFonts w:ascii="Calibri" w:hAnsi="Calibri" w:cs="Calibri"/>
                <w:b/>
                <w:bCs/>
                <w:i/>
                <w:spacing w:val="-1"/>
                <w:w w:val="105"/>
                <w:kern w:val="0"/>
                <w:lang w:eastAsia="it-IT"/>
              </w:rPr>
              <w:t>Utilizzare i linguaggi settoriali delle lingue straniere previste dai percorsi di studio per interagire in diversi ambiti e contesti di studio e di lavoro</w:t>
            </w:r>
          </w:p>
        </w:tc>
      </w:tr>
      <w:tr w:rsidR="00F24B68" w:rsidRPr="00F24B68" w:rsidTr="00B60BEF">
        <w:trPr>
          <w:trHeight w:hRule="exact" w:val="245"/>
        </w:trPr>
        <w:tc>
          <w:tcPr>
            <w:tcW w:w="2301" w:type="dxa"/>
            <w:gridSpan w:val="2"/>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before="6"/>
              <w:ind w:left="93"/>
              <w:rPr>
                <w:kern w:val="0"/>
                <w:szCs w:val="24"/>
                <w:lang w:eastAsia="it-IT"/>
              </w:rPr>
            </w:pPr>
            <w:r w:rsidRPr="00F24B68">
              <w:rPr>
                <w:rFonts w:ascii="Calibri" w:hAnsi="Calibri" w:cs="Calibri"/>
                <w:spacing w:val="-1"/>
                <w:w w:val="105"/>
                <w:kern w:val="0"/>
                <w:sz w:val="19"/>
                <w:szCs w:val="19"/>
                <w:lang w:eastAsia="it-IT"/>
              </w:rPr>
              <w:t>ASS</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CULTURALI</w:t>
            </w:r>
          </w:p>
        </w:tc>
        <w:tc>
          <w:tcPr>
            <w:tcW w:w="3250"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before="6"/>
              <w:ind w:left="94"/>
              <w:rPr>
                <w:kern w:val="0"/>
                <w:szCs w:val="24"/>
                <w:lang w:eastAsia="it-IT"/>
              </w:rPr>
            </w:pPr>
            <w:r w:rsidRPr="00F24B68">
              <w:rPr>
                <w:rFonts w:ascii="Calibri" w:hAnsi="Calibri" w:cs="Calibri"/>
                <w:spacing w:val="-1"/>
                <w:w w:val="105"/>
                <w:kern w:val="0"/>
                <w:sz w:val="19"/>
                <w:szCs w:val="19"/>
                <w:lang w:eastAsia="it-IT"/>
              </w:rPr>
              <w:t>ABILITA’</w:t>
            </w:r>
          </w:p>
        </w:tc>
        <w:tc>
          <w:tcPr>
            <w:tcW w:w="4372" w:type="dxa"/>
            <w:gridSpan w:val="2"/>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before="6"/>
              <w:ind w:left="93"/>
              <w:rPr>
                <w:kern w:val="0"/>
                <w:szCs w:val="24"/>
                <w:lang w:eastAsia="it-IT"/>
              </w:rPr>
            </w:pPr>
            <w:r w:rsidRPr="00F24B68">
              <w:rPr>
                <w:rFonts w:ascii="Calibri" w:hAnsi="Calibri" w:cs="Calibri"/>
                <w:spacing w:val="-1"/>
                <w:w w:val="105"/>
                <w:kern w:val="0"/>
                <w:sz w:val="19"/>
                <w:szCs w:val="19"/>
                <w:lang w:eastAsia="it-IT"/>
              </w:rPr>
              <w:t>CONOSCENZE</w:t>
            </w:r>
          </w:p>
        </w:tc>
      </w:tr>
      <w:tr w:rsidR="00F24B68" w:rsidRPr="00F24B68" w:rsidTr="00B60BEF">
        <w:trPr>
          <w:trHeight w:hRule="exact" w:val="11365"/>
        </w:trPr>
        <w:tc>
          <w:tcPr>
            <w:tcW w:w="2301" w:type="dxa"/>
            <w:gridSpan w:val="2"/>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before="6" w:line="248" w:lineRule="auto"/>
              <w:ind w:left="93" w:right="122"/>
              <w:rPr>
                <w:kern w:val="0"/>
                <w:szCs w:val="24"/>
                <w:lang w:eastAsia="it-IT"/>
              </w:rPr>
            </w:pPr>
            <w:r w:rsidRPr="00F24B68">
              <w:rPr>
                <w:rFonts w:ascii="Calibri" w:hAnsi="Calibri" w:cs="Calibri"/>
                <w:spacing w:val="-1"/>
                <w:kern w:val="0"/>
                <w:sz w:val="19"/>
                <w:szCs w:val="19"/>
                <w:lang w:eastAsia="it-IT"/>
              </w:rPr>
              <w:t>Linguistico-letterar</w:t>
            </w:r>
            <w:r w:rsidRPr="00F24B68">
              <w:rPr>
                <w:rFonts w:ascii="Calibri" w:hAnsi="Calibri" w:cs="Calibri"/>
                <w:spacing w:val="-1"/>
                <w:w w:val="105"/>
                <w:kern w:val="0"/>
                <w:sz w:val="19"/>
                <w:szCs w:val="19"/>
                <w:lang w:eastAsia="it-IT"/>
              </w:rPr>
              <w:t>io</w:t>
            </w:r>
          </w:p>
        </w:tc>
        <w:tc>
          <w:tcPr>
            <w:tcW w:w="3250"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before="6" w:line="249" w:lineRule="auto"/>
              <w:ind w:left="94" w:right="114"/>
              <w:rPr>
                <w:rFonts w:ascii="Calibri" w:hAnsi="Calibri" w:cs="Calibri"/>
                <w:kern w:val="0"/>
                <w:sz w:val="19"/>
                <w:szCs w:val="19"/>
                <w:lang w:eastAsia="it-IT"/>
              </w:rPr>
            </w:pPr>
            <w:r w:rsidRPr="00F24B68">
              <w:rPr>
                <w:rFonts w:ascii="Calibri" w:hAnsi="Calibri" w:cs="Calibri"/>
                <w:spacing w:val="-1"/>
                <w:w w:val="105"/>
                <w:kern w:val="0"/>
                <w:sz w:val="19"/>
                <w:szCs w:val="19"/>
                <w:lang w:eastAsia="it-IT"/>
              </w:rPr>
              <w:t>Comprender</w:t>
            </w:r>
            <w:r w:rsidRPr="00F24B68">
              <w:rPr>
                <w:rFonts w:ascii="Calibri" w:hAnsi="Calibri" w:cs="Calibri"/>
                <w:w w:val="105"/>
                <w:kern w:val="0"/>
                <w:sz w:val="19"/>
                <w:szCs w:val="19"/>
                <w:lang w:eastAsia="it-IT"/>
              </w:rPr>
              <w:t>ei</w:t>
            </w:r>
            <w:r w:rsidRPr="00F24B68">
              <w:rPr>
                <w:rFonts w:ascii="Calibri" w:hAnsi="Calibri" w:cs="Calibri"/>
                <w:spacing w:val="-1"/>
                <w:w w:val="105"/>
                <w:kern w:val="0"/>
                <w:sz w:val="19"/>
                <w:szCs w:val="19"/>
                <w:lang w:eastAsia="it-IT"/>
              </w:rPr>
              <w:t>punt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principal</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testioral</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i</w:t>
            </w:r>
            <w:r w:rsidRPr="00F24B68">
              <w:rPr>
                <w:rFonts w:ascii="Calibri" w:hAnsi="Calibri" w:cs="Calibri"/>
                <w:w w:val="105"/>
                <w:kern w:val="0"/>
                <w:sz w:val="19"/>
                <w:szCs w:val="19"/>
                <w:lang w:eastAsia="it-IT"/>
              </w:rPr>
              <w:t>n</w:t>
            </w:r>
            <w:r w:rsidRPr="00F24B68">
              <w:rPr>
                <w:rFonts w:ascii="Calibri" w:hAnsi="Calibri" w:cs="Calibri"/>
                <w:spacing w:val="-1"/>
                <w:w w:val="105"/>
                <w:kern w:val="0"/>
                <w:sz w:val="19"/>
                <w:szCs w:val="19"/>
                <w:lang w:eastAsia="it-IT"/>
              </w:rPr>
              <w:t>lingu</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standar</w:t>
            </w:r>
            <w:r w:rsidRPr="00F24B68">
              <w:rPr>
                <w:rFonts w:ascii="Calibri" w:hAnsi="Calibri" w:cs="Calibri"/>
                <w:w w:val="105"/>
                <w:kern w:val="0"/>
                <w:sz w:val="19"/>
                <w:szCs w:val="19"/>
                <w:lang w:eastAsia="it-IT"/>
              </w:rPr>
              <w:t>d</w:t>
            </w:r>
            <w:r w:rsidRPr="00F24B68">
              <w:rPr>
                <w:rFonts w:ascii="Calibri" w:hAnsi="Calibri" w:cs="Calibri"/>
                <w:spacing w:val="-1"/>
                <w:w w:val="105"/>
                <w:kern w:val="0"/>
                <w:sz w:val="19"/>
                <w:szCs w:val="19"/>
                <w:lang w:eastAsia="it-IT"/>
              </w:rPr>
              <w:t>abbastanzacomplessi</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m</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chiari</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relativ</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adambit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interess</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generale</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adargoment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attualit</w:t>
            </w:r>
            <w:r w:rsidRPr="00F24B68">
              <w:rPr>
                <w:rFonts w:ascii="Calibri" w:hAnsi="Calibri" w:cs="Calibri"/>
                <w:w w:val="105"/>
                <w:kern w:val="0"/>
                <w:sz w:val="19"/>
                <w:szCs w:val="19"/>
                <w:lang w:eastAsia="it-IT"/>
              </w:rPr>
              <w:t>àe</w:t>
            </w:r>
            <w:r w:rsidRPr="00F24B68">
              <w:rPr>
                <w:rFonts w:ascii="Calibri" w:hAnsi="Calibri" w:cs="Calibri"/>
                <w:spacing w:val="-1"/>
                <w:w w:val="105"/>
                <w:kern w:val="0"/>
                <w:sz w:val="19"/>
                <w:szCs w:val="19"/>
                <w:lang w:eastAsia="it-IT"/>
              </w:rPr>
              <w:t>a</w:t>
            </w:r>
            <w:r w:rsidRPr="00F24B68">
              <w:rPr>
                <w:rFonts w:ascii="Calibri" w:hAnsi="Calibri" w:cs="Calibri"/>
                <w:w w:val="105"/>
                <w:kern w:val="0"/>
                <w:sz w:val="19"/>
                <w:szCs w:val="19"/>
                <w:lang w:eastAsia="it-IT"/>
              </w:rPr>
              <w:t>d</w:t>
            </w:r>
            <w:r w:rsidRPr="00F24B68">
              <w:rPr>
                <w:rFonts w:ascii="Calibri" w:hAnsi="Calibri" w:cs="Calibri"/>
                <w:spacing w:val="-1"/>
                <w:w w:val="105"/>
                <w:kern w:val="0"/>
                <w:sz w:val="19"/>
                <w:szCs w:val="19"/>
                <w:lang w:eastAsia="it-IT"/>
              </w:rPr>
              <w:t>argomentiattinent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all</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microlingu</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dell’ambitoprofessional</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appartenenza.</w:t>
            </w:r>
          </w:p>
          <w:p w:rsidR="00F24B68" w:rsidRPr="00F24B68" w:rsidRDefault="00F24B68" w:rsidP="00F24B68">
            <w:pPr>
              <w:widowControl w:val="0"/>
              <w:suppressAutoHyphens w:val="0"/>
              <w:kinsoku w:val="0"/>
              <w:autoSpaceDN w:val="0"/>
              <w:adjustRightInd w:val="0"/>
              <w:spacing w:before="1" w:line="130" w:lineRule="exact"/>
              <w:rPr>
                <w:kern w:val="0"/>
                <w:sz w:val="13"/>
                <w:szCs w:val="13"/>
                <w:lang w:eastAsia="it-IT"/>
              </w:rPr>
            </w:pPr>
          </w:p>
          <w:p w:rsidR="00F24B68" w:rsidRPr="00F24B68" w:rsidRDefault="00F24B68" w:rsidP="00F24B68">
            <w:pPr>
              <w:widowControl w:val="0"/>
              <w:suppressAutoHyphens w:val="0"/>
              <w:kinsoku w:val="0"/>
              <w:autoSpaceDN w:val="0"/>
              <w:adjustRightInd w:val="0"/>
              <w:spacing w:line="249" w:lineRule="auto"/>
              <w:ind w:left="94" w:right="146"/>
              <w:rPr>
                <w:rFonts w:ascii="Calibri" w:hAnsi="Calibri" w:cs="Calibri"/>
                <w:kern w:val="0"/>
                <w:sz w:val="19"/>
                <w:szCs w:val="19"/>
                <w:lang w:eastAsia="it-IT"/>
              </w:rPr>
            </w:pPr>
            <w:r w:rsidRPr="00F24B68">
              <w:rPr>
                <w:rFonts w:ascii="Calibri" w:hAnsi="Calibri" w:cs="Calibri"/>
                <w:w w:val="105"/>
                <w:kern w:val="0"/>
                <w:sz w:val="19"/>
                <w:szCs w:val="19"/>
                <w:lang w:eastAsia="it-IT"/>
              </w:rPr>
              <w:t>-Comprendereinmanieraglobalee</w:t>
            </w:r>
            <w:r w:rsidRPr="00F24B68">
              <w:rPr>
                <w:rFonts w:ascii="Calibri" w:hAnsi="Calibri" w:cs="Calibri"/>
                <w:spacing w:val="-1"/>
                <w:w w:val="105"/>
                <w:kern w:val="0"/>
                <w:sz w:val="19"/>
                <w:szCs w:val="19"/>
                <w:lang w:eastAsia="it-IT"/>
              </w:rPr>
              <w:t>analitica</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co</w:t>
            </w:r>
            <w:r w:rsidRPr="00F24B68">
              <w:rPr>
                <w:rFonts w:ascii="Calibri" w:hAnsi="Calibri" w:cs="Calibri"/>
                <w:w w:val="105"/>
                <w:kern w:val="0"/>
                <w:sz w:val="19"/>
                <w:szCs w:val="19"/>
                <w:lang w:eastAsia="it-IT"/>
              </w:rPr>
              <w:t>n</w:t>
            </w:r>
            <w:r w:rsidRPr="00F24B68">
              <w:rPr>
                <w:rFonts w:ascii="Calibri" w:hAnsi="Calibri" w:cs="Calibri"/>
                <w:spacing w:val="-1"/>
                <w:w w:val="105"/>
                <w:kern w:val="0"/>
                <w:sz w:val="19"/>
                <w:szCs w:val="19"/>
                <w:lang w:eastAsia="it-IT"/>
              </w:rPr>
              <w:t>discret</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autonomia,test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scritt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relativament</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complessi,d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divers</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tipologi</w:t>
            </w:r>
            <w:r w:rsidRPr="00F24B68">
              <w:rPr>
                <w:rFonts w:ascii="Calibri" w:hAnsi="Calibri" w:cs="Calibri"/>
                <w:w w:val="105"/>
                <w:kern w:val="0"/>
                <w:sz w:val="19"/>
                <w:szCs w:val="19"/>
                <w:lang w:eastAsia="it-IT"/>
              </w:rPr>
              <w:t>ae</w:t>
            </w:r>
            <w:r w:rsidRPr="00F24B68">
              <w:rPr>
                <w:rFonts w:ascii="Calibri" w:hAnsi="Calibri" w:cs="Calibri"/>
                <w:spacing w:val="-1"/>
                <w:w w:val="105"/>
                <w:kern w:val="0"/>
                <w:sz w:val="19"/>
                <w:szCs w:val="19"/>
                <w:lang w:eastAsia="it-IT"/>
              </w:rPr>
              <w:t>genere</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relativia</w:t>
            </w:r>
            <w:r w:rsidRPr="00F24B68">
              <w:rPr>
                <w:rFonts w:ascii="Calibri" w:hAnsi="Calibri" w:cs="Calibri"/>
                <w:w w:val="105"/>
                <w:kern w:val="0"/>
                <w:sz w:val="19"/>
                <w:szCs w:val="19"/>
                <w:lang w:eastAsia="it-IT"/>
              </w:rPr>
              <w:t>d</w:t>
            </w:r>
            <w:r w:rsidRPr="00F24B68">
              <w:rPr>
                <w:rFonts w:ascii="Calibri" w:hAnsi="Calibri" w:cs="Calibri"/>
                <w:spacing w:val="-1"/>
                <w:w w:val="105"/>
                <w:kern w:val="0"/>
                <w:sz w:val="19"/>
                <w:szCs w:val="19"/>
                <w:lang w:eastAsia="it-IT"/>
              </w:rPr>
              <w:t>ambit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interess</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generale</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adargoment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attualit</w:t>
            </w:r>
            <w:r w:rsidRPr="00F24B68">
              <w:rPr>
                <w:rFonts w:ascii="Calibri" w:hAnsi="Calibri" w:cs="Calibri"/>
                <w:w w:val="105"/>
                <w:kern w:val="0"/>
                <w:sz w:val="19"/>
                <w:szCs w:val="19"/>
                <w:lang w:eastAsia="it-IT"/>
              </w:rPr>
              <w:t>àe</w:t>
            </w:r>
            <w:r w:rsidRPr="00F24B68">
              <w:rPr>
                <w:rFonts w:ascii="Calibri" w:hAnsi="Calibri" w:cs="Calibri"/>
                <w:spacing w:val="-1"/>
                <w:w w:val="105"/>
                <w:kern w:val="0"/>
                <w:sz w:val="19"/>
                <w:szCs w:val="19"/>
                <w:lang w:eastAsia="it-IT"/>
              </w:rPr>
              <w:t>a</w:t>
            </w:r>
            <w:r w:rsidRPr="00F24B68">
              <w:rPr>
                <w:rFonts w:ascii="Calibri" w:hAnsi="Calibri" w:cs="Calibri"/>
                <w:w w:val="105"/>
                <w:kern w:val="0"/>
                <w:sz w:val="19"/>
                <w:szCs w:val="19"/>
                <w:lang w:eastAsia="it-IT"/>
              </w:rPr>
              <w:t>d</w:t>
            </w:r>
            <w:r w:rsidRPr="00F24B68">
              <w:rPr>
                <w:rFonts w:ascii="Calibri" w:hAnsi="Calibri" w:cs="Calibri"/>
                <w:spacing w:val="-1"/>
                <w:w w:val="105"/>
                <w:kern w:val="0"/>
                <w:sz w:val="19"/>
                <w:szCs w:val="19"/>
                <w:lang w:eastAsia="it-IT"/>
              </w:rPr>
              <w:t>argomentiattinent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all</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microlingu</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dell’ambitoprofessional</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appartenenza.</w:t>
            </w:r>
          </w:p>
          <w:p w:rsidR="00F24B68" w:rsidRPr="00F24B68" w:rsidRDefault="00F24B68" w:rsidP="00F24B68">
            <w:pPr>
              <w:widowControl w:val="0"/>
              <w:suppressAutoHyphens w:val="0"/>
              <w:kinsoku w:val="0"/>
              <w:autoSpaceDN w:val="0"/>
              <w:adjustRightInd w:val="0"/>
              <w:spacing w:before="2" w:line="130" w:lineRule="exact"/>
              <w:rPr>
                <w:kern w:val="0"/>
                <w:sz w:val="13"/>
                <w:szCs w:val="13"/>
                <w:lang w:eastAsia="it-IT"/>
              </w:rPr>
            </w:pPr>
          </w:p>
          <w:p w:rsidR="00F24B68" w:rsidRPr="00F24B68" w:rsidRDefault="00F24B68" w:rsidP="00F24B68">
            <w:pPr>
              <w:widowControl w:val="0"/>
              <w:suppressAutoHyphens w:val="0"/>
              <w:kinsoku w:val="0"/>
              <w:autoSpaceDN w:val="0"/>
              <w:adjustRightInd w:val="0"/>
              <w:spacing w:line="249" w:lineRule="auto"/>
              <w:ind w:left="94" w:right="95"/>
              <w:rPr>
                <w:rFonts w:ascii="Calibri" w:hAnsi="Calibri" w:cs="Calibri"/>
                <w:kern w:val="0"/>
                <w:sz w:val="19"/>
                <w:szCs w:val="19"/>
                <w:lang w:eastAsia="it-IT"/>
              </w:rPr>
            </w:pPr>
            <w:r w:rsidRPr="00F24B68">
              <w:rPr>
                <w:rFonts w:ascii="Calibri" w:hAnsi="Calibri" w:cs="Calibri"/>
                <w:spacing w:val="-1"/>
                <w:w w:val="105"/>
                <w:kern w:val="0"/>
                <w:sz w:val="19"/>
                <w:szCs w:val="19"/>
                <w:lang w:eastAsia="it-IT"/>
              </w:rPr>
              <w:t>-Partecipar</w:t>
            </w:r>
            <w:r w:rsidRPr="00F24B68">
              <w:rPr>
                <w:rFonts w:ascii="Calibri" w:hAnsi="Calibri" w:cs="Calibri"/>
                <w:w w:val="105"/>
                <w:kern w:val="0"/>
                <w:sz w:val="19"/>
                <w:szCs w:val="19"/>
                <w:lang w:eastAsia="it-IT"/>
              </w:rPr>
              <w:t>ea</w:t>
            </w:r>
            <w:r w:rsidRPr="00F24B68">
              <w:rPr>
                <w:rFonts w:ascii="Calibri" w:hAnsi="Calibri" w:cs="Calibri"/>
                <w:spacing w:val="-1"/>
                <w:w w:val="105"/>
                <w:kern w:val="0"/>
                <w:sz w:val="19"/>
                <w:szCs w:val="19"/>
                <w:lang w:eastAsia="it-IT"/>
              </w:rPr>
              <w:t>conversaz</w:t>
            </w:r>
            <w:r w:rsidRPr="00F24B68">
              <w:rPr>
                <w:rFonts w:ascii="Calibri" w:hAnsi="Calibri" w:cs="Calibri"/>
                <w:spacing w:val="-3"/>
                <w:w w:val="105"/>
                <w:kern w:val="0"/>
                <w:sz w:val="19"/>
                <w:szCs w:val="19"/>
                <w:lang w:eastAsia="it-IT"/>
              </w:rPr>
              <w:t>i</w:t>
            </w:r>
            <w:r w:rsidRPr="00F24B68">
              <w:rPr>
                <w:rFonts w:ascii="Calibri" w:hAnsi="Calibri" w:cs="Calibri"/>
                <w:spacing w:val="-1"/>
                <w:w w:val="105"/>
                <w:kern w:val="0"/>
                <w:sz w:val="19"/>
                <w:szCs w:val="19"/>
                <w:lang w:eastAsia="it-IT"/>
              </w:rPr>
              <w:t>on</w:t>
            </w:r>
            <w:r w:rsidRPr="00F24B68">
              <w:rPr>
                <w:rFonts w:ascii="Calibri" w:hAnsi="Calibri" w:cs="Calibri"/>
                <w:w w:val="105"/>
                <w:kern w:val="0"/>
                <w:sz w:val="19"/>
                <w:szCs w:val="19"/>
                <w:lang w:eastAsia="it-IT"/>
              </w:rPr>
              <w:t>iodiscussioniconsufficientescio</w:t>
            </w:r>
            <w:r w:rsidRPr="00F24B68">
              <w:rPr>
                <w:rFonts w:ascii="Calibri" w:hAnsi="Calibri" w:cs="Calibri"/>
                <w:spacing w:val="-3"/>
                <w:w w:val="105"/>
                <w:kern w:val="0"/>
                <w:sz w:val="19"/>
                <w:szCs w:val="19"/>
                <w:lang w:eastAsia="it-IT"/>
              </w:rPr>
              <w:t>l</w:t>
            </w:r>
            <w:r w:rsidRPr="00F24B68">
              <w:rPr>
                <w:rFonts w:ascii="Calibri" w:hAnsi="Calibri" w:cs="Calibri"/>
                <w:w w:val="105"/>
                <w:kern w:val="0"/>
                <w:sz w:val="19"/>
                <w:szCs w:val="19"/>
                <w:lang w:eastAsia="it-IT"/>
              </w:rPr>
              <w:t>tezzae</w:t>
            </w:r>
            <w:r w:rsidRPr="00F24B68">
              <w:rPr>
                <w:rFonts w:ascii="Calibri" w:hAnsi="Calibri" w:cs="Calibri"/>
                <w:spacing w:val="-1"/>
                <w:w w:val="105"/>
                <w:kern w:val="0"/>
                <w:sz w:val="19"/>
                <w:szCs w:val="19"/>
                <w:lang w:eastAsia="it-IT"/>
              </w:rPr>
              <w:t>spontaneit</w:t>
            </w:r>
            <w:r w:rsidRPr="00F24B68">
              <w:rPr>
                <w:rFonts w:ascii="Calibri" w:hAnsi="Calibri" w:cs="Calibri"/>
                <w:w w:val="105"/>
                <w:kern w:val="0"/>
                <w:sz w:val="19"/>
                <w:szCs w:val="19"/>
                <w:lang w:eastAsia="it-IT"/>
              </w:rPr>
              <w:t>à</w:t>
            </w:r>
            <w:r w:rsidRPr="00F24B68">
              <w:rPr>
                <w:rFonts w:ascii="Calibri" w:hAnsi="Calibri" w:cs="Calibri"/>
                <w:spacing w:val="-1"/>
                <w:w w:val="105"/>
                <w:kern w:val="0"/>
                <w:sz w:val="19"/>
                <w:szCs w:val="19"/>
                <w:lang w:eastAsia="it-IT"/>
              </w:rPr>
              <w:t>utilizzand</w:t>
            </w:r>
            <w:r w:rsidRPr="00F24B68">
              <w:rPr>
                <w:rFonts w:ascii="Calibri" w:hAnsi="Calibri" w:cs="Calibri"/>
                <w:w w:val="105"/>
                <w:kern w:val="0"/>
                <w:sz w:val="19"/>
                <w:szCs w:val="19"/>
                <w:lang w:eastAsia="it-IT"/>
              </w:rPr>
              <w:t>o</w:t>
            </w:r>
            <w:r w:rsidRPr="00F24B68">
              <w:rPr>
                <w:rFonts w:ascii="Calibri" w:hAnsi="Calibri" w:cs="Calibri"/>
                <w:spacing w:val="-1"/>
                <w:w w:val="105"/>
                <w:kern w:val="0"/>
                <w:sz w:val="19"/>
                <w:szCs w:val="19"/>
                <w:lang w:eastAsia="it-IT"/>
              </w:rPr>
              <w:t>i</w:t>
            </w:r>
            <w:r w:rsidRPr="00F24B68">
              <w:rPr>
                <w:rFonts w:ascii="Calibri" w:hAnsi="Calibri" w:cs="Calibri"/>
                <w:w w:val="105"/>
                <w:kern w:val="0"/>
                <w:sz w:val="19"/>
                <w:szCs w:val="19"/>
                <w:lang w:eastAsia="it-IT"/>
              </w:rPr>
              <w:t>l</w:t>
            </w:r>
            <w:r w:rsidRPr="00F24B68">
              <w:rPr>
                <w:rFonts w:ascii="Calibri" w:hAnsi="Calibri" w:cs="Calibri"/>
                <w:spacing w:val="-1"/>
                <w:w w:val="105"/>
                <w:kern w:val="0"/>
                <w:sz w:val="19"/>
                <w:szCs w:val="19"/>
                <w:lang w:eastAsia="it-IT"/>
              </w:rPr>
              <w:t>lessicospecific</w:t>
            </w:r>
            <w:r w:rsidRPr="00F24B68">
              <w:rPr>
                <w:rFonts w:ascii="Calibri" w:hAnsi="Calibri" w:cs="Calibri"/>
                <w:w w:val="105"/>
                <w:kern w:val="0"/>
                <w:sz w:val="19"/>
                <w:szCs w:val="19"/>
                <w:lang w:eastAsia="it-IT"/>
              </w:rPr>
              <w:t>oe</w:t>
            </w:r>
            <w:r w:rsidRPr="00F24B68">
              <w:rPr>
                <w:rFonts w:ascii="Calibri" w:hAnsi="Calibri" w:cs="Calibri"/>
                <w:spacing w:val="-1"/>
                <w:w w:val="105"/>
                <w:kern w:val="0"/>
                <w:sz w:val="19"/>
                <w:szCs w:val="19"/>
                <w:lang w:eastAsia="it-IT"/>
              </w:rPr>
              <w:t>registr</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divers</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i</w:t>
            </w:r>
            <w:r w:rsidRPr="00F24B68">
              <w:rPr>
                <w:rFonts w:ascii="Calibri" w:hAnsi="Calibri" w:cs="Calibri"/>
                <w:w w:val="105"/>
                <w:kern w:val="0"/>
                <w:sz w:val="19"/>
                <w:szCs w:val="19"/>
                <w:lang w:eastAsia="it-IT"/>
              </w:rPr>
              <w:t>n</w:t>
            </w:r>
            <w:r w:rsidRPr="00F24B68">
              <w:rPr>
                <w:rFonts w:ascii="Calibri" w:hAnsi="Calibri" w:cs="Calibri"/>
                <w:spacing w:val="-1"/>
                <w:w w:val="105"/>
                <w:kern w:val="0"/>
                <w:sz w:val="19"/>
                <w:szCs w:val="19"/>
                <w:lang w:eastAsia="it-IT"/>
              </w:rPr>
              <w:t>rapportoall</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divers</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situazion</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sociali</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suargoment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not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interess</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generale,d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attualit</w:t>
            </w:r>
            <w:r w:rsidRPr="00F24B68">
              <w:rPr>
                <w:rFonts w:ascii="Calibri" w:hAnsi="Calibri" w:cs="Calibri"/>
                <w:w w:val="105"/>
                <w:kern w:val="0"/>
                <w:sz w:val="19"/>
                <w:szCs w:val="19"/>
                <w:lang w:eastAsia="it-IT"/>
              </w:rPr>
              <w:t>àe</w:t>
            </w:r>
            <w:r w:rsidRPr="00F24B68">
              <w:rPr>
                <w:rFonts w:ascii="Calibri" w:hAnsi="Calibri" w:cs="Calibri"/>
                <w:spacing w:val="-1"/>
                <w:w w:val="105"/>
                <w:kern w:val="0"/>
                <w:sz w:val="19"/>
                <w:szCs w:val="19"/>
                <w:lang w:eastAsia="it-IT"/>
              </w:rPr>
              <w:t>attinent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all</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microlinguadell’ambit</w:t>
            </w:r>
            <w:r w:rsidRPr="00F24B68">
              <w:rPr>
                <w:rFonts w:ascii="Calibri" w:hAnsi="Calibri" w:cs="Calibri"/>
                <w:w w:val="105"/>
                <w:kern w:val="0"/>
                <w:sz w:val="19"/>
                <w:szCs w:val="19"/>
                <w:lang w:eastAsia="it-IT"/>
              </w:rPr>
              <w:t>o</w:t>
            </w:r>
            <w:r w:rsidRPr="00F24B68">
              <w:rPr>
                <w:rFonts w:ascii="Calibri" w:hAnsi="Calibri" w:cs="Calibri"/>
                <w:spacing w:val="-1"/>
                <w:w w:val="105"/>
                <w:kern w:val="0"/>
                <w:sz w:val="19"/>
                <w:szCs w:val="19"/>
                <w:lang w:eastAsia="it-IT"/>
              </w:rPr>
              <w:t>professional</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diappartenenza</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esprimend</w:t>
            </w:r>
            <w:r w:rsidRPr="00F24B68">
              <w:rPr>
                <w:rFonts w:ascii="Calibri" w:hAnsi="Calibri" w:cs="Calibri"/>
                <w:w w:val="105"/>
                <w:kern w:val="0"/>
                <w:sz w:val="19"/>
                <w:szCs w:val="19"/>
                <w:lang w:eastAsia="it-IT"/>
              </w:rPr>
              <w:t>o</w:t>
            </w:r>
            <w:r w:rsidRPr="00F24B68">
              <w:rPr>
                <w:rFonts w:ascii="Calibri" w:hAnsi="Calibri" w:cs="Calibri"/>
                <w:spacing w:val="-1"/>
                <w:w w:val="105"/>
                <w:kern w:val="0"/>
                <w:sz w:val="19"/>
                <w:szCs w:val="19"/>
                <w:lang w:eastAsia="it-IT"/>
              </w:rPr>
              <w:t>i</w:t>
            </w:r>
            <w:r w:rsidRPr="00F24B68">
              <w:rPr>
                <w:rFonts w:ascii="Calibri" w:hAnsi="Calibri" w:cs="Calibri"/>
                <w:w w:val="105"/>
                <w:kern w:val="0"/>
                <w:sz w:val="19"/>
                <w:szCs w:val="19"/>
                <w:lang w:eastAsia="it-IT"/>
              </w:rPr>
              <w:t>l</w:t>
            </w:r>
            <w:r w:rsidRPr="00F24B68">
              <w:rPr>
                <w:rFonts w:ascii="Calibri" w:hAnsi="Calibri" w:cs="Calibri"/>
                <w:spacing w:val="-1"/>
                <w:w w:val="105"/>
                <w:kern w:val="0"/>
                <w:sz w:val="19"/>
                <w:szCs w:val="19"/>
                <w:lang w:eastAsia="it-IT"/>
              </w:rPr>
              <w:t>propriopunt</w:t>
            </w:r>
            <w:r w:rsidRPr="00F24B68">
              <w:rPr>
                <w:rFonts w:ascii="Calibri" w:hAnsi="Calibri" w:cs="Calibri"/>
                <w:w w:val="105"/>
                <w:kern w:val="0"/>
                <w:sz w:val="19"/>
                <w:szCs w:val="19"/>
                <w:lang w:eastAsia="it-IT"/>
              </w:rPr>
              <w:t>o</w:t>
            </w:r>
            <w:r w:rsidRPr="00F24B68">
              <w:rPr>
                <w:rFonts w:ascii="Calibri" w:hAnsi="Calibri" w:cs="Calibri"/>
                <w:spacing w:val="-1"/>
                <w:w w:val="105"/>
                <w:kern w:val="0"/>
                <w:sz w:val="19"/>
                <w:szCs w:val="19"/>
                <w:lang w:eastAsia="it-IT"/>
              </w:rPr>
              <w:t>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vist</w:t>
            </w:r>
            <w:r w:rsidRPr="00F24B68">
              <w:rPr>
                <w:rFonts w:ascii="Calibri" w:hAnsi="Calibri" w:cs="Calibri"/>
                <w:w w:val="105"/>
                <w:kern w:val="0"/>
                <w:sz w:val="19"/>
                <w:szCs w:val="19"/>
                <w:lang w:eastAsia="it-IT"/>
              </w:rPr>
              <w:t>ae</w:t>
            </w:r>
            <w:r w:rsidRPr="00F24B68">
              <w:rPr>
                <w:rFonts w:ascii="Calibri" w:hAnsi="Calibri" w:cs="Calibri"/>
                <w:spacing w:val="-1"/>
                <w:w w:val="105"/>
                <w:kern w:val="0"/>
                <w:sz w:val="19"/>
                <w:szCs w:val="19"/>
                <w:lang w:eastAsia="it-IT"/>
              </w:rPr>
              <w:t>dand</w:t>
            </w:r>
            <w:r w:rsidRPr="00F24B68">
              <w:rPr>
                <w:rFonts w:ascii="Calibri" w:hAnsi="Calibri" w:cs="Calibri"/>
                <w:w w:val="105"/>
                <w:kern w:val="0"/>
                <w:sz w:val="19"/>
                <w:szCs w:val="19"/>
                <w:lang w:eastAsia="it-IT"/>
              </w:rPr>
              <w:t>o</w:t>
            </w:r>
            <w:r w:rsidRPr="00F24B68">
              <w:rPr>
                <w:rFonts w:ascii="Calibri" w:hAnsi="Calibri" w:cs="Calibri"/>
                <w:spacing w:val="-1"/>
                <w:w w:val="105"/>
                <w:kern w:val="0"/>
                <w:sz w:val="19"/>
                <w:szCs w:val="19"/>
                <w:lang w:eastAsia="it-IT"/>
              </w:rPr>
              <w:t>spiegaz</w:t>
            </w:r>
            <w:r w:rsidRPr="00F24B68">
              <w:rPr>
                <w:rFonts w:ascii="Calibri" w:hAnsi="Calibri" w:cs="Calibri"/>
                <w:spacing w:val="-3"/>
                <w:w w:val="105"/>
                <w:kern w:val="0"/>
                <w:sz w:val="19"/>
                <w:szCs w:val="19"/>
                <w:lang w:eastAsia="it-IT"/>
              </w:rPr>
              <w:t>i</w:t>
            </w:r>
            <w:r w:rsidRPr="00F24B68">
              <w:rPr>
                <w:rFonts w:ascii="Calibri" w:hAnsi="Calibri" w:cs="Calibri"/>
                <w:spacing w:val="-1"/>
                <w:w w:val="105"/>
                <w:kern w:val="0"/>
                <w:sz w:val="19"/>
                <w:szCs w:val="19"/>
                <w:lang w:eastAsia="it-IT"/>
              </w:rPr>
              <w:t>oni.</w:t>
            </w:r>
          </w:p>
          <w:p w:rsidR="00F24B68" w:rsidRPr="00F24B68" w:rsidRDefault="00F24B68" w:rsidP="00F24B68">
            <w:pPr>
              <w:widowControl w:val="0"/>
              <w:suppressAutoHyphens w:val="0"/>
              <w:kinsoku w:val="0"/>
              <w:autoSpaceDN w:val="0"/>
              <w:adjustRightInd w:val="0"/>
              <w:spacing w:before="1" w:line="130" w:lineRule="exact"/>
              <w:rPr>
                <w:kern w:val="0"/>
                <w:sz w:val="13"/>
                <w:szCs w:val="13"/>
                <w:lang w:eastAsia="it-IT"/>
              </w:rPr>
            </w:pPr>
          </w:p>
          <w:p w:rsidR="00F24B68" w:rsidRPr="00F24B68" w:rsidRDefault="00F24B68" w:rsidP="00F24B68">
            <w:pPr>
              <w:widowControl w:val="0"/>
              <w:suppressAutoHyphens w:val="0"/>
              <w:kinsoku w:val="0"/>
              <w:autoSpaceDN w:val="0"/>
              <w:adjustRightInd w:val="0"/>
              <w:spacing w:line="249" w:lineRule="auto"/>
              <w:ind w:left="94" w:right="114"/>
              <w:rPr>
                <w:rFonts w:ascii="Calibri" w:hAnsi="Calibri" w:cs="Calibri"/>
                <w:kern w:val="0"/>
                <w:sz w:val="19"/>
                <w:szCs w:val="19"/>
                <w:lang w:eastAsia="it-IT"/>
              </w:rPr>
            </w:pPr>
            <w:r w:rsidRPr="00F24B68">
              <w:rPr>
                <w:rFonts w:ascii="Calibri" w:hAnsi="Calibri" w:cs="Calibri"/>
                <w:spacing w:val="-1"/>
                <w:w w:val="105"/>
                <w:kern w:val="0"/>
                <w:sz w:val="19"/>
                <w:szCs w:val="19"/>
                <w:lang w:eastAsia="it-IT"/>
              </w:rPr>
              <w:t>-Far</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descrizion</w:t>
            </w:r>
            <w:r w:rsidRPr="00F24B68">
              <w:rPr>
                <w:rFonts w:ascii="Calibri" w:hAnsi="Calibri" w:cs="Calibri"/>
                <w:w w:val="105"/>
                <w:kern w:val="0"/>
                <w:sz w:val="19"/>
                <w:szCs w:val="19"/>
                <w:lang w:eastAsia="it-IT"/>
              </w:rPr>
              <w:t>ie</w:t>
            </w:r>
            <w:r w:rsidRPr="00F24B68">
              <w:rPr>
                <w:rFonts w:ascii="Calibri" w:hAnsi="Calibri" w:cs="Calibri"/>
                <w:spacing w:val="-1"/>
                <w:w w:val="105"/>
                <w:kern w:val="0"/>
                <w:sz w:val="19"/>
                <w:szCs w:val="19"/>
                <w:lang w:eastAsia="it-IT"/>
              </w:rPr>
              <w:t>presentazion</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con</w:t>
            </w:r>
            <w:r w:rsidRPr="00F24B68">
              <w:rPr>
                <w:rFonts w:ascii="Calibri" w:hAnsi="Calibri" w:cs="Calibri"/>
                <w:w w:val="105"/>
                <w:kern w:val="0"/>
                <w:sz w:val="19"/>
                <w:szCs w:val="19"/>
                <w:lang w:eastAsia="it-IT"/>
              </w:rPr>
              <w:t>sufficientescioltezza,se</w:t>
            </w:r>
            <w:r w:rsidRPr="00F24B68">
              <w:rPr>
                <w:rFonts w:ascii="Calibri" w:hAnsi="Calibri" w:cs="Calibri"/>
                <w:spacing w:val="-1"/>
                <w:w w:val="105"/>
                <w:kern w:val="0"/>
                <w:sz w:val="19"/>
                <w:szCs w:val="19"/>
                <w:lang w:eastAsia="it-IT"/>
              </w:rPr>
              <w:t>c</w:t>
            </w:r>
            <w:r w:rsidRPr="00F24B68">
              <w:rPr>
                <w:rFonts w:ascii="Calibri" w:hAnsi="Calibri" w:cs="Calibri"/>
                <w:w w:val="105"/>
                <w:kern w:val="0"/>
                <w:sz w:val="19"/>
                <w:szCs w:val="19"/>
                <w:lang w:eastAsia="it-IT"/>
              </w:rPr>
              <w:t>ondoun</w:t>
            </w:r>
            <w:r w:rsidRPr="00F24B68">
              <w:rPr>
                <w:rFonts w:ascii="Calibri" w:hAnsi="Calibri" w:cs="Calibri"/>
                <w:spacing w:val="-1"/>
                <w:w w:val="105"/>
                <w:kern w:val="0"/>
                <w:sz w:val="19"/>
                <w:szCs w:val="19"/>
                <w:lang w:eastAsia="it-IT"/>
              </w:rPr>
              <w:t>ordin</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prestabilit</w:t>
            </w:r>
            <w:r w:rsidRPr="00F24B68">
              <w:rPr>
                <w:rFonts w:ascii="Calibri" w:hAnsi="Calibri" w:cs="Calibri"/>
                <w:w w:val="105"/>
                <w:kern w:val="0"/>
                <w:sz w:val="19"/>
                <w:szCs w:val="19"/>
                <w:lang w:eastAsia="it-IT"/>
              </w:rPr>
              <w:t>oe</w:t>
            </w:r>
            <w:r w:rsidRPr="00F24B68">
              <w:rPr>
                <w:rFonts w:ascii="Calibri" w:hAnsi="Calibri" w:cs="Calibri"/>
                <w:spacing w:val="-1"/>
                <w:w w:val="105"/>
                <w:kern w:val="0"/>
                <w:sz w:val="19"/>
                <w:szCs w:val="19"/>
                <w:lang w:eastAsia="it-IT"/>
              </w:rPr>
              <w:t>coerente,utilizzand</w:t>
            </w:r>
            <w:r w:rsidRPr="00F24B68">
              <w:rPr>
                <w:rFonts w:ascii="Calibri" w:hAnsi="Calibri" w:cs="Calibri"/>
                <w:w w:val="105"/>
                <w:kern w:val="0"/>
                <w:sz w:val="19"/>
                <w:szCs w:val="19"/>
                <w:lang w:eastAsia="it-IT"/>
              </w:rPr>
              <w:t>o</w:t>
            </w:r>
            <w:r w:rsidRPr="00F24B68">
              <w:rPr>
                <w:rFonts w:ascii="Calibri" w:hAnsi="Calibri" w:cs="Calibri"/>
                <w:spacing w:val="-1"/>
                <w:w w:val="105"/>
                <w:kern w:val="0"/>
                <w:sz w:val="19"/>
                <w:szCs w:val="19"/>
                <w:lang w:eastAsia="it-IT"/>
              </w:rPr>
              <w:t>i</w:t>
            </w:r>
            <w:r w:rsidRPr="00F24B68">
              <w:rPr>
                <w:rFonts w:ascii="Calibri" w:hAnsi="Calibri" w:cs="Calibri"/>
                <w:w w:val="105"/>
                <w:kern w:val="0"/>
                <w:sz w:val="19"/>
                <w:szCs w:val="19"/>
                <w:lang w:eastAsia="it-IT"/>
              </w:rPr>
              <w:t>l</w:t>
            </w:r>
            <w:r w:rsidRPr="00F24B68">
              <w:rPr>
                <w:rFonts w:ascii="Calibri" w:hAnsi="Calibri" w:cs="Calibri"/>
                <w:spacing w:val="-1"/>
                <w:w w:val="105"/>
                <w:kern w:val="0"/>
                <w:sz w:val="19"/>
                <w:szCs w:val="19"/>
                <w:lang w:eastAsia="it-IT"/>
              </w:rPr>
              <w:t>lessic</w:t>
            </w:r>
            <w:r w:rsidRPr="00F24B68">
              <w:rPr>
                <w:rFonts w:ascii="Calibri" w:hAnsi="Calibri" w:cs="Calibri"/>
                <w:w w:val="105"/>
                <w:kern w:val="0"/>
                <w:sz w:val="19"/>
                <w:szCs w:val="19"/>
                <w:lang w:eastAsia="it-IT"/>
              </w:rPr>
              <w:t>o</w:t>
            </w:r>
            <w:r w:rsidRPr="00F24B68">
              <w:rPr>
                <w:rFonts w:ascii="Calibri" w:hAnsi="Calibri" w:cs="Calibri"/>
                <w:spacing w:val="-1"/>
                <w:w w:val="105"/>
                <w:kern w:val="0"/>
                <w:sz w:val="19"/>
                <w:szCs w:val="19"/>
                <w:lang w:eastAsia="it-IT"/>
              </w:rPr>
              <w:t>specific</w:t>
            </w:r>
            <w:r w:rsidRPr="00F24B68">
              <w:rPr>
                <w:rFonts w:ascii="Calibri" w:hAnsi="Calibri" w:cs="Calibri"/>
                <w:w w:val="105"/>
                <w:kern w:val="0"/>
                <w:sz w:val="19"/>
                <w:szCs w:val="19"/>
                <w:lang w:eastAsia="it-IT"/>
              </w:rPr>
              <w:t>oe</w:t>
            </w:r>
            <w:r w:rsidRPr="00F24B68">
              <w:rPr>
                <w:rFonts w:ascii="Calibri" w:hAnsi="Calibri" w:cs="Calibri"/>
                <w:spacing w:val="-1"/>
                <w:w w:val="105"/>
                <w:kern w:val="0"/>
                <w:sz w:val="19"/>
                <w:szCs w:val="19"/>
                <w:lang w:eastAsia="it-IT"/>
              </w:rPr>
              <w:t>registr</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divers</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i</w:t>
            </w:r>
            <w:r w:rsidRPr="00F24B68">
              <w:rPr>
                <w:rFonts w:ascii="Calibri" w:hAnsi="Calibri" w:cs="Calibri"/>
                <w:w w:val="105"/>
                <w:kern w:val="0"/>
                <w:sz w:val="19"/>
                <w:szCs w:val="19"/>
                <w:lang w:eastAsia="it-IT"/>
              </w:rPr>
              <w:t>n</w:t>
            </w:r>
            <w:r w:rsidRPr="00F24B68">
              <w:rPr>
                <w:rFonts w:ascii="Calibri" w:hAnsi="Calibri" w:cs="Calibri"/>
                <w:spacing w:val="-1"/>
                <w:w w:val="105"/>
                <w:kern w:val="0"/>
                <w:sz w:val="19"/>
                <w:szCs w:val="19"/>
                <w:lang w:eastAsia="it-IT"/>
              </w:rPr>
              <w:t>rapport</w:t>
            </w:r>
            <w:r w:rsidRPr="00F24B68">
              <w:rPr>
                <w:rFonts w:ascii="Calibri" w:hAnsi="Calibri" w:cs="Calibri"/>
                <w:w w:val="105"/>
                <w:kern w:val="0"/>
                <w:sz w:val="19"/>
                <w:szCs w:val="19"/>
                <w:lang w:eastAsia="it-IT"/>
              </w:rPr>
              <w:t>o</w:t>
            </w:r>
            <w:r w:rsidRPr="00F24B68">
              <w:rPr>
                <w:rFonts w:ascii="Calibri" w:hAnsi="Calibri" w:cs="Calibri"/>
                <w:spacing w:val="-1"/>
                <w:w w:val="105"/>
                <w:kern w:val="0"/>
                <w:sz w:val="19"/>
                <w:szCs w:val="19"/>
                <w:lang w:eastAsia="it-IT"/>
              </w:rPr>
              <w:t>all</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d</w:t>
            </w:r>
            <w:r w:rsidRPr="00F24B68">
              <w:rPr>
                <w:rFonts w:ascii="Calibri" w:hAnsi="Calibri" w:cs="Calibri"/>
                <w:spacing w:val="-2"/>
                <w:w w:val="105"/>
                <w:kern w:val="0"/>
                <w:sz w:val="19"/>
                <w:szCs w:val="19"/>
                <w:lang w:eastAsia="it-IT"/>
              </w:rPr>
              <w:t>i</w:t>
            </w:r>
            <w:r w:rsidRPr="00F24B68">
              <w:rPr>
                <w:rFonts w:ascii="Calibri" w:hAnsi="Calibri" w:cs="Calibri"/>
                <w:spacing w:val="-1"/>
                <w:w w:val="105"/>
                <w:kern w:val="0"/>
                <w:sz w:val="19"/>
                <w:szCs w:val="19"/>
                <w:lang w:eastAsia="it-IT"/>
              </w:rPr>
              <w:t>versesituazion</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sociali</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anch</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ricorrend</w:t>
            </w:r>
            <w:r w:rsidRPr="00F24B68">
              <w:rPr>
                <w:rFonts w:ascii="Calibri" w:hAnsi="Calibri" w:cs="Calibri"/>
                <w:w w:val="105"/>
                <w:kern w:val="0"/>
                <w:sz w:val="19"/>
                <w:szCs w:val="19"/>
                <w:lang w:eastAsia="it-IT"/>
              </w:rPr>
              <w:t>oa</w:t>
            </w:r>
            <w:r w:rsidRPr="00F24B68">
              <w:rPr>
                <w:rFonts w:ascii="Calibri" w:hAnsi="Calibri" w:cs="Calibri"/>
                <w:spacing w:val="-1"/>
                <w:w w:val="105"/>
                <w:kern w:val="0"/>
                <w:sz w:val="19"/>
                <w:szCs w:val="19"/>
                <w:lang w:eastAsia="it-IT"/>
              </w:rPr>
              <w:t>material</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support</w:t>
            </w:r>
            <w:r w:rsidRPr="00F24B68">
              <w:rPr>
                <w:rFonts w:ascii="Calibri" w:hAnsi="Calibri" w:cs="Calibri"/>
                <w:w w:val="105"/>
                <w:kern w:val="0"/>
                <w:sz w:val="19"/>
                <w:szCs w:val="19"/>
                <w:lang w:eastAsia="it-IT"/>
              </w:rPr>
              <w:t>o</w:t>
            </w:r>
            <w:r w:rsidRPr="00F24B68">
              <w:rPr>
                <w:rFonts w:ascii="Calibri" w:hAnsi="Calibri" w:cs="Calibri"/>
                <w:spacing w:val="-1"/>
                <w:w w:val="105"/>
                <w:kern w:val="0"/>
                <w:sz w:val="19"/>
                <w:szCs w:val="19"/>
                <w:lang w:eastAsia="it-IT"/>
              </w:rPr>
              <w:t>(presentazionimultimediali</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cartine</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tabelle</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grafici,mappe</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ecc.)</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s</w:t>
            </w:r>
            <w:r w:rsidRPr="00F24B68">
              <w:rPr>
                <w:rFonts w:ascii="Calibri" w:hAnsi="Calibri" w:cs="Calibri"/>
                <w:w w:val="105"/>
                <w:kern w:val="0"/>
                <w:sz w:val="19"/>
                <w:szCs w:val="19"/>
                <w:lang w:eastAsia="it-IT"/>
              </w:rPr>
              <w:t>u</w:t>
            </w:r>
            <w:r w:rsidRPr="00F24B68">
              <w:rPr>
                <w:rFonts w:ascii="Calibri" w:hAnsi="Calibri" w:cs="Calibri"/>
                <w:spacing w:val="-1"/>
                <w:w w:val="105"/>
                <w:kern w:val="0"/>
                <w:sz w:val="19"/>
                <w:szCs w:val="19"/>
                <w:lang w:eastAsia="it-IT"/>
              </w:rPr>
              <w:t>argoment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not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diinteress</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generale</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attualit</w:t>
            </w:r>
            <w:r w:rsidRPr="00F24B68">
              <w:rPr>
                <w:rFonts w:ascii="Calibri" w:hAnsi="Calibri" w:cs="Calibri"/>
                <w:w w:val="105"/>
                <w:kern w:val="0"/>
                <w:sz w:val="19"/>
                <w:szCs w:val="19"/>
                <w:lang w:eastAsia="it-IT"/>
              </w:rPr>
              <w:t>àe</w:t>
            </w:r>
            <w:r w:rsidRPr="00F24B68">
              <w:rPr>
                <w:rFonts w:ascii="Calibri" w:hAnsi="Calibri" w:cs="Calibri"/>
                <w:spacing w:val="-1"/>
                <w:w w:val="105"/>
                <w:kern w:val="0"/>
                <w:sz w:val="19"/>
                <w:szCs w:val="19"/>
                <w:lang w:eastAsia="it-IT"/>
              </w:rPr>
              <w:t>attinent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all</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microlingu</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dell’ambitoprofessional</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appartenenza.</w:t>
            </w:r>
          </w:p>
          <w:p w:rsidR="00F24B68" w:rsidRPr="00F24B68" w:rsidRDefault="00F24B68" w:rsidP="00F24B68">
            <w:pPr>
              <w:widowControl w:val="0"/>
              <w:suppressAutoHyphens w:val="0"/>
              <w:kinsoku w:val="0"/>
              <w:autoSpaceDN w:val="0"/>
              <w:adjustRightInd w:val="0"/>
              <w:spacing w:before="2" w:line="130" w:lineRule="exact"/>
              <w:rPr>
                <w:kern w:val="0"/>
                <w:sz w:val="13"/>
                <w:szCs w:val="13"/>
                <w:lang w:eastAsia="it-IT"/>
              </w:rPr>
            </w:pPr>
          </w:p>
          <w:p w:rsidR="00F24B68" w:rsidRPr="00F24B68" w:rsidRDefault="00F24B68" w:rsidP="00F24B68">
            <w:pPr>
              <w:widowControl w:val="0"/>
              <w:suppressAutoHyphens w:val="0"/>
              <w:kinsoku w:val="0"/>
              <w:autoSpaceDN w:val="0"/>
              <w:adjustRightInd w:val="0"/>
              <w:spacing w:line="249" w:lineRule="auto"/>
              <w:ind w:left="94" w:right="163"/>
              <w:rPr>
                <w:kern w:val="0"/>
                <w:szCs w:val="24"/>
                <w:lang w:eastAsia="it-IT"/>
              </w:rPr>
            </w:pPr>
            <w:r w:rsidRPr="00F24B68">
              <w:rPr>
                <w:rFonts w:ascii="Calibri" w:hAnsi="Calibri" w:cs="Calibri"/>
                <w:w w:val="105"/>
                <w:kern w:val="0"/>
                <w:sz w:val="19"/>
                <w:szCs w:val="19"/>
                <w:lang w:eastAsia="it-IT"/>
              </w:rPr>
              <w:t>-Scriveretes</w:t>
            </w:r>
            <w:r w:rsidRPr="00F24B68">
              <w:rPr>
                <w:rFonts w:ascii="Calibri" w:hAnsi="Calibri" w:cs="Calibri"/>
                <w:spacing w:val="-1"/>
                <w:w w:val="105"/>
                <w:kern w:val="0"/>
                <w:sz w:val="19"/>
                <w:szCs w:val="19"/>
                <w:lang w:eastAsia="it-IT"/>
              </w:rPr>
              <w:t>t</w:t>
            </w:r>
            <w:r w:rsidRPr="00F24B68">
              <w:rPr>
                <w:rFonts w:ascii="Calibri" w:hAnsi="Calibri" w:cs="Calibri"/>
                <w:w w:val="105"/>
                <w:kern w:val="0"/>
                <w:sz w:val="19"/>
                <w:szCs w:val="19"/>
                <w:lang w:eastAsia="it-IT"/>
              </w:rPr>
              <w:t>ichiarie</w:t>
            </w:r>
            <w:r w:rsidRPr="00F24B68">
              <w:rPr>
                <w:rFonts w:ascii="Calibri" w:hAnsi="Calibri" w:cs="Calibri"/>
                <w:spacing w:val="-1"/>
                <w:w w:val="105"/>
                <w:kern w:val="0"/>
                <w:sz w:val="19"/>
                <w:szCs w:val="19"/>
                <w:lang w:eastAsia="it-IT"/>
              </w:rPr>
              <w:t>sufficientement</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dettagliati</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coerenti</w:t>
            </w:r>
            <w:r w:rsidRPr="00F24B68">
              <w:rPr>
                <w:rFonts w:ascii="Calibri" w:hAnsi="Calibri" w:cs="Calibri"/>
                <w:w w:val="105"/>
                <w:kern w:val="0"/>
                <w:sz w:val="19"/>
                <w:szCs w:val="19"/>
                <w:lang w:eastAsia="it-IT"/>
              </w:rPr>
              <w:t>ecoesi,adeguatial</w:t>
            </w:r>
            <w:r w:rsidRPr="00F24B68">
              <w:rPr>
                <w:rFonts w:ascii="Calibri" w:hAnsi="Calibri" w:cs="Calibri"/>
                <w:spacing w:val="-2"/>
                <w:w w:val="105"/>
                <w:kern w:val="0"/>
                <w:sz w:val="19"/>
                <w:szCs w:val="19"/>
                <w:lang w:eastAsia="it-IT"/>
              </w:rPr>
              <w:t>l</w:t>
            </w:r>
            <w:r w:rsidRPr="00F24B68">
              <w:rPr>
                <w:rFonts w:ascii="Calibri" w:hAnsi="Calibri" w:cs="Calibri"/>
                <w:w w:val="105"/>
                <w:kern w:val="0"/>
                <w:sz w:val="19"/>
                <w:szCs w:val="19"/>
                <w:lang w:eastAsia="it-IT"/>
              </w:rPr>
              <w:t>oscopoeal</w:t>
            </w:r>
            <w:r w:rsidRPr="00F24B68">
              <w:rPr>
                <w:rFonts w:ascii="Calibri" w:hAnsi="Calibri" w:cs="Calibri"/>
                <w:spacing w:val="-1"/>
                <w:w w:val="105"/>
                <w:kern w:val="0"/>
                <w:sz w:val="19"/>
                <w:szCs w:val="19"/>
                <w:lang w:eastAsia="it-IT"/>
              </w:rPr>
              <w:t>destinatari</w:t>
            </w:r>
            <w:r w:rsidRPr="00F24B68">
              <w:rPr>
                <w:rFonts w:ascii="Calibri" w:hAnsi="Calibri" w:cs="Calibri"/>
                <w:w w:val="105"/>
                <w:kern w:val="0"/>
                <w:sz w:val="19"/>
                <w:szCs w:val="19"/>
                <w:lang w:eastAsia="it-IT"/>
              </w:rPr>
              <w:t>o</w:t>
            </w:r>
            <w:r w:rsidRPr="00F24B68">
              <w:rPr>
                <w:rFonts w:ascii="Calibri" w:hAnsi="Calibri" w:cs="Calibri"/>
                <w:spacing w:val="-1"/>
                <w:w w:val="105"/>
                <w:kern w:val="0"/>
                <w:sz w:val="19"/>
                <w:szCs w:val="19"/>
                <w:lang w:eastAsia="it-IT"/>
              </w:rPr>
              <w:t>utilizzand</w:t>
            </w:r>
            <w:r w:rsidRPr="00F24B68">
              <w:rPr>
                <w:rFonts w:ascii="Calibri" w:hAnsi="Calibri" w:cs="Calibri"/>
                <w:w w:val="105"/>
                <w:kern w:val="0"/>
                <w:sz w:val="19"/>
                <w:szCs w:val="19"/>
                <w:lang w:eastAsia="it-IT"/>
              </w:rPr>
              <w:t>o</w:t>
            </w:r>
            <w:r w:rsidRPr="00F24B68">
              <w:rPr>
                <w:rFonts w:ascii="Calibri" w:hAnsi="Calibri" w:cs="Calibri"/>
                <w:spacing w:val="-1"/>
                <w:w w:val="105"/>
                <w:kern w:val="0"/>
                <w:sz w:val="19"/>
                <w:szCs w:val="19"/>
                <w:lang w:eastAsia="it-IT"/>
              </w:rPr>
              <w:t>i</w:t>
            </w:r>
            <w:r w:rsidRPr="00F24B68">
              <w:rPr>
                <w:rFonts w:ascii="Calibri" w:hAnsi="Calibri" w:cs="Calibri"/>
                <w:w w:val="105"/>
                <w:kern w:val="0"/>
                <w:sz w:val="19"/>
                <w:szCs w:val="19"/>
                <w:lang w:eastAsia="it-IT"/>
              </w:rPr>
              <w:t>l</w:t>
            </w:r>
            <w:r w:rsidRPr="00F24B68">
              <w:rPr>
                <w:rFonts w:ascii="Calibri" w:hAnsi="Calibri" w:cs="Calibri"/>
                <w:spacing w:val="-1"/>
                <w:w w:val="105"/>
                <w:kern w:val="0"/>
                <w:sz w:val="19"/>
                <w:szCs w:val="19"/>
                <w:lang w:eastAsia="it-IT"/>
              </w:rPr>
              <w:t>lessicospecifico</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s</w:t>
            </w:r>
            <w:r w:rsidRPr="00F24B68">
              <w:rPr>
                <w:rFonts w:ascii="Calibri" w:hAnsi="Calibri" w:cs="Calibri"/>
                <w:w w:val="105"/>
                <w:kern w:val="0"/>
                <w:sz w:val="19"/>
                <w:szCs w:val="19"/>
                <w:lang w:eastAsia="it-IT"/>
              </w:rPr>
              <w:t>u</w:t>
            </w:r>
            <w:r w:rsidRPr="00F24B68">
              <w:rPr>
                <w:rFonts w:ascii="Calibri" w:hAnsi="Calibri" w:cs="Calibri"/>
                <w:spacing w:val="-1"/>
                <w:w w:val="105"/>
                <w:kern w:val="0"/>
                <w:sz w:val="19"/>
                <w:szCs w:val="19"/>
                <w:lang w:eastAsia="it-IT"/>
              </w:rPr>
              <w:t>argoment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not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diinteress</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generale</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attualit</w:t>
            </w:r>
            <w:r w:rsidRPr="00F24B68">
              <w:rPr>
                <w:rFonts w:ascii="Calibri" w:hAnsi="Calibri" w:cs="Calibri"/>
                <w:w w:val="105"/>
                <w:kern w:val="0"/>
                <w:sz w:val="19"/>
                <w:szCs w:val="19"/>
                <w:lang w:eastAsia="it-IT"/>
              </w:rPr>
              <w:t>àe</w:t>
            </w:r>
            <w:r w:rsidRPr="00F24B68">
              <w:rPr>
                <w:rFonts w:ascii="Calibri" w:hAnsi="Calibri" w:cs="Calibri"/>
                <w:spacing w:val="-1"/>
                <w:w w:val="105"/>
                <w:kern w:val="0"/>
                <w:sz w:val="19"/>
                <w:szCs w:val="19"/>
                <w:lang w:eastAsia="it-IT"/>
              </w:rPr>
              <w:t>attinent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all</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microlingu</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dell’ambitoprofessional</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appartenenza.</w:t>
            </w:r>
          </w:p>
        </w:tc>
        <w:tc>
          <w:tcPr>
            <w:tcW w:w="4372" w:type="dxa"/>
            <w:gridSpan w:val="2"/>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before="6" w:line="248" w:lineRule="auto"/>
              <w:ind w:left="93" w:right="95"/>
              <w:jc w:val="both"/>
              <w:rPr>
                <w:rFonts w:ascii="Calibri" w:hAnsi="Calibri" w:cs="Calibri"/>
                <w:kern w:val="0"/>
                <w:sz w:val="19"/>
                <w:szCs w:val="19"/>
                <w:lang w:eastAsia="it-IT"/>
              </w:rPr>
            </w:pPr>
            <w:r w:rsidRPr="00F24B68">
              <w:rPr>
                <w:rFonts w:ascii="Calibri" w:hAnsi="Calibri" w:cs="Calibri"/>
                <w:spacing w:val="-1"/>
                <w:w w:val="105"/>
                <w:kern w:val="0"/>
                <w:sz w:val="19"/>
                <w:szCs w:val="19"/>
                <w:lang w:eastAsia="it-IT"/>
              </w:rPr>
              <w:t>Tip</w:t>
            </w:r>
            <w:r w:rsidRPr="00F24B68">
              <w:rPr>
                <w:rFonts w:ascii="Calibri" w:hAnsi="Calibri" w:cs="Calibri"/>
                <w:w w:val="105"/>
                <w:kern w:val="0"/>
                <w:sz w:val="19"/>
                <w:szCs w:val="19"/>
                <w:lang w:eastAsia="it-IT"/>
              </w:rPr>
              <w:t>ie</w:t>
            </w:r>
            <w:r w:rsidRPr="00F24B68">
              <w:rPr>
                <w:rFonts w:ascii="Calibri" w:hAnsi="Calibri" w:cs="Calibri"/>
                <w:spacing w:val="-1"/>
                <w:w w:val="105"/>
                <w:kern w:val="0"/>
                <w:sz w:val="19"/>
                <w:szCs w:val="19"/>
                <w:lang w:eastAsia="it-IT"/>
              </w:rPr>
              <w:t>gener</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testuali</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inclus</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quell</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specific</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dellamicrolingu</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dell’ambit</w:t>
            </w:r>
            <w:r w:rsidRPr="00F24B68">
              <w:rPr>
                <w:rFonts w:ascii="Calibri" w:hAnsi="Calibri" w:cs="Calibri"/>
                <w:w w:val="105"/>
                <w:kern w:val="0"/>
                <w:sz w:val="19"/>
                <w:szCs w:val="19"/>
                <w:lang w:eastAsia="it-IT"/>
              </w:rPr>
              <w:t>o</w:t>
            </w:r>
            <w:r w:rsidRPr="00F24B68">
              <w:rPr>
                <w:rFonts w:ascii="Calibri" w:hAnsi="Calibri" w:cs="Calibri"/>
                <w:spacing w:val="-1"/>
                <w:w w:val="105"/>
                <w:kern w:val="0"/>
                <w:sz w:val="19"/>
                <w:szCs w:val="19"/>
                <w:lang w:eastAsia="it-IT"/>
              </w:rPr>
              <w:t>professional</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diappartenenza</w:t>
            </w:r>
          </w:p>
          <w:p w:rsidR="00F24B68" w:rsidRPr="00F24B68" w:rsidRDefault="00F24B68" w:rsidP="00F24B68">
            <w:pPr>
              <w:widowControl w:val="0"/>
              <w:suppressAutoHyphens w:val="0"/>
              <w:kinsoku w:val="0"/>
              <w:autoSpaceDN w:val="0"/>
              <w:adjustRightInd w:val="0"/>
              <w:spacing w:before="1"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9" w:lineRule="auto"/>
              <w:ind w:left="93" w:right="94"/>
              <w:jc w:val="both"/>
              <w:rPr>
                <w:rFonts w:ascii="Calibri" w:hAnsi="Calibri" w:cs="Calibri"/>
                <w:kern w:val="0"/>
                <w:sz w:val="19"/>
                <w:szCs w:val="19"/>
                <w:lang w:eastAsia="it-IT"/>
              </w:rPr>
            </w:pPr>
            <w:r w:rsidRPr="00F24B68">
              <w:rPr>
                <w:rFonts w:ascii="Calibri" w:hAnsi="Calibri" w:cs="Calibri"/>
                <w:spacing w:val="-1"/>
                <w:w w:val="105"/>
                <w:kern w:val="0"/>
                <w:sz w:val="19"/>
                <w:szCs w:val="19"/>
                <w:lang w:eastAsia="it-IT"/>
              </w:rPr>
              <w:t>Aspett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grammaticali</w:t>
            </w:r>
            <w:r w:rsidR="00F139B4">
              <w:rPr>
                <w:rFonts w:ascii="Calibri" w:hAnsi="Calibri" w:cs="Calibri"/>
                <w:w w:val="105"/>
                <w:kern w:val="0"/>
                <w:sz w:val="19"/>
                <w:szCs w:val="19"/>
                <w:lang w:eastAsia="it-IT"/>
              </w:rPr>
              <w:t xml:space="preserve">, </w:t>
            </w:r>
            <w:r w:rsidRPr="00F24B68">
              <w:rPr>
                <w:rFonts w:ascii="Calibri" w:hAnsi="Calibri" w:cs="Calibri"/>
                <w:spacing w:val="-1"/>
                <w:w w:val="105"/>
                <w:kern w:val="0"/>
                <w:sz w:val="19"/>
                <w:szCs w:val="19"/>
                <w:lang w:eastAsia="it-IT"/>
              </w:rPr>
              <w:t>inclus</w:t>
            </w:r>
            <w:r w:rsidR="00B60BEF">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l</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struttur</w:t>
            </w:r>
            <w:r w:rsidR="00B60BEF">
              <w:rPr>
                <w:rFonts w:ascii="Calibri" w:hAnsi="Calibri" w:cs="Calibri"/>
                <w:w w:val="105"/>
                <w:kern w:val="0"/>
                <w:sz w:val="19"/>
                <w:szCs w:val="19"/>
                <w:lang w:eastAsia="it-IT"/>
              </w:rPr>
              <w:t xml:space="preserve">e </w:t>
            </w:r>
            <w:r w:rsidRPr="00F24B68">
              <w:rPr>
                <w:rFonts w:ascii="Calibri" w:hAnsi="Calibri" w:cs="Calibri"/>
                <w:spacing w:val="-1"/>
                <w:w w:val="105"/>
                <w:kern w:val="0"/>
                <w:sz w:val="19"/>
                <w:szCs w:val="19"/>
                <w:lang w:eastAsia="it-IT"/>
              </w:rPr>
              <w:t>piùfrequent</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nell</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microlingu</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dell’ambitoprofessiona</w:t>
            </w:r>
            <w:r w:rsidRPr="00F24B68">
              <w:rPr>
                <w:rFonts w:ascii="Calibri" w:hAnsi="Calibri" w:cs="Calibri"/>
                <w:spacing w:val="-3"/>
                <w:w w:val="105"/>
                <w:kern w:val="0"/>
                <w:sz w:val="19"/>
                <w:szCs w:val="19"/>
                <w:lang w:eastAsia="it-IT"/>
              </w:rPr>
              <w:t>l</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appartenenza</w:t>
            </w:r>
          </w:p>
          <w:p w:rsidR="00F24B68" w:rsidRPr="00F24B68" w:rsidRDefault="00F24B68" w:rsidP="00F24B68">
            <w:pPr>
              <w:widowControl w:val="0"/>
              <w:suppressAutoHyphens w:val="0"/>
              <w:kinsoku w:val="0"/>
              <w:autoSpaceDN w:val="0"/>
              <w:adjustRightInd w:val="0"/>
              <w:spacing w:before="1" w:line="240" w:lineRule="exact"/>
              <w:rPr>
                <w:kern w:val="0"/>
                <w:szCs w:val="24"/>
                <w:lang w:eastAsia="it-IT"/>
              </w:rPr>
            </w:pPr>
          </w:p>
          <w:p w:rsidR="00F24B68" w:rsidRPr="00F24B68" w:rsidRDefault="00F24B68" w:rsidP="00F24B68">
            <w:pPr>
              <w:widowControl w:val="0"/>
              <w:suppressAutoHyphens w:val="0"/>
              <w:kinsoku w:val="0"/>
              <w:autoSpaceDN w:val="0"/>
              <w:adjustRightInd w:val="0"/>
              <w:ind w:left="93" w:right="3111"/>
              <w:jc w:val="both"/>
              <w:rPr>
                <w:rFonts w:ascii="Calibri" w:hAnsi="Calibri" w:cs="Calibri"/>
                <w:kern w:val="0"/>
                <w:sz w:val="19"/>
                <w:szCs w:val="19"/>
                <w:lang w:eastAsia="it-IT"/>
              </w:rPr>
            </w:pPr>
            <w:r w:rsidRPr="00F24B68">
              <w:rPr>
                <w:rFonts w:ascii="Calibri" w:hAnsi="Calibri" w:cs="Calibri"/>
                <w:spacing w:val="-1"/>
                <w:w w:val="105"/>
                <w:kern w:val="0"/>
                <w:sz w:val="19"/>
                <w:szCs w:val="19"/>
                <w:lang w:eastAsia="it-IT"/>
              </w:rPr>
              <w:t>Ortografia</w:t>
            </w:r>
          </w:p>
          <w:p w:rsidR="00F24B68" w:rsidRPr="00F24B68" w:rsidRDefault="00F24B68" w:rsidP="00F24B68">
            <w:pPr>
              <w:widowControl w:val="0"/>
              <w:suppressAutoHyphens w:val="0"/>
              <w:kinsoku w:val="0"/>
              <w:autoSpaceDN w:val="0"/>
              <w:adjustRightInd w:val="0"/>
              <w:spacing w:before="9"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9" w:lineRule="auto"/>
              <w:ind w:left="93" w:right="95"/>
              <w:jc w:val="both"/>
              <w:rPr>
                <w:rFonts w:ascii="Calibri" w:hAnsi="Calibri" w:cs="Calibri"/>
                <w:kern w:val="0"/>
                <w:sz w:val="19"/>
                <w:szCs w:val="19"/>
                <w:lang w:eastAsia="it-IT"/>
              </w:rPr>
            </w:pPr>
            <w:r w:rsidRPr="00F24B68">
              <w:rPr>
                <w:rFonts w:ascii="Calibri" w:hAnsi="Calibri" w:cs="Calibri"/>
                <w:spacing w:val="-1"/>
                <w:w w:val="105"/>
                <w:kern w:val="0"/>
                <w:sz w:val="19"/>
                <w:szCs w:val="19"/>
                <w:lang w:eastAsia="it-IT"/>
              </w:rPr>
              <w:t>Lessico</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inclus</w:t>
            </w:r>
            <w:r w:rsidRPr="00F24B68">
              <w:rPr>
                <w:rFonts w:ascii="Calibri" w:hAnsi="Calibri" w:cs="Calibri"/>
                <w:w w:val="105"/>
                <w:kern w:val="0"/>
                <w:sz w:val="19"/>
                <w:szCs w:val="19"/>
                <w:lang w:eastAsia="it-IT"/>
              </w:rPr>
              <w:t>o</w:t>
            </w:r>
            <w:r w:rsidRPr="00F24B68">
              <w:rPr>
                <w:rFonts w:ascii="Calibri" w:hAnsi="Calibri" w:cs="Calibri"/>
                <w:spacing w:val="-1"/>
                <w:w w:val="105"/>
                <w:kern w:val="0"/>
                <w:sz w:val="19"/>
                <w:szCs w:val="19"/>
                <w:lang w:eastAsia="it-IT"/>
              </w:rPr>
              <w:t>quell</w:t>
            </w:r>
            <w:r w:rsidRPr="00F24B68">
              <w:rPr>
                <w:rFonts w:ascii="Calibri" w:hAnsi="Calibri" w:cs="Calibri"/>
                <w:w w:val="105"/>
                <w:kern w:val="0"/>
                <w:sz w:val="19"/>
                <w:szCs w:val="19"/>
                <w:lang w:eastAsia="it-IT"/>
              </w:rPr>
              <w:t>o</w:t>
            </w:r>
            <w:r w:rsidRPr="00F24B68">
              <w:rPr>
                <w:rFonts w:ascii="Calibri" w:hAnsi="Calibri" w:cs="Calibri"/>
                <w:spacing w:val="-1"/>
                <w:w w:val="105"/>
                <w:kern w:val="0"/>
                <w:sz w:val="19"/>
                <w:szCs w:val="19"/>
                <w:lang w:eastAsia="it-IT"/>
              </w:rPr>
              <w:t>specific</w:t>
            </w:r>
            <w:r w:rsidRPr="00F24B68">
              <w:rPr>
                <w:rFonts w:ascii="Calibri" w:hAnsi="Calibri" w:cs="Calibri"/>
                <w:w w:val="105"/>
                <w:kern w:val="0"/>
                <w:sz w:val="19"/>
                <w:szCs w:val="19"/>
                <w:lang w:eastAsia="it-IT"/>
              </w:rPr>
              <w:t>o</w:t>
            </w:r>
            <w:r w:rsidRPr="00F24B68">
              <w:rPr>
                <w:rFonts w:ascii="Calibri" w:hAnsi="Calibri" w:cs="Calibri"/>
                <w:spacing w:val="-1"/>
                <w:w w:val="105"/>
                <w:kern w:val="0"/>
                <w:sz w:val="19"/>
                <w:szCs w:val="19"/>
                <w:lang w:eastAsia="it-IT"/>
              </w:rPr>
              <w:t>dellamicrolingu</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dell’ambit</w:t>
            </w:r>
            <w:r w:rsidRPr="00F24B68">
              <w:rPr>
                <w:rFonts w:ascii="Calibri" w:hAnsi="Calibri" w:cs="Calibri"/>
                <w:w w:val="105"/>
                <w:kern w:val="0"/>
                <w:sz w:val="19"/>
                <w:szCs w:val="19"/>
                <w:lang w:eastAsia="it-IT"/>
              </w:rPr>
              <w:t>o</w:t>
            </w:r>
            <w:r w:rsidRPr="00F24B68">
              <w:rPr>
                <w:rFonts w:ascii="Calibri" w:hAnsi="Calibri" w:cs="Calibri"/>
                <w:spacing w:val="-1"/>
                <w:w w:val="105"/>
                <w:kern w:val="0"/>
                <w:sz w:val="19"/>
                <w:szCs w:val="19"/>
                <w:lang w:eastAsia="it-IT"/>
              </w:rPr>
              <w:t>professional</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diappartenenza</w:t>
            </w:r>
          </w:p>
          <w:p w:rsidR="00F24B68" w:rsidRPr="00F24B68" w:rsidRDefault="00F24B68" w:rsidP="00F24B68">
            <w:pPr>
              <w:widowControl w:val="0"/>
              <w:suppressAutoHyphens w:val="0"/>
              <w:kinsoku w:val="0"/>
              <w:autoSpaceDN w:val="0"/>
              <w:adjustRightInd w:val="0"/>
              <w:spacing w:line="240" w:lineRule="exact"/>
              <w:rPr>
                <w:kern w:val="0"/>
                <w:szCs w:val="24"/>
                <w:lang w:eastAsia="it-IT"/>
              </w:rPr>
            </w:pPr>
          </w:p>
          <w:p w:rsidR="00F24B68" w:rsidRPr="00F24B68" w:rsidRDefault="00F24B68" w:rsidP="00F24B68">
            <w:pPr>
              <w:widowControl w:val="0"/>
              <w:suppressAutoHyphens w:val="0"/>
              <w:kinsoku w:val="0"/>
              <w:autoSpaceDN w:val="0"/>
              <w:adjustRightInd w:val="0"/>
              <w:ind w:left="93" w:right="3152"/>
              <w:jc w:val="both"/>
              <w:rPr>
                <w:rFonts w:ascii="Calibri" w:hAnsi="Calibri" w:cs="Calibri"/>
                <w:kern w:val="0"/>
                <w:sz w:val="19"/>
                <w:szCs w:val="19"/>
                <w:lang w:eastAsia="it-IT"/>
              </w:rPr>
            </w:pPr>
            <w:r w:rsidRPr="00F24B68">
              <w:rPr>
                <w:rFonts w:ascii="Calibri" w:hAnsi="Calibri" w:cs="Calibri"/>
                <w:spacing w:val="-1"/>
                <w:kern w:val="0"/>
                <w:sz w:val="19"/>
                <w:szCs w:val="19"/>
                <w:lang w:eastAsia="it-IT"/>
              </w:rPr>
              <w:t>Fonologia</w:t>
            </w:r>
          </w:p>
          <w:p w:rsidR="00F24B68" w:rsidRPr="00F24B68" w:rsidRDefault="00F24B68" w:rsidP="00F24B68">
            <w:pPr>
              <w:widowControl w:val="0"/>
              <w:suppressAutoHyphens w:val="0"/>
              <w:kinsoku w:val="0"/>
              <w:autoSpaceDN w:val="0"/>
              <w:adjustRightInd w:val="0"/>
              <w:spacing w:before="10"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9" w:lineRule="auto"/>
              <w:ind w:left="93" w:right="94"/>
              <w:jc w:val="both"/>
              <w:rPr>
                <w:rFonts w:ascii="Calibri" w:hAnsi="Calibri" w:cs="Calibri"/>
                <w:kern w:val="0"/>
                <w:sz w:val="19"/>
                <w:szCs w:val="19"/>
                <w:lang w:eastAsia="it-IT"/>
              </w:rPr>
            </w:pPr>
            <w:r w:rsidRPr="00F24B68">
              <w:rPr>
                <w:rFonts w:ascii="Calibri" w:hAnsi="Calibri" w:cs="Calibri"/>
                <w:spacing w:val="-1"/>
                <w:w w:val="105"/>
                <w:kern w:val="0"/>
                <w:sz w:val="19"/>
                <w:szCs w:val="19"/>
                <w:lang w:eastAsia="it-IT"/>
              </w:rPr>
              <w:t>Pragmatica</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struttur</w:t>
            </w:r>
            <w:r w:rsidRPr="00F24B68">
              <w:rPr>
                <w:rFonts w:ascii="Calibri" w:hAnsi="Calibri" w:cs="Calibri"/>
                <w:w w:val="105"/>
                <w:kern w:val="0"/>
                <w:sz w:val="19"/>
                <w:szCs w:val="19"/>
                <w:lang w:eastAsia="it-IT"/>
              </w:rPr>
              <w:t>a</w:t>
            </w:r>
            <w:r w:rsidRPr="00F24B68">
              <w:rPr>
                <w:rFonts w:ascii="Calibri" w:hAnsi="Calibri" w:cs="Calibri"/>
                <w:spacing w:val="-1"/>
                <w:w w:val="105"/>
                <w:kern w:val="0"/>
                <w:sz w:val="19"/>
                <w:szCs w:val="19"/>
                <w:lang w:eastAsia="it-IT"/>
              </w:rPr>
              <w:t>de</w:t>
            </w:r>
            <w:r w:rsidRPr="00F24B68">
              <w:rPr>
                <w:rFonts w:ascii="Calibri" w:hAnsi="Calibri" w:cs="Calibri"/>
                <w:w w:val="105"/>
                <w:kern w:val="0"/>
                <w:sz w:val="19"/>
                <w:szCs w:val="19"/>
                <w:lang w:eastAsia="it-IT"/>
              </w:rPr>
              <w:t>l</w:t>
            </w:r>
            <w:r w:rsidRPr="00F24B68">
              <w:rPr>
                <w:rFonts w:ascii="Calibri" w:hAnsi="Calibri" w:cs="Calibri"/>
                <w:spacing w:val="-1"/>
                <w:w w:val="105"/>
                <w:kern w:val="0"/>
                <w:sz w:val="19"/>
                <w:szCs w:val="19"/>
                <w:lang w:eastAsia="it-IT"/>
              </w:rPr>
              <w:t>d</w:t>
            </w:r>
            <w:r w:rsidRPr="00F24B68">
              <w:rPr>
                <w:rFonts w:ascii="Calibri" w:hAnsi="Calibri" w:cs="Calibri"/>
                <w:spacing w:val="-2"/>
                <w:w w:val="105"/>
                <w:kern w:val="0"/>
                <w:sz w:val="19"/>
                <w:szCs w:val="19"/>
                <w:lang w:eastAsia="it-IT"/>
              </w:rPr>
              <w:t>i</w:t>
            </w:r>
            <w:r w:rsidRPr="00F24B68">
              <w:rPr>
                <w:rFonts w:ascii="Calibri" w:hAnsi="Calibri" w:cs="Calibri"/>
                <w:spacing w:val="-1"/>
                <w:w w:val="105"/>
                <w:kern w:val="0"/>
                <w:sz w:val="19"/>
                <w:szCs w:val="19"/>
                <w:lang w:eastAsia="it-IT"/>
              </w:rPr>
              <w:t>scorso</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funzionicomunicative</w:t>
            </w:r>
            <w:r w:rsidRPr="00F24B68">
              <w:rPr>
                <w:rFonts w:ascii="Calibri" w:hAnsi="Calibri" w:cs="Calibri"/>
                <w:w w:val="105"/>
                <w:kern w:val="0"/>
                <w:sz w:val="19"/>
                <w:szCs w:val="19"/>
                <w:lang w:eastAsia="it-IT"/>
              </w:rPr>
              <w:t>,</w:t>
            </w:r>
            <w:r w:rsidRPr="00F24B68">
              <w:rPr>
                <w:rFonts w:ascii="Calibri" w:hAnsi="Calibri" w:cs="Calibri"/>
                <w:spacing w:val="-1"/>
                <w:w w:val="105"/>
                <w:kern w:val="0"/>
                <w:sz w:val="19"/>
                <w:szCs w:val="19"/>
                <w:lang w:eastAsia="it-IT"/>
              </w:rPr>
              <w:t>modell</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d</w:t>
            </w:r>
            <w:r w:rsidRPr="00F24B68">
              <w:rPr>
                <w:rFonts w:ascii="Calibri" w:hAnsi="Calibri" w:cs="Calibri"/>
                <w:w w:val="105"/>
                <w:kern w:val="0"/>
                <w:sz w:val="19"/>
                <w:szCs w:val="19"/>
                <w:lang w:eastAsia="it-IT"/>
              </w:rPr>
              <w:t>i</w:t>
            </w:r>
            <w:r w:rsidRPr="00F24B68">
              <w:rPr>
                <w:rFonts w:ascii="Calibri" w:hAnsi="Calibri" w:cs="Calibri"/>
                <w:spacing w:val="-1"/>
                <w:w w:val="105"/>
                <w:kern w:val="0"/>
                <w:sz w:val="19"/>
                <w:szCs w:val="19"/>
                <w:lang w:eastAsia="it-IT"/>
              </w:rPr>
              <w:t>interazion</w:t>
            </w:r>
            <w:r w:rsidRPr="00F24B68">
              <w:rPr>
                <w:rFonts w:ascii="Calibri" w:hAnsi="Calibri" w:cs="Calibri"/>
                <w:w w:val="105"/>
                <w:kern w:val="0"/>
                <w:sz w:val="19"/>
                <w:szCs w:val="19"/>
                <w:lang w:eastAsia="it-IT"/>
              </w:rPr>
              <w:t>e</w:t>
            </w:r>
            <w:r w:rsidRPr="00F24B68">
              <w:rPr>
                <w:rFonts w:ascii="Calibri" w:hAnsi="Calibri" w:cs="Calibri"/>
                <w:spacing w:val="-1"/>
                <w:w w:val="105"/>
                <w:kern w:val="0"/>
                <w:sz w:val="19"/>
                <w:szCs w:val="19"/>
                <w:lang w:eastAsia="it-IT"/>
              </w:rPr>
              <w:t>sociale</w:t>
            </w:r>
          </w:p>
          <w:p w:rsidR="00F24B68" w:rsidRPr="00F24B68" w:rsidRDefault="00F24B68" w:rsidP="00F24B68">
            <w:pPr>
              <w:widowControl w:val="0"/>
              <w:suppressAutoHyphens w:val="0"/>
              <w:kinsoku w:val="0"/>
              <w:autoSpaceDN w:val="0"/>
              <w:adjustRightInd w:val="0"/>
              <w:spacing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498" w:lineRule="auto"/>
              <w:ind w:left="93" w:right="2094"/>
              <w:rPr>
                <w:kern w:val="0"/>
                <w:szCs w:val="24"/>
                <w:lang w:eastAsia="it-IT"/>
              </w:rPr>
            </w:pPr>
            <w:r w:rsidRPr="00F24B68">
              <w:rPr>
                <w:rFonts w:ascii="Calibri" w:hAnsi="Calibri" w:cs="Calibri"/>
                <w:spacing w:val="-1"/>
                <w:kern w:val="0"/>
                <w:sz w:val="19"/>
                <w:szCs w:val="19"/>
                <w:lang w:eastAsia="it-IT"/>
              </w:rPr>
              <w:t>Aspett</w:t>
            </w:r>
            <w:r w:rsidRPr="00F24B68">
              <w:rPr>
                <w:rFonts w:ascii="Calibri" w:hAnsi="Calibri" w:cs="Calibri"/>
                <w:kern w:val="0"/>
                <w:sz w:val="19"/>
                <w:szCs w:val="19"/>
                <w:lang w:eastAsia="it-IT"/>
              </w:rPr>
              <w:t xml:space="preserve">i </w:t>
            </w:r>
            <w:r w:rsidRPr="00F24B68">
              <w:rPr>
                <w:rFonts w:ascii="Calibri" w:hAnsi="Calibri" w:cs="Calibri"/>
                <w:spacing w:val="-1"/>
                <w:kern w:val="0"/>
                <w:sz w:val="19"/>
                <w:szCs w:val="19"/>
                <w:lang w:eastAsia="it-IT"/>
              </w:rPr>
              <w:t>extralinguisticiAspett</w:t>
            </w:r>
            <w:r w:rsidRPr="00F24B68">
              <w:rPr>
                <w:rFonts w:ascii="Calibri" w:hAnsi="Calibri" w:cs="Calibri"/>
                <w:kern w:val="0"/>
                <w:sz w:val="19"/>
                <w:szCs w:val="19"/>
                <w:lang w:eastAsia="it-IT"/>
              </w:rPr>
              <w:t xml:space="preserve">i </w:t>
            </w:r>
            <w:r w:rsidRPr="00F24B68">
              <w:rPr>
                <w:rFonts w:ascii="Calibri" w:hAnsi="Calibri" w:cs="Calibri"/>
                <w:spacing w:val="-1"/>
                <w:kern w:val="0"/>
                <w:sz w:val="19"/>
                <w:szCs w:val="19"/>
                <w:lang w:eastAsia="it-IT"/>
              </w:rPr>
              <w:t>socio-linguistici</w:t>
            </w:r>
          </w:p>
        </w:tc>
      </w:tr>
    </w:tbl>
    <w:p w:rsidR="00222A62" w:rsidRDefault="00222A62"/>
    <w:tbl>
      <w:tblPr>
        <w:tblW w:w="9923" w:type="dxa"/>
        <w:tblInd w:w="-3" w:type="dxa"/>
        <w:tblLayout w:type="fixed"/>
        <w:tblCellMar>
          <w:left w:w="0" w:type="dxa"/>
          <w:right w:w="0" w:type="dxa"/>
        </w:tblCellMar>
        <w:tblLook w:val="0000" w:firstRow="0" w:lastRow="0" w:firstColumn="0" w:lastColumn="0" w:noHBand="0" w:noVBand="0"/>
      </w:tblPr>
      <w:tblGrid>
        <w:gridCol w:w="2178"/>
        <w:gridCol w:w="3427"/>
        <w:gridCol w:w="4318"/>
      </w:tblGrid>
      <w:tr w:rsidR="00F24B68" w:rsidRPr="00F24B68" w:rsidTr="00F82C5B">
        <w:trPr>
          <w:trHeight w:hRule="exact" w:val="1022"/>
        </w:trPr>
        <w:tc>
          <w:tcPr>
            <w:tcW w:w="9923"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F24B68" w:rsidRPr="00F82C5B" w:rsidRDefault="00F24B68" w:rsidP="00F82C5B">
            <w:pPr>
              <w:widowControl w:val="0"/>
              <w:suppressAutoHyphens w:val="0"/>
              <w:kinsoku w:val="0"/>
              <w:autoSpaceDN w:val="0"/>
              <w:adjustRightInd w:val="0"/>
              <w:spacing w:before="5"/>
              <w:ind w:left="98"/>
              <w:rPr>
                <w:rFonts w:ascii="Calibri" w:hAnsi="Calibri" w:cs="Calibri"/>
                <w:b/>
                <w:bCs/>
                <w:i/>
                <w:spacing w:val="-1"/>
                <w:w w:val="105"/>
                <w:kern w:val="0"/>
                <w:lang w:eastAsia="it-IT"/>
              </w:rPr>
            </w:pPr>
            <w:r w:rsidRPr="00F82C5B">
              <w:rPr>
                <w:rFonts w:ascii="Calibri" w:hAnsi="Calibri" w:cs="Calibri"/>
                <w:b/>
                <w:bCs/>
                <w:i/>
                <w:spacing w:val="-1"/>
                <w:w w:val="105"/>
                <w:kern w:val="0"/>
                <w:lang w:eastAsia="it-IT"/>
              </w:rPr>
              <w:t>COMPETENZA DI RIFERIMENTO</w:t>
            </w:r>
            <w:r w:rsidR="00F347A3" w:rsidRPr="00F82C5B">
              <w:rPr>
                <w:rFonts w:ascii="Calibri" w:hAnsi="Calibri" w:cs="Calibri"/>
                <w:b/>
                <w:bCs/>
                <w:i/>
                <w:spacing w:val="-1"/>
                <w:w w:val="105"/>
                <w:kern w:val="0"/>
                <w:lang w:eastAsia="it-IT"/>
              </w:rPr>
              <w:t xml:space="preserve"> 6</w:t>
            </w:r>
          </w:p>
          <w:p w:rsidR="00F24B68" w:rsidRPr="00F82C5B" w:rsidRDefault="00F24B68" w:rsidP="00F82C5B">
            <w:pPr>
              <w:widowControl w:val="0"/>
              <w:suppressAutoHyphens w:val="0"/>
              <w:kinsoku w:val="0"/>
              <w:autoSpaceDN w:val="0"/>
              <w:adjustRightInd w:val="0"/>
              <w:spacing w:before="5"/>
              <w:ind w:left="98"/>
              <w:rPr>
                <w:rFonts w:ascii="Calibri" w:hAnsi="Calibri" w:cs="Calibri"/>
                <w:b/>
                <w:bCs/>
                <w:i/>
                <w:spacing w:val="-1"/>
                <w:w w:val="105"/>
                <w:kern w:val="0"/>
                <w:lang w:eastAsia="it-IT"/>
              </w:rPr>
            </w:pPr>
          </w:p>
          <w:p w:rsidR="00F24B68" w:rsidRPr="00F24B68" w:rsidRDefault="00F24B68" w:rsidP="00F82C5B">
            <w:pPr>
              <w:widowControl w:val="0"/>
              <w:suppressAutoHyphens w:val="0"/>
              <w:kinsoku w:val="0"/>
              <w:autoSpaceDN w:val="0"/>
              <w:adjustRightInd w:val="0"/>
              <w:spacing w:before="5"/>
              <w:ind w:left="98"/>
              <w:rPr>
                <w:kern w:val="0"/>
                <w:szCs w:val="24"/>
                <w:lang w:eastAsia="it-IT"/>
              </w:rPr>
            </w:pPr>
            <w:r w:rsidRPr="00F82C5B">
              <w:rPr>
                <w:rFonts w:ascii="Calibri" w:hAnsi="Calibri" w:cs="Calibri"/>
                <w:b/>
                <w:bCs/>
                <w:i/>
                <w:spacing w:val="-1"/>
                <w:w w:val="105"/>
                <w:kern w:val="0"/>
                <w:lang w:eastAsia="it-IT"/>
              </w:rPr>
              <w:t>Riconoscere il valore e le potenzialità dei beni artistici e ambientali</w:t>
            </w:r>
          </w:p>
        </w:tc>
      </w:tr>
      <w:tr w:rsidR="00F24B68" w:rsidRPr="00F24B68" w:rsidTr="00B60BEF">
        <w:trPr>
          <w:trHeight w:hRule="exact" w:val="259"/>
        </w:trPr>
        <w:tc>
          <w:tcPr>
            <w:tcW w:w="2178"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2" w:lineRule="exact"/>
              <w:ind w:left="98"/>
              <w:rPr>
                <w:kern w:val="0"/>
                <w:szCs w:val="24"/>
                <w:lang w:eastAsia="it-IT"/>
              </w:rPr>
            </w:pPr>
            <w:r w:rsidRPr="00F24B68">
              <w:rPr>
                <w:rFonts w:ascii="Calibri" w:hAnsi="Calibri" w:cs="Calibri"/>
                <w:spacing w:val="-1"/>
                <w:kern w:val="0"/>
                <w:sz w:val="21"/>
                <w:szCs w:val="21"/>
                <w:lang w:eastAsia="it-IT"/>
              </w:rPr>
              <w:t>ASS</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CULTURALI</w:t>
            </w:r>
          </w:p>
        </w:tc>
        <w:tc>
          <w:tcPr>
            <w:tcW w:w="3427"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2" w:lineRule="exact"/>
              <w:ind w:left="98"/>
              <w:rPr>
                <w:kern w:val="0"/>
                <w:szCs w:val="24"/>
                <w:lang w:eastAsia="it-IT"/>
              </w:rPr>
            </w:pP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B</w:t>
            </w:r>
            <w:r w:rsidRPr="00F24B68">
              <w:rPr>
                <w:rFonts w:ascii="Calibri" w:hAnsi="Calibri" w:cs="Calibri"/>
                <w:kern w:val="0"/>
                <w:sz w:val="21"/>
                <w:szCs w:val="21"/>
                <w:lang w:eastAsia="it-IT"/>
              </w:rPr>
              <w:t>IL</w:t>
            </w:r>
            <w:r w:rsidRPr="00F24B68">
              <w:rPr>
                <w:rFonts w:ascii="Calibri" w:hAnsi="Calibri" w:cs="Calibri"/>
                <w:spacing w:val="-1"/>
                <w:kern w:val="0"/>
                <w:sz w:val="21"/>
                <w:szCs w:val="21"/>
                <w:lang w:eastAsia="it-IT"/>
              </w:rPr>
              <w:t>IT</w:t>
            </w:r>
            <w:r w:rsidRPr="00F24B68">
              <w:rPr>
                <w:rFonts w:ascii="Calibri" w:hAnsi="Calibri" w:cs="Calibri"/>
                <w:kern w:val="0"/>
                <w:sz w:val="21"/>
                <w:szCs w:val="21"/>
                <w:lang w:eastAsia="it-IT"/>
              </w:rPr>
              <w:t>A’</w:t>
            </w:r>
          </w:p>
        </w:tc>
        <w:tc>
          <w:tcPr>
            <w:tcW w:w="4318"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2" w:lineRule="exact"/>
              <w:ind w:left="98"/>
              <w:rPr>
                <w:kern w:val="0"/>
                <w:szCs w:val="24"/>
                <w:lang w:eastAsia="it-IT"/>
              </w:rPr>
            </w:pPr>
            <w:r w:rsidRPr="00F24B68">
              <w:rPr>
                <w:rFonts w:ascii="Calibri" w:hAnsi="Calibri" w:cs="Calibri"/>
                <w:spacing w:val="-1"/>
                <w:kern w:val="0"/>
                <w:sz w:val="21"/>
                <w:szCs w:val="21"/>
                <w:lang w:eastAsia="it-IT"/>
              </w:rPr>
              <w:t>CONOSCENZE</w:t>
            </w:r>
          </w:p>
        </w:tc>
      </w:tr>
      <w:tr w:rsidR="00F24B68" w:rsidRPr="00F24B68" w:rsidTr="00B60BEF">
        <w:trPr>
          <w:trHeight w:hRule="exact" w:val="2548"/>
        </w:trPr>
        <w:tc>
          <w:tcPr>
            <w:tcW w:w="2178"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4" w:lineRule="exact"/>
              <w:ind w:left="98"/>
              <w:rPr>
                <w:kern w:val="0"/>
                <w:szCs w:val="24"/>
                <w:lang w:eastAsia="it-IT"/>
              </w:rPr>
            </w:pPr>
            <w:r w:rsidRPr="00F24B68">
              <w:rPr>
                <w:rFonts w:ascii="Calibri" w:hAnsi="Calibri" w:cs="Calibri"/>
                <w:spacing w:val="-1"/>
                <w:kern w:val="0"/>
                <w:sz w:val="21"/>
                <w:szCs w:val="21"/>
                <w:lang w:eastAsia="it-IT"/>
              </w:rPr>
              <w:t>Ass</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de</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linguaggi</w:t>
            </w:r>
          </w:p>
        </w:tc>
        <w:tc>
          <w:tcPr>
            <w:tcW w:w="3427"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4" w:lineRule="exact"/>
              <w:ind w:left="98" w:right="98"/>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Riconoscer</w:t>
            </w:r>
            <w:r w:rsidRPr="00F24B68">
              <w:rPr>
                <w:rFonts w:ascii="Calibri" w:hAnsi="Calibri" w:cs="Calibri"/>
                <w:kern w:val="0"/>
                <w:sz w:val="21"/>
                <w:szCs w:val="21"/>
                <w:lang w:eastAsia="it-IT"/>
              </w:rPr>
              <w:t>ee</w:t>
            </w:r>
            <w:r w:rsidRPr="00F24B68">
              <w:rPr>
                <w:rFonts w:ascii="Calibri" w:hAnsi="Calibri" w:cs="Calibri"/>
                <w:spacing w:val="-1"/>
                <w:kern w:val="0"/>
                <w:sz w:val="21"/>
                <w:szCs w:val="21"/>
                <w:lang w:eastAsia="it-IT"/>
              </w:rPr>
              <w:t>identificar</w:t>
            </w:r>
            <w:r w:rsidRPr="00F24B68">
              <w:rPr>
                <w:rFonts w:ascii="Calibri" w:hAnsi="Calibri" w:cs="Calibri"/>
                <w:kern w:val="0"/>
                <w:sz w:val="21"/>
                <w:szCs w:val="21"/>
                <w:lang w:eastAsia="it-IT"/>
              </w:rPr>
              <w:t>ei</w:t>
            </w:r>
            <w:r w:rsidRPr="00F24B68">
              <w:rPr>
                <w:rFonts w:ascii="Calibri" w:hAnsi="Calibri" w:cs="Calibri"/>
                <w:spacing w:val="-1"/>
                <w:kern w:val="0"/>
                <w:sz w:val="21"/>
                <w:szCs w:val="21"/>
                <w:lang w:eastAsia="it-IT"/>
              </w:rPr>
              <w:t>principali</w:t>
            </w:r>
          </w:p>
          <w:p w:rsidR="00F24B68" w:rsidRPr="00F24B68" w:rsidRDefault="00F24B68" w:rsidP="00F24B68">
            <w:pPr>
              <w:widowControl w:val="0"/>
              <w:suppressAutoHyphens w:val="0"/>
              <w:kinsoku w:val="0"/>
              <w:autoSpaceDN w:val="0"/>
              <w:adjustRightInd w:val="0"/>
              <w:spacing w:line="254" w:lineRule="exact"/>
              <w:ind w:left="98" w:right="100"/>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period</w:t>
            </w:r>
            <w:r w:rsidRPr="00F24B68">
              <w:rPr>
                <w:rFonts w:ascii="Calibri" w:hAnsi="Calibri" w:cs="Calibri"/>
                <w:kern w:val="0"/>
                <w:sz w:val="21"/>
                <w:szCs w:val="21"/>
                <w:lang w:eastAsia="it-IT"/>
              </w:rPr>
              <w:t xml:space="preserve">i  e  </w:t>
            </w:r>
            <w:r w:rsidRPr="00F24B68">
              <w:rPr>
                <w:rFonts w:ascii="Calibri" w:hAnsi="Calibri" w:cs="Calibri"/>
                <w:spacing w:val="-1"/>
                <w:kern w:val="0"/>
                <w:sz w:val="21"/>
                <w:szCs w:val="21"/>
                <w:lang w:eastAsia="it-IT"/>
              </w:rPr>
              <w:t>line</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svilupp</w:t>
            </w:r>
            <w:r w:rsidRPr="00F24B68">
              <w:rPr>
                <w:rFonts w:ascii="Calibri" w:hAnsi="Calibri" w:cs="Calibri"/>
                <w:kern w:val="0"/>
                <w:sz w:val="21"/>
                <w:szCs w:val="21"/>
                <w:lang w:eastAsia="it-IT"/>
              </w:rPr>
              <w:t xml:space="preserve">o  </w:t>
            </w:r>
            <w:r w:rsidRPr="00F24B68">
              <w:rPr>
                <w:rFonts w:ascii="Calibri" w:hAnsi="Calibri" w:cs="Calibri"/>
                <w:spacing w:val="-1"/>
                <w:kern w:val="0"/>
                <w:sz w:val="21"/>
                <w:szCs w:val="21"/>
                <w:lang w:eastAsia="it-IT"/>
              </w:rPr>
              <w:t>della</w:t>
            </w:r>
          </w:p>
          <w:p w:rsidR="00F24B68" w:rsidRPr="00F24B68" w:rsidRDefault="00F24B68" w:rsidP="00F24B68">
            <w:pPr>
              <w:widowControl w:val="0"/>
              <w:suppressAutoHyphens w:val="0"/>
              <w:kinsoku w:val="0"/>
              <w:autoSpaceDN w:val="0"/>
              <w:adjustRightInd w:val="0"/>
              <w:spacing w:line="254" w:lineRule="exact"/>
              <w:ind w:left="98" w:right="379"/>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cultur</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artistic</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italian</w:t>
            </w:r>
            <w:r w:rsidRPr="00F24B68">
              <w:rPr>
                <w:rFonts w:ascii="Calibri" w:hAnsi="Calibri" w:cs="Calibri"/>
                <w:kern w:val="0"/>
                <w:sz w:val="21"/>
                <w:szCs w:val="21"/>
                <w:lang w:eastAsia="it-IT"/>
              </w:rPr>
              <w:t>ae</w:t>
            </w:r>
            <w:r w:rsidRPr="00F24B68">
              <w:rPr>
                <w:rFonts w:ascii="Calibri" w:hAnsi="Calibri" w:cs="Calibri"/>
                <w:spacing w:val="-1"/>
                <w:kern w:val="0"/>
                <w:sz w:val="21"/>
                <w:szCs w:val="21"/>
                <w:lang w:eastAsia="it-IT"/>
              </w:rPr>
              <w:t>stran</w:t>
            </w:r>
            <w:r w:rsidRPr="00F24B68">
              <w:rPr>
                <w:rFonts w:ascii="Calibri" w:hAnsi="Calibri" w:cs="Calibri"/>
                <w:spacing w:val="-2"/>
                <w:kern w:val="0"/>
                <w:sz w:val="21"/>
                <w:szCs w:val="21"/>
                <w:lang w:eastAsia="it-IT"/>
              </w:rPr>
              <w:t>i</w:t>
            </w:r>
            <w:r w:rsidRPr="00F24B68">
              <w:rPr>
                <w:rFonts w:ascii="Calibri" w:hAnsi="Calibri" w:cs="Calibri"/>
                <w:spacing w:val="-1"/>
                <w:kern w:val="0"/>
                <w:sz w:val="21"/>
                <w:szCs w:val="21"/>
                <w:lang w:eastAsia="it-IT"/>
              </w:rPr>
              <w:t>era</w:t>
            </w:r>
          </w:p>
          <w:p w:rsidR="00F24B68" w:rsidRPr="00F24B68" w:rsidRDefault="00F24B68" w:rsidP="00F24B68">
            <w:pPr>
              <w:widowControl w:val="0"/>
              <w:suppressAutoHyphens w:val="0"/>
              <w:kinsoku w:val="0"/>
              <w:autoSpaceDN w:val="0"/>
              <w:adjustRightInd w:val="0"/>
              <w:spacing w:before="14"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38" w:lineRule="auto"/>
              <w:ind w:left="98" w:right="97"/>
              <w:jc w:val="both"/>
              <w:rPr>
                <w:kern w:val="0"/>
                <w:szCs w:val="24"/>
                <w:lang w:eastAsia="it-IT"/>
              </w:rPr>
            </w:pPr>
            <w:r w:rsidRPr="00F24B68">
              <w:rPr>
                <w:rFonts w:ascii="Calibri" w:hAnsi="Calibri" w:cs="Calibri"/>
                <w:spacing w:val="-1"/>
                <w:kern w:val="0"/>
                <w:sz w:val="21"/>
                <w:szCs w:val="21"/>
                <w:lang w:eastAsia="it-IT"/>
              </w:rPr>
              <w:t>Esser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 xml:space="preserve"> i</w:t>
            </w:r>
            <w:r w:rsidRPr="00F24B68">
              <w:rPr>
                <w:rFonts w:ascii="Calibri" w:hAnsi="Calibri" w:cs="Calibri"/>
                <w:kern w:val="0"/>
                <w:sz w:val="21"/>
                <w:szCs w:val="21"/>
                <w:lang w:eastAsia="it-IT"/>
              </w:rPr>
              <w:t xml:space="preserve">n </w:t>
            </w:r>
            <w:r w:rsidRPr="00F24B68">
              <w:rPr>
                <w:rFonts w:ascii="Calibri" w:hAnsi="Calibri" w:cs="Calibri"/>
                <w:spacing w:val="-1"/>
                <w:kern w:val="0"/>
                <w:sz w:val="21"/>
                <w:szCs w:val="21"/>
                <w:lang w:eastAsia="it-IT"/>
              </w:rPr>
              <w:t>grad</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 xml:space="preserve"> d</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operar</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un</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 xml:space="preserve"> letturadegl</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element</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essenzia</w:t>
            </w:r>
            <w:r w:rsidRPr="00F24B68">
              <w:rPr>
                <w:rFonts w:ascii="Calibri" w:hAnsi="Calibri" w:cs="Calibri"/>
                <w:spacing w:val="-2"/>
                <w:kern w:val="0"/>
                <w:sz w:val="21"/>
                <w:szCs w:val="21"/>
                <w:lang w:eastAsia="it-IT"/>
              </w:rPr>
              <w:t>l</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dell’opera</w:t>
            </w:r>
            <w:r w:rsidRPr="00F24B68">
              <w:rPr>
                <w:rFonts w:ascii="Calibri" w:hAnsi="Calibri" w:cs="Calibri"/>
                <w:kern w:val="0"/>
                <w:sz w:val="21"/>
                <w:szCs w:val="21"/>
                <w:lang w:eastAsia="it-IT"/>
              </w:rPr>
              <w:t>d’arte,comeprimoapproccio</w:t>
            </w:r>
            <w:r w:rsidRPr="00F24B68">
              <w:rPr>
                <w:rFonts w:ascii="Calibri" w:hAnsi="Calibri" w:cs="Calibri"/>
                <w:spacing w:val="-1"/>
                <w:kern w:val="0"/>
                <w:sz w:val="21"/>
                <w:szCs w:val="21"/>
                <w:lang w:eastAsia="it-IT"/>
              </w:rPr>
              <w:t>interpretativ</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a</w:t>
            </w:r>
            <w:r w:rsidRPr="00F24B68">
              <w:rPr>
                <w:rFonts w:ascii="Calibri" w:hAnsi="Calibri" w:cs="Calibri"/>
                <w:kern w:val="0"/>
                <w:sz w:val="21"/>
                <w:szCs w:val="21"/>
                <w:lang w:eastAsia="it-IT"/>
              </w:rPr>
              <w:t>l</w:t>
            </w:r>
            <w:r w:rsidRPr="00F24B68">
              <w:rPr>
                <w:rFonts w:ascii="Calibri" w:hAnsi="Calibri" w:cs="Calibri"/>
                <w:spacing w:val="-1"/>
                <w:kern w:val="0"/>
                <w:sz w:val="21"/>
                <w:szCs w:val="21"/>
                <w:lang w:eastAsia="it-IT"/>
              </w:rPr>
              <w:t>su</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significato</w:t>
            </w:r>
          </w:p>
        </w:tc>
        <w:tc>
          <w:tcPr>
            <w:tcW w:w="4318"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4" w:lineRule="exact"/>
              <w:ind w:left="98" w:right="100"/>
              <w:jc w:val="both"/>
              <w:rPr>
                <w:rFonts w:ascii="Calibri" w:hAnsi="Calibri" w:cs="Calibri"/>
                <w:kern w:val="0"/>
                <w:sz w:val="21"/>
                <w:szCs w:val="21"/>
                <w:lang w:eastAsia="it-IT"/>
              </w:rPr>
            </w:pP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caratter</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fondamental</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dell</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pi</w:t>
            </w:r>
            <w:r w:rsidRPr="00F24B68">
              <w:rPr>
                <w:rFonts w:ascii="Calibri" w:hAnsi="Calibri" w:cs="Calibri"/>
                <w:kern w:val="0"/>
                <w:sz w:val="21"/>
                <w:szCs w:val="21"/>
                <w:lang w:eastAsia="it-IT"/>
              </w:rPr>
              <w:t>ù</w:t>
            </w:r>
            <w:r w:rsidRPr="00F24B68">
              <w:rPr>
                <w:rFonts w:ascii="Calibri" w:hAnsi="Calibri" w:cs="Calibri"/>
                <w:spacing w:val="-1"/>
                <w:kern w:val="0"/>
                <w:sz w:val="21"/>
                <w:szCs w:val="21"/>
                <w:lang w:eastAsia="it-IT"/>
              </w:rPr>
              <w:t>significative</w:t>
            </w:r>
          </w:p>
          <w:p w:rsidR="00F24B68" w:rsidRPr="00F24B68" w:rsidRDefault="00F24B68" w:rsidP="00F24B68">
            <w:pPr>
              <w:widowControl w:val="0"/>
              <w:suppressAutoHyphens w:val="0"/>
              <w:kinsoku w:val="0"/>
              <w:autoSpaceDN w:val="0"/>
              <w:adjustRightInd w:val="0"/>
              <w:spacing w:line="254" w:lineRule="exact"/>
              <w:ind w:left="98" w:right="99"/>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espression</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artistic</w:t>
            </w:r>
            <w:r w:rsidRPr="00F24B68">
              <w:rPr>
                <w:rFonts w:ascii="Calibri" w:hAnsi="Calibri" w:cs="Calibri"/>
                <w:spacing w:val="-2"/>
                <w:kern w:val="0"/>
                <w:sz w:val="21"/>
                <w:szCs w:val="21"/>
                <w:lang w:eastAsia="it-IT"/>
              </w:rPr>
              <w:t>h</w:t>
            </w:r>
            <w:r w:rsidR="00EE1856">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(art</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figurative,</w:t>
            </w:r>
          </w:p>
          <w:p w:rsidR="00F24B68" w:rsidRPr="00F24B68" w:rsidRDefault="00F24B68" w:rsidP="00F24B68">
            <w:pPr>
              <w:widowControl w:val="0"/>
              <w:suppressAutoHyphens w:val="0"/>
              <w:kinsoku w:val="0"/>
              <w:autoSpaceDN w:val="0"/>
              <w:adjustRightInd w:val="0"/>
              <w:spacing w:line="254" w:lineRule="exact"/>
              <w:ind w:left="98" w:right="808"/>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architettur</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ecc.</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italian</w:t>
            </w:r>
            <w:r w:rsidRPr="00F24B68">
              <w:rPr>
                <w:rFonts w:ascii="Calibri" w:hAnsi="Calibri" w:cs="Calibri"/>
                <w:kern w:val="0"/>
                <w:sz w:val="21"/>
                <w:szCs w:val="21"/>
                <w:lang w:eastAsia="it-IT"/>
              </w:rPr>
              <w:t>ee</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altr</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Paesi</w:t>
            </w:r>
          </w:p>
          <w:p w:rsidR="00F24B68" w:rsidRPr="00F24B68" w:rsidRDefault="00F24B68" w:rsidP="00F24B68">
            <w:pPr>
              <w:widowControl w:val="0"/>
              <w:suppressAutoHyphens w:val="0"/>
              <w:kinsoku w:val="0"/>
              <w:autoSpaceDN w:val="0"/>
              <w:adjustRightInd w:val="0"/>
              <w:spacing w:before="14"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38" w:lineRule="auto"/>
              <w:ind w:left="98" w:right="100"/>
              <w:jc w:val="both"/>
              <w:rPr>
                <w:kern w:val="0"/>
                <w:szCs w:val="24"/>
                <w:lang w:eastAsia="it-IT"/>
              </w:rPr>
            </w:pP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caratteristich</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pi</w:t>
            </w:r>
            <w:r w:rsidRPr="00F24B68">
              <w:rPr>
                <w:rFonts w:ascii="Calibri" w:hAnsi="Calibri" w:cs="Calibri"/>
                <w:kern w:val="0"/>
                <w:sz w:val="21"/>
                <w:szCs w:val="21"/>
                <w:lang w:eastAsia="it-IT"/>
              </w:rPr>
              <w:t>ù</w:t>
            </w:r>
            <w:r w:rsidRPr="00F24B68">
              <w:rPr>
                <w:rFonts w:ascii="Calibri" w:hAnsi="Calibri" w:cs="Calibri"/>
                <w:spacing w:val="-1"/>
                <w:kern w:val="0"/>
                <w:sz w:val="21"/>
                <w:szCs w:val="21"/>
                <w:lang w:eastAsia="it-IT"/>
              </w:rPr>
              <w:t>rilevant</w:t>
            </w:r>
            <w:r w:rsidRPr="00F24B68">
              <w:rPr>
                <w:rFonts w:ascii="Calibri" w:hAnsi="Calibri" w:cs="Calibri"/>
                <w:kern w:val="0"/>
                <w:sz w:val="21"/>
                <w:szCs w:val="21"/>
                <w:lang w:eastAsia="it-IT"/>
              </w:rPr>
              <w:t>ie</w:t>
            </w: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struttur</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dibas</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de</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linguagg</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artistic</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(art</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figurative,cinema</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ecc..)</w:t>
            </w:r>
          </w:p>
        </w:tc>
      </w:tr>
      <w:tr w:rsidR="00F24B68" w:rsidRPr="00F24B68" w:rsidTr="00B60BEF">
        <w:trPr>
          <w:trHeight w:hRule="exact" w:val="1784"/>
        </w:trPr>
        <w:tc>
          <w:tcPr>
            <w:tcW w:w="2178"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3" w:lineRule="exact"/>
              <w:ind w:left="98"/>
              <w:rPr>
                <w:kern w:val="0"/>
                <w:szCs w:val="24"/>
                <w:lang w:eastAsia="it-IT"/>
              </w:rPr>
            </w:pPr>
            <w:r w:rsidRPr="00F24B68">
              <w:rPr>
                <w:rFonts w:ascii="Calibri" w:hAnsi="Calibri" w:cs="Calibri"/>
                <w:spacing w:val="-1"/>
                <w:kern w:val="0"/>
                <w:sz w:val="21"/>
                <w:szCs w:val="21"/>
                <w:lang w:eastAsia="it-IT"/>
              </w:rPr>
              <w:t>Storico-sociale</w:t>
            </w:r>
          </w:p>
        </w:tc>
        <w:tc>
          <w:tcPr>
            <w:tcW w:w="3427"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3" w:lineRule="exact"/>
              <w:ind w:left="98"/>
              <w:rPr>
                <w:rFonts w:ascii="Calibri" w:hAnsi="Calibri" w:cs="Calibri"/>
                <w:kern w:val="0"/>
                <w:sz w:val="21"/>
                <w:szCs w:val="21"/>
                <w:lang w:eastAsia="it-IT"/>
              </w:rPr>
            </w:pPr>
            <w:r w:rsidRPr="00F24B68">
              <w:rPr>
                <w:rFonts w:ascii="Calibri" w:hAnsi="Calibri" w:cs="Calibri"/>
                <w:spacing w:val="-1"/>
                <w:kern w:val="0"/>
                <w:sz w:val="21"/>
                <w:szCs w:val="21"/>
                <w:lang w:eastAsia="it-IT"/>
              </w:rPr>
              <w:t>Esser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i</w:t>
            </w:r>
            <w:r w:rsidRPr="00F24B68">
              <w:rPr>
                <w:rFonts w:ascii="Calibri" w:hAnsi="Calibri" w:cs="Calibri"/>
                <w:kern w:val="0"/>
                <w:sz w:val="21"/>
                <w:szCs w:val="21"/>
                <w:lang w:eastAsia="it-IT"/>
              </w:rPr>
              <w:t>n</w:t>
            </w:r>
            <w:r w:rsidRPr="00F24B68">
              <w:rPr>
                <w:rFonts w:ascii="Calibri" w:hAnsi="Calibri" w:cs="Calibri"/>
                <w:spacing w:val="-1"/>
                <w:kern w:val="0"/>
                <w:sz w:val="21"/>
                <w:szCs w:val="21"/>
                <w:lang w:eastAsia="it-IT"/>
              </w:rPr>
              <w:t>grad</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collocar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le</w:t>
            </w:r>
          </w:p>
          <w:p w:rsidR="00F24B68" w:rsidRPr="00F24B68" w:rsidRDefault="00F24B68" w:rsidP="00F24B68">
            <w:pPr>
              <w:widowControl w:val="0"/>
              <w:suppressAutoHyphens w:val="0"/>
              <w:kinsoku w:val="0"/>
              <w:autoSpaceDN w:val="0"/>
              <w:adjustRightInd w:val="0"/>
              <w:spacing w:line="254" w:lineRule="exact"/>
              <w:ind w:left="98"/>
              <w:rPr>
                <w:rFonts w:ascii="Calibri" w:hAnsi="Calibri" w:cs="Calibri"/>
                <w:kern w:val="0"/>
                <w:sz w:val="21"/>
                <w:szCs w:val="21"/>
                <w:lang w:eastAsia="it-IT"/>
              </w:rPr>
            </w:pPr>
            <w:r w:rsidRPr="00F24B68">
              <w:rPr>
                <w:rFonts w:ascii="Calibri" w:hAnsi="Calibri" w:cs="Calibri"/>
                <w:spacing w:val="-1"/>
                <w:kern w:val="0"/>
                <w:sz w:val="21"/>
                <w:szCs w:val="21"/>
                <w:lang w:eastAsia="it-IT"/>
              </w:rPr>
              <w:t>principal</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emergenz</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ambie</w:t>
            </w:r>
            <w:r w:rsidRPr="00F24B68">
              <w:rPr>
                <w:rFonts w:ascii="Calibri" w:hAnsi="Calibri" w:cs="Calibri"/>
                <w:spacing w:val="-2"/>
                <w:kern w:val="0"/>
                <w:sz w:val="21"/>
                <w:szCs w:val="21"/>
                <w:lang w:eastAsia="it-IT"/>
              </w:rPr>
              <w:t>n</w:t>
            </w:r>
            <w:r w:rsidRPr="00F24B68">
              <w:rPr>
                <w:rFonts w:ascii="Calibri" w:hAnsi="Calibri" w:cs="Calibri"/>
                <w:spacing w:val="-1"/>
                <w:kern w:val="0"/>
                <w:sz w:val="21"/>
                <w:szCs w:val="21"/>
                <w:lang w:eastAsia="it-IT"/>
              </w:rPr>
              <w:t>tal</w:t>
            </w:r>
            <w:r w:rsidRPr="00F24B68">
              <w:rPr>
                <w:rFonts w:ascii="Calibri" w:hAnsi="Calibri" w:cs="Calibri"/>
                <w:kern w:val="0"/>
                <w:sz w:val="21"/>
                <w:szCs w:val="21"/>
                <w:lang w:eastAsia="it-IT"/>
              </w:rPr>
              <w:t>ie</w:t>
            </w:r>
          </w:p>
          <w:p w:rsidR="00F24B68" w:rsidRPr="00F24B68" w:rsidRDefault="00F24B68" w:rsidP="00F24B68">
            <w:pPr>
              <w:widowControl w:val="0"/>
              <w:suppressAutoHyphens w:val="0"/>
              <w:kinsoku w:val="0"/>
              <w:autoSpaceDN w:val="0"/>
              <w:adjustRightInd w:val="0"/>
              <w:spacing w:line="255" w:lineRule="exact"/>
              <w:ind w:left="98"/>
              <w:rPr>
                <w:rFonts w:ascii="Calibri" w:hAnsi="Calibri" w:cs="Calibri"/>
                <w:kern w:val="0"/>
                <w:sz w:val="21"/>
                <w:szCs w:val="21"/>
                <w:lang w:eastAsia="it-IT"/>
              </w:rPr>
            </w:pPr>
            <w:r w:rsidRPr="00F24B68">
              <w:rPr>
                <w:rFonts w:ascii="Calibri" w:hAnsi="Calibri" w:cs="Calibri"/>
                <w:spacing w:val="-1"/>
                <w:kern w:val="0"/>
                <w:sz w:val="21"/>
                <w:szCs w:val="21"/>
                <w:lang w:eastAsia="it-IT"/>
              </w:rPr>
              <w:t>storico-artistich</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de</w:t>
            </w:r>
            <w:r w:rsidRPr="00F24B68">
              <w:rPr>
                <w:rFonts w:ascii="Calibri" w:hAnsi="Calibri" w:cs="Calibri"/>
                <w:kern w:val="0"/>
                <w:sz w:val="21"/>
                <w:szCs w:val="21"/>
                <w:lang w:eastAsia="it-IT"/>
              </w:rPr>
              <w:t>l</w:t>
            </w:r>
            <w:r w:rsidRPr="00F24B68">
              <w:rPr>
                <w:rFonts w:ascii="Calibri" w:hAnsi="Calibri" w:cs="Calibri"/>
                <w:spacing w:val="-1"/>
                <w:kern w:val="0"/>
                <w:sz w:val="21"/>
                <w:szCs w:val="21"/>
                <w:lang w:eastAsia="it-IT"/>
              </w:rPr>
              <w:t>proprio</w:t>
            </w:r>
          </w:p>
          <w:p w:rsidR="00F24B68" w:rsidRPr="00F24B68" w:rsidRDefault="00F24B68" w:rsidP="00F24B68">
            <w:pPr>
              <w:widowControl w:val="0"/>
              <w:suppressAutoHyphens w:val="0"/>
              <w:kinsoku w:val="0"/>
              <w:autoSpaceDN w:val="0"/>
              <w:adjustRightInd w:val="0"/>
              <w:spacing w:line="237" w:lineRule="auto"/>
              <w:ind w:left="98" w:right="508"/>
              <w:rPr>
                <w:kern w:val="0"/>
                <w:szCs w:val="24"/>
                <w:lang w:eastAsia="it-IT"/>
              </w:rPr>
            </w:pPr>
            <w:r w:rsidRPr="00F24B68">
              <w:rPr>
                <w:rFonts w:ascii="Calibri" w:hAnsi="Calibri" w:cs="Calibri"/>
                <w:spacing w:val="-1"/>
                <w:kern w:val="0"/>
                <w:sz w:val="21"/>
                <w:szCs w:val="21"/>
                <w:lang w:eastAsia="it-IT"/>
              </w:rPr>
              <w:t>territori</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d’art</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ne</w:t>
            </w:r>
            <w:r w:rsidRPr="00F24B68">
              <w:rPr>
                <w:rFonts w:ascii="Calibri" w:hAnsi="Calibri" w:cs="Calibri"/>
                <w:kern w:val="0"/>
                <w:sz w:val="21"/>
                <w:szCs w:val="21"/>
                <w:lang w:eastAsia="it-IT"/>
              </w:rPr>
              <w:t>l</w:t>
            </w:r>
            <w:r w:rsidRPr="00F24B68">
              <w:rPr>
                <w:rFonts w:ascii="Calibri" w:hAnsi="Calibri" w:cs="Calibri"/>
                <w:spacing w:val="-1"/>
                <w:kern w:val="0"/>
                <w:sz w:val="21"/>
                <w:szCs w:val="21"/>
                <w:lang w:eastAsia="it-IT"/>
              </w:rPr>
              <w:t>lor</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contestoculturale</w:t>
            </w:r>
          </w:p>
        </w:tc>
        <w:tc>
          <w:tcPr>
            <w:tcW w:w="4318"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3" w:lineRule="exact"/>
              <w:ind w:left="98"/>
              <w:rPr>
                <w:rFonts w:ascii="Calibri" w:hAnsi="Calibri" w:cs="Calibri"/>
                <w:kern w:val="0"/>
                <w:sz w:val="21"/>
                <w:szCs w:val="21"/>
                <w:lang w:eastAsia="it-IT"/>
              </w:rPr>
            </w:pPr>
            <w:r w:rsidRPr="00F24B68">
              <w:rPr>
                <w:rFonts w:ascii="Calibri" w:hAnsi="Calibri" w:cs="Calibri"/>
                <w:spacing w:val="-1"/>
                <w:kern w:val="0"/>
                <w:sz w:val="21"/>
                <w:szCs w:val="21"/>
                <w:lang w:eastAsia="it-IT"/>
              </w:rPr>
              <w:t>Gl</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aspett</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caratteristic</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de</w:t>
            </w:r>
            <w:r w:rsidRPr="00F24B68">
              <w:rPr>
                <w:rFonts w:ascii="Calibri" w:hAnsi="Calibri" w:cs="Calibri"/>
                <w:kern w:val="0"/>
                <w:sz w:val="21"/>
                <w:szCs w:val="21"/>
                <w:lang w:eastAsia="it-IT"/>
              </w:rPr>
              <w:t>l</w:t>
            </w:r>
            <w:r w:rsidRPr="00F24B68">
              <w:rPr>
                <w:rFonts w:ascii="Calibri" w:hAnsi="Calibri" w:cs="Calibri"/>
                <w:spacing w:val="-1"/>
                <w:kern w:val="0"/>
                <w:sz w:val="21"/>
                <w:szCs w:val="21"/>
                <w:lang w:eastAsia="it-IT"/>
              </w:rPr>
              <w:t>patrimonio</w:t>
            </w:r>
          </w:p>
          <w:p w:rsidR="00F24B68" w:rsidRPr="00F24B68" w:rsidRDefault="00F24B68" w:rsidP="00F24B68">
            <w:pPr>
              <w:widowControl w:val="0"/>
              <w:suppressAutoHyphens w:val="0"/>
              <w:kinsoku w:val="0"/>
              <w:autoSpaceDN w:val="0"/>
              <w:adjustRightInd w:val="0"/>
              <w:spacing w:line="254" w:lineRule="exact"/>
              <w:ind w:left="98"/>
              <w:rPr>
                <w:rFonts w:ascii="Calibri" w:hAnsi="Calibri" w:cs="Calibri"/>
                <w:kern w:val="0"/>
                <w:sz w:val="21"/>
                <w:szCs w:val="21"/>
                <w:lang w:eastAsia="it-IT"/>
              </w:rPr>
            </w:pPr>
            <w:r w:rsidRPr="00F24B68">
              <w:rPr>
                <w:rFonts w:ascii="Calibri" w:hAnsi="Calibri" w:cs="Calibri"/>
                <w:spacing w:val="-1"/>
                <w:kern w:val="0"/>
                <w:sz w:val="21"/>
                <w:szCs w:val="21"/>
                <w:lang w:eastAsia="it-IT"/>
              </w:rPr>
              <w:t>ambiental</w:t>
            </w:r>
            <w:r w:rsidRPr="00F24B68">
              <w:rPr>
                <w:rFonts w:ascii="Calibri" w:hAnsi="Calibri" w:cs="Calibri"/>
                <w:kern w:val="0"/>
                <w:sz w:val="21"/>
                <w:szCs w:val="21"/>
                <w:lang w:eastAsia="it-IT"/>
              </w:rPr>
              <w:t>ee</w:t>
            </w:r>
            <w:r w:rsidRPr="00F24B68">
              <w:rPr>
                <w:rFonts w:ascii="Calibri" w:hAnsi="Calibri" w:cs="Calibri"/>
                <w:spacing w:val="-1"/>
                <w:kern w:val="0"/>
                <w:sz w:val="21"/>
                <w:szCs w:val="21"/>
                <w:lang w:eastAsia="it-IT"/>
              </w:rPr>
              <w:t>urbanistic</w:t>
            </w:r>
            <w:r w:rsidRPr="00F24B68">
              <w:rPr>
                <w:rFonts w:ascii="Calibri" w:hAnsi="Calibri" w:cs="Calibri"/>
                <w:kern w:val="0"/>
                <w:sz w:val="21"/>
                <w:szCs w:val="21"/>
                <w:lang w:eastAsia="it-IT"/>
              </w:rPr>
              <w:t>oei</w:t>
            </w:r>
            <w:r w:rsidRPr="00F24B68">
              <w:rPr>
                <w:rFonts w:ascii="Calibri" w:hAnsi="Calibri" w:cs="Calibri"/>
                <w:spacing w:val="-1"/>
                <w:kern w:val="0"/>
                <w:sz w:val="21"/>
                <w:szCs w:val="21"/>
                <w:lang w:eastAsia="it-IT"/>
              </w:rPr>
              <w:t>principali</w:t>
            </w:r>
          </w:p>
          <w:p w:rsidR="00F24B68" w:rsidRPr="00F24B68" w:rsidRDefault="00F24B68" w:rsidP="00F24B68">
            <w:pPr>
              <w:widowControl w:val="0"/>
              <w:suppressAutoHyphens w:val="0"/>
              <w:kinsoku w:val="0"/>
              <w:autoSpaceDN w:val="0"/>
              <w:adjustRightInd w:val="0"/>
              <w:spacing w:line="255" w:lineRule="exact"/>
              <w:ind w:left="98"/>
              <w:rPr>
                <w:rFonts w:ascii="Calibri" w:hAnsi="Calibri" w:cs="Calibri"/>
                <w:kern w:val="0"/>
                <w:sz w:val="21"/>
                <w:szCs w:val="21"/>
                <w:lang w:eastAsia="it-IT"/>
              </w:rPr>
            </w:pPr>
            <w:r w:rsidRPr="00F24B68">
              <w:rPr>
                <w:rFonts w:ascii="Calibri" w:hAnsi="Calibri" w:cs="Calibri"/>
                <w:spacing w:val="-1"/>
                <w:kern w:val="0"/>
                <w:sz w:val="21"/>
                <w:szCs w:val="21"/>
                <w:lang w:eastAsia="it-IT"/>
              </w:rPr>
              <w:t>monument</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storico-artistic</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de</w:t>
            </w:r>
            <w:r w:rsidRPr="00F24B68">
              <w:rPr>
                <w:rFonts w:ascii="Calibri" w:hAnsi="Calibri" w:cs="Calibri"/>
                <w:kern w:val="0"/>
                <w:sz w:val="21"/>
                <w:szCs w:val="21"/>
                <w:lang w:eastAsia="it-IT"/>
              </w:rPr>
              <w:t>l</w:t>
            </w:r>
            <w:r w:rsidRPr="00F24B68">
              <w:rPr>
                <w:rFonts w:ascii="Calibri" w:hAnsi="Calibri" w:cs="Calibri"/>
                <w:spacing w:val="-1"/>
                <w:kern w:val="0"/>
                <w:sz w:val="21"/>
                <w:szCs w:val="21"/>
                <w:lang w:eastAsia="it-IT"/>
              </w:rPr>
              <w:t>proprio</w:t>
            </w:r>
          </w:p>
          <w:p w:rsidR="00F24B68" w:rsidRPr="00F24B68" w:rsidRDefault="00F24B68" w:rsidP="00F24B68">
            <w:pPr>
              <w:widowControl w:val="0"/>
              <w:suppressAutoHyphens w:val="0"/>
              <w:kinsoku w:val="0"/>
              <w:autoSpaceDN w:val="0"/>
              <w:adjustRightInd w:val="0"/>
              <w:spacing w:line="255" w:lineRule="exact"/>
              <w:ind w:left="98"/>
              <w:rPr>
                <w:kern w:val="0"/>
                <w:szCs w:val="24"/>
                <w:lang w:eastAsia="it-IT"/>
              </w:rPr>
            </w:pPr>
            <w:r w:rsidRPr="00F24B68">
              <w:rPr>
                <w:rFonts w:ascii="Calibri" w:hAnsi="Calibri" w:cs="Calibri"/>
                <w:spacing w:val="-1"/>
                <w:kern w:val="0"/>
                <w:sz w:val="21"/>
                <w:szCs w:val="21"/>
                <w:lang w:eastAsia="it-IT"/>
              </w:rPr>
              <w:t>territorio</w:t>
            </w:r>
          </w:p>
        </w:tc>
      </w:tr>
    </w:tbl>
    <w:p w:rsidR="00222A62" w:rsidRDefault="00222A62"/>
    <w:p w:rsidR="00222A62" w:rsidRDefault="00222A62"/>
    <w:tbl>
      <w:tblPr>
        <w:tblW w:w="9923" w:type="dxa"/>
        <w:tblInd w:w="-3" w:type="dxa"/>
        <w:tblLayout w:type="fixed"/>
        <w:tblCellMar>
          <w:left w:w="0" w:type="dxa"/>
          <w:right w:w="0" w:type="dxa"/>
        </w:tblCellMar>
        <w:tblLook w:val="0000" w:firstRow="0" w:lastRow="0" w:firstColumn="0" w:lastColumn="0" w:noHBand="0" w:noVBand="0"/>
      </w:tblPr>
      <w:tblGrid>
        <w:gridCol w:w="2301"/>
        <w:gridCol w:w="3274"/>
        <w:gridCol w:w="4348"/>
      </w:tblGrid>
      <w:tr w:rsidR="00F24B68" w:rsidRPr="00F24B68" w:rsidTr="00F82C5B">
        <w:trPr>
          <w:trHeight w:hRule="exact" w:val="1524"/>
        </w:trPr>
        <w:tc>
          <w:tcPr>
            <w:tcW w:w="9923"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F24B68" w:rsidRPr="00F82C5B" w:rsidRDefault="00F82C5B" w:rsidP="00F82C5B">
            <w:pPr>
              <w:widowControl w:val="0"/>
              <w:suppressAutoHyphens w:val="0"/>
              <w:kinsoku w:val="0"/>
              <w:autoSpaceDN w:val="0"/>
              <w:adjustRightInd w:val="0"/>
              <w:spacing w:before="5"/>
              <w:ind w:left="98"/>
              <w:rPr>
                <w:rFonts w:ascii="Calibri" w:hAnsi="Calibri" w:cs="Calibri"/>
                <w:b/>
                <w:bCs/>
                <w:i/>
                <w:spacing w:val="-1"/>
                <w:w w:val="105"/>
                <w:kern w:val="0"/>
                <w:lang w:eastAsia="it-IT"/>
              </w:rPr>
            </w:pPr>
            <w:r>
              <w:rPr>
                <w:rFonts w:ascii="Calibri" w:hAnsi="Calibri" w:cs="Calibri"/>
                <w:b/>
                <w:bCs/>
                <w:i/>
                <w:spacing w:val="-1"/>
                <w:w w:val="105"/>
                <w:kern w:val="0"/>
                <w:lang w:eastAsia="it-IT"/>
              </w:rPr>
              <w:t>CO</w:t>
            </w:r>
            <w:r w:rsidR="00F24B68" w:rsidRPr="00F82C5B">
              <w:rPr>
                <w:rFonts w:ascii="Calibri" w:hAnsi="Calibri" w:cs="Calibri"/>
                <w:b/>
                <w:bCs/>
                <w:i/>
                <w:spacing w:val="-1"/>
                <w:w w:val="105"/>
                <w:kern w:val="0"/>
                <w:lang w:eastAsia="it-IT"/>
              </w:rPr>
              <w:t>MPETENZA DI RIFERIMENTO</w:t>
            </w:r>
            <w:r w:rsidR="00F347A3" w:rsidRPr="00F82C5B">
              <w:rPr>
                <w:rFonts w:ascii="Calibri" w:hAnsi="Calibri" w:cs="Calibri"/>
                <w:b/>
                <w:bCs/>
                <w:i/>
                <w:spacing w:val="-1"/>
                <w:w w:val="105"/>
                <w:kern w:val="0"/>
                <w:lang w:eastAsia="it-IT"/>
              </w:rPr>
              <w:t xml:space="preserve"> 7</w:t>
            </w:r>
          </w:p>
          <w:p w:rsidR="00F24B68" w:rsidRPr="00F82C5B" w:rsidRDefault="00F24B68" w:rsidP="00F82C5B">
            <w:pPr>
              <w:widowControl w:val="0"/>
              <w:suppressAutoHyphens w:val="0"/>
              <w:kinsoku w:val="0"/>
              <w:autoSpaceDN w:val="0"/>
              <w:adjustRightInd w:val="0"/>
              <w:spacing w:before="5"/>
              <w:ind w:left="98"/>
              <w:rPr>
                <w:rFonts w:ascii="Calibri" w:hAnsi="Calibri" w:cs="Calibri"/>
                <w:b/>
                <w:bCs/>
                <w:i/>
                <w:spacing w:val="-1"/>
                <w:w w:val="105"/>
                <w:kern w:val="0"/>
                <w:lang w:eastAsia="it-IT"/>
              </w:rPr>
            </w:pPr>
          </w:p>
          <w:p w:rsidR="00F24B68" w:rsidRPr="00F24B68" w:rsidRDefault="00F24B68" w:rsidP="00F82C5B">
            <w:pPr>
              <w:widowControl w:val="0"/>
              <w:suppressAutoHyphens w:val="0"/>
              <w:kinsoku w:val="0"/>
              <w:autoSpaceDN w:val="0"/>
              <w:adjustRightInd w:val="0"/>
              <w:spacing w:before="5"/>
              <w:ind w:left="98"/>
              <w:rPr>
                <w:kern w:val="0"/>
                <w:szCs w:val="24"/>
                <w:lang w:eastAsia="it-IT"/>
              </w:rPr>
            </w:pPr>
            <w:r w:rsidRPr="00F82C5B">
              <w:rPr>
                <w:rFonts w:ascii="Calibri" w:hAnsi="Calibri" w:cs="Calibri"/>
                <w:b/>
                <w:bCs/>
                <w:i/>
                <w:spacing w:val="-1"/>
                <w:w w:val="105"/>
                <w:kern w:val="0"/>
                <w:lang w:eastAsia="it-IT"/>
              </w:rPr>
              <w:t xml:space="preserve">Individuare ed utilizzare le moderne forme di comunicazione visiva e multimediale, anche con riferimento alle strategie espressive e agli strumenti tecnici della comunicazione in </w:t>
            </w:r>
            <w:r w:rsidR="00F82C5B">
              <w:rPr>
                <w:rFonts w:ascii="Calibri" w:hAnsi="Calibri" w:cs="Calibri"/>
                <w:b/>
                <w:bCs/>
                <w:i/>
                <w:spacing w:val="-1"/>
                <w:w w:val="105"/>
                <w:kern w:val="0"/>
                <w:lang w:eastAsia="it-IT"/>
              </w:rPr>
              <w:t>rete</w:t>
            </w:r>
          </w:p>
        </w:tc>
      </w:tr>
      <w:tr w:rsidR="00F24B68" w:rsidRPr="00F24B68" w:rsidTr="00B60BEF">
        <w:trPr>
          <w:trHeight w:hRule="exact" w:val="247"/>
        </w:trPr>
        <w:tc>
          <w:tcPr>
            <w:tcW w:w="2301"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41" w:lineRule="exact"/>
              <w:ind w:left="94"/>
              <w:rPr>
                <w:kern w:val="0"/>
                <w:szCs w:val="24"/>
                <w:lang w:eastAsia="it-IT"/>
              </w:rPr>
            </w:pPr>
            <w:r w:rsidRPr="00F24B68">
              <w:rPr>
                <w:rFonts w:ascii="Calibri" w:hAnsi="Calibri" w:cs="Calibri"/>
                <w:spacing w:val="-1"/>
                <w:kern w:val="0"/>
                <w:sz w:val="20"/>
                <w:lang w:eastAsia="it-IT"/>
              </w:rPr>
              <w:t>ASS</w:t>
            </w:r>
            <w:r w:rsidRPr="00F24B68">
              <w:rPr>
                <w:rFonts w:ascii="Calibri" w:hAnsi="Calibri" w:cs="Calibri"/>
                <w:kern w:val="0"/>
                <w:sz w:val="20"/>
                <w:lang w:eastAsia="it-IT"/>
              </w:rPr>
              <w:t>I</w:t>
            </w:r>
            <w:r w:rsidRPr="00F24B68">
              <w:rPr>
                <w:rFonts w:ascii="Calibri" w:hAnsi="Calibri" w:cs="Calibri"/>
                <w:spacing w:val="-1"/>
                <w:kern w:val="0"/>
                <w:sz w:val="20"/>
                <w:lang w:eastAsia="it-IT"/>
              </w:rPr>
              <w:t>CULTURALI</w:t>
            </w:r>
          </w:p>
        </w:tc>
        <w:tc>
          <w:tcPr>
            <w:tcW w:w="3274"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41" w:lineRule="exact"/>
              <w:ind w:left="94"/>
              <w:rPr>
                <w:kern w:val="0"/>
                <w:szCs w:val="24"/>
                <w:lang w:eastAsia="it-IT"/>
              </w:rPr>
            </w:pPr>
            <w:r w:rsidRPr="00F24B68">
              <w:rPr>
                <w:rFonts w:ascii="Calibri" w:hAnsi="Calibri" w:cs="Calibri"/>
                <w:kern w:val="0"/>
                <w:sz w:val="20"/>
                <w:lang w:eastAsia="it-IT"/>
              </w:rPr>
              <w:t>A</w:t>
            </w:r>
            <w:r w:rsidRPr="00F24B68">
              <w:rPr>
                <w:rFonts w:ascii="Calibri" w:hAnsi="Calibri" w:cs="Calibri"/>
                <w:spacing w:val="-1"/>
                <w:kern w:val="0"/>
                <w:sz w:val="20"/>
                <w:lang w:eastAsia="it-IT"/>
              </w:rPr>
              <w:t>B</w:t>
            </w:r>
            <w:r w:rsidRPr="00F24B68">
              <w:rPr>
                <w:rFonts w:ascii="Calibri" w:hAnsi="Calibri" w:cs="Calibri"/>
                <w:kern w:val="0"/>
                <w:sz w:val="20"/>
                <w:lang w:eastAsia="it-IT"/>
              </w:rPr>
              <w:t>IL</w:t>
            </w:r>
            <w:r w:rsidRPr="00F24B68">
              <w:rPr>
                <w:rFonts w:ascii="Calibri" w:hAnsi="Calibri" w:cs="Calibri"/>
                <w:spacing w:val="-1"/>
                <w:kern w:val="0"/>
                <w:sz w:val="20"/>
                <w:lang w:eastAsia="it-IT"/>
              </w:rPr>
              <w:t>IT</w:t>
            </w:r>
            <w:r w:rsidRPr="00F24B68">
              <w:rPr>
                <w:rFonts w:ascii="Calibri" w:hAnsi="Calibri" w:cs="Calibri"/>
                <w:kern w:val="0"/>
                <w:sz w:val="20"/>
                <w:lang w:eastAsia="it-IT"/>
              </w:rPr>
              <w:t>A’</w:t>
            </w:r>
          </w:p>
        </w:tc>
        <w:tc>
          <w:tcPr>
            <w:tcW w:w="4348"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41" w:lineRule="exact"/>
              <w:ind w:left="94"/>
              <w:rPr>
                <w:kern w:val="0"/>
                <w:szCs w:val="24"/>
                <w:lang w:eastAsia="it-IT"/>
              </w:rPr>
            </w:pPr>
            <w:r w:rsidRPr="00F24B68">
              <w:rPr>
                <w:rFonts w:ascii="Calibri" w:hAnsi="Calibri" w:cs="Calibri"/>
                <w:spacing w:val="-1"/>
                <w:kern w:val="0"/>
                <w:sz w:val="20"/>
                <w:lang w:eastAsia="it-IT"/>
              </w:rPr>
              <w:t>CONOSCENZE</w:t>
            </w:r>
          </w:p>
        </w:tc>
      </w:tr>
      <w:tr w:rsidR="00F24B68" w:rsidRPr="00F24B68" w:rsidTr="00B60BEF">
        <w:trPr>
          <w:trHeight w:hRule="exact" w:val="5343"/>
        </w:trPr>
        <w:tc>
          <w:tcPr>
            <w:tcW w:w="2301"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42" w:lineRule="exact"/>
              <w:ind w:left="94"/>
              <w:rPr>
                <w:kern w:val="0"/>
                <w:szCs w:val="24"/>
                <w:lang w:eastAsia="it-IT"/>
              </w:rPr>
            </w:pPr>
            <w:r w:rsidRPr="00F24B68">
              <w:rPr>
                <w:rFonts w:ascii="Calibri" w:hAnsi="Calibri" w:cs="Calibri"/>
                <w:spacing w:val="-1"/>
                <w:kern w:val="0"/>
                <w:sz w:val="20"/>
                <w:lang w:eastAsia="it-IT"/>
              </w:rPr>
              <w:t>Ass</w:t>
            </w:r>
            <w:r w:rsidRPr="00F24B68">
              <w:rPr>
                <w:rFonts w:ascii="Calibri" w:hAnsi="Calibri" w:cs="Calibri"/>
                <w:kern w:val="0"/>
                <w:sz w:val="20"/>
                <w:lang w:eastAsia="it-IT"/>
              </w:rPr>
              <w:t>e</w:t>
            </w:r>
            <w:r w:rsidRPr="00F24B68">
              <w:rPr>
                <w:rFonts w:ascii="Calibri" w:hAnsi="Calibri" w:cs="Calibri"/>
                <w:spacing w:val="-1"/>
                <w:kern w:val="0"/>
                <w:sz w:val="20"/>
                <w:lang w:eastAsia="it-IT"/>
              </w:rPr>
              <w:t>de</w:t>
            </w:r>
            <w:r w:rsidRPr="00F24B68">
              <w:rPr>
                <w:rFonts w:ascii="Calibri" w:hAnsi="Calibri" w:cs="Calibri"/>
                <w:kern w:val="0"/>
                <w:sz w:val="20"/>
                <w:lang w:eastAsia="it-IT"/>
              </w:rPr>
              <w:t>i</w:t>
            </w:r>
            <w:r w:rsidRPr="00F24B68">
              <w:rPr>
                <w:rFonts w:ascii="Calibri" w:hAnsi="Calibri" w:cs="Calibri"/>
                <w:spacing w:val="-1"/>
                <w:kern w:val="0"/>
                <w:sz w:val="20"/>
                <w:lang w:eastAsia="it-IT"/>
              </w:rPr>
              <w:t>linguaggi</w:t>
            </w:r>
          </w:p>
        </w:tc>
        <w:tc>
          <w:tcPr>
            <w:tcW w:w="3274"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42" w:lineRule="exact"/>
              <w:ind w:left="94" w:right="95"/>
              <w:jc w:val="both"/>
              <w:rPr>
                <w:rFonts w:ascii="Calibri" w:hAnsi="Calibri" w:cs="Calibri"/>
                <w:kern w:val="0"/>
                <w:sz w:val="20"/>
                <w:lang w:eastAsia="it-IT"/>
              </w:rPr>
            </w:pPr>
            <w:r w:rsidRPr="00F24B68">
              <w:rPr>
                <w:rFonts w:ascii="Calibri" w:hAnsi="Calibri" w:cs="Calibri"/>
                <w:spacing w:val="-1"/>
                <w:kern w:val="0"/>
                <w:sz w:val="20"/>
                <w:lang w:eastAsia="it-IT"/>
              </w:rPr>
              <w:t>Reperir</w:t>
            </w:r>
            <w:r w:rsidRPr="00F24B68">
              <w:rPr>
                <w:rFonts w:ascii="Calibri" w:hAnsi="Calibri" w:cs="Calibri"/>
                <w:kern w:val="0"/>
                <w:sz w:val="20"/>
                <w:lang w:eastAsia="it-IT"/>
              </w:rPr>
              <w:t xml:space="preserve">e </w:t>
            </w:r>
            <w:r w:rsidRPr="00F24B68">
              <w:rPr>
                <w:rFonts w:ascii="Calibri" w:hAnsi="Calibri" w:cs="Calibri"/>
                <w:spacing w:val="-1"/>
                <w:kern w:val="0"/>
                <w:sz w:val="20"/>
                <w:lang w:eastAsia="it-IT"/>
              </w:rPr>
              <w:t>informazion</w:t>
            </w:r>
            <w:r w:rsidRPr="00F24B68">
              <w:rPr>
                <w:rFonts w:ascii="Calibri" w:hAnsi="Calibri" w:cs="Calibri"/>
                <w:kern w:val="0"/>
                <w:sz w:val="20"/>
                <w:lang w:eastAsia="it-IT"/>
              </w:rPr>
              <w:t xml:space="preserve">i e </w:t>
            </w:r>
            <w:r w:rsidRPr="00F24B68">
              <w:rPr>
                <w:rFonts w:ascii="Calibri" w:hAnsi="Calibri" w:cs="Calibri"/>
                <w:spacing w:val="-1"/>
                <w:kern w:val="0"/>
                <w:sz w:val="20"/>
                <w:lang w:eastAsia="it-IT"/>
              </w:rPr>
              <w:t>documenti</w:t>
            </w:r>
          </w:p>
          <w:p w:rsidR="00F24B68" w:rsidRPr="00F24B68" w:rsidRDefault="00F24B68" w:rsidP="00F24B68">
            <w:pPr>
              <w:widowControl w:val="0"/>
              <w:suppressAutoHyphens w:val="0"/>
              <w:kinsoku w:val="0"/>
              <w:autoSpaceDN w:val="0"/>
              <w:adjustRightInd w:val="0"/>
              <w:spacing w:line="242" w:lineRule="exact"/>
              <w:ind w:left="94" w:right="97"/>
              <w:jc w:val="both"/>
              <w:rPr>
                <w:rFonts w:ascii="Calibri" w:hAnsi="Calibri" w:cs="Calibri"/>
                <w:kern w:val="0"/>
                <w:sz w:val="20"/>
                <w:lang w:eastAsia="it-IT"/>
              </w:rPr>
            </w:pPr>
            <w:r w:rsidRPr="00F24B68">
              <w:rPr>
                <w:rFonts w:ascii="Calibri" w:hAnsi="Calibri" w:cs="Calibri"/>
                <w:spacing w:val="-1"/>
                <w:kern w:val="0"/>
                <w:sz w:val="20"/>
                <w:lang w:eastAsia="it-IT"/>
              </w:rPr>
              <w:t>i</w:t>
            </w:r>
            <w:r w:rsidR="00EE1856">
              <w:rPr>
                <w:rFonts w:ascii="Calibri" w:hAnsi="Calibri" w:cs="Calibri"/>
                <w:kern w:val="0"/>
                <w:sz w:val="20"/>
                <w:lang w:eastAsia="it-IT"/>
              </w:rPr>
              <w:t>n</w:t>
            </w:r>
            <w:r w:rsidRPr="00F24B68">
              <w:rPr>
                <w:rFonts w:ascii="Calibri" w:hAnsi="Calibri" w:cs="Calibri"/>
                <w:spacing w:val="-1"/>
                <w:kern w:val="0"/>
                <w:sz w:val="20"/>
                <w:lang w:eastAsia="it-IT"/>
              </w:rPr>
              <w:t>italian</w:t>
            </w:r>
            <w:r w:rsidRPr="00F24B68">
              <w:rPr>
                <w:rFonts w:ascii="Calibri" w:hAnsi="Calibri" w:cs="Calibri"/>
                <w:kern w:val="0"/>
                <w:sz w:val="20"/>
                <w:lang w:eastAsia="it-IT"/>
              </w:rPr>
              <w:t xml:space="preserve">o </w:t>
            </w:r>
            <w:r w:rsidR="00EE1856">
              <w:rPr>
                <w:rFonts w:ascii="Calibri" w:hAnsi="Calibri" w:cs="Calibri"/>
                <w:kern w:val="0"/>
                <w:sz w:val="20"/>
                <w:lang w:eastAsia="it-IT"/>
              </w:rPr>
              <w:t>o</w:t>
            </w:r>
            <w:r w:rsidRPr="00F24B68">
              <w:rPr>
                <w:rFonts w:ascii="Calibri" w:hAnsi="Calibri" w:cs="Calibri"/>
                <w:spacing w:val="-1"/>
                <w:kern w:val="0"/>
                <w:sz w:val="20"/>
                <w:lang w:eastAsia="it-IT"/>
              </w:rPr>
              <w:t>i</w:t>
            </w:r>
            <w:r w:rsidRPr="00F24B68">
              <w:rPr>
                <w:rFonts w:ascii="Calibri" w:hAnsi="Calibri" w:cs="Calibri"/>
                <w:kern w:val="0"/>
                <w:sz w:val="20"/>
                <w:lang w:eastAsia="it-IT"/>
              </w:rPr>
              <w:t xml:space="preserve">n </w:t>
            </w:r>
            <w:r w:rsidRPr="00F24B68">
              <w:rPr>
                <w:rFonts w:ascii="Calibri" w:hAnsi="Calibri" w:cs="Calibri"/>
                <w:spacing w:val="-1"/>
                <w:kern w:val="0"/>
                <w:sz w:val="20"/>
                <w:lang w:eastAsia="it-IT"/>
              </w:rPr>
              <w:t>lingu</w:t>
            </w:r>
            <w:r w:rsidRPr="00F24B68">
              <w:rPr>
                <w:rFonts w:ascii="Calibri" w:hAnsi="Calibri" w:cs="Calibri"/>
                <w:kern w:val="0"/>
                <w:sz w:val="20"/>
                <w:lang w:eastAsia="it-IT"/>
              </w:rPr>
              <w:t xml:space="preserve">a </w:t>
            </w:r>
            <w:r w:rsidRPr="00F24B68">
              <w:rPr>
                <w:rFonts w:ascii="Calibri" w:hAnsi="Calibri" w:cs="Calibri"/>
                <w:spacing w:val="-1"/>
                <w:kern w:val="0"/>
                <w:sz w:val="20"/>
                <w:lang w:eastAsia="it-IT"/>
              </w:rPr>
              <w:t>stranier</w:t>
            </w:r>
            <w:r w:rsidRPr="00F24B68">
              <w:rPr>
                <w:rFonts w:ascii="Calibri" w:hAnsi="Calibri" w:cs="Calibri"/>
                <w:kern w:val="0"/>
                <w:sz w:val="20"/>
                <w:lang w:eastAsia="it-IT"/>
              </w:rPr>
              <w:t xml:space="preserve">a </w:t>
            </w:r>
            <w:r w:rsidRPr="00F24B68">
              <w:rPr>
                <w:rFonts w:ascii="Calibri" w:hAnsi="Calibri" w:cs="Calibri"/>
                <w:spacing w:val="-1"/>
                <w:kern w:val="0"/>
                <w:sz w:val="20"/>
                <w:lang w:eastAsia="it-IT"/>
              </w:rPr>
              <w:t>sul</w:t>
            </w:r>
          </w:p>
          <w:p w:rsidR="00F24B68" w:rsidRPr="00F24B68" w:rsidRDefault="00F24B68" w:rsidP="00F24B68">
            <w:pPr>
              <w:widowControl w:val="0"/>
              <w:suppressAutoHyphens w:val="0"/>
              <w:kinsoku w:val="0"/>
              <w:autoSpaceDN w:val="0"/>
              <w:adjustRightInd w:val="0"/>
              <w:spacing w:line="242" w:lineRule="exact"/>
              <w:ind w:left="94" w:right="96"/>
              <w:jc w:val="both"/>
              <w:rPr>
                <w:rFonts w:ascii="Calibri" w:hAnsi="Calibri" w:cs="Calibri"/>
                <w:kern w:val="0"/>
                <w:sz w:val="20"/>
                <w:lang w:eastAsia="it-IT"/>
              </w:rPr>
            </w:pPr>
            <w:r w:rsidRPr="00F24B68">
              <w:rPr>
                <w:rFonts w:ascii="Calibri" w:hAnsi="Calibri" w:cs="Calibri"/>
                <w:spacing w:val="-1"/>
                <w:kern w:val="0"/>
                <w:sz w:val="20"/>
                <w:lang w:eastAsia="it-IT"/>
              </w:rPr>
              <w:t>we</w:t>
            </w:r>
            <w:r w:rsidRPr="00F24B68">
              <w:rPr>
                <w:rFonts w:ascii="Calibri" w:hAnsi="Calibri" w:cs="Calibri"/>
                <w:kern w:val="0"/>
                <w:sz w:val="20"/>
                <w:lang w:eastAsia="it-IT"/>
              </w:rPr>
              <w:t xml:space="preserve">b  </w:t>
            </w:r>
            <w:r w:rsidRPr="00F24B68">
              <w:rPr>
                <w:rFonts w:ascii="Calibri" w:hAnsi="Calibri" w:cs="Calibri"/>
                <w:spacing w:val="-1"/>
                <w:kern w:val="0"/>
                <w:sz w:val="20"/>
                <w:lang w:eastAsia="it-IT"/>
              </w:rPr>
              <w:t>valutand</w:t>
            </w:r>
            <w:r w:rsidRPr="00F24B68">
              <w:rPr>
                <w:rFonts w:ascii="Calibri" w:hAnsi="Calibri" w:cs="Calibri"/>
                <w:kern w:val="0"/>
                <w:sz w:val="20"/>
                <w:lang w:eastAsia="it-IT"/>
              </w:rPr>
              <w:t xml:space="preserve">o  </w:t>
            </w:r>
            <w:r w:rsidRPr="00F24B68">
              <w:rPr>
                <w:rFonts w:ascii="Calibri" w:hAnsi="Calibri" w:cs="Calibri"/>
                <w:spacing w:val="-2"/>
                <w:kern w:val="0"/>
                <w:sz w:val="20"/>
                <w:lang w:eastAsia="it-IT"/>
              </w:rPr>
              <w:t>l</w:t>
            </w:r>
            <w:r w:rsidRPr="00F24B68">
              <w:rPr>
                <w:rFonts w:ascii="Calibri" w:hAnsi="Calibri" w:cs="Calibri"/>
                <w:kern w:val="0"/>
                <w:sz w:val="20"/>
                <w:lang w:eastAsia="it-IT"/>
              </w:rPr>
              <w:t>’</w:t>
            </w:r>
            <w:r w:rsidRPr="00F24B68">
              <w:rPr>
                <w:rFonts w:ascii="Calibri" w:hAnsi="Calibri" w:cs="Calibri"/>
                <w:spacing w:val="-1"/>
                <w:kern w:val="0"/>
                <w:sz w:val="20"/>
                <w:lang w:eastAsia="it-IT"/>
              </w:rPr>
              <w:t>attendibilit</w:t>
            </w:r>
            <w:r w:rsidRPr="00F24B68">
              <w:rPr>
                <w:rFonts w:ascii="Calibri" w:hAnsi="Calibri" w:cs="Calibri"/>
                <w:kern w:val="0"/>
                <w:sz w:val="20"/>
                <w:lang w:eastAsia="it-IT"/>
              </w:rPr>
              <w:t xml:space="preserve">à  </w:t>
            </w:r>
            <w:r w:rsidRPr="00F24B68">
              <w:rPr>
                <w:rFonts w:ascii="Calibri" w:hAnsi="Calibri" w:cs="Calibri"/>
                <w:spacing w:val="-1"/>
                <w:kern w:val="0"/>
                <w:sz w:val="20"/>
                <w:lang w:eastAsia="it-IT"/>
              </w:rPr>
              <w:t>del</w:t>
            </w:r>
            <w:r w:rsidRPr="00F24B68">
              <w:rPr>
                <w:rFonts w:ascii="Calibri" w:hAnsi="Calibri" w:cs="Calibri"/>
                <w:spacing w:val="-2"/>
                <w:kern w:val="0"/>
                <w:sz w:val="20"/>
                <w:lang w:eastAsia="it-IT"/>
              </w:rPr>
              <w:t>l</w:t>
            </w:r>
            <w:r w:rsidRPr="00F24B68">
              <w:rPr>
                <w:rFonts w:ascii="Calibri" w:hAnsi="Calibri" w:cs="Calibri"/>
                <w:kern w:val="0"/>
                <w:sz w:val="20"/>
                <w:lang w:eastAsia="it-IT"/>
              </w:rPr>
              <w:t>e</w:t>
            </w:r>
          </w:p>
          <w:p w:rsidR="00F24B68" w:rsidRPr="00F24B68" w:rsidRDefault="00F24B68" w:rsidP="00F24B68">
            <w:pPr>
              <w:widowControl w:val="0"/>
              <w:suppressAutoHyphens w:val="0"/>
              <w:kinsoku w:val="0"/>
              <w:autoSpaceDN w:val="0"/>
              <w:adjustRightInd w:val="0"/>
              <w:spacing w:line="243" w:lineRule="exact"/>
              <w:ind w:left="94" w:right="2743"/>
              <w:jc w:val="both"/>
              <w:rPr>
                <w:rFonts w:ascii="Calibri" w:hAnsi="Calibri" w:cs="Calibri"/>
                <w:kern w:val="0"/>
                <w:sz w:val="20"/>
                <w:lang w:eastAsia="it-IT"/>
              </w:rPr>
            </w:pPr>
            <w:r w:rsidRPr="00F24B68">
              <w:rPr>
                <w:rFonts w:ascii="Calibri" w:hAnsi="Calibri" w:cs="Calibri"/>
                <w:spacing w:val="-1"/>
                <w:kern w:val="0"/>
                <w:sz w:val="20"/>
                <w:lang w:eastAsia="it-IT"/>
              </w:rPr>
              <w:t>fonti.</w:t>
            </w:r>
          </w:p>
          <w:p w:rsidR="00F24B68" w:rsidRPr="00F24B68" w:rsidRDefault="00F24B68" w:rsidP="00F24B68">
            <w:pPr>
              <w:widowControl w:val="0"/>
              <w:suppressAutoHyphens w:val="0"/>
              <w:kinsoku w:val="0"/>
              <w:autoSpaceDN w:val="0"/>
              <w:adjustRightInd w:val="0"/>
              <w:spacing w:before="2"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38" w:lineRule="auto"/>
              <w:ind w:left="94" w:right="93"/>
              <w:jc w:val="both"/>
              <w:rPr>
                <w:rFonts w:ascii="Calibri" w:hAnsi="Calibri" w:cs="Calibri"/>
                <w:kern w:val="0"/>
                <w:sz w:val="20"/>
                <w:lang w:eastAsia="it-IT"/>
              </w:rPr>
            </w:pPr>
            <w:r w:rsidRPr="00F24B68">
              <w:rPr>
                <w:rFonts w:ascii="Calibri" w:hAnsi="Calibri" w:cs="Calibri"/>
                <w:spacing w:val="-1"/>
                <w:kern w:val="0"/>
                <w:sz w:val="20"/>
                <w:lang w:eastAsia="it-IT"/>
              </w:rPr>
              <w:t>Idear</w:t>
            </w:r>
            <w:r w:rsidRPr="00F24B68">
              <w:rPr>
                <w:rFonts w:ascii="Calibri" w:hAnsi="Calibri" w:cs="Calibri"/>
                <w:kern w:val="0"/>
                <w:sz w:val="20"/>
                <w:lang w:eastAsia="it-IT"/>
              </w:rPr>
              <w:t>ee</w:t>
            </w:r>
            <w:r w:rsidRPr="00F24B68">
              <w:rPr>
                <w:rFonts w:ascii="Calibri" w:hAnsi="Calibri" w:cs="Calibri"/>
                <w:spacing w:val="-1"/>
                <w:kern w:val="0"/>
                <w:sz w:val="20"/>
                <w:lang w:eastAsia="it-IT"/>
              </w:rPr>
              <w:t>realizzar</w:t>
            </w:r>
            <w:r w:rsidRPr="00F24B68">
              <w:rPr>
                <w:rFonts w:ascii="Calibri" w:hAnsi="Calibri" w:cs="Calibri"/>
                <w:kern w:val="0"/>
                <w:sz w:val="20"/>
                <w:lang w:eastAsia="it-IT"/>
              </w:rPr>
              <w:t>e</w:t>
            </w:r>
            <w:r w:rsidRPr="00F24B68">
              <w:rPr>
                <w:rFonts w:ascii="Calibri" w:hAnsi="Calibri" w:cs="Calibri"/>
                <w:spacing w:val="-1"/>
                <w:kern w:val="0"/>
                <w:sz w:val="20"/>
                <w:lang w:eastAsia="it-IT"/>
              </w:rPr>
              <w:t>semplic</w:t>
            </w:r>
            <w:r w:rsidRPr="00F24B68">
              <w:rPr>
                <w:rFonts w:ascii="Calibri" w:hAnsi="Calibri" w:cs="Calibri"/>
                <w:kern w:val="0"/>
                <w:sz w:val="20"/>
                <w:lang w:eastAsia="it-IT"/>
              </w:rPr>
              <w:t>i</w:t>
            </w:r>
            <w:r w:rsidRPr="00F24B68">
              <w:rPr>
                <w:rFonts w:ascii="Calibri" w:hAnsi="Calibri" w:cs="Calibri"/>
                <w:spacing w:val="-1"/>
                <w:kern w:val="0"/>
                <w:sz w:val="20"/>
                <w:lang w:eastAsia="it-IT"/>
              </w:rPr>
              <w:t>testimultimedial</w:t>
            </w:r>
            <w:r w:rsidRPr="00F24B68">
              <w:rPr>
                <w:rFonts w:ascii="Calibri" w:hAnsi="Calibri" w:cs="Calibri"/>
                <w:kern w:val="0"/>
                <w:sz w:val="20"/>
                <w:lang w:eastAsia="it-IT"/>
              </w:rPr>
              <w:t>i</w:t>
            </w:r>
            <w:r w:rsidRPr="00F24B68">
              <w:rPr>
                <w:rFonts w:ascii="Calibri" w:hAnsi="Calibri" w:cs="Calibri"/>
                <w:spacing w:val="-1"/>
                <w:kern w:val="0"/>
                <w:sz w:val="20"/>
                <w:lang w:eastAsia="it-IT"/>
              </w:rPr>
              <w:t>i</w:t>
            </w:r>
            <w:r w:rsidRPr="00F24B68">
              <w:rPr>
                <w:rFonts w:ascii="Calibri" w:hAnsi="Calibri" w:cs="Calibri"/>
                <w:kern w:val="0"/>
                <w:sz w:val="20"/>
                <w:lang w:eastAsia="it-IT"/>
              </w:rPr>
              <w:t>n</w:t>
            </w:r>
            <w:r w:rsidRPr="00F24B68">
              <w:rPr>
                <w:rFonts w:ascii="Calibri" w:hAnsi="Calibri" w:cs="Calibri"/>
                <w:spacing w:val="-1"/>
                <w:kern w:val="0"/>
                <w:sz w:val="20"/>
                <w:lang w:eastAsia="it-IT"/>
              </w:rPr>
              <w:t>italian</w:t>
            </w:r>
            <w:r w:rsidRPr="00F24B68">
              <w:rPr>
                <w:rFonts w:ascii="Calibri" w:hAnsi="Calibri" w:cs="Calibri"/>
                <w:kern w:val="0"/>
                <w:sz w:val="20"/>
                <w:lang w:eastAsia="it-IT"/>
              </w:rPr>
              <w:t>oo</w:t>
            </w:r>
            <w:r w:rsidRPr="00F24B68">
              <w:rPr>
                <w:rFonts w:ascii="Calibri" w:hAnsi="Calibri" w:cs="Calibri"/>
                <w:spacing w:val="-1"/>
                <w:kern w:val="0"/>
                <w:sz w:val="20"/>
                <w:lang w:eastAsia="it-IT"/>
              </w:rPr>
              <w:t>i</w:t>
            </w:r>
            <w:r w:rsidRPr="00F24B68">
              <w:rPr>
                <w:rFonts w:ascii="Calibri" w:hAnsi="Calibri" w:cs="Calibri"/>
                <w:kern w:val="0"/>
                <w:sz w:val="20"/>
                <w:lang w:eastAsia="it-IT"/>
              </w:rPr>
              <w:t>n</w:t>
            </w:r>
            <w:r w:rsidRPr="00F24B68">
              <w:rPr>
                <w:rFonts w:ascii="Calibri" w:hAnsi="Calibri" w:cs="Calibri"/>
                <w:spacing w:val="-1"/>
                <w:kern w:val="0"/>
                <w:sz w:val="20"/>
                <w:lang w:eastAsia="it-IT"/>
              </w:rPr>
              <w:t>linguastranier</w:t>
            </w:r>
            <w:r w:rsidRPr="00F24B68">
              <w:rPr>
                <w:rFonts w:ascii="Calibri" w:hAnsi="Calibri" w:cs="Calibri"/>
                <w:kern w:val="0"/>
                <w:sz w:val="20"/>
                <w:lang w:eastAsia="it-IT"/>
              </w:rPr>
              <w:t>a</w:t>
            </w:r>
            <w:r w:rsidRPr="00F24B68">
              <w:rPr>
                <w:rFonts w:ascii="Calibri" w:hAnsi="Calibri" w:cs="Calibri"/>
                <w:spacing w:val="-1"/>
                <w:kern w:val="0"/>
                <w:sz w:val="20"/>
                <w:lang w:eastAsia="it-IT"/>
              </w:rPr>
              <w:t>s</w:t>
            </w:r>
            <w:r w:rsidRPr="00F24B68">
              <w:rPr>
                <w:rFonts w:ascii="Calibri" w:hAnsi="Calibri" w:cs="Calibri"/>
                <w:kern w:val="0"/>
                <w:sz w:val="20"/>
                <w:lang w:eastAsia="it-IT"/>
              </w:rPr>
              <w:t>u</w:t>
            </w:r>
            <w:r w:rsidRPr="00F24B68">
              <w:rPr>
                <w:rFonts w:ascii="Calibri" w:hAnsi="Calibri" w:cs="Calibri"/>
                <w:spacing w:val="-1"/>
                <w:kern w:val="0"/>
                <w:sz w:val="20"/>
                <w:lang w:eastAsia="it-IT"/>
              </w:rPr>
              <w:t>tematich</w:t>
            </w:r>
            <w:r w:rsidRPr="00F24B68">
              <w:rPr>
                <w:rFonts w:ascii="Calibri" w:hAnsi="Calibri" w:cs="Calibri"/>
                <w:kern w:val="0"/>
                <w:sz w:val="20"/>
                <w:lang w:eastAsia="it-IT"/>
              </w:rPr>
              <w:t>e</w:t>
            </w:r>
            <w:r w:rsidRPr="00F24B68">
              <w:rPr>
                <w:rFonts w:ascii="Calibri" w:hAnsi="Calibri" w:cs="Calibri"/>
                <w:spacing w:val="-1"/>
                <w:kern w:val="0"/>
                <w:sz w:val="20"/>
                <w:lang w:eastAsia="it-IT"/>
              </w:rPr>
              <w:t>culturali</w:t>
            </w:r>
            <w:r w:rsidRPr="00F24B68">
              <w:rPr>
                <w:rFonts w:ascii="Calibri" w:hAnsi="Calibri" w:cs="Calibri"/>
                <w:kern w:val="0"/>
                <w:sz w:val="20"/>
                <w:lang w:eastAsia="it-IT"/>
              </w:rPr>
              <w:t>,</w:t>
            </w:r>
            <w:r w:rsidRPr="00F24B68">
              <w:rPr>
                <w:rFonts w:ascii="Calibri" w:hAnsi="Calibri" w:cs="Calibri"/>
                <w:spacing w:val="-1"/>
                <w:kern w:val="0"/>
                <w:sz w:val="20"/>
                <w:lang w:eastAsia="it-IT"/>
              </w:rPr>
              <w:t>distudi</w:t>
            </w:r>
            <w:r w:rsidRPr="00F24B68">
              <w:rPr>
                <w:rFonts w:ascii="Calibri" w:hAnsi="Calibri" w:cs="Calibri"/>
                <w:kern w:val="0"/>
                <w:sz w:val="20"/>
                <w:lang w:eastAsia="it-IT"/>
              </w:rPr>
              <w:t>oe</w:t>
            </w:r>
            <w:r w:rsidRPr="00F24B68">
              <w:rPr>
                <w:rFonts w:ascii="Calibri" w:hAnsi="Calibri" w:cs="Calibri"/>
                <w:spacing w:val="-1"/>
                <w:kern w:val="0"/>
                <w:sz w:val="20"/>
                <w:lang w:eastAsia="it-IT"/>
              </w:rPr>
              <w:t>professionali.</w:t>
            </w:r>
          </w:p>
          <w:p w:rsidR="00F24B68" w:rsidRPr="00F24B68" w:rsidRDefault="00F24B68" w:rsidP="00F24B68">
            <w:pPr>
              <w:widowControl w:val="0"/>
              <w:suppressAutoHyphens w:val="0"/>
              <w:kinsoku w:val="0"/>
              <w:autoSpaceDN w:val="0"/>
              <w:adjustRightInd w:val="0"/>
              <w:spacing w:before="2"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38" w:lineRule="auto"/>
              <w:ind w:left="94" w:right="96"/>
              <w:jc w:val="both"/>
              <w:rPr>
                <w:rFonts w:ascii="Calibri" w:hAnsi="Calibri" w:cs="Calibri"/>
                <w:kern w:val="0"/>
                <w:sz w:val="20"/>
                <w:lang w:eastAsia="it-IT"/>
              </w:rPr>
            </w:pPr>
            <w:r w:rsidRPr="00F24B68">
              <w:rPr>
                <w:rFonts w:ascii="Calibri" w:hAnsi="Calibri" w:cs="Calibri"/>
                <w:spacing w:val="-1"/>
                <w:kern w:val="0"/>
                <w:sz w:val="20"/>
                <w:lang w:eastAsia="it-IT"/>
              </w:rPr>
              <w:t>Utilizzar</w:t>
            </w:r>
            <w:r w:rsidRPr="00F24B68">
              <w:rPr>
                <w:rFonts w:ascii="Calibri" w:hAnsi="Calibri" w:cs="Calibri"/>
                <w:kern w:val="0"/>
                <w:sz w:val="20"/>
                <w:lang w:eastAsia="it-IT"/>
              </w:rPr>
              <w:t>e</w:t>
            </w:r>
            <w:r w:rsidRPr="00F24B68">
              <w:rPr>
                <w:rFonts w:ascii="Calibri" w:hAnsi="Calibri" w:cs="Calibri"/>
                <w:spacing w:val="-1"/>
                <w:kern w:val="0"/>
                <w:sz w:val="20"/>
                <w:lang w:eastAsia="it-IT"/>
              </w:rPr>
              <w:t>l</w:t>
            </w:r>
            <w:r w:rsidRPr="00F24B68">
              <w:rPr>
                <w:rFonts w:ascii="Calibri" w:hAnsi="Calibri" w:cs="Calibri"/>
                <w:kern w:val="0"/>
                <w:sz w:val="20"/>
                <w:lang w:eastAsia="it-IT"/>
              </w:rPr>
              <w:t>e</w:t>
            </w:r>
            <w:r w:rsidRPr="00F24B68">
              <w:rPr>
                <w:rFonts w:ascii="Calibri" w:hAnsi="Calibri" w:cs="Calibri"/>
                <w:spacing w:val="-1"/>
                <w:kern w:val="0"/>
                <w:sz w:val="20"/>
                <w:lang w:eastAsia="it-IT"/>
              </w:rPr>
              <w:t>tecnologi</w:t>
            </w:r>
            <w:r w:rsidRPr="00F24B68">
              <w:rPr>
                <w:rFonts w:ascii="Calibri" w:hAnsi="Calibri" w:cs="Calibri"/>
                <w:kern w:val="0"/>
                <w:sz w:val="20"/>
                <w:lang w:eastAsia="it-IT"/>
              </w:rPr>
              <w:t>e</w:t>
            </w:r>
            <w:r w:rsidRPr="00F24B68">
              <w:rPr>
                <w:rFonts w:ascii="Calibri" w:hAnsi="Calibri" w:cs="Calibri"/>
                <w:spacing w:val="-1"/>
                <w:kern w:val="0"/>
                <w:sz w:val="20"/>
                <w:lang w:eastAsia="it-IT"/>
              </w:rPr>
              <w:t>digital</w:t>
            </w:r>
            <w:r w:rsidRPr="00F24B68">
              <w:rPr>
                <w:rFonts w:ascii="Calibri" w:hAnsi="Calibri" w:cs="Calibri"/>
                <w:kern w:val="0"/>
                <w:sz w:val="20"/>
                <w:lang w:eastAsia="it-IT"/>
              </w:rPr>
              <w:t>i</w:t>
            </w:r>
            <w:r w:rsidRPr="00F24B68">
              <w:rPr>
                <w:rFonts w:ascii="Calibri" w:hAnsi="Calibri" w:cs="Calibri"/>
                <w:spacing w:val="-1"/>
                <w:kern w:val="0"/>
                <w:sz w:val="20"/>
                <w:lang w:eastAsia="it-IT"/>
              </w:rPr>
              <w:t>pe</w:t>
            </w:r>
            <w:r w:rsidRPr="00F24B68">
              <w:rPr>
                <w:rFonts w:ascii="Calibri" w:hAnsi="Calibri" w:cs="Calibri"/>
                <w:kern w:val="0"/>
                <w:sz w:val="20"/>
                <w:lang w:eastAsia="it-IT"/>
              </w:rPr>
              <w:t>r</w:t>
            </w:r>
            <w:r w:rsidRPr="00F24B68">
              <w:rPr>
                <w:rFonts w:ascii="Calibri" w:hAnsi="Calibri" w:cs="Calibri"/>
                <w:spacing w:val="-1"/>
                <w:kern w:val="0"/>
                <w:sz w:val="20"/>
                <w:lang w:eastAsia="it-IT"/>
              </w:rPr>
              <w:t>lapresentazion</w:t>
            </w:r>
            <w:r w:rsidRPr="00F24B68">
              <w:rPr>
                <w:rFonts w:ascii="Calibri" w:hAnsi="Calibri" w:cs="Calibri"/>
                <w:kern w:val="0"/>
                <w:sz w:val="20"/>
                <w:lang w:eastAsia="it-IT"/>
              </w:rPr>
              <w:t>e</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u</w:t>
            </w:r>
            <w:r w:rsidRPr="00F24B68">
              <w:rPr>
                <w:rFonts w:ascii="Calibri" w:hAnsi="Calibri" w:cs="Calibri"/>
                <w:kern w:val="0"/>
                <w:sz w:val="20"/>
                <w:lang w:eastAsia="it-IT"/>
              </w:rPr>
              <w:t>n</w:t>
            </w:r>
            <w:r w:rsidRPr="00F24B68">
              <w:rPr>
                <w:rFonts w:ascii="Calibri" w:hAnsi="Calibri" w:cs="Calibri"/>
                <w:spacing w:val="-1"/>
                <w:kern w:val="0"/>
                <w:sz w:val="20"/>
                <w:lang w:eastAsia="it-IT"/>
              </w:rPr>
              <w:t>progett</w:t>
            </w:r>
            <w:r w:rsidRPr="00F24B68">
              <w:rPr>
                <w:rFonts w:ascii="Calibri" w:hAnsi="Calibri" w:cs="Calibri"/>
                <w:kern w:val="0"/>
                <w:sz w:val="20"/>
                <w:lang w:eastAsia="it-IT"/>
              </w:rPr>
              <w:t>oo</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unprodott</w:t>
            </w:r>
            <w:r w:rsidRPr="00F24B68">
              <w:rPr>
                <w:rFonts w:ascii="Calibri" w:hAnsi="Calibri" w:cs="Calibri"/>
                <w:kern w:val="0"/>
                <w:sz w:val="20"/>
                <w:lang w:eastAsia="it-IT"/>
              </w:rPr>
              <w:t>o</w:t>
            </w:r>
            <w:r w:rsidRPr="00F24B68">
              <w:rPr>
                <w:rFonts w:ascii="Calibri" w:hAnsi="Calibri" w:cs="Calibri"/>
                <w:spacing w:val="-1"/>
                <w:kern w:val="0"/>
                <w:sz w:val="20"/>
                <w:lang w:eastAsia="it-IT"/>
              </w:rPr>
              <w:t>i</w:t>
            </w:r>
            <w:r w:rsidRPr="00F24B68">
              <w:rPr>
                <w:rFonts w:ascii="Calibri" w:hAnsi="Calibri" w:cs="Calibri"/>
                <w:kern w:val="0"/>
                <w:sz w:val="20"/>
                <w:lang w:eastAsia="it-IT"/>
              </w:rPr>
              <w:t>n</w:t>
            </w:r>
            <w:r w:rsidRPr="00F24B68">
              <w:rPr>
                <w:rFonts w:ascii="Calibri" w:hAnsi="Calibri" w:cs="Calibri"/>
                <w:spacing w:val="-1"/>
                <w:kern w:val="0"/>
                <w:sz w:val="20"/>
                <w:lang w:eastAsia="it-IT"/>
              </w:rPr>
              <w:t>italian</w:t>
            </w:r>
            <w:r w:rsidRPr="00F24B68">
              <w:rPr>
                <w:rFonts w:ascii="Calibri" w:hAnsi="Calibri" w:cs="Calibri"/>
                <w:kern w:val="0"/>
                <w:sz w:val="20"/>
                <w:lang w:eastAsia="it-IT"/>
              </w:rPr>
              <w:t>oo</w:t>
            </w:r>
            <w:r w:rsidRPr="00F24B68">
              <w:rPr>
                <w:rFonts w:ascii="Calibri" w:hAnsi="Calibri" w:cs="Calibri"/>
                <w:spacing w:val="-1"/>
                <w:kern w:val="0"/>
                <w:sz w:val="20"/>
                <w:lang w:eastAsia="it-IT"/>
              </w:rPr>
              <w:t>i</w:t>
            </w:r>
            <w:r w:rsidRPr="00F24B68">
              <w:rPr>
                <w:rFonts w:ascii="Calibri" w:hAnsi="Calibri" w:cs="Calibri"/>
                <w:kern w:val="0"/>
                <w:sz w:val="20"/>
                <w:lang w:eastAsia="it-IT"/>
              </w:rPr>
              <w:t>n</w:t>
            </w:r>
            <w:r w:rsidRPr="00F24B68">
              <w:rPr>
                <w:rFonts w:ascii="Calibri" w:hAnsi="Calibri" w:cs="Calibri"/>
                <w:spacing w:val="-1"/>
                <w:kern w:val="0"/>
                <w:sz w:val="20"/>
                <w:lang w:eastAsia="it-IT"/>
              </w:rPr>
              <w:t>lingua</w:t>
            </w:r>
            <w:r w:rsidRPr="00F24B68">
              <w:rPr>
                <w:rFonts w:ascii="Calibri" w:hAnsi="Calibri" w:cs="Calibri"/>
                <w:kern w:val="0"/>
                <w:sz w:val="20"/>
                <w:lang w:eastAsia="it-IT"/>
              </w:rPr>
              <w:t>straniera.</w:t>
            </w:r>
          </w:p>
          <w:p w:rsidR="00F24B68" w:rsidRPr="00F24B68" w:rsidRDefault="00F24B68" w:rsidP="00F24B68">
            <w:pPr>
              <w:widowControl w:val="0"/>
              <w:suppressAutoHyphens w:val="0"/>
              <w:kinsoku w:val="0"/>
              <w:autoSpaceDN w:val="0"/>
              <w:adjustRightInd w:val="0"/>
              <w:spacing w:before="3"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38" w:lineRule="auto"/>
              <w:ind w:left="94" w:right="94"/>
              <w:jc w:val="both"/>
              <w:rPr>
                <w:kern w:val="0"/>
                <w:szCs w:val="24"/>
                <w:lang w:eastAsia="it-IT"/>
              </w:rPr>
            </w:pPr>
            <w:r w:rsidRPr="00F24B68">
              <w:rPr>
                <w:rFonts w:ascii="Calibri" w:hAnsi="Calibri" w:cs="Calibri"/>
                <w:spacing w:val="-1"/>
                <w:kern w:val="0"/>
                <w:sz w:val="20"/>
                <w:lang w:eastAsia="it-IT"/>
              </w:rPr>
              <w:t>Sceglier</w:t>
            </w:r>
            <w:r w:rsidRPr="00F24B68">
              <w:rPr>
                <w:rFonts w:ascii="Calibri" w:hAnsi="Calibri" w:cs="Calibri"/>
                <w:kern w:val="0"/>
                <w:sz w:val="20"/>
                <w:lang w:eastAsia="it-IT"/>
              </w:rPr>
              <w:t>e</w:t>
            </w:r>
            <w:r w:rsidRPr="00F24B68">
              <w:rPr>
                <w:rFonts w:ascii="Calibri" w:hAnsi="Calibri" w:cs="Calibri"/>
                <w:spacing w:val="-1"/>
                <w:kern w:val="0"/>
                <w:sz w:val="20"/>
                <w:lang w:eastAsia="it-IT"/>
              </w:rPr>
              <w:t>l</w:t>
            </w:r>
            <w:r w:rsidRPr="00F24B68">
              <w:rPr>
                <w:rFonts w:ascii="Calibri" w:hAnsi="Calibri" w:cs="Calibri"/>
                <w:kern w:val="0"/>
                <w:sz w:val="20"/>
                <w:lang w:eastAsia="it-IT"/>
              </w:rPr>
              <w:t>a</w:t>
            </w:r>
            <w:r w:rsidRPr="00F24B68">
              <w:rPr>
                <w:rFonts w:ascii="Calibri" w:hAnsi="Calibri" w:cs="Calibri"/>
                <w:spacing w:val="-1"/>
                <w:kern w:val="0"/>
                <w:sz w:val="20"/>
                <w:lang w:eastAsia="it-IT"/>
              </w:rPr>
              <w:t>form</w:t>
            </w:r>
            <w:r w:rsidRPr="00F24B68">
              <w:rPr>
                <w:rFonts w:ascii="Calibri" w:hAnsi="Calibri" w:cs="Calibri"/>
                <w:kern w:val="0"/>
                <w:sz w:val="20"/>
                <w:lang w:eastAsia="it-IT"/>
              </w:rPr>
              <w:t>a</w:t>
            </w:r>
            <w:r w:rsidRPr="00F24B68">
              <w:rPr>
                <w:rFonts w:ascii="Calibri" w:hAnsi="Calibri" w:cs="Calibri"/>
                <w:spacing w:val="-1"/>
                <w:kern w:val="0"/>
                <w:sz w:val="20"/>
                <w:lang w:eastAsia="it-IT"/>
              </w:rPr>
              <w:t>multimed</w:t>
            </w:r>
            <w:r w:rsidRPr="00F24B68">
              <w:rPr>
                <w:rFonts w:ascii="Calibri" w:hAnsi="Calibri" w:cs="Calibri"/>
                <w:spacing w:val="-2"/>
                <w:kern w:val="0"/>
                <w:sz w:val="20"/>
                <w:lang w:eastAsia="it-IT"/>
              </w:rPr>
              <w:t>i</w:t>
            </w:r>
            <w:r w:rsidRPr="00F24B68">
              <w:rPr>
                <w:rFonts w:ascii="Calibri" w:hAnsi="Calibri" w:cs="Calibri"/>
                <w:spacing w:val="-1"/>
                <w:kern w:val="0"/>
                <w:sz w:val="20"/>
                <w:lang w:eastAsia="it-IT"/>
              </w:rPr>
              <w:t>al</w:t>
            </w:r>
            <w:r w:rsidRPr="00F24B68">
              <w:rPr>
                <w:rFonts w:ascii="Calibri" w:hAnsi="Calibri" w:cs="Calibri"/>
                <w:kern w:val="0"/>
                <w:sz w:val="20"/>
                <w:lang w:eastAsia="it-IT"/>
              </w:rPr>
              <w:t>e</w:t>
            </w:r>
            <w:r w:rsidRPr="00F24B68">
              <w:rPr>
                <w:rFonts w:ascii="Calibri" w:hAnsi="Calibri" w:cs="Calibri"/>
                <w:spacing w:val="-1"/>
                <w:kern w:val="0"/>
                <w:sz w:val="20"/>
                <w:lang w:eastAsia="it-IT"/>
              </w:rPr>
              <w:t>piùadatt</w:t>
            </w:r>
            <w:r w:rsidRPr="00F24B68">
              <w:rPr>
                <w:rFonts w:ascii="Calibri" w:hAnsi="Calibri" w:cs="Calibri"/>
                <w:kern w:val="0"/>
                <w:sz w:val="20"/>
                <w:lang w:eastAsia="it-IT"/>
              </w:rPr>
              <w:t>a</w:t>
            </w:r>
            <w:r w:rsidRPr="00F24B68">
              <w:rPr>
                <w:rFonts w:ascii="Calibri" w:hAnsi="Calibri" w:cs="Calibri"/>
                <w:spacing w:val="-1"/>
                <w:kern w:val="0"/>
                <w:sz w:val="20"/>
                <w:lang w:eastAsia="it-IT"/>
              </w:rPr>
              <w:t>all</w:t>
            </w:r>
            <w:r w:rsidRPr="00F24B68">
              <w:rPr>
                <w:rFonts w:ascii="Calibri" w:hAnsi="Calibri" w:cs="Calibri"/>
                <w:kern w:val="0"/>
                <w:sz w:val="20"/>
                <w:lang w:eastAsia="it-IT"/>
              </w:rPr>
              <w:t>a</w:t>
            </w:r>
            <w:r w:rsidRPr="00F24B68">
              <w:rPr>
                <w:rFonts w:ascii="Calibri" w:hAnsi="Calibri" w:cs="Calibri"/>
                <w:spacing w:val="-2"/>
                <w:kern w:val="0"/>
                <w:sz w:val="20"/>
                <w:lang w:eastAsia="it-IT"/>
              </w:rPr>
              <w:t>c</w:t>
            </w:r>
            <w:r w:rsidRPr="00F24B68">
              <w:rPr>
                <w:rFonts w:ascii="Calibri" w:hAnsi="Calibri" w:cs="Calibri"/>
                <w:spacing w:val="-1"/>
                <w:kern w:val="0"/>
                <w:sz w:val="20"/>
                <w:lang w:eastAsia="it-IT"/>
              </w:rPr>
              <w:t>omunicazion</w:t>
            </w:r>
            <w:r w:rsidRPr="00F24B68">
              <w:rPr>
                <w:rFonts w:ascii="Calibri" w:hAnsi="Calibri" w:cs="Calibri"/>
                <w:kern w:val="0"/>
                <w:sz w:val="20"/>
                <w:lang w:eastAsia="it-IT"/>
              </w:rPr>
              <w:t>e</w:t>
            </w:r>
            <w:r w:rsidRPr="00F24B68">
              <w:rPr>
                <w:rFonts w:ascii="Calibri" w:hAnsi="Calibri" w:cs="Calibri"/>
                <w:spacing w:val="-1"/>
                <w:kern w:val="0"/>
                <w:sz w:val="20"/>
                <w:lang w:eastAsia="it-IT"/>
              </w:rPr>
              <w:t>i</w:t>
            </w:r>
            <w:r w:rsidRPr="00F24B68">
              <w:rPr>
                <w:rFonts w:ascii="Calibri" w:hAnsi="Calibri" w:cs="Calibri"/>
                <w:kern w:val="0"/>
                <w:sz w:val="20"/>
                <w:lang w:eastAsia="it-IT"/>
              </w:rPr>
              <w:t>n</w:t>
            </w:r>
            <w:r w:rsidRPr="00F24B68">
              <w:rPr>
                <w:rFonts w:ascii="Calibri" w:hAnsi="Calibri" w:cs="Calibri"/>
                <w:spacing w:val="-1"/>
                <w:kern w:val="0"/>
                <w:sz w:val="20"/>
                <w:lang w:eastAsia="it-IT"/>
              </w:rPr>
              <w:t>italiano</w:t>
            </w:r>
            <w:r w:rsidRPr="00F24B68">
              <w:rPr>
                <w:rFonts w:ascii="Calibri" w:hAnsi="Calibri" w:cs="Calibri"/>
                <w:kern w:val="0"/>
                <w:sz w:val="20"/>
                <w:lang w:eastAsia="it-IT"/>
              </w:rPr>
              <w:t>o</w:t>
            </w:r>
            <w:r w:rsidRPr="00F24B68">
              <w:rPr>
                <w:rFonts w:ascii="Calibri" w:hAnsi="Calibri" w:cs="Calibri"/>
                <w:spacing w:val="-1"/>
                <w:kern w:val="0"/>
                <w:sz w:val="20"/>
                <w:lang w:eastAsia="it-IT"/>
              </w:rPr>
              <w:t>i</w:t>
            </w:r>
            <w:r w:rsidRPr="00F24B68">
              <w:rPr>
                <w:rFonts w:ascii="Calibri" w:hAnsi="Calibri" w:cs="Calibri"/>
                <w:kern w:val="0"/>
                <w:sz w:val="20"/>
                <w:lang w:eastAsia="it-IT"/>
              </w:rPr>
              <w:t>n</w:t>
            </w:r>
            <w:r w:rsidRPr="00F24B68">
              <w:rPr>
                <w:rFonts w:ascii="Calibri" w:hAnsi="Calibri" w:cs="Calibri"/>
                <w:spacing w:val="-1"/>
                <w:kern w:val="0"/>
                <w:sz w:val="20"/>
                <w:lang w:eastAsia="it-IT"/>
              </w:rPr>
              <w:t>lingu</w:t>
            </w:r>
            <w:r w:rsidRPr="00F24B68">
              <w:rPr>
                <w:rFonts w:ascii="Calibri" w:hAnsi="Calibri" w:cs="Calibri"/>
                <w:kern w:val="0"/>
                <w:sz w:val="20"/>
                <w:lang w:eastAsia="it-IT"/>
              </w:rPr>
              <w:t>a</w:t>
            </w:r>
            <w:r w:rsidRPr="00F24B68">
              <w:rPr>
                <w:rFonts w:ascii="Calibri" w:hAnsi="Calibri" w:cs="Calibri"/>
                <w:spacing w:val="-1"/>
                <w:kern w:val="0"/>
                <w:sz w:val="20"/>
                <w:lang w:eastAsia="it-IT"/>
              </w:rPr>
              <w:t>stranier</w:t>
            </w:r>
            <w:r w:rsidRPr="00F24B68">
              <w:rPr>
                <w:rFonts w:ascii="Calibri" w:hAnsi="Calibri" w:cs="Calibri"/>
                <w:kern w:val="0"/>
                <w:sz w:val="20"/>
                <w:lang w:eastAsia="it-IT"/>
              </w:rPr>
              <w:t>a</w:t>
            </w:r>
            <w:r w:rsidRPr="00F24B68">
              <w:rPr>
                <w:rFonts w:ascii="Calibri" w:hAnsi="Calibri" w:cs="Calibri"/>
                <w:spacing w:val="-1"/>
                <w:kern w:val="0"/>
                <w:sz w:val="20"/>
                <w:lang w:eastAsia="it-IT"/>
              </w:rPr>
              <w:t>nell’ambitoprofessional</w:t>
            </w:r>
            <w:r w:rsidRPr="00F24B68">
              <w:rPr>
                <w:rFonts w:ascii="Calibri" w:hAnsi="Calibri" w:cs="Calibri"/>
                <w:kern w:val="0"/>
                <w:sz w:val="20"/>
                <w:lang w:eastAsia="it-IT"/>
              </w:rPr>
              <w:t>e</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riferiment</w:t>
            </w:r>
            <w:r w:rsidRPr="00F24B68">
              <w:rPr>
                <w:rFonts w:ascii="Calibri" w:hAnsi="Calibri" w:cs="Calibri"/>
                <w:kern w:val="0"/>
                <w:sz w:val="20"/>
                <w:lang w:eastAsia="it-IT"/>
              </w:rPr>
              <w:t>o</w:t>
            </w:r>
            <w:r w:rsidRPr="00F24B68">
              <w:rPr>
                <w:rFonts w:ascii="Calibri" w:hAnsi="Calibri" w:cs="Calibri"/>
                <w:spacing w:val="-1"/>
                <w:kern w:val="0"/>
                <w:sz w:val="20"/>
                <w:lang w:eastAsia="it-IT"/>
              </w:rPr>
              <w:t>inrelazion</w:t>
            </w:r>
            <w:r w:rsidRPr="00F24B68">
              <w:rPr>
                <w:rFonts w:ascii="Calibri" w:hAnsi="Calibri" w:cs="Calibri"/>
                <w:kern w:val="0"/>
                <w:sz w:val="20"/>
                <w:lang w:eastAsia="it-IT"/>
              </w:rPr>
              <w:t>e</w:t>
            </w:r>
            <w:r w:rsidRPr="00F24B68">
              <w:rPr>
                <w:rFonts w:ascii="Calibri" w:hAnsi="Calibri" w:cs="Calibri"/>
                <w:spacing w:val="-1"/>
                <w:kern w:val="0"/>
                <w:sz w:val="20"/>
                <w:lang w:eastAsia="it-IT"/>
              </w:rPr>
              <w:t>agl</w:t>
            </w:r>
            <w:r w:rsidRPr="00F24B68">
              <w:rPr>
                <w:rFonts w:ascii="Calibri" w:hAnsi="Calibri" w:cs="Calibri"/>
                <w:kern w:val="0"/>
                <w:sz w:val="20"/>
                <w:lang w:eastAsia="it-IT"/>
              </w:rPr>
              <w:t>i</w:t>
            </w:r>
            <w:r w:rsidRPr="00F24B68">
              <w:rPr>
                <w:rFonts w:ascii="Calibri" w:hAnsi="Calibri" w:cs="Calibri"/>
                <w:spacing w:val="-1"/>
                <w:kern w:val="0"/>
                <w:sz w:val="20"/>
                <w:lang w:eastAsia="it-IT"/>
              </w:rPr>
              <w:t>interlocutor</w:t>
            </w:r>
            <w:r w:rsidRPr="00F24B68">
              <w:rPr>
                <w:rFonts w:ascii="Calibri" w:hAnsi="Calibri" w:cs="Calibri"/>
                <w:kern w:val="0"/>
                <w:sz w:val="20"/>
                <w:lang w:eastAsia="it-IT"/>
              </w:rPr>
              <w:t>ie</w:t>
            </w:r>
            <w:r w:rsidRPr="00F24B68">
              <w:rPr>
                <w:rFonts w:ascii="Calibri" w:hAnsi="Calibri" w:cs="Calibri"/>
                <w:spacing w:val="-1"/>
                <w:kern w:val="0"/>
                <w:sz w:val="20"/>
                <w:lang w:eastAsia="it-IT"/>
              </w:rPr>
              <w:t>agliscopi.</w:t>
            </w:r>
          </w:p>
        </w:tc>
        <w:tc>
          <w:tcPr>
            <w:tcW w:w="4348"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42" w:lineRule="exact"/>
              <w:ind w:left="94"/>
              <w:rPr>
                <w:rFonts w:ascii="Calibri" w:hAnsi="Calibri" w:cs="Calibri"/>
                <w:kern w:val="0"/>
                <w:sz w:val="20"/>
                <w:lang w:eastAsia="it-IT"/>
              </w:rPr>
            </w:pPr>
            <w:r w:rsidRPr="00F24B68">
              <w:rPr>
                <w:rFonts w:ascii="Calibri" w:hAnsi="Calibri" w:cs="Calibri"/>
                <w:spacing w:val="-1"/>
                <w:kern w:val="0"/>
                <w:sz w:val="20"/>
                <w:lang w:eastAsia="it-IT"/>
              </w:rPr>
              <w:t>Font</w:t>
            </w:r>
            <w:r w:rsidRPr="00F24B68">
              <w:rPr>
                <w:rFonts w:ascii="Calibri" w:hAnsi="Calibri" w:cs="Calibri"/>
                <w:kern w:val="0"/>
                <w:sz w:val="20"/>
                <w:lang w:eastAsia="it-IT"/>
              </w:rPr>
              <w:t>i</w:t>
            </w:r>
            <w:r w:rsidRPr="00F24B68">
              <w:rPr>
                <w:rFonts w:ascii="Calibri" w:hAnsi="Calibri" w:cs="Calibri"/>
                <w:spacing w:val="-1"/>
                <w:kern w:val="0"/>
                <w:sz w:val="20"/>
                <w:lang w:eastAsia="it-IT"/>
              </w:rPr>
              <w:t>dell’informazion</w:t>
            </w:r>
            <w:r w:rsidRPr="00F24B68">
              <w:rPr>
                <w:rFonts w:ascii="Calibri" w:hAnsi="Calibri" w:cs="Calibri"/>
                <w:kern w:val="0"/>
                <w:sz w:val="20"/>
                <w:lang w:eastAsia="it-IT"/>
              </w:rPr>
              <w:t>ee</w:t>
            </w:r>
            <w:r w:rsidRPr="00F24B68">
              <w:rPr>
                <w:rFonts w:ascii="Calibri" w:hAnsi="Calibri" w:cs="Calibri"/>
                <w:spacing w:val="-1"/>
                <w:kern w:val="0"/>
                <w:sz w:val="20"/>
                <w:lang w:eastAsia="it-IT"/>
              </w:rPr>
              <w:t>dell</w:t>
            </w:r>
            <w:r w:rsidRPr="00F24B68">
              <w:rPr>
                <w:rFonts w:ascii="Calibri" w:hAnsi="Calibri" w:cs="Calibri"/>
                <w:kern w:val="0"/>
                <w:sz w:val="20"/>
                <w:lang w:eastAsia="it-IT"/>
              </w:rPr>
              <w:t>a</w:t>
            </w:r>
            <w:r w:rsidRPr="00F24B68">
              <w:rPr>
                <w:rFonts w:ascii="Calibri" w:hAnsi="Calibri" w:cs="Calibri"/>
                <w:spacing w:val="-1"/>
                <w:kern w:val="0"/>
                <w:sz w:val="20"/>
                <w:lang w:eastAsia="it-IT"/>
              </w:rPr>
              <w:t>documentazione</w:t>
            </w:r>
          </w:p>
          <w:p w:rsidR="00F24B68" w:rsidRPr="00F24B68" w:rsidRDefault="00F24B68" w:rsidP="00F24B68">
            <w:pPr>
              <w:widowControl w:val="0"/>
              <w:suppressAutoHyphens w:val="0"/>
              <w:kinsoku w:val="0"/>
              <w:autoSpaceDN w:val="0"/>
              <w:adjustRightInd w:val="0"/>
              <w:spacing w:before="16" w:line="220" w:lineRule="exact"/>
              <w:rPr>
                <w:kern w:val="0"/>
                <w:szCs w:val="22"/>
                <w:lang w:eastAsia="it-IT"/>
              </w:rPr>
            </w:pPr>
          </w:p>
          <w:p w:rsidR="00F24B68" w:rsidRPr="00F24B68" w:rsidRDefault="00F24B68" w:rsidP="00F24B68">
            <w:pPr>
              <w:widowControl w:val="0"/>
              <w:suppressAutoHyphens w:val="0"/>
              <w:kinsoku w:val="0"/>
              <w:autoSpaceDN w:val="0"/>
              <w:adjustRightInd w:val="0"/>
              <w:spacing w:line="244" w:lineRule="exact"/>
              <w:ind w:left="94" w:right="94"/>
              <w:rPr>
                <w:rFonts w:ascii="Calibri" w:hAnsi="Calibri" w:cs="Calibri"/>
                <w:kern w:val="0"/>
                <w:sz w:val="20"/>
                <w:lang w:eastAsia="it-IT"/>
              </w:rPr>
            </w:pPr>
            <w:r w:rsidRPr="00F24B68">
              <w:rPr>
                <w:rFonts w:ascii="Calibri" w:hAnsi="Calibri" w:cs="Calibri"/>
                <w:spacing w:val="-1"/>
                <w:kern w:val="0"/>
                <w:sz w:val="20"/>
                <w:lang w:eastAsia="it-IT"/>
              </w:rPr>
              <w:t>Socia</w:t>
            </w:r>
            <w:r w:rsidRPr="00F24B68">
              <w:rPr>
                <w:rFonts w:ascii="Calibri" w:hAnsi="Calibri" w:cs="Calibri"/>
                <w:kern w:val="0"/>
                <w:sz w:val="20"/>
                <w:lang w:eastAsia="it-IT"/>
              </w:rPr>
              <w:t>l</w:t>
            </w:r>
            <w:r w:rsidRPr="00F24B68">
              <w:rPr>
                <w:rFonts w:ascii="Calibri" w:hAnsi="Calibri" w:cs="Calibri"/>
                <w:spacing w:val="-1"/>
                <w:kern w:val="0"/>
                <w:sz w:val="20"/>
                <w:lang w:eastAsia="it-IT"/>
              </w:rPr>
              <w:t>networ</w:t>
            </w:r>
            <w:r w:rsidRPr="00F24B68">
              <w:rPr>
                <w:rFonts w:ascii="Calibri" w:hAnsi="Calibri" w:cs="Calibri"/>
                <w:kern w:val="0"/>
                <w:sz w:val="20"/>
                <w:lang w:eastAsia="it-IT"/>
              </w:rPr>
              <w:t>ke</w:t>
            </w:r>
            <w:r w:rsidRPr="00F24B68">
              <w:rPr>
                <w:rFonts w:ascii="Calibri" w:hAnsi="Calibri" w:cs="Calibri"/>
                <w:spacing w:val="-1"/>
                <w:kern w:val="0"/>
                <w:sz w:val="20"/>
                <w:lang w:eastAsia="it-IT"/>
              </w:rPr>
              <w:t>ne</w:t>
            </w:r>
            <w:r w:rsidRPr="00F24B68">
              <w:rPr>
                <w:rFonts w:ascii="Calibri" w:hAnsi="Calibri" w:cs="Calibri"/>
                <w:kern w:val="0"/>
                <w:sz w:val="20"/>
                <w:lang w:eastAsia="it-IT"/>
              </w:rPr>
              <w:t>w</w:t>
            </w:r>
            <w:r w:rsidRPr="00F24B68">
              <w:rPr>
                <w:rFonts w:ascii="Calibri" w:hAnsi="Calibri" w:cs="Calibri"/>
                <w:spacing w:val="-1"/>
                <w:kern w:val="0"/>
                <w:sz w:val="20"/>
                <w:lang w:eastAsia="it-IT"/>
              </w:rPr>
              <w:t>medi</w:t>
            </w:r>
            <w:r w:rsidRPr="00F24B68">
              <w:rPr>
                <w:rFonts w:ascii="Calibri" w:hAnsi="Calibri" w:cs="Calibri"/>
                <w:kern w:val="0"/>
                <w:sz w:val="20"/>
                <w:lang w:eastAsia="it-IT"/>
              </w:rPr>
              <w:t>a</w:t>
            </w:r>
            <w:r w:rsidRPr="00F24B68">
              <w:rPr>
                <w:rFonts w:ascii="Calibri" w:hAnsi="Calibri" w:cs="Calibri"/>
                <w:spacing w:val="-1"/>
                <w:kern w:val="0"/>
                <w:sz w:val="20"/>
                <w:lang w:eastAsia="it-IT"/>
              </w:rPr>
              <w:t>com</w:t>
            </w:r>
            <w:r w:rsidRPr="00F24B68">
              <w:rPr>
                <w:rFonts w:ascii="Calibri" w:hAnsi="Calibri" w:cs="Calibri"/>
                <w:kern w:val="0"/>
                <w:sz w:val="20"/>
                <w:lang w:eastAsia="it-IT"/>
              </w:rPr>
              <w:t>e</w:t>
            </w:r>
            <w:r w:rsidRPr="00F24B68">
              <w:rPr>
                <w:rFonts w:ascii="Calibri" w:hAnsi="Calibri" w:cs="Calibri"/>
                <w:spacing w:val="-1"/>
                <w:kern w:val="0"/>
                <w:sz w:val="20"/>
                <w:lang w:eastAsia="it-IT"/>
              </w:rPr>
              <w:t>fenomenocomunicativo.</w:t>
            </w:r>
          </w:p>
          <w:p w:rsidR="00F24B68" w:rsidRPr="00F24B68" w:rsidRDefault="00F24B68" w:rsidP="00F24B68">
            <w:pPr>
              <w:widowControl w:val="0"/>
              <w:tabs>
                <w:tab w:val="left" w:pos="1191"/>
                <w:tab w:val="left" w:pos="2104"/>
                <w:tab w:val="left" w:pos="3227"/>
                <w:tab w:val="left" w:pos="3829"/>
              </w:tabs>
              <w:suppressAutoHyphens w:val="0"/>
              <w:kinsoku w:val="0"/>
              <w:autoSpaceDN w:val="0"/>
              <w:adjustRightInd w:val="0"/>
              <w:spacing w:before="10" w:line="480" w:lineRule="atLeast"/>
              <w:ind w:left="94" w:right="94"/>
              <w:rPr>
                <w:rFonts w:ascii="Calibri" w:hAnsi="Calibri" w:cs="Calibri"/>
                <w:kern w:val="0"/>
                <w:sz w:val="20"/>
                <w:lang w:eastAsia="it-IT"/>
              </w:rPr>
            </w:pPr>
            <w:r w:rsidRPr="00F24B68">
              <w:rPr>
                <w:rFonts w:ascii="Calibri" w:hAnsi="Calibri" w:cs="Calibri"/>
                <w:spacing w:val="-1"/>
                <w:kern w:val="0"/>
                <w:sz w:val="20"/>
                <w:lang w:eastAsia="it-IT"/>
              </w:rPr>
              <w:t>Caratter</w:t>
            </w:r>
            <w:r w:rsidRPr="00F24B68">
              <w:rPr>
                <w:rFonts w:ascii="Calibri" w:hAnsi="Calibri" w:cs="Calibri"/>
                <w:kern w:val="0"/>
                <w:sz w:val="20"/>
                <w:lang w:eastAsia="it-IT"/>
              </w:rPr>
              <w:t>i</w:t>
            </w:r>
            <w:r w:rsidRPr="00F24B68">
              <w:rPr>
                <w:rFonts w:ascii="Calibri" w:hAnsi="Calibri" w:cs="Calibri"/>
                <w:spacing w:val="-1"/>
                <w:kern w:val="0"/>
                <w:sz w:val="20"/>
                <w:lang w:eastAsia="it-IT"/>
              </w:rPr>
              <w:t>comunicativ</w:t>
            </w:r>
            <w:r w:rsidRPr="00F24B68">
              <w:rPr>
                <w:rFonts w:ascii="Calibri" w:hAnsi="Calibri" w:cs="Calibri"/>
                <w:kern w:val="0"/>
                <w:sz w:val="20"/>
                <w:lang w:eastAsia="it-IT"/>
              </w:rPr>
              <w:t>i</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u</w:t>
            </w:r>
            <w:r w:rsidRPr="00F24B68">
              <w:rPr>
                <w:rFonts w:ascii="Calibri" w:hAnsi="Calibri" w:cs="Calibri"/>
                <w:kern w:val="0"/>
                <w:sz w:val="20"/>
                <w:lang w:eastAsia="it-IT"/>
              </w:rPr>
              <w:t>n</w:t>
            </w:r>
            <w:r w:rsidRPr="00F24B68">
              <w:rPr>
                <w:rFonts w:ascii="Calibri" w:hAnsi="Calibri" w:cs="Calibri"/>
                <w:spacing w:val="-1"/>
                <w:kern w:val="0"/>
                <w:sz w:val="20"/>
                <w:lang w:eastAsia="it-IT"/>
              </w:rPr>
              <w:t>test</w:t>
            </w:r>
            <w:r w:rsidRPr="00F24B68">
              <w:rPr>
                <w:rFonts w:ascii="Calibri" w:hAnsi="Calibri" w:cs="Calibri"/>
                <w:kern w:val="0"/>
                <w:sz w:val="20"/>
                <w:lang w:eastAsia="it-IT"/>
              </w:rPr>
              <w:t>o</w:t>
            </w:r>
            <w:r w:rsidRPr="00F24B68">
              <w:rPr>
                <w:rFonts w:ascii="Calibri" w:hAnsi="Calibri" w:cs="Calibri"/>
                <w:spacing w:val="-1"/>
                <w:kern w:val="0"/>
                <w:sz w:val="20"/>
                <w:lang w:eastAsia="it-IT"/>
              </w:rPr>
              <w:t>multimedialeTecniche</w:t>
            </w:r>
            <w:r w:rsidRPr="00F24B68">
              <w:rPr>
                <w:rFonts w:ascii="Calibri" w:hAnsi="Calibri" w:cs="Calibri"/>
                <w:kern w:val="0"/>
                <w:sz w:val="20"/>
                <w:lang w:eastAsia="it-IT"/>
              </w:rPr>
              <w:t>,</w:t>
            </w:r>
            <w:r w:rsidRPr="00F24B68">
              <w:rPr>
                <w:rFonts w:ascii="Calibri" w:hAnsi="Calibri" w:cs="Calibri"/>
                <w:kern w:val="0"/>
                <w:sz w:val="20"/>
                <w:lang w:eastAsia="it-IT"/>
              </w:rPr>
              <w:tab/>
            </w:r>
            <w:r w:rsidRPr="00F24B68">
              <w:rPr>
                <w:rFonts w:ascii="Calibri" w:hAnsi="Calibri" w:cs="Calibri"/>
                <w:spacing w:val="-1"/>
                <w:kern w:val="0"/>
                <w:sz w:val="20"/>
                <w:lang w:eastAsia="it-IT"/>
              </w:rPr>
              <w:t>lessico</w:t>
            </w:r>
            <w:r w:rsidRPr="00F24B68">
              <w:rPr>
                <w:rFonts w:ascii="Calibri" w:hAnsi="Calibri" w:cs="Calibri"/>
                <w:kern w:val="0"/>
                <w:sz w:val="20"/>
                <w:lang w:eastAsia="it-IT"/>
              </w:rPr>
              <w:t>,</w:t>
            </w:r>
            <w:r w:rsidRPr="00F24B68">
              <w:rPr>
                <w:rFonts w:ascii="Calibri" w:hAnsi="Calibri" w:cs="Calibri"/>
                <w:kern w:val="0"/>
                <w:sz w:val="20"/>
                <w:lang w:eastAsia="it-IT"/>
              </w:rPr>
              <w:tab/>
            </w:r>
            <w:r w:rsidRPr="00F24B68">
              <w:rPr>
                <w:rFonts w:ascii="Calibri" w:hAnsi="Calibri" w:cs="Calibri"/>
                <w:spacing w:val="-1"/>
                <w:kern w:val="0"/>
                <w:sz w:val="20"/>
                <w:lang w:eastAsia="it-IT"/>
              </w:rPr>
              <w:t>strument</w:t>
            </w:r>
            <w:r w:rsidRPr="00F24B68">
              <w:rPr>
                <w:rFonts w:ascii="Calibri" w:hAnsi="Calibri" w:cs="Calibri"/>
                <w:kern w:val="0"/>
                <w:sz w:val="20"/>
                <w:lang w:eastAsia="it-IT"/>
              </w:rPr>
              <w:t>i</w:t>
            </w:r>
            <w:r w:rsidRPr="00F24B68">
              <w:rPr>
                <w:rFonts w:ascii="Calibri" w:hAnsi="Calibri" w:cs="Calibri"/>
                <w:kern w:val="0"/>
                <w:sz w:val="20"/>
                <w:lang w:eastAsia="it-IT"/>
              </w:rPr>
              <w:tab/>
            </w:r>
            <w:r w:rsidRPr="00F24B68">
              <w:rPr>
                <w:rFonts w:ascii="Calibri" w:hAnsi="Calibri" w:cs="Calibri"/>
                <w:spacing w:val="-1"/>
                <w:kern w:val="0"/>
                <w:sz w:val="20"/>
                <w:lang w:eastAsia="it-IT"/>
              </w:rPr>
              <w:t>pe</w:t>
            </w:r>
            <w:r w:rsidRPr="00F24B68">
              <w:rPr>
                <w:rFonts w:ascii="Calibri" w:hAnsi="Calibri" w:cs="Calibri"/>
                <w:kern w:val="0"/>
                <w:sz w:val="20"/>
                <w:lang w:eastAsia="it-IT"/>
              </w:rPr>
              <w:t>r</w:t>
            </w:r>
            <w:r w:rsidRPr="00F24B68">
              <w:rPr>
                <w:rFonts w:ascii="Calibri" w:hAnsi="Calibri" w:cs="Calibri"/>
                <w:kern w:val="0"/>
                <w:sz w:val="20"/>
                <w:lang w:eastAsia="it-IT"/>
              </w:rPr>
              <w:tab/>
            </w:r>
            <w:r w:rsidRPr="00F24B68">
              <w:rPr>
                <w:rFonts w:ascii="Calibri" w:hAnsi="Calibri" w:cs="Calibri"/>
                <w:spacing w:val="-1"/>
                <w:kern w:val="0"/>
                <w:sz w:val="20"/>
                <w:lang w:eastAsia="it-IT"/>
              </w:rPr>
              <w:t>la</w:t>
            </w:r>
          </w:p>
          <w:p w:rsidR="00F24B68" w:rsidRPr="00F24B68" w:rsidRDefault="00F24B68" w:rsidP="00F24B68">
            <w:pPr>
              <w:widowControl w:val="0"/>
              <w:suppressAutoHyphens w:val="0"/>
              <w:kinsoku w:val="0"/>
              <w:autoSpaceDN w:val="0"/>
              <w:adjustRightInd w:val="0"/>
              <w:spacing w:line="243" w:lineRule="exact"/>
              <w:ind w:left="94"/>
              <w:rPr>
                <w:kern w:val="0"/>
                <w:szCs w:val="24"/>
                <w:lang w:eastAsia="it-IT"/>
              </w:rPr>
            </w:pPr>
            <w:r w:rsidRPr="00F24B68">
              <w:rPr>
                <w:rFonts w:ascii="Calibri" w:hAnsi="Calibri" w:cs="Calibri"/>
                <w:spacing w:val="-1"/>
                <w:kern w:val="0"/>
                <w:sz w:val="20"/>
                <w:lang w:eastAsia="it-IT"/>
              </w:rPr>
              <w:t>comunicazion</w:t>
            </w:r>
            <w:r w:rsidRPr="00F24B68">
              <w:rPr>
                <w:rFonts w:ascii="Calibri" w:hAnsi="Calibri" w:cs="Calibri"/>
                <w:kern w:val="0"/>
                <w:sz w:val="20"/>
                <w:lang w:eastAsia="it-IT"/>
              </w:rPr>
              <w:t>e</w:t>
            </w:r>
            <w:r w:rsidRPr="00F24B68">
              <w:rPr>
                <w:rFonts w:ascii="Calibri" w:hAnsi="Calibri" w:cs="Calibri"/>
                <w:spacing w:val="-1"/>
                <w:kern w:val="0"/>
                <w:sz w:val="20"/>
                <w:lang w:eastAsia="it-IT"/>
              </w:rPr>
              <w:t>professionale.</w:t>
            </w:r>
          </w:p>
        </w:tc>
      </w:tr>
      <w:tr w:rsidR="00F24B68" w:rsidRPr="00F24B68" w:rsidTr="00B60BEF">
        <w:trPr>
          <w:trHeight w:hRule="exact" w:val="5829"/>
        </w:trPr>
        <w:tc>
          <w:tcPr>
            <w:tcW w:w="2301" w:type="dxa"/>
            <w:tcBorders>
              <w:top w:val="single" w:sz="2" w:space="0" w:color="000000"/>
              <w:left w:val="single" w:sz="2" w:space="0" w:color="000000"/>
              <w:bottom w:val="single" w:sz="2" w:space="0" w:color="000000"/>
              <w:right w:val="single" w:sz="2" w:space="0" w:color="000000"/>
            </w:tcBorders>
          </w:tcPr>
          <w:p w:rsidR="00F82C5B" w:rsidRDefault="00F82C5B" w:rsidP="00EE1856">
            <w:pPr>
              <w:widowControl w:val="0"/>
              <w:suppressAutoHyphens w:val="0"/>
              <w:kinsoku w:val="0"/>
              <w:autoSpaceDN w:val="0"/>
              <w:adjustRightInd w:val="0"/>
              <w:spacing w:line="242" w:lineRule="exact"/>
              <w:ind w:left="94"/>
              <w:rPr>
                <w:rFonts w:ascii="Calibri" w:hAnsi="Calibri" w:cs="Calibri"/>
                <w:spacing w:val="-1"/>
                <w:kern w:val="0"/>
                <w:sz w:val="20"/>
                <w:lang w:eastAsia="it-IT"/>
              </w:rPr>
            </w:pPr>
          </w:p>
          <w:p w:rsidR="00F24B68" w:rsidRPr="00EE1856" w:rsidRDefault="00F24B68" w:rsidP="00EE1856">
            <w:pPr>
              <w:widowControl w:val="0"/>
              <w:suppressAutoHyphens w:val="0"/>
              <w:kinsoku w:val="0"/>
              <w:autoSpaceDN w:val="0"/>
              <w:adjustRightInd w:val="0"/>
              <w:spacing w:line="242" w:lineRule="exact"/>
              <w:ind w:left="94"/>
              <w:rPr>
                <w:rFonts w:ascii="Calibri" w:hAnsi="Calibri" w:cs="Calibri"/>
                <w:kern w:val="0"/>
                <w:sz w:val="20"/>
                <w:lang w:eastAsia="it-IT"/>
              </w:rPr>
            </w:pPr>
            <w:r w:rsidRPr="00F24B68">
              <w:rPr>
                <w:rFonts w:ascii="Calibri" w:hAnsi="Calibri" w:cs="Calibri"/>
                <w:spacing w:val="-1"/>
                <w:kern w:val="0"/>
                <w:sz w:val="20"/>
                <w:lang w:eastAsia="it-IT"/>
              </w:rPr>
              <w:t>Scientifico-tecnologico</w:t>
            </w:r>
          </w:p>
        </w:tc>
        <w:tc>
          <w:tcPr>
            <w:tcW w:w="3274" w:type="dxa"/>
            <w:tcBorders>
              <w:top w:val="single" w:sz="2" w:space="0" w:color="000000"/>
              <w:left w:val="single" w:sz="2" w:space="0" w:color="000000"/>
              <w:bottom w:val="single" w:sz="2" w:space="0" w:color="000000"/>
              <w:right w:val="single" w:sz="2" w:space="0" w:color="000000"/>
            </w:tcBorders>
          </w:tcPr>
          <w:p w:rsidR="00F82C5B" w:rsidRDefault="00F82C5B" w:rsidP="00F24B68">
            <w:pPr>
              <w:widowControl w:val="0"/>
              <w:suppressAutoHyphens w:val="0"/>
              <w:kinsoku w:val="0"/>
              <w:autoSpaceDN w:val="0"/>
              <w:adjustRightInd w:val="0"/>
              <w:spacing w:line="242" w:lineRule="exact"/>
              <w:ind w:left="94"/>
              <w:rPr>
                <w:rFonts w:ascii="Calibri" w:hAnsi="Calibri" w:cs="Calibri"/>
                <w:spacing w:val="-1"/>
                <w:kern w:val="0"/>
                <w:sz w:val="20"/>
                <w:lang w:eastAsia="it-IT"/>
              </w:rPr>
            </w:pPr>
          </w:p>
          <w:p w:rsidR="00F24B68" w:rsidRPr="00F24B68" w:rsidRDefault="00F24B68" w:rsidP="00F24B68">
            <w:pPr>
              <w:widowControl w:val="0"/>
              <w:suppressAutoHyphens w:val="0"/>
              <w:kinsoku w:val="0"/>
              <w:autoSpaceDN w:val="0"/>
              <w:adjustRightInd w:val="0"/>
              <w:spacing w:line="242" w:lineRule="exact"/>
              <w:ind w:left="94"/>
              <w:rPr>
                <w:rFonts w:ascii="Calibri" w:hAnsi="Calibri" w:cs="Calibri"/>
                <w:kern w:val="0"/>
                <w:sz w:val="20"/>
                <w:lang w:eastAsia="it-IT"/>
              </w:rPr>
            </w:pPr>
            <w:r w:rsidRPr="00F24B68">
              <w:rPr>
                <w:rFonts w:ascii="Calibri" w:hAnsi="Calibri" w:cs="Calibri"/>
                <w:spacing w:val="-1"/>
                <w:kern w:val="0"/>
                <w:sz w:val="20"/>
                <w:lang w:eastAsia="it-IT"/>
              </w:rPr>
              <w:t>Raccogliere</w:t>
            </w:r>
            <w:r w:rsidRPr="00F24B68">
              <w:rPr>
                <w:rFonts w:ascii="Calibri" w:hAnsi="Calibri" w:cs="Calibri"/>
                <w:kern w:val="0"/>
                <w:sz w:val="20"/>
                <w:lang w:eastAsia="it-IT"/>
              </w:rPr>
              <w:t>,</w:t>
            </w:r>
            <w:r w:rsidRPr="00F24B68">
              <w:rPr>
                <w:rFonts w:ascii="Calibri" w:hAnsi="Calibri" w:cs="Calibri"/>
                <w:spacing w:val="-1"/>
                <w:kern w:val="0"/>
                <w:sz w:val="20"/>
                <w:lang w:eastAsia="it-IT"/>
              </w:rPr>
              <w:t>organizzare,</w:t>
            </w:r>
          </w:p>
          <w:p w:rsidR="00F24B68" w:rsidRPr="00F24B68" w:rsidRDefault="00F24B68" w:rsidP="00F24B68">
            <w:pPr>
              <w:widowControl w:val="0"/>
              <w:suppressAutoHyphens w:val="0"/>
              <w:kinsoku w:val="0"/>
              <w:autoSpaceDN w:val="0"/>
              <w:adjustRightInd w:val="0"/>
              <w:spacing w:line="238" w:lineRule="auto"/>
              <w:ind w:left="94" w:right="865"/>
              <w:rPr>
                <w:rFonts w:ascii="Calibri" w:hAnsi="Calibri" w:cs="Calibri"/>
                <w:kern w:val="0"/>
                <w:sz w:val="20"/>
                <w:lang w:eastAsia="it-IT"/>
              </w:rPr>
            </w:pPr>
            <w:r w:rsidRPr="00F24B68">
              <w:rPr>
                <w:rFonts w:ascii="Calibri" w:hAnsi="Calibri" w:cs="Calibri"/>
                <w:kern w:val="0"/>
                <w:sz w:val="20"/>
                <w:lang w:eastAsia="it-IT"/>
              </w:rPr>
              <w:t>rappresentareetrasmettere</w:t>
            </w:r>
            <w:r w:rsidRPr="00F24B68">
              <w:rPr>
                <w:rFonts w:ascii="Calibri" w:hAnsi="Calibri" w:cs="Calibri"/>
                <w:spacing w:val="-1"/>
                <w:kern w:val="0"/>
                <w:sz w:val="20"/>
                <w:lang w:eastAsia="it-IT"/>
              </w:rPr>
              <w:t>informazioni</w:t>
            </w:r>
          </w:p>
          <w:p w:rsidR="00F24B68" w:rsidRPr="00F24B68" w:rsidRDefault="00F24B68" w:rsidP="00F24B68">
            <w:pPr>
              <w:widowControl w:val="0"/>
              <w:suppressAutoHyphens w:val="0"/>
              <w:kinsoku w:val="0"/>
              <w:autoSpaceDN w:val="0"/>
              <w:adjustRightInd w:val="0"/>
              <w:spacing w:before="18" w:line="220" w:lineRule="exact"/>
              <w:rPr>
                <w:kern w:val="0"/>
                <w:szCs w:val="22"/>
                <w:lang w:eastAsia="it-IT"/>
              </w:rPr>
            </w:pPr>
          </w:p>
          <w:p w:rsidR="00F24B68" w:rsidRPr="00F24B68" w:rsidRDefault="00F24B68" w:rsidP="00F24B68">
            <w:pPr>
              <w:widowControl w:val="0"/>
              <w:suppressAutoHyphens w:val="0"/>
              <w:kinsoku w:val="0"/>
              <w:autoSpaceDN w:val="0"/>
              <w:adjustRightInd w:val="0"/>
              <w:spacing w:line="242" w:lineRule="exact"/>
              <w:ind w:left="94" w:right="154"/>
              <w:rPr>
                <w:rFonts w:ascii="Calibri" w:hAnsi="Calibri" w:cs="Calibri"/>
                <w:kern w:val="0"/>
                <w:sz w:val="20"/>
                <w:lang w:eastAsia="it-IT"/>
              </w:rPr>
            </w:pPr>
            <w:r w:rsidRPr="00F24B68">
              <w:rPr>
                <w:rFonts w:ascii="Calibri" w:hAnsi="Calibri" w:cs="Calibri"/>
                <w:spacing w:val="-1"/>
                <w:kern w:val="0"/>
                <w:sz w:val="20"/>
                <w:lang w:eastAsia="it-IT"/>
              </w:rPr>
              <w:t>Utilizzar</w:t>
            </w:r>
            <w:r w:rsidRPr="00F24B68">
              <w:rPr>
                <w:rFonts w:ascii="Calibri" w:hAnsi="Calibri" w:cs="Calibri"/>
                <w:kern w:val="0"/>
                <w:sz w:val="20"/>
                <w:lang w:eastAsia="it-IT"/>
              </w:rPr>
              <w:t>e</w:t>
            </w:r>
            <w:r w:rsidRPr="00F24B68">
              <w:rPr>
                <w:rFonts w:ascii="Calibri" w:hAnsi="Calibri" w:cs="Calibri"/>
                <w:spacing w:val="-1"/>
                <w:kern w:val="0"/>
                <w:sz w:val="20"/>
                <w:lang w:eastAsia="it-IT"/>
              </w:rPr>
              <w:t>i</w:t>
            </w:r>
            <w:r w:rsidRPr="00F24B68">
              <w:rPr>
                <w:rFonts w:ascii="Calibri" w:hAnsi="Calibri" w:cs="Calibri"/>
                <w:kern w:val="0"/>
                <w:sz w:val="20"/>
                <w:lang w:eastAsia="it-IT"/>
              </w:rPr>
              <w:t>l</w:t>
            </w:r>
            <w:r w:rsidRPr="00F24B68">
              <w:rPr>
                <w:rFonts w:ascii="Calibri" w:hAnsi="Calibri" w:cs="Calibri"/>
                <w:spacing w:val="-1"/>
                <w:kern w:val="0"/>
                <w:sz w:val="20"/>
                <w:lang w:eastAsia="it-IT"/>
              </w:rPr>
              <w:t>linguaggi</w:t>
            </w:r>
            <w:r w:rsidRPr="00F24B68">
              <w:rPr>
                <w:rFonts w:ascii="Calibri" w:hAnsi="Calibri" w:cs="Calibri"/>
                <w:kern w:val="0"/>
                <w:sz w:val="20"/>
                <w:lang w:eastAsia="it-IT"/>
              </w:rPr>
              <w:t>oe</w:t>
            </w:r>
            <w:r w:rsidRPr="00F24B68">
              <w:rPr>
                <w:rFonts w:ascii="Calibri" w:hAnsi="Calibri" w:cs="Calibri"/>
                <w:spacing w:val="-1"/>
                <w:kern w:val="0"/>
                <w:sz w:val="20"/>
                <w:lang w:eastAsia="it-IT"/>
              </w:rPr>
              <w:t>gl</w:t>
            </w:r>
            <w:r w:rsidRPr="00F24B68">
              <w:rPr>
                <w:rFonts w:ascii="Calibri" w:hAnsi="Calibri" w:cs="Calibri"/>
                <w:kern w:val="0"/>
                <w:sz w:val="20"/>
                <w:lang w:eastAsia="it-IT"/>
              </w:rPr>
              <w:t>i</w:t>
            </w:r>
            <w:r w:rsidRPr="00F24B68">
              <w:rPr>
                <w:rFonts w:ascii="Calibri" w:hAnsi="Calibri" w:cs="Calibri"/>
                <w:spacing w:val="-1"/>
                <w:kern w:val="0"/>
                <w:sz w:val="20"/>
                <w:lang w:eastAsia="it-IT"/>
              </w:rPr>
              <w:t>strumentiadeguat</w:t>
            </w:r>
            <w:r w:rsidRPr="00F24B68">
              <w:rPr>
                <w:rFonts w:ascii="Calibri" w:hAnsi="Calibri" w:cs="Calibri"/>
                <w:kern w:val="0"/>
                <w:sz w:val="20"/>
                <w:lang w:eastAsia="it-IT"/>
              </w:rPr>
              <w:t>i</w:t>
            </w:r>
            <w:r w:rsidRPr="00F24B68">
              <w:rPr>
                <w:rFonts w:ascii="Calibri" w:hAnsi="Calibri" w:cs="Calibri"/>
                <w:spacing w:val="-1"/>
                <w:kern w:val="0"/>
                <w:sz w:val="20"/>
                <w:lang w:eastAsia="it-IT"/>
              </w:rPr>
              <w:t>all</w:t>
            </w:r>
            <w:r w:rsidRPr="00F24B68">
              <w:rPr>
                <w:rFonts w:ascii="Calibri" w:hAnsi="Calibri" w:cs="Calibri"/>
                <w:kern w:val="0"/>
                <w:sz w:val="20"/>
                <w:lang w:eastAsia="it-IT"/>
              </w:rPr>
              <w:t>a</w:t>
            </w:r>
            <w:r w:rsidRPr="00F24B68">
              <w:rPr>
                <w:rFonts w:ascii="Calibri" w:hAnsi="Calibri" w:cs="Calibri"/>
                <w:spacing w:val="-1"/>
                <w:kern w:val="0"/>
                <w:sz w:val="20"/>
                <w:lang w:eastAsia="it-IT"/>
              </w:rPr>
              <w:t>situazion</w:t>
            </w:r>
            <w:r w:rsidRPr="00F24B68">
              <w:rPr>
                <w:rFonts w:ascii="Calibri" w:hAnsi="Calibri" w:cs="Calibri"/>
                <w:kern w:val="0"/>
                <w:sz w:val="20"/>
                <w:lang w:eastAsia="it-IT"/>
              </w:rPr>
              <w:t>e</w:t>
            </w:r>
            <w:r w:rsidRPr="00F24B68">
              <w:rPr>
                <w:rFonts w:ascii="Calibri" w:hAnsi="Calibri" w:cs="Calibri"/>
                <w:spacing w:val="-1"/>
                <w:kern w:val="0"/>
                <w:sz w:val="20"/>
                <w:lang w:eastAsia="it-IT"/>
              </w:rPr>
              <w:t>comunicativa</w:t>
            </w:r>
          </w:p>
          <w:p w:rsidR="00F24B68" w:rsidRPr="00F24B68" w:rsidRDefault="00F24B68" w:rsidP="00F24B68">
            <w:pPr>
              <w:widowControl w:val="0"/>
              <w:suppressAutoHyphens w:val="0"/>
              <w:kinsoku w:val="0"/>
              <w:autoSpaceDN w:val="0"/>
              <w:adjustRightInd w:val="0"/>
              <w:spacing w:before="4"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2" w:lineRule="exact"/>
              <w:ind w:left="94" w:right="840"/>
              <w:rPr>
                <w:rFonts w:ascii="Calibri" w:hAnsi="Calibri" w:cs="Calibri"/>
                <w:kern w:val="0"/>
                <w:sz w:val="20"/>
                <w:lang w:eastAsia="it-IT"/>
              </w:rPr>
            </w:pPr>
            <w:r w:rsidRPr="00F24B68">
              <w:rPr>
                <w:rFonts w:ascii="Calibri" w:hAnsi="Calibri" w:cs="Calibri"/>
                <w:spacing w:val="-1"/>
                <w:kern w:val="0"/>
                <w:sz w:val="20"/>
                <w:lang w:eastAsia="it-IT"/>
              </w:rPr>
              <w:t>Utilizzar</w:t>
            </w:r>
            <w:r w:rsidRPr="00F24B68">
              <w:rPr>
                <w:rFonts w:ascii="Calibri" w:hAnsi="Calibri" w:cs="Calibri"/>
                <w:kern w:val="0"/>
                <w:sz w:val="20"/>
                <w:lang w:eastAsia="it-IT"/>
              </w:rPr>
              <w:t>e</w:t>
            </w:r>
            <w:r w:rsidRPr="00F24B68">
              <w:rPr>
                <w:rFonts w:ascii="Calibri" w:hAnsi="Calibri" w:cs="Calibri"/>
                <w:spacing w:val="-1"/>
                <w:kern w:val="0"/>
                <w:sz w:val="20"/>
                <w:lang w:eastAsia="it-IT"/>
              </w:rPr>
              <w:t>l</w:t>
            </w:r>
            <w:r w:rsidRPr="00F24B68">
              <w:rPr>
                <w:rFonts w:ascii="Calibri" w:hAnsi="Calibri" w:cs="Calibri"/>
                <w:kern w:val="0"/>
                <w:sz w:val="20"/>
                <w:lang w:eastAsia="it-IT"/>
              </w:rPr>
              <w:t>a</w:t>
            </w:r>
            <w:r w:rsidRPr="00F24B68">
              <w:rPr>
                <w:rFonts w:ascii="Calibri" w:hAnsi="Calibri" w:cs="Calibri"/>
                <w:spacing w:val="-1"/>
                <w:kern w:val="0"/>
                <w:sz w:val="20"/>
                <w:lang w:eastAsia="it-IT"/>
              </w:rPr>
              <w:t>ret</w:t>
            </w:r>
            <w:r w:rsidRPr="00F24B68">
              <w:rPr>
                <w:rFonts w:ascii="Calibri" w:hAnsi="Calibri" w:cs="Calibri"/>
                <w:kern w:val="0"/>
                <w:sz w:val="20"/>
                <w:lang w:eastAsia="it-IT"/>
              </w:rPr>
              <w:t>e</w:t>
            </w:r>
            <w:r w:rsidRPr="00F24B68">
              <w:rPr>
                <w:rFonts w:ascii="Calibri" w:hAnsi="Calibri" w:cs="Calibri"/>
                <w:spacing w:val="-1"/>
                <w:kern w:val="0"/>
                <w:sz w:val="20"/>
                <w:lang w:eastAsia="it-IT"/>
              </w:rPr>
              <w:t>Interne</w:t>
            </w:r>
            <w:r w:rsidRPr="00F24B68">
              <w:rPr>
                <w:rFonts w:ascii="Calibri" w:hAnsi="Calibri" w:cs="Calibri"/>
                <w:kern w:val="0"/>
                <w:sz w:val="20"/>
                <w:lang w:eastAsia="it-IT"/>
              </w:rPr>
              <w:t>t</w:t>
            </w:r>
            <w:r w:rsidRPr="00F24B68">
              <w:rPr>
                <w:rFonts w:ascii="Calibri" w:hAnsi="Calibri" w:cs="Calibri"/>
                <w:spacing w:val="-1"/>
                <w:kern w:val="0"/>
                <w:sz w:val="20"/>
                <w:lang w:eastAsia="it-IT"/>
              </w:rPr>
              <w:t>perricercar</w:t>
            </w:r>
            <w:r w:rsidRPr="00F24B68">
              <w:rPr>
                <w:rFonts w:ascii="Calibri" w:hAnsi="Calibri" w:cs="Calibri"/>
                <w:kern w:val="0"/>
                <w:sz w:val="20"/>
                <w:lang w:eastAsia="it-IT"/>
              </w:rPr>
              <w:t>e</w:t>
            </w:r>
            <w:r w:rsidRPr="00F24B68">
              <w:rPr>
                <w:rFonts w:ascii="Calibri" w:hAnsi="Calibri" w:cs="Calibri"/>
                <w:spacing w:val="-1"/>
                <w:kern w:val="0"/>
                <w:sz w:val="20"/>
                <w:lang w:eastAsia="it-IT"/>
              </w:rPr>
              <w:t>font</w:t>
            </w:r>
            <w:r w:rsidRPr="00F24B68">
              <w:rPr>
                <w:rFonts w:ascii="Calibri" w:hAnsi="Calibri" w:cs="Calibri"/>
                <w:kern w:val="0"/>
                <w:sz w:val="20"/>
                <w:lang w:eastAsia="it-IT"/>
              </w:rPr>
              <w:t>ie</w:t>
            </w:r>
            <w:r w:rsidRPr="00F24B68">
              <w:rPr>
                <w:rFonts w:ascii="Calibri" w:hAnsi="Calibri" w:cs="Calibri"/>
                <w:spacing w:val="-1"/>
                <w:kern w:val="0"/>
                <w:sz w:val="20"/>
                <w:lang w:eastAsia="it-IT"/>
              </w:rPr>
              <w:t>dati</w:t>
            </w:r>
          </w:p>
          <w:p w:rsidR="00F24B68" w:rsidRPr="00F24B68" w:rsidRDefault="00F24B68" w:rsidP="00F24B68">
            <w:pPr>
              <w:widowControl w:val="0"/>
              <w:suppressAutoHyphens w:val="0"/>
              <w:kinsoku w:val="0"/>
              <w:autoSpaceDN w:val="0"/>
              <w:adjustRightInd w:val="0"/>
              <w:spacing w:before="3"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2" w:lineRule="exact"/>
              <w:ind w:left="94" w:right="224"/>
              <w:rPr>
                <w:rFonts w:ascii="Calibri" w:hAnsi="Calibri" w:cs="Calibri"/>
                <w:kern w:val="0"/>
                <w:sz w:val="20"/>
                <w:lang w:eastAsia="it-IT"/>
              </w:rPr>
            </w:pPr>
            <w:r w:rsidRPr="00F24B68">
              <w:rPr>
                <w:rFonts w:ascii="Calibri" w:hAnsi="Calibri" w:cs="Calibri"/>
                <w:spacing w:val="-1"/>
                <w:kern w:val="0"/>
                <w:sz w:val="20"/>
                <w:lang w:eastAsia="it-IT"/>
              </w:rPr>
              <w:t>Utilizzar</w:t>
            </w:r>
            <w:r w:rsidRPr="00F24B68">
              <w:rPr>
                <w:rFonts w:ascii="Calibri" w:hAnsi="Calibri" w:cs="Calibri"/>
                <w:kern w:val="0"/>
                <w:sz w:val="20"/>
                <w:lang w:eastAsia="it-IT"/>
              </w:rPr>
              <w:t>e</w:t>
            </w:r>
            <w:r w:rsidRPr="00F24B68">
              <w:rPr>
                <w:rFonts w:ascii="Calibri" w:hAnsi="Calibri" w:cs="Calibri"/>
                <w:spacing w:val="-1"/>
                <w:kern w:val="0"/>
                <w:sz w:val="20"/>
                <w:lang w:eastAsia="it-IT"/>
              </w:rPr>
              <w:t>l</w:t>
            </w:r>
            <w:r w:rsidRPr="00F24B68">
              <w:rPr>
                <w:rFonts w:ascii="Calibri" w:hAnsi="Calibri" w:cs="Calibri"/>
                <w:kern w:val="0"/>
                <w:sz w:val="20"/>
                <w:lang w:eastAsia="it-IT"/>
              </w:rPr>
              <w:t>a</w:t>
            </w:r>
            <w:r w:rsidRPr="00F24B68">
              <w:rPr>
                <w:rFonts w:ascii="Calibri" w:hAnsi="Calibri" w:cs="Calibri"/>
                <w:spacing w:val="-1"/>
                <w:kern w:val="0"/>
                <w:sz w:val="20"/>
                <w:lang w:eastAsia="it-IT"/>
              </w:rPr>
              <w:t>ret</w:t>
            </w:r>
            <w:r w:rsidRPr="00F24B68">
              <w:rPr>
                <w:rFonts w:ascii="Calibri" w:hAnsi="Calibri" w:cs="Calibri"/>
                <w:kern w:val="0"/>
                <w:sz w:val="20"/>
                <w:lang w:eastAsia="it-IT"/>
              </w:rPr>
              <w:t>e</w:t>
            </w:r>
            <w:r w:rsidRPr="00F24B68">
              <w:rPr>
                <w:rFonts w:ascii="Calibri" w:hAnsi="Calibri" w:cs="Calibri"/>
                <w:spacing w:val="-1"/>
                <w:kern w:val="0"/>
                <w:sz w:val="20"/>
                <w:lang w:eastAsia="it-IT"/>
              </w:rPr>
              <w:t>Interne</w:t>
            </w:r>
            <w:r w:rsidRPr="00F24B68">
              <w:rPr>
                <w:rFonts w:ascii="Calibri" w:hAnsi="Calibri" w:cs="Calibri"/>
                <w:kern w:val="0"/>
                <w:sz w:val="20"/>
                <w:lang w:eastAsia="it-IT"/>
              </w:rPr>
              <w:t>t</w:t>
            </w:r>
            <w:r w:rsidRPr="00F24B68">
              <w:rPr>
                <w:rFonts w:ascii="Calibri" w:hAnsi="Calibri" w:cs="Calibri"/>
                <w:spacing w:val="-1"/>
                <w:kern w:val="0"/>
                <w:sz w:val="20"/>
                <w:lang w:eastAsia="it-IT"/>
              </w:rPr>
              <w:t>pe</w:t>
            </w:r>
            <w:r w:rsidRPr="00F24B68">
              <w:rPr>
                <w:rFonts w:ascii="Calibri" w:hAnsi="Calibri" w:cs="Calibri"/>
                <w:kern w:val="0"/>
                <w:sz w:val="20"/>
                <w:lang w:eastAsia="it-IT"/>
              </w:rPr>
              <w:t>r</w:t>
            </w:r>
            <w:r w:rsidRPr="00F24B68">
              <w:rPr>
                <w:rFonts w:ascii="Calibri" w:hAnsi="Calibri" w:cs="Calibri"/>
                <w:spacing w:val="-1"/>
                <w:kern w:val="0"/>
                <w:sz w:val="20"/>
                <w:lang w:eastAsia="it-IT"/>
              </w:rPr>
              <w:t>attivitàd</w:t>
            </w:r>
            <w:r w:rsidRPr="00F24B68">
              <w:rPr>
                <w:rFonts w:ascii="Calibri" w:hAnsi="Calibri" w:cs="Calibri"/>
                <w:kern w:val="0"/>
                <w:sz w:val="20"/>
                <w:lang w:eastAsia="it-IT"/>
              </w:rPr>
              <w:t>i</w:t>
            </w:r>
            <w:r w:rsidRPr="00F24B68">
              <w:rPr>
                <w:rFonts w:ascii="Calibri" w:hAnsi="Calibri" w:cs="Calibri"/>
                <w:spacing w:val="-1"/>
                <w:kern w:val="0"/>
                <w:sz w:val="20"/>
                <w:lang w:eastAsia="it-IT"/>
              </w:rPr>
              <w:t>comunicazion</w:t>
            </w:r>
            <w:r w:rsidRPr="00F24B68">
              <w:rPr>
                <w:rFonts w:ascii="Calibri" w:hAnsi="Calibri" w:cs="Calibri"/>
                <w:kern w:val="0"/>
                <w:sz w:val="20"/>
                <w:lang w:eastAsia="it-IT"/>
              </w:rPr>
              <w:t>e</w:t>
            </w:r>
            <w:r w:rsidRPr="00F24B68">
              <w:rPr>
                <w:rFonts w:ascii="Calibri" w:hAnsi="Calibri" w:cs="Calibri"/>
                <w:spacing w:val="-1"/>
                <w:kern w:val="0"/>
                <w:sz w:val="20"/>
                <w:lang w:eastAsia="it-IT"/>
              </w:rPr>
              <w:t>interpersonale</w:t>
            </w:r>
          </w:p>
          <w:p w:rsidR="00F24B68" w:rsidRPr="00F24B68" w:rsidRDefault="00F24B68" w:rsidP="00F24B68">
            <w:pPr>
              <w:widowControl w:val="0"/>
              <w:suppressAutoHyphens w:val="0"/>
              <w:kinsoku w:val="0"/>
              <w:autoSpaceDN w:val="0"/>
              <w:adjustRightInd w:val="0"/>
              <w:spacing w:before="3"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2" w:lineRule="exact"/>
              <w:ind w:left="94"/>
              <w:rPr>
                <w:rFonts w:ascii="Calibri" w:hAnsi="Calibri" w:cs="Calibri"/>
                <w:kern w:val="0"/>
                <w:sz w:val="20"/>
                <w:lang w:eastAsia="it-IT"/>
              </w:rPr>
            </w:pPr>
            <w:r w:rsidRPr="00F24B68">
              <w:rPr>
                <w:rFonts w:ascii="Calibri" w:hAnsi="Calibri" w:cs="Calibri"/>
                <w:spacing w:val="-1"/>
                <w:kern w:val="0"/>
                <w:sz w:val="20"/>
                <w:lang w:eastAsia="it-IT"/>
              </w:rPr>
              <w:t>Riconoscer</w:t>
            </w:r>
            <w:r w:rsidRPr="00F24B68">
              <w:rPr>
                <w:rFonts w:ascii="Calibri" w:hAnsi="Calibri" w:cs="Calibri"/>
                <w:kern w:val="0"/>
                <w:sz w:val="20"/>
                <w:lang w:eastAsia="it-IT"/>
              </w:rPr>
              <w:t>ei</w:t>
            </w:r>
            <w:r w:rsidRPr="00F24B68">
              <w:rPr>
                <w:rFonts w:ascii="Calibri" w:hAnsi="Calibri" w:cs="Calibri"/>
                <w:spacing w:val="-1"/>
                <w:kern w:val="0"/>
                <w:sz w:val="20"/>
                <w:lang w:eastAsia="it-IT"/>
              </w:rPr>
              <w:t>limit</w:t>
            </w:r>
            <w:r w:rsidRPr="00F24B68">
              <w:rPr>
                <w:rFonts w:ascii="Calibri" w:hAnsi="Calibri" w:cs="Calibri"/>
                <w:kern w:val="0"/>
                <w:sz w:val="20"/>
                <w:lang w:eastAsia="it-IT"/>
              </w:rPr>
              <w:t>iei</w:t>
            </w:r>
            <w:r w:rsidRPr="00F24B68">
              <w:rPr>
                <w:rFonts w:ascii="Calibri" w:hAnsi="Calibri" w:cs="Calibri"/>
                <w:spacing w:val="-1"/>
                <w:kern w:val="0"/>
                <w:sz w:val="20"/>
                <w:lang w:eastAsia="it-IT"/>
              </w:rPr>
              <w:t>risch</w:t>
            </w:r>
            <w:r w:rsidRPr="00F24B68">
              <w:rPr>
                <w:rFonts w:ascii="Calibri" w:hAnsi="Calibri" w:cs="Calibri"/>
                <w:kern w:val="0"/>
                <w:sz w:val="20"/>
                <w:lang w:eastAsia="it-IT"/>
              </w:rPr>
              <w:t>i</w:t>
            </w:r>
            <w:r w:rsidRPr="00F24B68">
              <w:rPr>
                <w:rFonts w:ascii="Calibri" w:hAnsi="Calibri" w:cs="Calibri"/>
                <w:spacing w:val="-1"/>
                <w:kern w:val="0"/>
                <w:sz w:val="20"/>
                <w:lang w:eastAsia="it-IT"/>
              </w:rPr>
              <w:t>dell’uso</w:t>
            </w:r>
            <w:r w:rsidRPr="00F24B68">
              <w:rPr>
                <w:rFonts w:ascii="Calibri" w:hAnsi="Calibri" w:cs="Calibri"/>
                <w:kern w:val="0"/>
                <w:sz w:val="20"/>
                <w:lang w:eastAsia="it-IT"/>
              </w:rPr>
              <w:t>dellarete</w:t>
            </w:r>
          </w:p>
          <w:p w:rsidR="00F24B68" w:rsidRPr="00F24B68" w:rsidRDefault="00F24B68" w:rsidP="00F24B68">
            <w:pPr>
              <w:widowControl w:val="0"/>
              <w:suppressAutoHyphens w:val="0"/>
              <w:kinsoku w:val="0"/>
              <w:autoSpaceDN w:val="0"/>
              <w:adjustRightInd w:val="0"/>
              <w:spacing w:before="3"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2" w:lineRule="exact"/>
              <w:ind w:left="94"/>
              <w:rPr>
                <w:kern w:val="0"/>
                <w:szCs w:val="24"/>
                <w:lang w:eastAsia="it-IT"/>
              </w:rPr>
            </w:pPr>
            <w:r w:rsidRPr="00F24B68">
              <w:rPr>
                <w:rFonts w:ascii="Calibri" w:hAnsi="Calibri" w:cs="Calibri"/>
                <w:spacing w:val="-1"/>
                <w:kern w:val="0"/>
                <w:sz w:val="20"/>
                <w:lang w:eastAsia="it-IT"/>
              </w:rPr>
              <w:t>Utilizzar</w:t>
            </w:r>
            <w:r w:rsidRPr="00F24B68">
              <w:rPr>
                <w:rFonts w:ascii="Calibri" w:hAnsi="Calibri" w:cs="Calibri"/>
                <w:kern w:val="0"/>
                <w:sz w:val="20"/>
                <w:lang w:eastAsia="it-IT"/>
              </w:rPr>
              <w:t>e</w:t>
            </w:r>
            <w:r w:rsidRPr="00F24B68">
              <w:rPr>
                <w:rFonts w:ascii="Calibri" w:hAnsi="Calibri" w:cs="Calibri"/>
                <w:spacing w:val="-1"/>
                <w:kern w:val="0"/>
                <w:sz w:val="20"/>
                <w:lang w:eastAsia="it-IT"/>
              </w:rPr>
              <w:t>applicazion</w:t>
            </w:r>
            <w:r w:rsidRPr="00F24B68">
              <w:rPr>
                <w:rFonts w:ascii="Calibri" w:hAnsi="Calibri" w:cs="Calibri"/>
                <w:kern w:val="0"/>
                <w:sz w:val="20"/>
                <w:lang w:eastAsia="it-IT"/>
              </w:rPr>
              <w:t>i</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scrittura,calcol</w:t>
            </w:r>
            <w:r w:rsidRPr="00F24B68">
              <w:rPr>
                <w:rFonts w:ascii="Calibri" w:hAnsi="Calibri" w:cs="Calibri"/>
                <w:kern w:val="0"/>
                <w:sz w:val="20"/>
                <w:lang w:eastAsia="it-IT"/>
              </w:rPr>
              <w:t>oe</w:t>
            </w:r>
            <w:r w:rsidRPr="00F24B68">
              <w:rPr>
                <w:rFonts w:ascii="Calibri" w:hAnsi="Calibri" w:cs="Calibri"/>
                <w:spacing w:val="-1"/>
                <w:kern w:val="0"/>
                <w:sz w:val="20"/>
                <w:lang w:eastAsia="it-IT"/>
              </w:rPr>
              <w:t>grafica</w:t>
            </w:r>
          </w:p>
        </w:tc>
        <w:tc>
          <w:tcPr>
            <w:tcW w:w="4348" w:type="dxa"/>
            <w:tcBorders>
              <w:top w:val="single" w:sz="2" w:space="0" w:color="000000"/>
              <w:left w:val="single" w:sz="2" w:space="0" w:color="000000"/>
              <w:bottom w:val="single" w:sz="2" w:space="0" w:color="000000"/>
              <w:right w:val="single" w:sz="2" w:space="0" w:color="000000"/>
            </w:tcBorders>
          </w:tcPr>
          <w:p w:rsidR="00F82C5B" w:rsidRDefault="00F82C5B" w:rsidP="00F24B68">
            <w:pPr>
              <w:widowControl w:val="0"/>
              <w:suppressAutoHyphens w:val="0"/>
              <w:kinsoku w:val="0"/>
              <w:autoSpaceDN w:val="0"/>
              <w:adjustRightInd w:val="0"/>
              <w:spacing w:line="242" w:lineRule="exact"/>
              <w:ind w:left="94"/>
              <w:rPr>
                <w:rFonts w:ascii="Calibri" w:hAnsi="Calibri" w:cs="Calibri"/>
                <w:spacing w:val="-1"/>
                <w:kern w:val="0"/>
                <w:sz w:val="20"/>
                <w:lang w:eastAsia="it-IT"/>
              </w:rPr>
            </w:pPr>
          </w:p>
          <w:p w:rsidR="00F24B68" w:rsidRPr="00F24B68" w:rsidRDefault="00F24B68" w:rsidP="00F24B68">
            <w:pPr>
              <w:widowControl w:val="0"/>
              <w:suppressAutoHyphens w:val="0"/>
              <w:kinsoku w:val="0"/>
              <w:autoSpaceDN w:val="0"/>
              <w:adjustRightInd w:val="0"/>
              <w:spacing w:line="242" w:lineRule="exact"/>
              <w:ind w:left="94"/>
              <w:rPr>
                <w:rFonts w:ascii="Calibri" w:hAnsi="Calibri" w:cs="Calibri"/>
                <w:kern w:val="0"/>
                <w:sz w:val="20"/>
                <w:lang w:eastAsia="it-IT"/>
              </w:rPr>
            </w:pPr>
            <w:r w:rsidRPr="00F24B68">
              <w:rPr>
                <w:rFonts w:ascii="Calibri" w:hAnsi="Calibri" w:cs="Calibri"/>
                <w:spacing w:val="-1"/>
                <w:kern w:val="0"/>
                <w:sz w:val="20"/>
                <w:lang w:eastAsia="it-IT"/>
              </w:rPr>
              <w:t>Informazioni</w:t>
            </w:r>
            <w:r w:rsidRPr="00F24B68">
              <w:rPr>
                <w:rFonts w:ascii="Calibri" w:hAnsi="Calibri" w:cs="Calibri"/>
                <w:kern w:val="0"/>
                <w:sz w:val="20"/>
                <w:lang w:eastAsia="it-IT"/>
              </w:rPr>
              <w:t>,</w:t>
            </w:r>
            <w:r w:rsidRPr="00F24B68">
              <w:rPr>
                <w:rFonts w:ascii="Calibri" w:hAnsi="Calibri" w:cs="Calibri"/>
                <w:spacing w:val="-1"/>
                <w:kern w:val="0"/>
                <w:sz w:val="20"/>
                <w:lang w:eastAsia="it-IT"/>
              </w:rPr>
              <w:t>dat</w:t>
            </w:r>
            <w:r w:rsidRPr="00F24B68">
              <w:rPr>
                <w:rFonts w:ascii="Calibri" w:hAnsi="Calibri" w:cs="Calibri"/>
                <w:kern w:val="0"/>
                <w:sz w:val="20"/>
                <w:lang w:eastAsia="it-IT"/>
              </w:rPr>
              <w:t>ie</w:t>
            </w:r>
            <w:r w:rsidRPr="00F24B68">
              <w:rPr>
                <w:rFonts w:ascii="Calibri" w:hAnsi="Calibri" w:cs="Calibri"/>
                <w:spacing w:val="-1"/>
                <w:kern w:val="0"/>
                <w:sz w:val="20"/>
                <w:lang w:eastAsia="it-IT"/>
              </w:rPr>
              <w:t>codifica</w:t>
            </w:r>
          </w:p>
          <w:p w:rsidR="00F24B68" w:rsidRPr="00F24B68" w:rsidRDefault="00F24B68" w:rsidP="00F24B68">
            <w:pPr>
              <w:widowControl w:val="0"/>
              <w:suppressAutoHyphens w:val="0"/>
              <w:kinsoku w:val="0"/>
              <w:autoSpaceDN w:val="0"/>
              <w:adjustRightInd w:val="0"/>
              <w:spacing w:before="18" w:line="220" w:lineRule="exact"/>
              <w:rPr>
                <w:kern w:val="0"/>
                <w:szCs w:val="22"/>
                <w:lang w:eastAsia="it-IT"/>
              </w:rPr>
            </w:pPr>
          </w:p>
          <w:p w:rsidR="00F24B68" w:rsidRPr="00F24B68" w:rsidRDefault="00F24B68" w:rsidP="00F24B68">
            <w:pPr>
              <w:widowControl w:val="0"/>
              <w:suppressAutoHyphens w:val="0"/>
              <w:kinsoku w:val="0"/>
              <w:autoSpaceDN w:val="0"/>
              <w:adjustRightInd w:val="0"/>
              <w:spacing w:line="242" w:lineRule="exact"/>
              <w:ind w:left="94" w:right="492"/>
              <w:rPr>
                <w:rFonts w:ascii="Calibri" w:hAnsi="Calibri" w:cs="Calibri"/>
                <w:kern w:val="0"/>
                <w:sz w:val="20"/>
                <w:lang w:eastAsia="it-IT"/>
              </w:rPr>
            </w:pPr>
            <w:r w:rsidRPr="00F24B68">
              <w:rPr>
                <w:rFonts w:ascii="Calibri" w:hAnsi="Calibri" w:cs="Calibri"/>
                <w:spacing w:val="-1"/>
                <w:kern w:val="0"/>
                <w:sz w:val="20"/>
                <w:lang w:eastAsia="it-IT"/>
              </w:rPr>
              <w:t>Sistem</w:t>
            </w:r>
            <w:r w:rsidRPr="00F24B68">
              <w:rPr>
                <w:rFonts w:ascii="Calibri" w:hAnsi="Calibri" w:cs="Calibri"/>
                <w:kern w:val="0"/>
                <w:sz w:val="20"/>
                <w:lang w:eastAsia="it-IT"/>
              </w:rPr>
              <w:t>i</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documentazione</w:t>
            </w:r>
            <w:r w:rsidRPr="00F24B68">
              <w:rPr>
                <w:rFonts w:ascii="Calibri" w:hAnsi="Calibri" w:cs="Calibri"/>
                <w:kern w:val="0"/>
                <w:sz w:val="20"/>
                <w:lang w:eastAsia="it-IT"/>
              </w:rPr>
              <w:t>,</w:t>
            </w:r>
            <w:r w:rsidRPr="00F24B68">
              <w:rPr>
                <w:rFonts w:ascii="Calibri" w:hAnsi="Calibri" w:cs="Calibri"/>
                <w:spacing w:val="-1"/>
                <w:kern w:val="0"/>
                <w:sz w:val="20"/>
                <w:lang w:eastAsia="it-IT"/>
              </w:rPr>
              <w:t>archiviazion</w:t>
            </w:r>
            <w:r w:rsidRPr="00F24B68">
              <w:rPr>
                <w:rFonts w:ascii="Calibri" w:hAnsi="Calibri" w:cs="Calibri"/>
                <w:kern w:val="0"/>
                <w:sz w:val="20"/>
                <w:lang w:eastAsia="it-IT"/>
              </w:rPr>
              <w:t>ee</w:t>
            </w:r>
            <w:r w:rsidRPr="00F24B68">
              <w:rPr>
                <w:rFonts w:ascii="Calibri" w:hAnsi="Calibri" w:cs="Calibri"/>
                <w:spacing w:val="-1"/>
                <w:kern w:val="0"/>
                <w:sz w:val="20"/>
                <w:lang w:eastAsia="it-IT"/>
              </w:rPr>
              <w:t>trasmission</w:t>
            </w:r>
            <w:r w:rsidRPr="00F24B68">
              <w:rPr>
                <w:rFonts w:ascii="Calibri" w:hAnsi="Calibri" w:cs="Calibri"/>
                <w:kern w:val="0"/>
                <w:sz w:val="20"/>
                <w:lang w:eastAsia="it-IT"/>
              </w:rPr>
              <w:t>e</w:t>
            </w:r>
            <w:r w:rsidRPr="00F24B68">
              <w:rPr>
                <w:rFonts w:ascii="Calibri" w:hAnsi="Calibri" w:cs="Calibri"/>
                <w:spacing w:val="-1"/>
                <w:kern w:val="0"/>
                <w:sz w:val="20"/>
                <w:lang w:eastAsia="it-IT"/>
              </w:rPr>
              <w:t>dell</w:t>
            </w:r>
            <w:r w:rsidRPr="00F24B68">
              <w:rPr>
                <w:rFonts w:ascii="Calibri" w:hAnsi="Calibri" w:cs="Calibri"/>
                <w:kern w:val="0"/>
                <w:sz w:val="20"/>
                <w:lang w:eastAsia="it-IT"/>
              </w:rPr>
              <w:t>e</w:t>
            </w:r>
            <w:r w:rsidRPr="00F24B68">
              <w:rPr>
                <w:rFonts w:ascii="Calibri" w:hAnsi="Calibri" w:cs="Calibri"/>
                <w:spacing w:val="-2"/>
                <w:kern w:val="0"/>
                <w:sz w:val="20"/>
                <w:lang w:eastAsia="it-IT"/>
              </w:rPr>
              <w:t>i</w:t>
            </w:r>
            <w:r w:rsidRPr="00F24B68">
              <w:rPr>
                <w:rFonts w:ascii="Calibri" w:hAnsi="Calibri" w:cs="Calibri"/>
                <w:kern w:val="0"/>
                <w:sz w:val="20"/>
                <w:lang w:eastAsia="it-IT"/>
              </w:rPr>
              <w:t>n</w:t>
            </w:r>
            <w:r w:rsidRPr="00F24B68">
              <w:rPr>
                <w:rFonts w:ascii="Calibri" w:hAnsi="Calibri" w:cs="Calibri"/>
                <w:spacing w:val="-1"/>
                <w:kern w:val="0"/>
                <w:sz w:val="20"/>
                <w:lang w:eastAsia="it-IT"/>
              </w:rPr>
              <w:t>formazioni</w:t>
            </w:r>
          </w:p>
          <w:p w:rsidR="00F24B68" w:rsidRPr="00F24B68" w:rsidRDefault="00F24B68" w:rsidP="00F24B68">
            <w:pPr>
              <w:widowControl w:val="0"/>
              <w:suppressAutoHyphens w:val="0"/>
              <w:kinsoku w:val="0"/>
              <w:autoSpaceDN w:val="0"/>
              <w:adjustRightInd w:val="0"/>
              <w:spacing w:before="10" w:line="480" w:lineRule="atLeast"/>
              <w:ind w:left="94" w:right="284"/>
              <w:rPr>
                <w:rFonts w:ascii="Calibri" w:hAnsi="Calibri" w:cs="Calibri"/>
                <w:kern w:val="0"/>
                <w:sz w:val="20"/>
                <w:lang w:eastAsia="it-IT"/>
              </w:rPr>
            </w:pPr>
            <w:r w:rsidRPr="00F24B68">
              <w:rPr>
                <w:rFonts w:ascii="Calibri" w:hAnsi="Calibri" w:cs="Calibri"/>
                <w:spacing w:val="-1"/>
                <w:kern w:val="0"/>
                <w:sz w:val="20"/>
                <w:lang w:eastAsia="it-IT"/>
              </w:rPr>
              <w:t>Element</w:t>
            </w:r>
            <w:r w:rsidRPr="00F24B68">
              <w:rPr>
                <w:rFonts w:ascii="Calibri" w:hAnsi="Calibri" w:cs="Calibri"/>
                <w:kern w:val="0"/>
                <w:sz w:val="20"/>
                <w:lang w:eastAsia="it-IT"/>
              </w:rPr>
              <w:t>i</w:t>
            </w:r>
            <w:r w:rsidRPr="00F24B68">
              <w:rPr>
                <w:rFonts w:ascii="Calibri" w:hAnsi="Calibri" w:cs="Calibri"/>
                <w:spacing w:val="-1"/>
                <w:kern w:val="0"/>
                <w:sz w:val="20"/>
                <w:lang w:eastAsia="it-IT"/>
              </w:rPr>
              <w:t>fo</w:t>
            </w:r>
            <w:r w:rsidRPr="00F24B68">
              <w:rPr>
                <w:rFonts w:ascii="Calibri" w:hAnsi="Calibri" w:cs="Calibri"/>
                <w:spacing w:val="-2"/>
                <w:kern w:val="0"/>
                <w:sz w:val="20"/>
                <w:lang w:eastAsia="it-IT"/>
              </w:rPr>
              <w:t>n</w:t>
            </w:r>
            <w:r w:rsidRPr="00F24B68">
              <w:rPr>
                <w:rFonts w:ascii="Calibri" w:hAnsi="Calibri" w:cs="Calibri"/>
                <w:kern w:val="0"/>
                <w:sz w:val="20"/>
                <w:lang w:eastAsia="it-IT"/>
              </w:rPr>
              <w:t>d</w:t>
            </w:r>
            <w:r w:rsidRPr="00F24B68">
              <w:rPr>
                <w:rFonts w:ascii="Calibri" w:hAnsi="Calibri" w:cs="Calibri"/>
                <w:spacing w:val="-1"/>
                <w:kern w:val="0"/>
                <w:sz w:val="20"/>
                <w:lang w:eastAsia="it-IT"/>
              </w:rPr>
              <w:t>amental</w:t>
            </w:r>
            <w:r w:rsidRPr="00F24B68">
              <w:rPr>
                <w:rFonts w:ascii="Calibri" w:hAnsi="Calibri" w:cs="Calibri"/>
                <w:kern w:val="0"/>
                <w:sz w:val="20"/>
                <w:lang w:eastAsia="it-IT"/>
              </w:rPr>
              <w:t>i</w:t>
            </w:r>
            <w:r w:rsidRPr="00F24B68">
              <w:rPr>
                <w:rFonts w:ascii="Calibri" w:hAnsi="Calibri" w:cs="Calibri"/>
                <w:spacing w:val="-1"/>
                <w:kern w:val="0"/>
                <w:sz w:val="20"/>
                <w:lang w:eastAsia="it-IT"/>
              </w:rPr>
              <w:t>de</w:t>
            </w:r>
            <w:r w:rsidRPr="00F24B68">
              <w:rPr>
                <w:rFonts w:ascii="Calibri" w:hAnsi="Calibri" w:cs="Calibri"/>
                <w:kern w:val="0"/>
                <w:sz w:val="20"/>
                <w:lang w:eastAsia="it-IT"/>
              </w:rPr>
              <w:t>i</w:t>
            </w:r>
            <w:r w:rsidRPr="00F24B68">
              <w:rPr>
                <w:rFonts w:ascii="Calibri" w:hAnsi="Calibri" w:cs="Calibri"/>
                <w:spacing w:val="-1"/>
                <w:kern w:val="0"/>
                <w:sz w:val="20"/>
                <w:lang w:eastAsia="it-IT"/>
              </w:rPr>
              <w:t>sistem</w:t>
            </w:r>
            <w:r w:rsidRPr="00F24B68">
              <w:rPr>
                <w:rFonts w:ascii="Calibri" w:hAnsi="Calibri" w:cs="Calibri"/>
                <w:kern w:val="0"/>
                <w:sz w:val="20"/>
                <w:lang w:eastAsia="it-IT"/>
              </w:rPr>
              <w:t>i</w:t>
            </w:r>
            <w:r w:rsidRPr="00F24B68">
              <w:rPr>
                <w:rFonts w:ascii="Calibri" w:hAnsi="Calibri" w:cs="Calibri"/>
                <w:spacing w:val="-1"/>
                <w:kern w:val="0"/>
                <w:sz w:val="20"/>
                <w:lang w:eastAsia="it-IT"/>
              </w:rPr>
              <w:t>i</w:t>
            </w:r>
            <w:r w:rsidRPr="00F24B68">
              <w:rPr>
                <w:rFonts w:ascii="Calibri" w:hAnsi="Calibri" w:cs="Calibri"/>
                <w:spacing w:val="-2"/>
                <w:kern w:val="0"/>
                <w:sz w:val="20"/>
                <w:lang w:eastAsia="it-IT"/>
              </w:rPr>
              <w:t>n</w:t>
            </w:r>
            <w:r w:rsidRPr="00F24B68">
              <w:rPr>
                <w:rFonts w:ascii="Calibri" w:hAnsi="Calibri" w:cs="Calibri"/>
                <w:spacing w:val="-1"/>
                <w:kern w:val="0"/>
                <w:sz w:val="20"/>
                <w:lang w:eastAsia="it-IT"/>
              </w:rPr>
              <w:t>formativiTecnich</w:t>
            </w:r>
            <w:r w:rsidRPr="00F24B68">
              <w:rPr>
                <w:rFonts w:ascii="Calibri" w:hAnsi="Calibri" w:cs="Calibri"/>
                <w:kern w:val="0"/>
                <w:sz w:val="20"/>
                <w:lang w:eastAsia="it-IT"/>
              </w:rPr>
              <w:t>e</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presentazione</w:t>
            </w:r>
          </w:p>
          <w:p w:rsidR="00F24B68" w:rsidRPr="00F24B68" w:rsidRDefault="00F24B68" w:rsidP="00F24B68">
            <w:pPr>
              <w:widowControl w:val="0"/>
              <w:suppressAutoHyphens w:val="0"/>
              <w:kinsoku w:val="0"/>
              <w:autoSpaceDN w:val="0"/>
              <w:adjustRightInd w:val="0"/>
              <w:spacing w:line="242" w:lineRule="exact"/>
              <w:ind w:left="94"/>
              <w:rPr>
                <w:rFonts w:ascii="Calibri" w:hAnsi="Calibri" w:cs="Calibri"/>
                <w:kern w:val="0"/>
                <w:sz w:val="20"/>
                <w:lang w:eastAsia="it-IT"/>
              </w:rPr>
            </w:pPr>
            <w:r w:rsidRPr="00F24B68">
              <w:rPr>
                <w:rFonts w:ascii="Calibri" w:hAnsi="Calibri" w:cs="Calibri"/>
                <w:spacing w:val="-1"/>
                <w:kern w:val="0"/>
                <w:sz w:val="20"/>
                <w:lang w:eastAsia="it-IT"/>
              </w:rPr>
              <w:t>Tecnich</w:t>
            </w:r>
            <w:r w:rsidRPr="00F24B68">
              <w:rPr>
                <w:rFonts w:ascii="Calibri" w:hAnsi="Calibri" w:cs="Calibri"/>
                <w:kern w:val="0"/>
                <w:sz w:val="20"/>
                <w:lang w:eastAsia="it-IT"/>
              </w:rPr>
              <w:t>e</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comunicazione</w:t>
            </w:r>
          </w:p>
          <w:p w:rsidR="00F24B68" w:rsidRPr="00F24B68" w:rsidRDefault="00F24B68" w:rsidP="00F24B68">
            <w:pPr>
              <w:widowControl w:val="0"/>
              <w:suppressAutoHyphens w:val="0"/>
              <w:kinsoku w:val="0"/>
              <w:autoSpaceDN w:val="0"/>
              <w:adjustRightInd w:val="0"/>
              <w:spacing w:line="237" w:lineRule="auto"/>
              <w:ind w:left="94" w:right="761"/>
              <w:rPr>
                <w:rFonts w:ascii="Calibri" w:hAnsi="Calibri" w:cs="Calibri"/>
                <w:kern w:val="0"/>
                <w:sz w:val="20"/>
                <w:lang w:eastAsia="it-IT"/>
              </w:rPr>
            </w:pPr>
            <w:r w:rsidRPr="00F24B68">
              <w:rPr>
                <w:rFonts w:ascii="Calibri" w:hAnsi="Calibri" w:cs="Calibri"/>
                <w:spacing w:val="-1"/>
                <w:kern w:val="0"/>
                <w:sz w:val="20"/>
                <w:lang w:eastAsia="it-IT"/>
              </w:rPr>
              <w:t>Form</w:t>
            </w:r>
            <w:r w:rsidRPr="00F24B68">
              <w:rPr>
                <w:rFonts w:ascii="Calibri" w:hAnsi="Calibri" w:cs="Calibri"/>
                <w:kern w:val="0"/>
                <w:sz w:val="20"/>
                <w:lang w:eastAsia="it-IT"/>
              </w:rPr>
              <w:t>e</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comunicazion</w:t>
            </w:r>
            <w:r w:rsidRPr="00F24B68">
              <w:rPr>
                <w:rFonts w:ascii="Calibri" w:hAnsi="Calibri" w:cs="Calibri"/>
                <w:kern w:val="0"/>
                <w:sz w:val="20"/>
                <w:lang w:eastAsia="it-IT"/>
              </w:rPr>
              <w:t>e</w:t>
            </w:r>
            <w:r w:rsidRPr="00F24B68">
              <w:rPr>
                <w:rFonts w:ascii="Calibri" w:hAnsi="Calibri" w:cs="Calibri"/>
                <w:spacing w:val="-1"/>
                <w:kern w:val="0"/>
                <w:sz w:val="20"/>
                <w:lang w:eastAsia="it-IT"/>
              </w:rPr>
              <w:t>commercial</w:t>
            </w:r>
            <w:r w:rsidRPr="00F24B68">
              <w:rPr>
                <w:rFonts w:ascii="Calibri" w:hAnsi="Calibri" w:cs="Calibri"/>
                <w:kern w:val="0"/>
                <w:sz w:val="20"/>
                <w:lang w:eastAsia="it-IT"/>
              </w:rPr>
              <w:t>eepubbl</w:t>
            </w:r>
            <w:r w:rsidRPr="00F24B68">
              <w:rPr>
                <w:rFonts w:ascii="Calibri" w:hAnsi="Calibri" w:cs="Calibri"/>
                <w:spacing w:val="-2"/>
                <w:kern w:val="0"/>
                <w:sz w:val="20"/>
                <w:lang w:eastAsia="it-IT"/>
              </w:rPr>
              <w:t>i</w:t>
            </w:r>
            <w:r w:rsidRPr="00F24B68">
              <w:rPr>
                <w:rFonts w:ascii="Calibri" w:hAnsi="Calibri" w:cs="Calibri"/>
                <w:kern w:val="0"/>
                <w:sz w:val="20"/>
                <w:lang w:eastAsia="it-IT"/>
              </w:rPr>
              <w:t>cità</w:t>
            </w:r>
          </w:p>
          <w:p w:rsidR="00F24B68" w:rsidRPr="00F24B68" w:rsidRDefault="00F24B68" w:rsidP="00F24B68">
            <w:pPr>
              <w:widowControl w:val="0"/>
              <w:suppressAutoHyphens w:val="0"/>
              <w:kinsoku w:val="0"/>
              <w:autoSpaceDN w:val="0"/>
              <w:adjustRightInd w:val="0"/>
              <w:spacing w:before="2" w:line="240" w:lineRule="exact"/>
              <w:rPr>
                <w:kern w:val="0"/>
                <w:szCs w:val="24"/>
                <w:lang w:eastAsia="it-IT"/>
              </w:rPr>
            </w:pPr>
          </w:p>
          <w:p w:rsidR="00F24B68" w:rsidRPr="00F24B68" w:rsidRDefault="00F24B68" w:rsidP="00F24B68">
            <w:pPr>
              <w:widowControl w:val="0"/>
              <w:suppressAutoHyphens w:val="0"/>
              <w:kinsoku w:val="0"/>
              <w:autoSpaceDN w:val="0"/>
              <w:adjustRightInd w:val="0"/>
              <w:ind w:left="94"/>
              <w:rPr>
                <w:rFonts w:ascii="Calibri" w:hAnsi="Calibri" w:cs="Calibri"/>
                <w:kern w:val="0"/>
                <w:sz w:val="20"/>
                <w:lang w:eastAsia="it-IT"/>
              </w:rPr>
            </w:pPr>
            <w:r w:rsidRPr="00F24B68">
              <w:rPr>
                <w:rFonts w:ascii="Calibri" w:hAnsi="Calibri" w:cs="Calibri"/>
                <w:kern w:val="0"/>
                <w:sz w:val="20"/>
                <w:lang w:eastAsia="it-IT"/>
              </w:rPr>
              <w:t>LareteInte</w:t>
            </w:r>
            <w:r w:rsidRPr="00F24B68">
              <w:rPr>
                <w:rFonts w:ascii="Calibri" w:hAnsi="Calibri" w:cs="Calibri"/>
                <w:spacing w:val="-2"/>
                <w:kern w:val="0"/>
                <w:sz w:val="20"/>
                <w:lang w:eastAsia="it-IT"/>
              </w:rPr>
              <w:t>r</w:t>
            </w:r>
            <w:r w:rsidRPr="00F24B68">
              <w:rPr>
                <w:rFonts w:ascii="Calibri" w:hAnsi="Calibri" w:cs="Calibri"/>
                <w:kern w:val="0"/>
                <w:sz w:val="20"/>
                <w:lang w:eastAsia="it-IT"/>
              </w:rPr>
              <w:t>net</w:t>
            </w:r>
          </w:p>
          <w:p w:rsidR="00F24B68" w:rsidRPr="00F24B68" w:rsidRDefault="00F24B68" w:rsidP="00F24B68">
            <w:pPr>
              <w:widowControl w:val="0"/>
              <w:suppressAutoHyphens w:val="0"/>
              <w:kinsoku w:val="0"/>
              <w:autoSpaceDN w:val="0"/>
              <w:adjustRightInd w:val="0"/>
              <w:spacing w:line="242" w:lineRule="exact"/>
              <w:ind w:left="94"/>
              <w:rPr>
                <w:rFonts w:ascii="Calibri" w:hAnsi="Calibri" w:cs="Calibri"/>
                <w:kern w:val="0"/>
                <w:sz w:val="20"/>
                <w:lang w:eastAsia="it-IT"/>
              </w:rPr>
            </w:pPr>
            <w:r w:rsidRPr="00F24B68">
              <w:rPr>
                <w:rFonts w:ascii="Calibri" w:hAnsi="Calibri" w:cs="Calibri"/>
                <w:spacing w:val="-1"/>
                <w:kern w:val="0"/>
                <w:sz w:val="20"/>
                <w:lang w:eastAsia="it-IT"/>
              </w:rPr>
              <w:t>Funzi</w:t>
            </w:r>
            <w:r w:rsidRPr="00F24B68">
              <w:rPr>
                <w:rFonts w:ascii="Calibri" w:hAnsi="Calibri" w:cs="Calibri"/>
                <w:spacing w:val="-2"/>
                <w:kern w:val="0"/>
                <w:sz w:val="20"/>
                <w:lang w:eastAsia="it-IT"/>
              </w:rPr>
              <w:t>o</w:t>
            </w:r>
            <w:r w:rsidRPr="00F24B68">
              <w:rPr>
                <w:rFonts w:ascii="Calibri" w:hAnsi="Calibri" w:cs="Calibri"/>
                <w:spacing w:val="-1"/>
                <w:kern w:val="0"/>
                <w:sz w:val="20"/>
                <w:lang w:eastAsia="it-IT"/>
              </w:rPr>
              <w:t>n</w:t>
            </w:r>
            <w:r w:rsidRPr="00F24B68">
              <w:rPr>
                <w:rFonts w:ascii="Calibri" w:hAnsi="Calibri" w:cs="Calibri"/>
                <w:kern w:val="0"/>
                <w:sz w:val="20"/>
                <w:lang w:eastAsia="it-IT"/>
              </w:rPr>
              <w:t>ie</w:t>
            </w:r>
            <w:r w:rsidRPr="00F24B68">
              <w:rPr>
                <w:rFonts w:ascii="Calibri" w:hAnsi="Calibri" w:cs="Calibri"/>
                <w:spacing w:val="-1"/>
                <w:kern w:val="0"/>
                <w:sz w:val="20"/>
                <w:lang w:eastAsia="it-IT"/>
              </w:rPr>
              <w:t>caratteristich</w:t>
            </w:r>
            <w:r w:rsidRPr="00F24B68">
              <w:rPr>
                <w:rFonts w:ascii="Calibri" w:hAnsi="Calibri" w:cs="Calibri"/>
                <w:kern w:val="0"/>
                <w:sz w:val="20"/>
                <w:lang w:eastAsia="it-IT"/>
              </w:rPr>
              <w:t>e</w:t>
            </w:r>
            <w:r w:rsidRPr="00F24B68">
              <w:rPr>
                <w:rFonts w:ascii="Calibri" w:hAnsi="Calibri" w:cs="Calibri"/>
                <w:spacing w:val="-1"/>
                <w:kern w:val="0"/>
                <w:sz w:val="20"/>
                <w:lang w:eastAsia="it-IT"/>
              </w:rPr>
              <w:t>dell</w:t>
            </w:r>
            <w:r w:rsidRPr="00F24B68">
              <w:rPr>
                <w:rFonts w:ascii="Calibri" w:hAnsi="Calibri" w:cs="Calibri"/>
                <w:kern w:val="0"/>
                <w:sz w:val="20"/>
                <w:lang w:eastAsia="it-IT"/>
              </w:rPr>
              <w:t>a</w:t>
            </w:r>
            <w:r w:rsidRPr="00F24B68">
              <w:rPr>
                <w:rFonts w:ascii="Calibri" w:hAnsi="Calibri" w:cs="Calibri"/>
                <w:spacing w:val="-1"/>
                <w:kern w:val="0"/>
                <w:sz w:val="20"/>
                <w:lang w:eastAsia="it-IT"/>
              </w:rPr>
              <w:t>ret</w:t>
            </w:r>
            <w:r w:rsidRPr="00F24B68">
              <w:rPr>
                <w:rFonts w:ascii="Calibri" w:hAnsi="Calibri" w:cs="Calibri"/>
                <w:kern w:val="0"/>
                <w:sz w:val="20"/>
                <w:lang w:eastAsia="it-IT"/>
              </w:rPr>
              <w:t>e</w:t>
            </w:r>
            <w:r w:rsidRPr="00F24B68">
              <w:rPr>
                <w:rFonts w:ascii="Calibri" w:hAnsi="Calibri" w:cs="Calibri"/>
                <w:spacing w:val="-1"/>
                <w:kern w:val="0"/>
                <w:sz w:val="20"/>
                <w:lang w:eastAsia="it-IT"/>
              </w:rPr>
              <w:t>Internet</w:t>
            </w:r>
          </w:p>
          <w:p w:rsidR="00F24B68" w:rsidRPr="00F24B68" w:rsidRDefault="00F24B68" w:rsidP="00F24B68">
            <w:pPr>
              <w:widowControl w:val="0"/>
              <w:suppressAutoHyphens w:val="0"/>
              <w:kinsoku w:val="0"/>
              <w:autoSpaceDN w:val="0"/>
              <w:adjustRightInd w:val="0"/>
              <w:spacing w:line="243" w:lineRule="exact"/>
              <w:ind w:left="94"/>
              <w:rPr>
                <w:rFonts w:ascii="Calibri" w:hAnsi="Calibri" w:cs="Calibri"/>
                <w:kern w:val="0"/>
                <w:sz w:val="20"/>
                <w:lang w:eastAsia="it-IT"/>
              </w:rPr>
            </w:pPr>
            <w:r w:rsidRPr="00F24B68">
              <w:rPr>
                <w:rFonts w:ascii="Calibri" w:hAnsi="Calibri" w:cs="Calibri"/>
                <w:kern w:val="0"/>
                <w:sz w:val="20"/>
                <w:lang w:eastAsia="it-IT"/>
              </w:rPr>
              <w:t>I</w:t>
            </w:r>
            <w:r w:rsidRPr="00F24B68">
              <w:rPr>
                <w:rFonts w:ascii="Calibri" w:hAnsi="Calibri" w:cs="Calibri"/>
                <w:spacing w:val="-1"/>
                <w:kern w:val="0"/>
                <w:sz w:val="20"/>
                <w:lang w:eastAsia="it-IT"/>
              </w:rPr>
              <w:t>motor</w:t>
            </w:r>
            <w:r w:rsidRPr="00F24B68">
              <w:rPr>
                <w:rFonts w:ascii="Calibri" w:hAnsi="Calibri" w:cs="Calibri"/>
                <w:kern w:val="0"/>
                <w:sz w:val="20"/>
                <w:lang w:eastAsia="it-IT"/>
              </w:rPr>
              <w:t>i</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ricerca</w:t>
            </w:r>
          </w:p>
          <w:p w:rsidR="00F24B68" w:rsidRPr="00F24B68" w:rsidRDefault="00F24B68" w:rsidP="00F24B68">
            <w:pPr>
              <w:widowControl w:val="0"/>
              <w:suppressAutoHyphens w:val="0"/>
              <w:kinsoku w:val="0"/>
              <w:autoSpaceDN w:val="0"/>
              <w:adjustRightInd w:val="0"/>
              <w:spacing w:line="242" w:lineRule="exact"/>
              <w:ind w:left="94"/>
              <w:rPr>
                <w:rFonts w:ascii="Calibri" w:hAnsi="Calibri" w:cs="Calibri"/>
                <w:kern w:val="0"/>
                <w:sz w:val="20"/>
                <w:lang w:eastAsia="it-IT"/>
              </w:rPr>
            </w:pPr>
            <w:r w:rsidRPr="00F24B68">
              <w:rPr>
                <w:rFonts w:ascii="Calibri" w:hAnsi="Calibri" w:cs="Calibri"/>
                <w:spacing w:val="-1"/>
                <w:kern w:val="0"/>
                <w:sz w:val="20"/>
                <w:lang w:eastAsia="it-IT"/>
              </w:rPr>
              <w:t>Principal</w:t>
            </w:r>
            <w:r w:rsidRPr="00F24B68">
              <w:rPr>
                <w:rFonts w:ascii="Calibri" w:hAnsi="Calibri" w:cs="Calibri"/>
                <w:kern w:val="0"/>
                <w:sz w:val="20"/>
                <w:lang w:eastAsia="it-IT"/>
              </w:rPr>
              <w:t>i</w:t>
            </w:r>
            <w:r w:rsidRPr="00F24B68">
              <w:rPr>
                <w:rFonts w:ascii="Calibri" w:hAnsi="Calibri" w:cs="Calibri"/>
                <w:spacing w:val="-1"/>
                <w:kern w:val="0"/>
                <w:sz w:val="20"/>
                <w:lang w:eastAsia="it-IT"/>
              </w:rPr>
              <w:t>strument</w:t>
            </w:r>
            <w:r w:rsidRPr="00F24B68">
              <w:rPr>
                <w:rFonts w:ascii="Calibri" w:hAnsi="Calibri" w:cs="Calibri"/>
                <w:kern w:val="0"/>
                <w:sz w:val="20"/>
                <w:lang w:eastAsia="it-IT"/>
              </w:rPr>
              <w:t>i</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comunicazione</w:t>
            </w:r>
            <w:r w:rsidRPr="00F24B68">
              <w:rPr>
                <w:rFonts w:ascii="Calibri" w:hAnsi="Calibri" w:cs="Calibri"/>
                <w:kern w:val="0"/>
                <w:sz w:val="20"/>
                <w:lang w:eastAsia="it-IT"/>
              </w:rPr>
              <w:t>:</w:t>
            </w:r>
            <w:r w:rsidRPr="00F24B68">
              <w:rPr>
                <w:rFonts w:ascii="Calibri" w:hAnsi="Calibri" w:cs="Calibri"/>
                <w:spacing w:val="-1"/>
                <w:kern w:val="0"/>
                <w:sz w:val="20"/>
                <w:lang w:eastAsia="it-IT"/>
              </w:rPr>
              <w:t>social</w:t>
            </w:r>
          </w:p>
          <w:p w:rsidR="00F24B68" w:rsidRPr="00F24B68" w:rsidRDefault="00F24B68" w:rsidP="00F24B68">
            <w:pPr>
              <w:widowControl w:val="0"/>
              <w:suppressAutoHyphens w:val="0"/>
              <w:kinsoku w:val="0"/>
              <w:autoSpaceDN w:val="0"/>
              <w:adjustRightInd w:val="0"/>
              <w:spacing w:line="243" w:lineRule="exact"/>
              <w:ind w:left="94"/>
              <w:rPr>
                <w:rFonts w:ascii="Calibri" w:hAnsi="Calibri" w:cs="Calibri"/>
                <w:kern w:val="0"/>
                <w:sz w:val="20"/>
                <w:lang w:eastAsia="it-IT"/>
              </w:rPr>
            </w:pPr>
            <w:r w:rsidRPr="00F24B68">
              <w:rPr>
                <w:rFonts w:ascii="Calibri" w:hAnsi="Calibri" w:cs="Calibri"/>
                <w:spacing w:val="-1"/>
                <w:kern w:val="0"/>
                <w:sz w:val="20"/>
                <w:lang w:eastAsia="it-IT"/>
              </w:rPr>
              <w:t>networks</w:t>
            </w:r>
            <w:r w:rsidRPr="00F24B68">
              <w:rPr>
                <w:rFonts w:ascii="Calibri" w:hAnsi="Calibri" w:cs="Calibri"/>
                <w:kern w:val="0"/>
                <w:sz w:val="20"/>
                <w:lang w:eastAsia="it-IT"/>
              </w:rPr>
              <w:t>,</w:t>
            </w:r>
            <w:r w:rsidRPr="00F24B68">
              <w:rPr>
                <w:rFonts w:ascii="Calibri" w:hAnsi="Calibri" w:cs="Calibri"/>
                <w:spacing w:val="-1"/>
                <w:kern w:val="0"/>
                <w:sz w:val="20"/>
                <w:lang w:eastAsia="it-IT"/>
              </w:rPr>
              <w:t>forum</w:t>
            </w:r>
            <w:r w:rsidRPr="00F24B68">
              <w:rPr>
                <w:rFonts w:ascii="Calibri" w:hAnsi="Calibri" w:cs="Calibri"/>
                <w:kern w:val="0"/>
                <w:sz w:val="20"/>
                <w:lang w:eastAsia="it-IT"/>
              </w:rPr>
              <w:t>,</w:t>
            </w:r>
            <w:r w:rsidRPr="00F24B68">
              <w:rPr>
                <w:rFonts w:ascii="Calibri" w:hAnsi="Calibri" w:cs="Calibri"/>
                <w:spacing w:val="-1"/>
                <w:kern w:val="0"/>
                <w:sz w:val="20"/>
                <w:lang w:eastAsia="it-IT"/>
              </w:rPr>
              <w:t>blog</w:t>
            </w:r>
            <w:r w:rsidRPr="00F24B68">
              <w:rPr>
                <w:rFonts w:ascii="Calibri" w:hAnsi="Calibri" w:cs="Calibri"/>
                <w:kern w:val="0"/>
                <w:sz w:val="20"/>
                <w:lang w:eastAsia="it-IT"/>
              </w:rPr>
              <w:t>,</w:t>
            </w:r>
            <w:r w:rsidRPr="00F24B68">
              <w:rPr>
                <w:rFonts w:ascii="Calibri" w:hAnsi="Calibri" w:cs="Calibri"/>
                <w:spacing w:val="-1"/>
                <w:kern w:val="0"/>
                <w:sz w:val="20"/>
                <w:lang w:eastAsia="it-IT"/>
              </w:rPr>
              <w:t>e-mail</w:t>
            </w:r>
          </w:p>
          <w:p w:rsidR="00F24B68" w:rsidRPr="00F24B68" w:rsidRDefault="00F24B68" w:rsidP="00F24B68">
            <w:pPr>
              <w:widowControl w:val="0"/>
              <w:suppressAutoHyphens w:val="0"/>
              <w:kinsoku w:val="0"/>
              <w:autoSpaceDN w:val="0"/>
              <w:adjustRightInd w:val="0"/>
              <w:spacing w:before="42" w:line="486" w:lineRule="exact"/>
              <w:ind w:left="94" w:right="376"/>
              <w:rPr>
                <w:rFonts w:ascii="Calibri" w:hAnsi="Calibri" w:cs="Calibri"/>
                <w:kern w:val="0"/>
                <w:sz w:val="20"/>
                <w:lang w:eastAsia="it-IT"/>
              </w:rPr>
            </w:pPr>
            <w:r w:rsidRPr="00F24B68">
              <w:rPr>
                <w:rFonts w:ascii="Calibri" w:hAnsi="Calibri" w:cs="Calibri"/>
                <w:spacing w:val="-1"/>
                <w:kern w:val="0"/>
                <w:sz w:val="20"/>
                <w:lang w:eastAsia="it-IT"/>
              </w:rPr>
              <w:t>Normativ</w:t>
            </w:r>
            <w:r w:rsidRPr="00F24B68">
              <w:rPr>
                <w:rFonts w:ascii="Calibri" w:hAnsi="Calibri" w:cs="Calibri"/>
                <w:kern w:val="0"/>
                <w:sz w:val="20"/>
                <w:lang w:eastAsia="it-IT"/>
              </w:rPr>
              <w:t>a</w:t>
            </w:r>
            <w:r w:rsidRPr="00F24B68">
              <w:rPr>
                <w:rFonts w:ascii="Calibri" w:hAnsi="Calibri" w:cs="Calibri"/>
                <w:spacing w:val="-1"/>
                <w:kern w:val="0"/>
                <w:sz w:val="20"/>
                <w:lang w:eastAsia="it-IT"/>
              </w:rPr>
              <w:t>sull</w:t>
            </w:r>
            <w:r w:rsidRPr="00F24B68">
              <w:rPr>
                <w:rFonts w:ascii="Calibri" w:hAnsi="Calibri" w:cs="Calibri"/>
                <w:kern w:val="0"/>
                <w:sz w:val="20"/>
                <w:lang w:eastAsia="it-IT"/>
              </w:rPr>
              <w:t>a</w:t>
            </w:r>
            <w:r w:rsidRPr="00F24B68">
              <w:rPr>
                <w:rFonts w:ascii="Calibri" w:hAnsi="Calibri" w:cs="Calibri"/>
                <w:spacing w:val="-1"/>
                <w:kern w:val="0"/>
                <w:sz w:val="20"/>
                <w:lang w:eastAsia="it-IT"/>
              </w:rPr>
              <w:t>privac</w:t>
            </w:r>
            <w:r w:rsidRPr="00F24B68">
              <w:rPr>
                <w:rFonts w:ascii="Calibri" w:hAnsi="Calibri" w:cs="Calibri"/>
                <w:kern w:val="0"/>
                <w:sz w:val="20"/>
                <w:lang w:eastAsia="it-IT"/>
              </w:rPr>
              <w:t>ye</w:t>
            </w:r>
            <w:r w:rsidRPr="00F24B68">
              <w:rPr>
                <w:rFonts w:ascii="Calibri" w:hAnsi="Calibri" w:cs="Calibri"/>
                <w:spacing w:val="-1"/>
                <w:kern w:val="0"/>
                <w:sz w:val="20"/>
                <w:lang w:eastAsia="it-IT"/>
              </w:rPr>
              <w:t>su</w:t>
            </w:r>
            <w:r w:rsidRPr="00F24B68">
              <w:rPr>
                <w:rFonts w:ascii="Calibri" w:hAnsi="Calibri" w:cs="Calibri"/>
                <w:kern w:val="0"/>
                <w:sz w:val="20"/>
                <w:lang w:eastAsia="it-IT"/>
              </w:rPr>
              <w:t>l</w:t>
            </w:r>
            <w:r w:rsidRPr="00F24B68">
              <w:rPr>
                <w:rFonts w:ascii="Calibri" w:hAnsi="Calibri" w:cs="Calibri"/>
                <w:spacing w:val="-1"/>
                <w:kern w:val="0"/>
                <w:sz w:val="20"/>
                <w:lang w:eastAsia="it-IT"/>
              </w:rPr>
              <w:t>diritt</w:t>
            </w:r>
            <w:r w:rsidRPr="00F24B68">
              <w:rPr>
                <w:rFonts w:ascii="Calibri" w:hAnsi="Calibri" w:cs="Calibri"/>
                <w:kern w:val="0"/>
                <w:sz w:val="20"/>
                <w:lang w:eastAsia="it-IT"/>
              </w:rPr>
              <w:t>o</w:t>
            </w:r>
            <w:r w:rsidRPr="00F24B68">
              <w:rPr>
                <w:rFonts w:ascii="Calibri" w:hAnsi="Calibri" w:cs="Calibri"/>
                <w:spacing w:val="-1"/>
                <w:kern w:val="0"/>
                <w:sz w:val="20"/>
                <w:lang w:eastAsia="it-IT"/>
              </w:rPr>
              <w:t>d’autoreUtilizz</w:t>
            </w:r>
            <w:r w:rsidRPr="00F24B68">
              <w:rPr>
                <w:rFonts w:ascii="Calibri" w:hAnsi="Calibri" w:cs="Calibri"/>
                <w:kern w:val="0"/>
                <w:sz w:val="20"/>
                <w:lang w:eastAsia="it-IT"/>
              </w:rPr>
              <w:t>o</w:t>
            </w:r>
            <w:r w:rsidRPr="00F24B68">
              <w:rPr>
                <w:rFonts w:ascii="Calibri" w:hAnsi="Calibri" w:cs="Calibri"/>
                <w:spacing w:val="-1"/>
                <w:kern w:val="0"/>
                <w:sz w:val="20"/>
                <w:lang w:eastAsia="it-IT"/>
              </w:rPr>
              <w:t>sicur</w:t>
            </w:r>
            <w:r w:rsidRPr="00F24B68">
              <w:rPr>
                <w:rFonts w:ascii="Calibri" w:hAnsi="Calibri" w:cs="Calibri"/>
                <w:kern w:val="0"/>
                <w:sz w:val="20"/>
                <w:lang w:eastAsia="it-IT"/>
              </w:rPr>
              <w:t>o</w:t>
            </w:r>
            <w:r w:rsidRPr="00F24B68">
              <w:rPr>
                <w:rFonts w:ascii="Calibri" w:hAnsi="Calibri" w:cs="Calibri"/>
                <w:spacing w:val="-1"/>
                <w:kern w:val="0"/>
                <w:sz w:val="20"/>
                <w:lang w:eastAsia="it-IT"/>
              </w:rPr>
              <w:t>dell</w:t>
            </w:r>
            <w:r w:rsidRPr="00F24B68">
              <w:rPr>
                <w:rFonts w:ascii="Calibri" w:hAnsi="Calibri" w:cs="Calibri"/>
                <w:kern w:val="0"/>
                <w:sz w:val="20"/>
                <w:lang w:eastAsia="it-IT"/>
              </w:rPr>
              <w:t>a</w:t>
            </w:r>
            <w:r w:rsidRPr="00F24B68">
              <w:rPr>
                <w:rFonts w:ascii="Calibri" w:hAnsi="Calibri" w:cs="Calibri"/>
                <w:spacing w:val="-1"/>
                <w:kern w:val="0"/>
                <w:sz w:val="20"/>
                <w:lang w:eastAsia="it-IT"/>
              </w:rPr>
              <w:t>rete</w:t>
            </w:r>
            <w:r w:rsidRPr="00F24B68">
              <w:rPr>
                <w:rFonts w:ascii="Calibri" w:hAnsi="Calibri" w:cs="Calibri"/>
                <w:kern w:val="0"/>
                <w:sz w:val="20"/>
                <w:lang w:eastAsia="it-IT"/>
              </w:rPr>
              <w:t>:</w:t>
            </w:r>
            <w:r w:rsidRPr="00F24B68">
              <w:rPr>
                <w:rFonts w:ascii="Calibri" w:hAnsi="Calibri" w:cs="Calibri"/>
                <w:spacing w:val="-1"/>
                <w:kern w:val="0"/>
                <w:sz w:val="20"/>
                <w:lang w:eastAsia="it-IT"/>
              </w:rPr>
              <w:t>firewall</w:t>
            </w:r>
            <w:r w:rsidRPr="00F24B68">
              <w:rPr>
                <w:rFonts w:ascii="Calibri" w:hAnsi="Calibri" w:cs="Calibri"/>
                <w:kern w:val="0"/>
                <w:sz w:val="20"/>
                <w:lang w:eastAsia="it-IT"/>
              </w:rPr>
              <w:t>,</w:t>
            </w:r>
            <w:r w:rsidRPr="00F24B68">
              <w:rPr>
                <w:rFonts w:ascii="Calibri" w:hAnsi="Calibri" w:cs="Calibri"/>
                <w:spacing w:val="-1"/>
                <w:kern w:val="0"/>
                <w:sz w:val="20"/>
                <w:lang w:eastAsia="it-IT"/>
              </w:rPr>
              <w:t>antivirus,</w:t>
            </w:r>
          </w:p>
          <w:p w:rsidR="00F24B68" w:rsidRPr="00F24B68" w:rsidRDefault="00F24B68" w:rsidP="00F24B68">
            <w:pPr>
              <w:widowControl w:val="0"/>
              <w:suppressAutoHyphens w:val="0"/>
              <w:kinsoku w:val="0"/>
              <w:autoSpaceDN w:val="0"/>
              <w:adjustRightInd w:val="0"/>
              <w:spacing w:line="199" w:lineRule="exact"/>
              <w:ind w:left="94"/>
              <w:rPr>
                <w:rFonts w:ascii="Calibri" w:hAnsi="Calibri" w:cs="Calibri"/>
                <w:kern w:val="0"/>
                <w:sz w:val="20"/>
                <w:lang w:eastAsia="it-IT"/>
              </w:rPr>
            </w:pPr>
            <w:r w:rsidRPr="00F24B68">
              <w:rPr>
                <w:rFonts w:ascii="Calibri" w:hAnsi="Calibri" w:cs="Calibri"/>
                <w:spacing w:val="-1"/>
                <w:kern w:val="0"/>
                <w:sz w:val="20"/>
                <w:lang w:eastAsia="it-IT"/>
              </w:rPr>
              <w:t>crittografia</w:t>
            </w:r>
            <w:r w:rsidRPr="00F24B68">
              <w:rPr>
                <w:rFonts w:ascii="Calibri" w:hAnsi="Calibri" w:cs="Calibri"/>
                <w:kern w:val="0"/>
                <w:sz w:val="20"/>
                <w:lang w:eastAsia="it-IT"/>
              </w:rPr>
              <w:t>,</w:t>
            </w:r>
            <w:r w:rsidRPr="00F24B68">
              <w:rPr>
                <w:rFonts w:ascii="Calibri" w:hAnsi="Calibri" w:cs="Calibri"/>
                <w:spacing w:val="-1"/>
                <w:kern w:val="0"/>
                <w:sz w:val="20"/>
                <w:lang w:eastAsia="it-IT"/>
              </w:rPr>
              <w:t>protezion</w:t>
            </w:r>
            <w:r w:rsidRPr="00F24B68">
              <w:rPr>
                <w:rFonts w:ascii="Calibri" w:hAnsi="Calibri" w:cs="Calibri"/>
                <w:kern w:val="0"/>
                <w:sz w:val="20"/>
                <w:lang w:eastAsia="it-IT"/>
              </w:rPr>
              <w:t>e</w:t>
            </w:r>
            <w:r w:rsidRPr="00F24B68">
              <w:rPr>
                <w:rFonts w:ascii="Calibri" w:hAnsi="Calibri" w:cs="Calibri"/>
                <w:spacing w:val="-1"/>
                <w:kern w:val="0"/>
                <w:sz w:val="20"/>
                <w:lang w:eastAsia="it-IT"/>
              </w:rPr>
              <w:t>dell’identità</w:t>
            </w:r>
          </w:p>
          <w:p w:rsidR="00F24B68" w:rsidRPr="00F24B68" w:rsidRDefault="00F24B68" w:rsidP="00F24B68">
            <w:pPr>
              <w:widowControl w:val="0"/>
              <w:suppressAutoHyphens w:val="0"/>
              <w:kinsoku w:val="0"/>
              <w:autoSpaceDN w:val="0"/>
              <w:adjustRightInd w:val="0"/>
              <w:spacing w:before="1"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3" w:lineRule="exact"/>
              <w:ind w:left="94"/>
              <w:rPr>
                <w:kern w:val="0"/>
                <w:szCs w:val="24"/>
                <w:lang w:eastAsia="it-IT"/>
              </w:rPr>
            </w:pPr>
            <w:r w:rsidRPr="00F24B68">
              <w:rPr>
                <w:rFonts w:ascii="Calibri" w:hAnsi="Calibri" w:cs="Calibri"/>
                <w:spacing w:val="-1"/>
                <w:kern w:val="0"/>
                <w:sz w:val="20"/>
                <w:lang w:eastAsia="it-IT"/>
              </w:rPr>
              <w:t>Applicazion</w:t>
            </w:r>
            <w:r w:rsidRPr="00F24B68">
              <w:rPr>
                <w:rFonts w:ascii="Calibri" w:hAnsi="Calibri" w:cs="Calibri"/>
                <w:kern w:val="0"/>
                <w:sz w:val="20"/>
                <w:lang w:eastAsia="it-IT"/>
              </w:rPr>
              <w:t>i</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scrittura</w:t>
            </w:r>
            <w:r w:rsidRPr="00F24B68">
              <w:rPr>
                <w:rFonts w:ascii="Calibri" w:hAnsi="Calibri" w:cs="Calibri"/>
                <w:kern w:val="0"/>
                <w:sz w:val="20"/>
                <w:lang w:eastAsia="it-IT"/>
              </w:rPr>
              <w:t>,</w:t>
            </w:r>
            <w:r w:rsidRPr="00F24B68">
              <w:rPr>
                <w:rFonts w:ascii="Calibri" w:hAnsi="Calibri" w:cs="Calibri"/>
                <w:spacing w:val="-1"/>
                <w:kern w:val="0"/>
                <w:sz w:val="20"/>
                <w:lang w:eastAsia="it-IT"/>
              </w:rPr>
              <w:t>calcolo</w:t>
            </w:r>
            <w:r w:rsidRPr="00F24B68">
              <w:rPr>
                <w:rFonts w:ascii="Calibri" w:hAnsi="Calibri" w:cs="Calibri"/>
                <w:kern w:val="0"/>
                <w:sz w:val="20"/>
                <w:lang w:eastAsia="it-IT"/>
              </w:rPr>
              <w:t>,</w:t>
            </w:r>
            <w:r w:rsidRPr="00F24B68">
              <w:rPr>
                <w:rFonts w:ascii="Calibri" w:hAnsi="Calibri" w:cs="Calibri"/>
                <w:spacing w:val="-1"/>
                <w:kern w:val="0"/>
                <w:sz w:val="20"/>
                <w:lang w:eastAsia="it-IT"/>
              </w:rPr>
              <w:t>grafica</w:t>
            </w:r>
          </w:p>
        </w:tc>
      </w:tr>
    </w:tbl>
    <w:p w:rsidR="00B60BEF" w:rsidRDefault="00B60BEF"/>
    <w:p w:rsidR="00222A62" w:rsidRDefault="00222A62"/>
    <w:p w:rsidR="00222A62" w:rsidRDefault="00222A62"/>
    <w:tbl>
      <w:tblPr>
        <w:tblW w:w="9923"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2202"/>
        <w:gridCol w:w="3420"/>
        <w:gridCol w:w="4301"/>
      </w:tblGrid>
      <w:tr w:rsidR="00F24B68" w:rsidRPr="00F24B68" w:rsidTr="00BA1404">
        <w:trPr>
          <w:trHeight w:hRule="exact" w:val="1318"/>
        </w:trPr>
        <w:tc>
          <w:tcPr>
            <w:tcW w:w="9923" w:type="dxa"/>
            <w:gridSpan w:val="3"/>
            <w:shd w:val="clear" w:color="auto" w:fill="DBE5F1" w:themeFill="accent1" w:themeFillTint="33"/>
          </w:tcPr>
          <w:p w:rsidR="00F24B68" w:rsidRPr="00F82C5B" w:rsidRDefault="00F24B68" w:rsidP="003F115E">
            <w:pPr>
              <w:widowControl w:val="0"/>
              <w:suppressAutoHyphens w:val="0"/>
              <w:kinsoku w:val="0"/>
              <w:autoSpaceDN w:val="0"/>
              <w:adjustRightInd w:val="0"/>
              <w:spacing w:before="5"/>
              <w:ind w:left="98"/>
              <w:rPr>
                <w:rFonts w:ascii="Calibri" w:hAnsi="Calibri" w:cs="Calibri"/>
                <w:b/>
                <w:bCs/>
                <w:i/>
                <w:spacing w:val="-1"/>
                <w:w w:val="105"/>
                <w:kern w:val="0"/>
                <w:lang w:eastAsia="it-IT"/>
              </w:rPr>
            </w:pPr>
            <w:r w:rsidRPr="00F82C5B">
              <w:rPr>
                <w:rFonts w:ascii="Calibri" w:hAnsi="Calibri" w:cs="Calibri"/>
                <w:b/>
                <w:bCs/>
                <w:i/>
                <w:spacing w:val="-1"/>
                <w:w w:val="105"/>
                <w:kern w:val="0"/>
                <w:lang w:eastAsia="it-IT"/>
              </w:rPr>
              <w:t>COMPETENZA DI RIFERIMENTO</w:t>
            </w:r>
            <w:r w:rsidR="00F347A3" w:rsidRPr="00F82C5B">
              <w:rPr>
                <w:rFonts w:ascii="Calibri" w:hAnsi="Calibri" w:cs="Calibri"/>
                <w:b/>
                <w:bCs/>
                <w:i/>
                <w:spacing w:val="-1"/>
                <w:w w:val="105"/>
                <w:kern w:val="0"/>
                <w:lang w:eastAsia="it-IT"/>
              </w:rPr>
              <w:t xml:space="preserve"> 8</w:t>
            </w:r>
          </w:p>
          <w:p w:rsidR="00F24B68" w:rsidRPr="00F82C5B" w:rsidRDefault="00F24B68" w:rsidP="003F115E">
            <w:pPr>
              <w:widowControl w:val="0"/>
              <w:suppressAutoHyphens w:val="0"/>
              <w:kinsoku w:val="0"/>
              <w:autoSpaceDN w:val="0"/>
              <w:adjustRightInd w:val="0"/>
              <w:spacing w:before="5"/>
              <w:ind w:left="98"/>
              <w:rPr>
                <w:rFonts w:ascii="Calibri" w:hAnsi="Calibri" w:cs="Calibri"/>
                <w:b/>
                <w:bCs/>
                <w:i/>
                <w:spacing w:val="-1"/>
                <w:w w:val="105"/>
                <w:kern w:val="0"/>
                <w:lang w:eastAsia="it-IT"/>
              </w:rPr>
            </w:pPr>
          </w:p>
          <w:p w:rsidR="00F24B68" w:rsidRPr="00F24B68" w:rsidRDefault="00F24B68" w:rsidP="003F115E">
            <w:pPr>
              <w:widowControl w:val="0"/>
              <w:suppressAutoHyphens w:val="0"/>
              <w:kinsoku w:val="0"/>
              <w:autoSpaceDN w:val="0"/>
              <w:adjustRightInd w:val="0"/>
              <w:spacing w:before="5"/>
              <w:ind w:left="98"/>
              <w:rPr>
                <w:kern w:val="0"/>
                <w:szCs w:val="24"/>
                <w:lang w:eastAsia="it-IT"/>
              </w:rPr>
            </w:pPr>
            <w:r w:rsidRPr="00F82C5B">
              <w:rPr>
                <w:rFonts w:ascii="Calibri" w:hAnsi="Calibri" w:cs="Calibri"/>
                <w:b/>
                <w:bCs/>
                <w:i/>
                <w:spacing w:val="-1"/>
                <w:w w:val="105"/>
                <w:kern w:val="0"/>
                <w:lang w:eastAsia="it-IT"/>
              </w:rPr>
              <w:t>Utilizzare le reti e gli strumenti informatici nelle attività di studio, ricerca e approfondimento</w:t>
            </w:r>
          </w:p>
        </w:tc>
      </w:tr>
      <w:tr w:rsidR="00F24B68" w:rsidRPr="00F24B68" w:rsidTr="00BA1404">
        <w:trPr>
          <w:trHeight w:hRule="exact" w:val="258"/>
        </w:trPr>
        <w:tc>
          <w:tcPr>
            <w:tcW w:w="2202" w:type="dxa"/>
          </w:tcPr>
          <w:p w:rsidR="00F24B68" w:rsidRPr="00F24B68" w:rsidRDefault="00F24B68" w:rsidP="003F115E">
            <w:pPr>
              <w:widowControl w:val="0"/>
              <w:suppressAutoHyphens w:val="0"/>
              <w:kinsoku w:val="0"/>
              <w:autoSpaceDN w:val="0"/>
              <w:adjustRightInd w:val="0"/>
              <w:spacing w:before="6"/>
              <w:ind w:left="98"/>
              <w:rPr>
                <w:kern w:val="0"/>
                <w:szCs w:val="24"/>
                <w:lang w:eastAsia="it-IT"/>
              </w:rPr>
            </w:pPr>
            <w:r w:rsidRPr="00F24B68">
              <w:rPr>
                <w:rFonts w:ascii="Calibri" w:hAnsi="Calibri" w:cs="Calibri"/>
                <w:spacing w:val="-1"/>
                <w:w w:val="105"/>
                <w:kern w:val="0"/>
                <w:sz w:val="20"/>
                <w:lang w:eastAsia="it-IT"/>
              </w:rPr>
              <w:t>ASS</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CULTURALI</w:t>
            </w:r>
          </w:p>
        </w:tc>
        <w:tc>
          <w:tcPr>
            <w:tcW w:w="3420" w:type="dxa"/>
          </w:tcPr>
          <w:p w:rsidR="00F24B68" w:rsidRPr="00F24B68" w:rsidRDefault="00F24B68" w:rsidP="003F115E">
            <w:pPr>
              <w:widowControl w:val="0"/>
              <w:suppressAutoHyphens w:val="0"/>
              <w:kinsoku w:val="0"/>
              <w:autoSpaceDN w:val="0"/>
              <w:adjustRightInd w:val="0"/>
              <w:spacing w:before="6"/>
              <w:ind w:left="99"/>
              <w:rPr>
                <w:kern w:val="0"/>
                <w:szCs w:val="24"/>
                <w:lang w:eastAsia="it-IT"/>
              </w:rPr>
            </w:pPr>
            <w:r w:rsidRPr="00F24B68">
              <w:rPr>
                <w:rFonts w:ascii="Calibri" w:hAnsi="Calibri" w:cs="Calibri"/>
                <w:spacing w:val="-1"/>
                <w:w w:val="105"/>
                <w:kern w:val="0"/>
                <w:sz w:val="20"/>
                <w:lang w:eastAsia="it-IT"/>
              </w:rPr>
              <w:t>ABILITA’</w:t>
            </w:r>
          </w:p>
        </w:tc>
        <w:tc>
          <w:tcPr>
            <w:tcW w:w="4301" w:type="dxa"/>
          </w:tcPr>
          <w:p w:rsidR="00F24B68" w:rsidRPr="00F24B68" w:rsidRDefault="00F24B68" w:rsidP="003F115E">
            <w:pPr>
              <w:widowControl w:val="0"/>
              <w:suppressAutoHyphens w:val="0"/>
              <w:kinsoku w:val="0"/>
              <w:autoSpaceDN w:val="0"/>
              <w:adjustRightInd w:val="0"/>
              <w:spacing w:before="6"/>
              <w:ind w:left="98"/>
              <w:rPr>
                <w:kern w:val="0"/>
                <w:szCs w:val="24"/>
                <w:lang w:eastAsia="it-IT"/>
              </w:rPr>
            </w:pPr>
            <w:r w:rsidRPr="00F24B68">
              <w:rPr>
                <w:rFonts w:ascii="Calibri" w:hAnsi="Calibri" w:cs="Calibri"/>
                <w:spacing w:val="-1"/>
                <w:w w:val="105"/>
                <w:kern w:val="0"/>
                <w:sz w:val="20"/>
                <w:lang w:eastAsia="it-IT"/>
              </w:rPr>
              <w:t>CONOSCENZE</w:t>
            </w:r>
          </w:p>
        </w:tc>
      </w:tr>
      <w:tr w:rsidR="00F24B68" w:rsidRPr="00F24B68" w:rsidTr="00BA1404">
        <w:trPr>
          <w:trHeight w:hRule="exact" w:val="765"/>
        </w:trPr>
        <w:tc>
          <w:tcPr>
            <w:tcW w:w="2202" w:type="dxa"/>
          </w:tcPr>
          <w:p w:rsidR="00F24B68" w:rsidRPr="00F24B68" w:rsidRDefault="00F24B68" w:rsidP="003F115E">
            <w:pPr>
              <w:widowControl w:val="0"/>
              <w:suppressAutoHyphens w:val="0"/>
              <w:kinsoku w:val="0"/>
              <w:autoSpaceDN w:val="0"/>
              <w:adjustRightInd w:val="0"/>
              <w:spacing w:before="6"/>
              <w:ind w:left="98"/>
              <w:rPr>
                <w:kern w:val="0"/>
                <w:szCs w:val="24"/>
                <w:lang w:eastAsia="it-IT"/>
              </w:rPr>
            </w:pPr>
            <w:r w:rsidRPr="00F24B68">
              <w:rPr>
                <w:rFonts w:ascii="Calibri" w:hAnsi="Calibri" w:cs="Calibri"/>
                <w:spacing w:val="-1"/>
                <w:w w:val="105"/>
                <w:kern w:val="0"/>
                <w:sz w:val="20"/>
                <w:lang w:eastAsia="it-IT"/>
              </w:rPr>
              <w:t>Matematico</w:t>
            </w:r>
          </w:p>
        </w:tc>
        <w:tc>
          <w:tcPr>
            <w:tcW w:w="3420" w:type="dxa"/>
          </w:tcPr>
          <w:p w:rsidR="00F24B68" w:rsidRPr="00F24B68" w:rsidRDefault="00F24B68" w:rsidP="003F115E">
            <w:pPr>
              <w:widowControl w:val="0"/>
              <w:suppressAutoHyphens w:val="0"/>
              <w:kinsoku w:val="0"/>
              <w:autoSpaceDN w:val="0"/>
              <w:adjustRightInd w:val="0"/>
              <w:spacing w:before="19" w:line="240" w:lineRule="exact"/>
              <w:rPr>
                <w:kern w:val="0"/>
                <w:szCs w:val="24"/>
                <w:lang w:eastAsia="it-IT"/>
              </w:rPr>
            </w:pPr>
          </w:p>
          <w:p w:rsidR="00F24B68" w:rsidRPr="00F24B68" w:rsidRDefault="00F24B68" w:rsidP="003F115E">
            <w:pPr>
              <w:widowControl w:val="0"/>
              <w:suppressAutoHyphens w:val="0"/>
              <w:kinsoku w:val="0"/>
              <w:autoSpaceDN w:val="0"/>
              <w:adjustRightInd w:val="0"/>
              <w:spacing w:line="248" w:lineRule="auto"/>
              <w:ind w:left="99" w:right="506"/>
              <w:rPr>
                <w:kern w:val="0"/>
                <w:szCs w:val="24"/>
                <w:lang w:eastAsia="it-IT"/>
              </w:rPr>
            </w:pPr>
            <w:r w:rsidRPr="00F24B68">
              <w:rPr>
                <w:rFonts w:ascii="Calibri" w:hAnsi="Calibri" w:cs="Calibri"/>
                <w:spacing w:val="-1"/>
                <w:w w:val="105"/>
                <w:kern w:val="0"/>
                <w:sz w:val="20"/>
                <w:lang w:eastAsia="it-IT"/>
              </w:rPr>
              <w:t>Esprimer</w:t>
            </w:r>
            <w:r w:rsidRPr="00F24B68">
              <w:rPr>
                <w:rFonts w:ascii="Calibri" w:hAnsi="Calibri" w:cs="Calibri"/>
                <w:w w:val="105"/>
                <w:kern w:val="0"/>
                <w:sz w:val="20"/>
                <w:lang w:eastAsia="it-IT"/>
              </w:rPr>
              <w:t>e</w:t>
            </w:r>
            <w:r w:rsidRPr="00F24B68">
              <w:rPr>
                <w:rFonts w:ascii="Calibri" w:hAnsi="Calibri" w:cs="Calibri"/>
                <w:spacing w:val="-1"/>
                <w:w w:val="105"/>
                <w:kern w:val="0"/>
                <w:sz w:val="20"/>
                <w:lang w:eastAsia="it-IT"/>
              </w:rPr>
              <w:t>procediment</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risolutiviattravers</w:t>
            </w:r>
            <w:r w:rsidRPr="00F24B68">
              <w:rPr>
                <w:rFonts w:ascii="Calibri" w:hAnsi="Calibri" w:cs="Calibri"/>
                <w:w w:val="105"/>
                <w:kern w:val="0"/>
                <w:sz w:val="20"/>
                <w:lang w:eastAsia="it-IT"/>
              </w:rPr>
              <w:t>o</w:t>
            </w:r>
            <w:r w:rsidRPr="00F24B68">
              <w:rPr>
                <w:rFonts w:ascii="Calibri" w:hAnsi="Calibri" w:cs="Calibri"/>
                <w:spacing w:val="-1"/>
                <w:w w:val="105"/>
                <w:kern w:val="0"/>
                <w:sz w:val="20"/>
                <w:lang w:eastAsia="it-IT"/>
              </w:rPr>
              <w:t>algoritmi</w:t>
            </w:r>
          </w:p>
        </w:tc>
        <w:tc>
          <w:tcPr>
            <w:tcW w:w="4301" w:type="dxa"/>
          </w:tcPr>
          <w:p w:rsidR="00F24B68" w:rsidRPr="00F24B68" w:rsidRDefault="00F24B68" w:rsidP="003F115E">
            <w:pPr>
              <w:widowControl w:val="0"/>
              <w:suppressAutoHyphens w:val="0"/>
              <w:kinsoku w:val="0"/>
              <w:autoSpaceDN w:val="0"/>
              <w:adjustRightInd w:val="0"/>
              <w:spacing w:before="19" w:line="240" w:lineRule="exact"/>
              <w:rPr>
                <w:kern w:val="0"/>
                <w:szCs w:val="24"/>
                <w:lang w:eastAsia="it-IT"/>
              </w:rPr>
            </w:pPr>
          </w:p>
          <w:p w:rsidR="00F24B68" w:rsidRPr="00F24B68" w:rsidRDefault="00F24B68" w:rsidP="003F115E">
            <w:pPr>
              <w:widowControl w:val="0"/>
              <w:suppressAutoHyphens w:val="0"/>
              <w:kinsoku w:val="0"/>
              <w:autoSpaceDN w:val="0"/>
              <w:adjustRightInd w:val="0"/>
              <w:ind w:left="98"/>
              <w:rPr>
                <w:kern w:val="0"/>
                <w:szCs w:val="24"/>
                <w:lang w:eastAsia="it-IT"/>
              </w:rPr>
            </w:pPr>
            <w:r w:rsidRPr="00F24B68">
              <w:rPr>
                <w:rFonts w:ascii="Calibri" w:hAnsi="Calibri" w:cs="Calibri"/>
                <w:spacing w:val="-1"/>
                <w:w w:val="105"/>
                <w:kern w:val="0"/>
                <w:sz w:val="20"/>
                <w:lang w:eastAsia="it-IT"/>
              </w:rPr>
              <w:t>Algoritm</w:t>
            </w:r>
            <w:r w:rsidRPr="00F24B68">
              <w:rPr>
                <w:rFonts w:ascii="Calibri" w:hAnsi="Calibri" w:cs="Calibri"/>
                <w:w w:val="105"/>
                <w:kern w:val="0"/>
                <w:sz w:val="20"/>
                <w:lang w:eastAsia="it-IT"/>
              </w:rPr>
              <w:t>ie</w:t>
            </w:r>
            <w:r w:rsidRPr="00F24B68">
              <w:rPr>
                <w:rFonts w:ascii="Calibri" w:hAnsi="Calibri" w:cs="Calibri"/>
                <w:spacing w:val="-1"/>
                <w:w w:val="105"/>
                <w:kern w:val="0"/>
                <w:sz w:val="20"/>
                <w:lang w:eastAsia="it-IT"/>
              </w:rPr>
              <w:t>lor</w:t>
            </w:r>
            <w:r w:rsidRPr="00F24B68">
              <w:rPr>
                <w:rFonts w:ascii="Calibri" w:hAnsi="Calibri" w:cs="Calibri"/>
                <w:w w:val="105"/>
                <w:kern w:val="0"/>
                <w:sz w:val="20"/>
                <w:lang w:eastAsia="it-IT"/>
              </w:rPr>
              <w:t>o</w:t>
            </w:r>
            <w:r w:rsidRPr="00F24B68">
              <w:rPr>
                <w:rFonts w:ascii="Calibri" w:hAnsi="Calibri" w:cs="Calibri"/>
                <w:spacing w:val="-1"/>
                <w:w w:val="105"/>
                <w:kern w:val="0"/>
                <w:sz w:val="20"/>
                <w:lang w:eastAsia="it-IT"/>
              </w:rPr>
              <w:t>risoluzione</w:t>
            </w:r>
          </w:p>
        </w:tc>
      </w:tr>
      <w:tr w:rsidR="003F115E" w:rsidRPr="00F24B68" w:rsidTr="00BA1404">
        <w:trPr>
          <w:trHeight w:val="3837"/>
        </w:trPr>
        <w:tc>
          <w:tcPr>
            <w:tcW w:w="2202" w:type="dxa"/>
          </w:tcPr>
          <w:p w:rsidR="003F115E" w:rsidRPr="00F24B68" w:rsidRDefault="003F115E" w:rsidP="003F115E">
            <w:pPr>
              <w:widowControl w:val="0"/>
              <w:suppressAutoHyphens w:val="0"/>
              <w:kinsoku w:val="0"/>
              <w:autoSpaceDN w:val="0"/>
              <w:adjustRightInd w:val="0"/>
              <w:spacing w:before="6"/>
              <w:ind w:left="98"/>
              <w:rPr>
                <w:rFonts w:ascii="Calibri" w:hAnsi="Calibri" w:cs="Calibri"/>
                <w:spacing w:val="-1"/>
                <w:w w:val="105"/>
                <w:kern w:val="0"/>
                <w:sz w:val="20"/>
                <w:lang w:eastAsia="it-IT"/>
              </w:rPr>
            </w:pPr>
            <w:r w:rsidRPr="00F24B68">
              <w:rPr>
                <w:rFonts w:ascii="Calibri" w:hAnsi="Calibri" w:cs="Calibri"/>
                <w:spacing w:val="-1"/>
                <w:kern w:val="0"/>
                <w:sz w:val="20"/>
                <w:lang w:eastAsia="it-IT"/>
              </w:rPr>
              <w:t>Scientifico-tecnolo</w:t>
            </w:r>
            <w:r w:rsidRPr="00F24B68">
              <w:rPr>
                <w:rFonts w:ascii="Calibri" w:hAnsi="Calibri" w:cs="Calibri"/>
                <w:spacing w:val="-1"/>
                <w:w w:val="105"/>
                <w:kern w:val="0"/>
                <w:sz w:val="20"/>
                <w:lang w:eastAsia="it-IT"/>
              </w:rPr>
              <w:t>gico</w:t>
            </w:r>
          </w:p>
        </w:tc>
        <w:tc>
          <w:tcPr>
            <w:tcW w:w="3420" w:type="dxa"/>
          </w:tcPr>
          <w:p w:rsidR="003F115E" w:rsidRPr="00F24B68" w:rsidRDefault="003F115E" w:rsidP="003F115E">
            <w:pPr>
              <w:widowControl w:val="0"/>
              <w:suppressAutoHyphens w:val="0"/>
              <w:kinsoku w:val="0"/>
              <w:autoSpaceDN w:val="0"/>
              <w:adjustRightInd w:val="0"/>
              <w:spacing w:before="5" w:line="249" w:lineRule="auto"/>
              <w:ind w:left="99" w:right="903"/>
              <w:rPr>
                <w:rFonts w:ascii="Calibri" w:hAnsi="Calibri" w:cs="Calibri"/>
                <w:kern w:val="0"/>
                <w:sz w:val="20"/>
                <w:lang w:eastAsia="it-IT"/>
              </w:rPr>
            </w:pPr>
            <w:r w:rsidRPr="00F24B68">
              <w:rPr>
                <w:rFonts w:ascii="Calibri" w:hAnsi="Calibri" w:cs="Calibri"/>
                <w:spacing w:val="-1"/>
                <w:kern w:val="0"/>
                <w:sz w:val="20"/>
                <w:lang w:eastAsia="it-IT"/>
              </w:rPr>
              <w:t>Raccogliere</w:t>
            </w:r>
            <w:r w:rsidRPr="00F24B68">
              <w:rPr>
                <w:rFonts w:ascii="Calibri" w:hAnsi="Calibri" w:cs="Calibri"/>
                <w:kern w:val="0"/>
                <w:sz w:val="20"/>
                <w:lang w:eastAsia="it-IT"/>
              </w:rPr>
              <w:t xml:space="preserve">, </w:t>
            </w:r>
            <w:r w:rsidRPr="00F24B68">
              <w:rPr>
                <w:rFonts w:ascii="Calibri" w:hAnsi="Calibri" w:cs="Calibri"/>
                <w:spacing w:val="-1"/>
                <w:kern w:val="0"/>
                <w:sz w:val="20"/>
                <w:lang w:eastAsia="it-IT"/>
              </w:rPr>
              <w:t>organizzare,</w:t>
            </w:r>
            <w:r w:rsidRPr="00F24B68">
              <w:rPr>
                <w:rFonts w:ascii="Calibri" w:hAnsi="Calibri" w:cs="Calibri"/>
                <w:spacing w:val="-1"/>
                <w:w w:val="105"/>
                <w:kern w:val="0"/>
                <w:sz w:val="20"/>
                <w:lang w:eastAsia="it-IT"/>
              </w:rPr>
              <w:t>rappresentar</w:t>
            </w:r>
            <w:r w:rsidRPr="00F24B68">
              <w:rPr>
                <w:rFonts w:ascii="Calibri" w:hAnsi="Calibri" w:cs="Calibri"/>
                <w:w w:val="105"/>
                <w:kern w:val="0"/>
                <w:sz w:val="20"/>
                <w:lang w:eastAsia="it-IT"/>
              </w:rPr>
              <w:t>ee</w:t>
            </w:r>
            <w:r w:rsidRPr="00F24B68">
              <w:rPr>
                <w:rFonts w:ascii="Calibri" w:hAnsi="Calibri" w:cs="Calibri"/>
                <w:spacing w:val="-1"/>
                <w:w w:val="105"/>
                <w:kern w:val="0"/>
                <w:sz w:val="20"/>
                <w:lang w:eastAsia="it-IT"/>
              </w:rPr>
              <w:t>trasmettere</w:t>
            </w:r>
            <w:r w:rsidRPr="00F24B68">
              <w:rPr>
                <w:rFonts w:ascii="Calibri" w:hAnsi="Calibri" w:cs="Calibri"/>
                <w:spacing w:val="-1"/>
                <w:kern w:val="0"/>
                <w:sz w:val="20"/>
                <w:lang w:eastAsia="it-IT"/>
              </w:rPr>
              <w:t>efficacement</w:t>
            </w:r>
            <w:r>
              <w:rPr>
                <w:rFonts w:ascii="Calibri" w:hAnsi="Calibri" w:cs="Calibri"/>
                <w:kern w:val="0"/>
                <w:sz w:val="20"/>
                <w:lang w:eastAsia="it-IT"/>
              </w:rPr>
              <w:t>e</w:t>
            </w:r>
            <w:r w:rsidRPr="00F24B68">
              <w:rPr>
                <w:rFonts w:ascii="Calibri" w:hAnsi="Calibri" w:cs="Calibri"/>
                <w:spacing w:val="-1"/>
                <w:kern w:val="0"/>
                <w:sz w:val="20"/>
                <w:lang w:eastAsia="it-IT"/>
              </w:rPr>
              <w:t>informazioni</w:t>
            </w:r>
          </w:p>
          <w:p w:rsidR="003F115E" w:rsidRPr="00F24B68" w:rsidRDefault="003F115E" w:rsidP="003F115E">
            <w:pPr>
              <w:widowControl w:val="0"/>
              <w:suppressAutoHyphens w:val="0"/>
              <w:kinsoku w:val="0"/>
              <w:autoSpaceDN w:val="0"/>
              <w:adjustRightInd w:val="0"/>
              <w:spacing w:before="6" w:line="100" w:lineRule="exact"/>
              <w:rPr>
                <w:kern w:val="0"/>
                <w:sz w:val="10"/>
                <w:szCs w:val="10"/>
                <w:lang w:eastAsia="it-IT"/>
              </w:rPr>
            </w:pPr>
          </w:p>
          <w:p w:rsidR="003F115E" w:rsidRPr="00F24B68" w:rsidRDefault="003F115E" w:rsidP="003F115E">
            <w:pPr>
              <w:widowControl w:val="0"/>
              <w:suppressAutoHyphens w:val="0"/>
              <w:kinsoku w:val="0"/>
              <w:autoSpaceDN w:val="0"/>
              <w:adjustRightInd w:val="0"/>
              <w:spacing w:line="200" w:lineRule="exact"/>
              <w:rPr>
                <w:kern w:val="0"/>
                <w:sz w:val="20"/>
                <w:lang w:eastAsia="it-IT"/>
              </w:rPr>
            </w:pPr>
          </w:p>
          <w:p w:rsidR="003F115E" w:rsidRDefault="003F115E" w:rsidP="003F115E">
            <w:pPr>
              <w:widowControl w:val="0"/>
              <w:suppressAutoHyphens w:val="0"/>
              <w:kinsoku w:val="0"/>
              <w:autoSpaceDN w:val="0"/>
              <w:adjustRightInd w:val="0"/>
              <w:spacing w:line="248" w:lineRule="auto"/>
              <w:ind w:left="99" w:right="874"/>
              <w:rPr>
                <w:rFonts w:ascii="Calibri" w:hAnsi="Calibri" w:cs="Calibri"/>
                <w:spacing w:val="-1"/>
                <w:w w:val="105"/>
                <w:kern w:val="0"/>
                <w:sz w:val="20"/>
                <w:lang w:eastAsia="it-IT"/>
              </w:rPr>
            </w:pPr>
            <w:r w:rsidRPr="00F24B68">
              <w:rPr>
                <w:rFonts w:ascii="Calibri" w:hAnsi="Calibri" w:cs="Calibri"/>
                <w:spacing w:val="-1"/>
                <w:w w:val="105"/>
                <w:kern w:val="0"/>
                <w:sz w:val="20"/>
                <w:lang w:eastAsia="it-IT"/>
              </w:rPr>
              <w:t>Utilizzar</w:t>
            </w:r>
            <w:r w:rsidRPr="00F24B68">
              <w:rPr>
                <w:rFonts w:ascii="Calibri" w:hAnsi="Calibri" w:cs="Calibri"/>
                <w:w w:val="105"/>
                <w:kern w:val="0"/>
                <w:sz w:val="20"/>
                <w:lang w:eastAsia="it-IT"/>
              </w:rPr>
              <w:t>e</w:t>
            </w:r>
            <w:r w:rsidRPr="00F24B68">
              <w:rPr>
                <w:rFonts w:ascii="Calibri" w:hAnsi="Calibri" w:cs="Calibri"/>
                <w:spacing w:val="-1"/>
                <w:w w:val="105"/>
                <w:kern w:val="0"/>
                <w:sz w:val="20"/>
                <w:lang w:eastAsia="it-IT"/>
              </w:rPr>
              <w:t>l</w:t>
            </w:r>
            <w:r w:rsidRPr="00F24B68">
              <w:rPr>
                <w:rFonts w:ascii="Calibri" w:hAnsi="Calibri" w:cs="Calibri"/>
                <w:w w:val="105"/>
                <w:kern w:val="0"/>
                <w:sz w:val="20"/>
                <w:lang w:eastAsia="it-IT"/>
              </w:rPr>
              <w:t>a</w:t>
            </w:r>
            <w:r w:rsidRPr="00F24B68">
              <w:rPr>
                <w:rFonts w:ascii="Calibri" w:hAnsi="Calibri" w:cs="Calibri"/>
                <w:spacing w:val="-1"/>
                <w:w w:val="105"/>
                <w:kern w:val="0"/>
                <w:sz w:val="20"/>
                <w:lang w:eastAsia="it-IT"/>
              </w:rPr>
              <w:t>ret</w:t>
            </w:r>
            <w:r w:rsidRPr="00F24B68">
              <w:rPr>
                <w:rFonts w:ascii="Calibri" w:hAnsi="Calibri" w:cs="Calibri"/>
                <w:w w:val="105"/>
                <w:kern w:val="0"/>
                <w:sz w:val="20"/>
                <w:lang w:eastAsia="it-IT"/>
              </w:rPr>
              <w:t>e</w:t>
            </w:r>
            <w:r w:rsidRPr="00F24B68">
              <w:rPr>
                <w:rFonts w:ascii="Calibri" w:hAnsi="Calibri" w:cs="Calibri"/>
                <w:spacing w:val="-1"/>
                <w:w w:val="105"/>
                <w:kern w:val="0"/>
                <w:sz w:val="20"/>
                <w:lang w:eastAsia="it-IT"/>
              </w:rPr>
              <w:t>Interne</w:t>
            </w:r>
            <w:r w:rsidRPr="00F24B68">
              <w:rPr>
                <w:rFonts w:ascii="Calibri" w:hAnsi="Calibri" w:cs="Calibri"/>
                <w:w w:val="105"/>
                <w:kern w:val="0"/>
                <w:sz w:val="20"/>
                <w:lang w:eastAsia="it-IT"/>
              </w:rPr>
              <w:t>t</w:t>
            </w:r>
            <w:r w:rsidRPr="00F24B68">
              <w:rPr>
                <w:rFonts w:ascii="Calibri" w:hAnsi="Calibri" w:cs="Calibri"/>
                <w:spacing w:val="-1"/>
                <w:w w:val="105"/>
                <w:kern w:val="0"/>
                <w:sz w:val="20"/>
                <w:lang w:eastAsia="it-IT"/>
              </w:rPr>
              <w:t>perricercar</w:t>
            </w:r>
            <w:r w:rsidRPr="00F24B68">
              <w:rPr>
                <w:rFonts w:ascii="Calibri" w:hAnsi="Calibri" w:cs="Calibri"/>
                <w:w w:val="105"/>
                <w:kern w:val="0"/>
                <w:sz w:val="20"/>
                <w:lang w:eastAsia="it-IT"/>
              </w:rPr>
              <w:t>e</w:t>
            </w:r>
            <w:r w:rsidRPr="00F24B68">
              <w:rPr>
                <w:rFonts w:ascii="Calibri" w:hAnsi="Calibri" w:cs="Calibri"/>
                <w:spacing w:val="-1"/>
                <w:w w:val="105"/>
                <w:kern w:val="0"/>
                <w:sz w:val="20"/>
                <w:lang w:eastAsia="it-IT"/>
              </w:rPr>
              <w:t>font</w:t>
            </w:r>
            <w:r w:rsidRPr="00F24B68">
              <w:rPr>
                <w:rFonts w:ascii="Calibri" w:hAnsi="Calibri" w:cs="Calibri"/>
                <w:w w:val="105"/>
                <w:kern w:val="0"/>
                <w:sz w:val="20"/>
                <w:lang w:eastAsia="it-IT"/>
              </w:rPr>
              <w:t>ie</w:t>
            </w:r>
            <w:r w:rsidRPr="00F24B68">
              <w:rPr>
                <w:rFonts w:ascii="Calibri" w:hAnsi="Calibri" w:cs="Calibri"/>
                <w:spacing w:val="-1"/>
                <w:w w:val="105"/>
                <w:kern w:val="0"/>
                <w:sz w:val="20"/>
                <w:lang w:eastAsia="it-IT"/>
              </w:rPr>
              <w:t>dati</w:t>
            </w:r>
          </w:p>
          <w:p w:rsidR="003F115E" w:rsidRPr="00F24B68" w:rsidRDefault="003F115E" w:rsidP="003F115E">
            <w:pPr>
              <w:widowControl w:val="0"/>
              <w:suppressAutoHyphens w:val="0"/>
              <w:kinsoku w:val="0"/>
              <w:autoSpaceDN w:val="0"/>
              <w:adjustRightInd w:val="0"/>
              <w:spacing w:before="14" w:line="240" w:lineRule="exact"/>
              <w:rPr>
                <w:kern w:val="0"/>
                <w:szCs w:val="24"/>
                <w:lang w:eastAsia="it-IT"/>
              </w:rPr>
            </w:pPr>
          </w:p>
          <w:p w:rsidR="003F115E" w:rsidRPr="00F24B68" w:rsidRDefault="003F115E" w:rsidP="003F115E">
            <w:pPr>
              <w:widowControl w:val="0"/>
              <w:suppressAutoHyphens w:val="0"/>
              <w:kinsoku w:val="0"/>
              <w:autoSpaceDN w:val="0"/>
              <w:adjustRightInd w:val="0"/>
              <w:spacing w:line="248" w:lineRule="auto"/>
              <w:ind w:left="99" w:right="874"/>
              <w:rPr>
                <w:rFonts w:ascii="Calibri" w:hAnsi="Calibri" w:cs="Calibri"/>
                <w:kern w:val="0"/>
                <w:sz w:val="20"/>
                <w:lang w:eastAsia="it-IT"/>
              </w:rPr>
            </w:pPr>
            <w:r w:rsidRPr="00F24B68">
              <w:rPr>
                <w:rFonts w:ascii="Calibri" w:hAnsi="Calibri" w:cs="Calibri"/>
                <w:spacing w:val="-1"/>
                <w:w w:val="105"/>
                <w:kern w:val="0"/>
                <w:sz w:val="20"/>
                <w:lang w:eastAsia="it-IT"/>
              </w:rPr>
              <w:t>Sape</w:t>
            </w:r>
            <w:r w:rsidRPr="00F24B68">
              <w:rPr>
                <w:rFonts w:ascii="Calibri" w:hAnsi="Calibri" w:cs="Calibri"/>
                <w:w w:val="105"/>
                <w:kern w:val="0"/>
                <w:sz w:val="20"/>
                <w:lang w:eastAsia="it-IT"/>
              </w:rPr>
              <w:t>r</w:t>
            </w:r>
            <w:r w:rsidRPr="00F24B68">
              <w:rPr>
                <w:rFonts w:ascii="Calibri" w:hAnsi="Calibri" w:cs="Calibri"/>
                <w:spacing w:val="-1"/>
                <w:w w:val="105"/>
                <w:kern w:val="0"/>
                <w:sz w:val="20"/>
                <w:lang w:eastAsia="it-IT"/>
              </w:rPr>
              <w:t>garantir</w:t>
            </w:r>
            <w:r w:rsidRPr="00F24B68">
              <w:rPr>
                <w:rFonts w:ascii="Calibri" w:hAnsi="Calibri" w:cs="Calibri"/>
                <w:w w:val="105"/>
                <w:kern w:val="0"/>
                <w:sz w:val="20"/>
                <w:lang w:eastAsia="it-IT"/>
              </w:rPr>
              <w:t>e</w:t>
            </w:r>
            <w:r w:rsidRPr="00F24B68">
              <w:rPr>
                <w:rFonts w:ascii="Calibri" w:hAnsi="Calibri" w:cs="Calibri"/>
                <w:spacing w:val="-1"/>
                <w:w w:val="105"/>
                <w:kern w:val="0"/>
                <w:sz w:val="20"/>
                <w:lang w:eastAsia="it-IT"/>
              </w:rPr>
              <w:t>un</w:t>
            </w:r>
            <w:r w:rsidRPr="00F24B68">
              <w:rPr>
                <w:rFonts w:ascii="Calibri" w:hAnsi="Calibri" w:cs="Calibri"/>
                <w:w w:val="105"/>
                <w:kern w:val="0"/>
                <w:sz w:val="20"/>
                <w:lang w:eastAsia="it-IT"/>
              </w:rPr>
              <w:t>a</w:t>
            </w:r>
            <w:r w:rsidRPr="00F24B68">
              <w:rPr>
                <w:rFonts w:ascii="Calibri" w:hAnsi="Calibri" w:cs="Calibri"/>
                <w:spacing w:val="-1"/>
                <w:w w:val="105"/>
                <w:kern w:val="0"/>
                <w:sz w:val="20"/>
                <w:lang w:eastAsia="it-IT"/>
              </w:rPr>
              <w:t>conservazionecorrett</w:t>
            </w:r>
            <w:r w:rsidRPr="00F24B68">
              <w:rPr>
                <w:rFonts w:ascii="Calibri" w:hAnsi="Calibri" w:cs="Calibri"/>
                <w:w w:val="105"/>
                <w:kern w:val="0"/>
                <w:sz w:val="20"/>
                <w:lang w:eastAsia="it-IT"/>
              </w:rPr>
              <w:t>ae</w:t>
            </w:r>
            <w:r w:rsidRPr="00F24B68">
              <w:rPr>
                <w:rFonts w:ascii="Calibri" w:hAnsi="Calibri" w:cs="Calibri"/>
                <w:spacing w:val="-1"/>
                <w:w w:val="105"/>
                <w:kern w:val="0"/>
                <w:sz w:val="20"/>
                <w:lang w:eastAsia="it-IT"/>
              </w:rPr>
              <w:t>s</w:t>
            </w:r>
            <w:r w:rsidRPr="00F24B68">
              <w:rPr>
                <w:rFonts w:ascii="Calibri" w:hAnsi="Calibri" w:cs="Calibri"/>
                <w:spacing w:val="-3"/>
                <w:w w:val="105"/>
                <w:kern w:val="0"/>
                <w:sz w:val="20"/>
                <w:lang w:eastAsia="it-IT"/>
              </w:rPr>
              <w:t>i</w:t>
            </w:r>
            <w:r w:rsidRPr="00F24B68">
              <w:rPr>
                <w:rFonts w:ascii="Calibri" w:hAnsi="Calibri" w:cs="Calibri"/>
                <w:spacing w:val="-1"/>
                <w:w w:val="105"/>
                <w:kern w:val="0"/>
                <w:sz w:val="20"/>
                <w:lang w:eastAsia="it-IT"/>
              </w:rPr>
              <w:t>cur</w:t>
            </w:r>
            <w:r w:rsidRPr="00F24B68">
              <w:rPr>
                <w:rFonts w:ascii="Calibri" w:hAnsi="Calibri" w:cs="Calibri"/>
                <w:w w:val="105"/>
                <w:kern w:val="0"/>
                <w:sz w:val="20"/>
                <w:lang w:eastAsia="it-IT"/>
              </w:rPr>
              <w:t>a</w:t>
            </w:r>
            <w:r w:rsidRPr="00F24B68">
              <w:rPr>
                <w:rFonts w:ascii="Calibri" w:hAnsi="Calibri" w:cs="Calibri"/>
                <w:spacing w:val="-1"/>
                <w:w w:val="105"/>
                <w:kern w:val="0"/>
                <w:sz w:val="20"/>
                <w:lang w:eastAsia="it-IT"/>
              </w:rPr>
              <w:t>dell</w:t>
            </w:r>
            <w:r w:rsidRPr="00F24B68">
              <w:rPr>
                <w:rFonts w:ascii="Calibri" w:hAnsi="Calibri" w:cs="Calibri"/>
                <w:w w:val="105"/>
                <w:kern w:val="0"/>
                <w:sz w:val="20"/>
                <w:lang w:eastAsia="it-IT"/>
              </w:rPr>
              <w:t>e</w:t>
            </w:r>
            <w:r w:rsidRPr="00F24B68">
              <w:rPr>
                <w:rFonts w:ascii="Calibri" w:hAnsi="Calibri" w:cs="Calibri"/>
                <w:spacing w:val="-1"/>
                <w:w w:val="105"/>
                <w:kern w:val="0"/>
                <w:sz w:val="20"/>
                <w:lang w:eastAsia="it-IT"/>
              </w:rPr>
              <w:t>informazioni</w:t>
            </w:r>
          </w:p>
          <w:p w:rsidR="003F115E" w:rsidRPr="00F24B68" w:rsidRDefault="003F115E" w:rsidP="003F115E">
            <w:pPr>
              <w:widowControl w:val="0"/>
              <w:suppressAutoHyphens w:val="0"/>
              <w:kinsoku w:val="0"/>
              <w:autoSpaceDN w:val="0"/>
              <w:adjustRightInd w:val="0"/>
              <w:spacing w:before="19" w:line="240" w:lineRule="exact"/>
              <w:rPr>
                <w:kern w:val="0"/>
                <w:szCs w:val="24"/>
                <w:lang w:eastAsia="it-IT"/>
              </w:rPr>
            </w:pPr>
          </w:p>
        </w:tc>
        <w:tc>
          <w:tcPr>
            <w:tcW w:w="4301" w:type="dxa"/>
          </w:tcPr>
          <w:p w:rsidR="003F115E" w:rsidRPr="00F24B68" w:rsidRDefault="003F115E" w:rsidP="003F115E">
            <w:pPr>
              <w:widowControl w:val="0"/>
              <w:suppressAutoHyphens w:val="0"/>
              <w:kinsoku w:val="0"/>
              <w:autoSpaceDN w:val="0"/>
              <w:adjustRightInd w:val="0"/>
              <w:spacing w:before="5"/>
              <w:ind w:left="98"/>
              <w:rPr>
                <w:rFonts w:ascii="Calibri" w:hAnsi="Calibri" w:cs="Calibri"/>
                <w:kern w:val="0"/>
                <w:sz w:val="20"/>
                <w:lang w:eastAsia="it-IT"/>
              </w:rPr>
            </w:pPr>
            <w:r w:rsidRPr="00F24B68">
              <w:rPr>
                <w:rFonts w:ascii="Calibri" w:hAnsi="Calibri" w:cs="Calibri"/>
                <w:spacing w:val="-1"/>
                <w:w w:val="105"/>
                <w:kern w:val="0"/>
                <w:sz w:val="20"/>
                <w:lang w:eastAsia="it-IT"/>
              </w:rPr>
              <w:t>Informazioni</w:t>
            </w:r>
            <w:r w:rsidRPr="00F24B68">
              <w:rPr>
                <w:rFonts w:ascii="Calibri" w:hAnsi="Calibri" w:cs="Calibri"/>
                <w:w w:val="105"/>
                <w:kern w:val="0"/>
                <w:sz w:val="20"/>
                <w:lang w:eastAsia="it-IT"/>
              </w:rPr>
              <w:t>,</w:t>
            </w:r>
            <w:r w:rsidRPr="00F24B68">
              <w:rPr>
                <w:rFonts w:ascii="Calibri" w:hAnsi="Calibri" w:cs="Calibri"/>
                <w:spacing w:val="-1"/>
                <w:w w:val="105"/>
                <w:kern w:val="0"/>
                <w:sz w:val="20"/>
                <w:lang w:eastAsia="it-IT"/>
              </w:rPr>
              <w:t>dat</w:t>
            </w:r>
            <w:r w:rsidRPr="00F24B68">
              <w:rPr>
                <w:rFonts w:ascii="Calibri" w:hAnsi="Calibri" w:cs="Calibri"/>
                <w:w w:val="105"/>
                <w:kern w:val="0"/>
                <w:sz w:val="20"/>
                <w:lang w:eastAsia="it-IT"/>
              </w:rPr>
              <w:t>ie</w:t>
            </w:r>
            <w:r w:rsidRPr="00F24B68">
              <w:rPr>
                <w:rFonts w:ascii="Calibri" w:hAnsi="Calibri" w:cs="Calibri"/>
                <w:spacing w:val="-1"/>
                <w:w w:val="105"/>
                <w:kern w:val="0"/>
                <w:sz w:val="20"/>
                <w:lang w:eastAsia="it-IT"/>
              </w:rPr>
              <w:t>codifica</w:t>
            </w:r>
          </w:p>
          <w:p w:rsidR="003F115E" w:rsidRPr="00F24B68" w:rsidRDefault="003F115E" w:rsidP="003F115E">
            <w:pPr>
              <w:widowControl w:val="0"/>
              <w:suppressAutoHyphens w:val="0"/>
              <w:kinsoku w:val="0"/>
              <w:autoSpaceDN w:val="0"/>
              <w:adjustRightInd w:val="0"/>
              <w:spacing w:before="2" w:line="260" w:lineRule="exact"/>
              <w:rPr>
                <w:kern w:val="0"/>
                <w:sz w:val="26"/>
                <w:szCs w:val="26"/>
                <w:lang w:eastAsia="it-IT"/>
              </w:rPr>
            </w:pPr>
          </w:p>
          <w:p w:rsidR="003F115E" w:rsidRPr="00F24B68" w:rsidRDefault="003F115E" w:rsidP="003F115E">
            <w:pPr>
              <w:widowControl w:val="0"/>
              <w:suppressAutoHyphens w:val="0"/>
              <w:kinsoku w:val="0"/>
              <w:autoSpaceDN w:val="0"/>
              <w:adjustRightInd w:val="0"/>
              <w:spacing w:line="248" w:lineRule="auto"/>
              <w:ind w:left="98" w:right="513"/>
              <w:rPr>
                <w:rFonts w:ascii="Calibri" w:hAnsi="Calibri" w:cs="Calibri"/>
                <w:kern w:val="0"/>
                <w:sz w:val="20"/>
                <w:lang w:eastAsia="it-IT"/>
              </w:rPr>
            </w:pPr>
            <w:r w:rsidRPr="00F24B68">
              <w:rPr>
                <w:rFonts w:ascii="Calibri" w:hAnsi="Calibri" w:cs="Calibri"/>
                <w:spacing w:val="-1"/>
                <w:w w:val="105"/>
                <w:kern w:val="0"/>
                <w:sz w:val="20"/>
                <w:lang w:eastAsia="it-IT"/>
              </w:rPr>
              <w:t>Sistem</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d</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documentazione</w:t>
            </w:r>
            <w:r w:rsidRPr="00F24B68">
              <w:rPr>
                <w:rFonts w:ascii="Calibri" w:hAnsi="Calibri" w:cs="Calibri"/>
                <w:w w:val="105"/>
                <w:kern w:val="0"/>
                <w:sz w:val="20"/>
                <w:lang w:eastAsia="it-IT"/>
              </w:rPr>
              <w:t>,</w:t>
            </w:r>
            <w:r w:rsidRPr="00F24B68">
              <w:rPr>
                <w:rFonts w:ascii="Calibri" w:hAnsi="Calibri" w:cs="Calibri"/>
                <w:spacing w:val="-1"/>
                <w:w w:val="105"/>
                <w:kern w:val="0"/>
                <w:sz w:val="20"/>
                <w:lang w:eastAsia="it-IT"/>
              </w:rPr>
              <w:t>archiviazion</w:t>
            </w:r>
            <w:r w:rsidRPr="00F24B68">
              <w:rPr>
                <w:rFonts w:ascii="Calibri" w:hAnsi="Calibri" w:cs="Calibri"/>
                <w:w w:val="105"/>
                <w:kern w:val="0"/>
                <w:sz w:val="20"/>
                <w:lang w:eastAsia="it-IT"/>
              </w:rPr>
              <w:t>ee</w:t>
            </w:r>
            <w:r w:rsidRPr="00F24B68">
              <w:rPr>
                <w:rFonts w:ascii="Calibri" w:hAnsi="Calibri" w:cs="Calibri"/>
                <w:spacing w:val="-1"/>
                <w:w w:val="105"/>
                <w:kern w:val="0"/>
                <w:sz w:val="20"/>
                <w:lang w:eastAsia="it-IT"/>
              </w:rPr>
              <w:t>trasmission</w:t>
            </w:r>
            <w:r w:rsidRPr="00F24B68">
              <w:rPr>
                <w:rFonts w:ascii="Calibri" w:hAnsi="Calibri" w:cs="Calibri"/>
                <w:w w:val="105"/>
                <w:kern w:val="0"/>
                <w:sz w:val="20"/>
                <w:lang w:eastAsia="it-IT"/>
              </w:rPr>
              <w:t>e</w:t>
            </w:r>
            <w:r w:rsidRPr="00F24B68">
              <w:rPr>
                <w:rFonts w:ascii="Calibri" w:hAnsi="Calibri" w:cs="Calibri"/>
                <w:spacing w:val="-1"/>
                <w:w w:val="105"/>
                <w:kern w:val="0"/>
                <w:sz w:val="20"/>
                <w:lang w:eastAsia="it-IT"/>
              </w:rPr>
              <w:t>dell</w:t>
            </w:r>
            <w:r w:rsidRPr="00F24B68">
              <w:rPr>
                <w:rFonts w:ascii="Calibri" w:hAnsi="Calibri" w:cs="Calibri"/>
                <w:w w:val="105"/>
                <w:kern w:val="0"/>
                <w:sz w:val="20"/>
                <w:lang w:eastAsia="it-IT"/>
              </w:rPr>
              <w:t>e</w:t>
            </w:r>
            <w:r w:rsidRPr="00F24B68">
              <w:rPr>
                <w:rFonts w:ascii="Calibri" w:hAnsi="Calibri" w:cs="Calibri"/>
                <w:spacing w:val="-2"/>
                <w:w w:val="105"/>
                <w:kern w:val="0"/>
                <w:sz w:val="20"/>
                <w:lang w:eastAsia="it-IT"/>
              </w:rPr>
              <w:t>i</w:t>
            </w:r>
            <w:r w:rsidRPr="00F24B68">
              <w:rPr>
                <w:rFonts w:ascii="Calibri" w:hAnsi="Calibri" w:cs="Calibri"/>
                <w:w w:val="105"/>
                <w:kern w:val="0"/>
                <w:sz w:val="20"/>
                <w:lang w:eastAsia="it-IT"/>
              </w:rPr>
              <w:t>n</w:t>
            </w:r>
            <w:r w:rsidRPr="00F24B68">
              <w:rPr>
                <w:rFonts w:ascii="Calibri" w:hAnsi="Calibri" w:cs="Calibri"/>
                <w:spacing w:val="-1"/>
                <w:w w:val="105"/>
                <w:kern w:val="0"/>
                <w:sz w:val="20"/>
                <w:lang w:eastAsia="it-IT"/>
              </w:rPr>
              <w:t>formazioni</w:t>
            </w:r>
          </w:p>
          <w:p w:rsidR="003F115E" w:rsidRPr="00F24B68" w:rsidRDefault="003F115E" w:rsidP="003F115E">
            <w:pPr>
              <w:widowControl w:val="0"/>
              <w:suppressAutoHyphens w:val="0"/>
              <w:kinsoku w:val="0"/>
              <w:autoSpaceDN w:val="0"/>
              <w:adjustRightInd w:val="0"/>
              <w:spacing w:before="13" w:line="240" w:lineRule="exact"/>
              <w:rPr>
                <w:kern w:val="0"/>
                <w:szCs w:val="24"/>
                <w:lang w:eastAsia="it-IT"/>
              </w:rPr>
            </w:pPr>
          </w:p>
          <w:p w:rsidR="003F115E" w:rsidRPr="00F24B68" w:rsidRDefault="003F115E" w:rsidP="003F115E">
            <w:pPr>
              <w:widowControl w:val="0"/>
              <w:suppressAutoHyphens w:val="0"/>
              <w:kinsoku w:val="0"/>
              <w:autoSpaceDN w:val="0"/>
              <w:adjustRightInd w:val="0"/>
              <w:spacing w:line="248" w:lineRule="auto"/>
              <w:ind w:left="98" w:right="250"/>
              <w:rPr>
                <w:rFonts w:ascii="Calibri" w:hAnsi="Calibri" w:cs="Calibri"/>
                <w:kern w:val="0"/>
                <w:sz w:val="20"/>
                <w:lang w:eastAsia="it-IT"/>
              </w:rPr>
            </w:pPr>
            <w:r w:rsidRPr="00F24B68">
              <w:rPr>
                <w:rFonts w:ascii="Calibri" w:hAnsi="Calibri" w:cs="Calibri"/>
                <w:spacing w:val="-1"/>
                <w:w w:val="105"/>
                <w:kern w:val="0"/>
                <w:sz w:val="20"/>
                <w:lang w:eastAsia="it-IT"/>
              </w:rPr>
              <w:t>I</w:t>
            </w:r>
            <w:r w:rsidRPr="00F24B68">
              <w:rPr>
                <w:rFonts w:ascii="Calibri" w:hAnsi="Calibri" w:cs="Calibri"/>
                <w:w w:val="105"/>
                <w:kern w:val="0"/>
                <w:sz w:val="20"/>
                <w:lang w:eastAsia="it-IT"/>
              </w:rPr>
              <w:t>l</w:t>
            </w:r>
            <w:r w:rsidRPr="00F24B68">
              <w:rPr>
                <w:rFonts w:ascii="Calibri" w:hAnsi="Calibri" w:cs="Calibri"/>
                <w:spacing w:val="-1"/>
                <w:w w:val="105"/>
                <w:kern w:val="0"/>
                <w:sz w:val="20"/>
                <w:lang w:eastAsia="it-IT"/>
              </w:rPr>
              <w:t>fogli</w:t>
            </w:r>
            <w:r w:rsidRPr="00F24B68">
              <w:rPr>
                <w:rFonts w:ascii="Calibri" w:hAnsi="Calibri" w:cs="Calibri"/>
                <w:w w:val="105"/>
                <w:kern w:val="0"/>
                <w:sz w:val="20"/>
                <w:lang w:eastAsia="it-IT"/>
              </w:rPr>
              <w:t>o</w:t>
            </w:r>
            <w:r w:rsidRPr="00F24B68">
              <w:rPr>
                <w:rFonts w:ascii="Calibri" w:hAnsi="Calibri" w:cs="Calibri"/>
                <w:spacing w:val="-1"/>
                <w:w w:val="105"/>
                <w:kern w:val="0"/>
                <w:sz w:val="20"/>
                <w:lang w:eastAsia="it-IT"/>
              </w:rPr>
              <w:t>elettronico</w:t>
            </w:r>
            <w:r w:rsidRPr="00F24B68">
              <w:rPr>
                <w:rFonts w:ascii="Calibri" w:hAnsi="Calibri" w:cs="Calibri"/>
                <w:w w:val="105"/>
                <w:kern w:val="0"/>
                <w:sz w:val="20"/>
                <w:lang w:eastAsia="it-IT"/>
              </w:rPr>
              <w:t>:</w:t>
            </w:r>
            <w:r w:rsidRPr="00F24B68">
              <w:rPr>
                <w:rFonts w:ascii="Calibri" w:hAnsi="Calibri" w:cs="Calibri"/>
                <w:spacing w:val="-1"/>
                <w:w w:val="105"/>
                <w:kern w:val="0"/>
                <w:sz w:val="20"/>
                <w:lang w:eastAsia="it-IT"/>
              </w:rPr>
              <w:t>caratteristich</w:t>
            </w:r>
            <w:r w:rsidRPr="00F24B68">
              <w:rPr>
                <w:rFonts w:ascii="Calibri" w:hAnsi="Calibri" w:cs="Calibri"/>
                <w:w w:val="105"/>
                <w:kern w:val="0"/>
                <w:sz w:val="20"/>
                <w:lang w:eastAsia="it-IT"/>
              </w:rPr>
              <w:t>ee</w:t>
            </w:r>
            <w:r w:rsidRPr="00F24B68">
              <w:rPr>
                <w:rFonts w:ascii="Calibri" w:hAnsi="Calibri" w:cs="Calibri"/>
                <w:spacing w:val="-1"/>
                <w:w w:val="105"/>
                <w:kern w:val="0"/>
                <w:sz w:val="20"/>
                <w:lang w:eastAsia="it-IT"/>
              </w:rPr>
              <w:t>principalifunzioni</w:t>
            </w:r>
          </w:p>
          <w:p w:rsidR="003F115E" w:rsidRPr="00F24B68" w:rsidRDefault="003F115E" w:rsidP="003F115E">
            <w:pPr>
              <w:widowControl w:val="0"/>
              <w:suppressAutoHyphens w:val="0"/>
              <w:kinsoku w:val="0"/>
              <w:autoSpaceDN w:val="0"/>
              <w:adjustRightInd w:val="0"/>
              <w:spacing w:before="14" w:line="240" w:lineRule="exact"/>
              <w:rPr>
                <w:kern w:val="0"/>
                <w:szCs w:val="24"/>
                <w:lang w:eastAsia="it-IT"/>
              </w:rPr>
            </w:pPr>
          </w:p>
          <w:p w:rsidR="003F115E" w:rsidRPr="00F24B68" w:rsidRDefault="003F115E" w:rsidP="003F115E">
            <w:pPr>
              <w:widowControl w:val="0"/>
              <w:suppressAutoHyphens w:val="0"/>
              <w:kinsoku w:val="0"/>
              <w:autoSpaceDN w:val="0"/>
              <w:adjustRightInd w:val="0"/>
              <w:spacing w:line="249" w:lineRule="auto"/>
              <w:ind w:left="98" w:right="63"/>
              <w:rPr>
                <w:rFonts w:ascii="Calibri" w:hAnsi="Calibri" w:cs="Calibri"/>
                <w:kern w:val="0"/>
                <w:sz w:val="20"/>
                <w:lang w:eastAsia="it-IT"/>
              </w:rPr>
            </w:pPr>
            <w:r w:rsidRPr="00F24B68">
              <w:rPr>
                <w:rFonts w:ascii="Calibri" w:hAnsi="Calibri" w:cs="Calibri"/>
                <w:spacing w:val="-1"/>
                <w:w w:val="105"/>
                <w:kern w:val="0"/>
                <w:sz w:val="20"/>
                <w:lang w:eastAsia="it-IT"/>
              </w:rPr>
              <w:t>I</w:t>
            </w:r>
            <w:r w:rsidRPr="00F24B68">
              <w:rPr>
                <w:rFonts w:ascii="Calibri" w:hAnsi="Calibri" w:cs="Calibri"/>
                <w:w w:val="105"/>
                <w:kern w:val="0"/>
                <w:sz w:val="20"/>
                <w:lang w:eastAsia="it-IT"/>
              </w:rPr>
              <w:t>l</w:t>
            </w:r>
            <w:r w:rsidRPr="00F24B68">
              <w:rPr>
                <w:rFonts w:ascii="Calibri" w:hAnsi="Calibri" w:cs="Calibri"/>
                <w:spacing w:val="-1"/>
                <w:w w:val="105"/>
                <w:kern w:val="0"/>
                <w:sz w:val="20"/>
                <w:lang w:eastAsia="it-IT"/>
              </w:rPr>
              <w:t>database</w:t>
            </w:r>
            <w:r w:rsidRPr="00F24B68">
              <w:rPr>
                <w:rFonts w:ascii="Calibri" w:hAnsi="Calibri" w:cs="Calibri"/>
                <w:w w:val="105"/>
                <w:kern w:val="0"/>
                <w:sz w:val="20"/>
                <w:lang w:eastAsia="it-IT"/>
              </w:rPr>
              <w:t>:</w:t>
            </w:r>
            <w:r w:rsidRPr="00F24B68">
              <w:rPr>
                <w:rFonts w:ascii="Calibri" w:hAnsi="Calibri" w:cs="Calibri"/>
                <w:spacing w:val="-1"/>
                <w:w w:val="105"/>
                <w:kern w:val="0"/>
                <w:sz w:val="20"/>
                <w:lang w:eastAsia="it-IT"/>
              </w:rPr>
              <w:t>struttur</w:t>
            </w:r>
            <w:r w:rsidRPr="00F24B68">
              <w:rPr>
                <w:rFonts w:ascii="Calibri" w:hAnsi="Calibri" w:cs="Calibri"/>
                <w:w w:val="105"/>
                <w:kern w:val="0"/>
                <w:sz w:val="20"/>
                <w:lang w:eastAsia="it-IT"/>
              </w:rPr>
              <w:t>ae</w:t>
            </w:r>
            <w:r w:rsidRPr="00F24B68">
              <w:rPr>
                <w:rFonts w:ascii="Calibri" w:hAnsi="Calibri" w:cs="Calibri"/>
                <w:spacing w:val="-1"/>
                <w:w w:val="105"/>
                <w:kern w:val="0"/>
                <w:sz w:val="20"/>
                <w:lang w:eastAsia="it-IT"/>
              </w:rPr>
              <w:t>utilizz</w:t>
            </w:r>
            <w:r w:rsidRPr="00F24B68">
              <w:rPr>
                <w:rFonts w:ascii="Calibri" w:hAnsi="Calibri" w:cs="Calibri"/>
                <w:w w:val="105"/>
                <w:kern w:val="0"/>
                <w:sz w:val="20"/>
                <w:lang w:eastAsia="it-IT"/>
              </w:rPr>
              <w:t>o</w:t>
            </w:r>
            <w:r w:rsidRPr="00F24B68">
              <w:rPr>
                <w:rFonts w:ascii="Calibri" w:hAnsi="Calibri" w:cs="Calibri"/>
                <w:spacing w:val="-1"/>
                <w:w w:val="105"/>
                <w:kern w:val="0"/>
                <w:sz w:val="20"/>
                <w:lang w:eastAsia="it-IT"/>
              </w:rPr>
              <w:t>pe</w:t>
            </w:r>
            <w:r w:rsidRPr="00F24B68">
              <w:rPr>
                <w:rFonts w:ascii="Calibri" w:hAnsi="Calibri" w:cs="Calibri"/>
                <w:w w:val="105"/>
                <w:kern w:val="0"/>
                <w:sz w:val="20"/>
                <w:lang w:eastAsia="it-IT"/>
              </w:rPr>
              <w:t>r</w:t>
            </w:r>
            <w:r w:rsidRPr="00F24B68">
              <w:rPr>
                <w:rFonts w:ascii="Calibri" w:hAnsi="Calibri" w:cs="Calibri"/>
                <w:spacing w:val="-1"/>
                <w:w w:val="105"/>
                <w:kern w:val="0"/>
                <w:sz w:val="20"/>
                <w:lang w:eastAsia="it-IT"/>
              </w:rPr>
              <w:t>l’accesso</w:t>
            </w:r>
            <w:r w:rsidRPr="00F24B68">
              <w:rPr>
                <w:rFonts w:ascii="Calibri" w:hAnsi="Calibri" w:cs="Calibri"/>
                <w:w w:val="105"/>
                <w:kern w:val="0"/>
                <w:sz w:val="20"/>
                <w:lang w:eastAsia="it-IT"/>
              </w:rPr>
              <w:t>,</w:t>
            </w:r>
            <w:r w:rsidRPr="00F24B68">
              <w:rPr>
                <w:rFonts w:ascii="Calibri" w:hAnsi="Calibri" w:cs="Calibri"/>
                <w:spacing w:val="-1"/>
                <w:w w:val="105"/>
                <w:kern w:val="0"/>
                <w:sz w:val="20"/>
                <w:lang w:eastAsia="it-IT"/>
              </w:rPr>
              <w:t>lamodific</w:t>
            </w:r>
            <w:r w:rsidRPr="00F24B68">
              <w:rPr>
                <w:rFonts w:ascii="Calibri" w:hAnsi="Calibri" w:cs="Calibri"/>
                <w:w w:val="105"/>
                <w:kern w:val="0"/>
                <w:sz w:val="20"/>
                <w:lang w:eastAsia="it-IT"/>
              </w:rPr>
              <w:t>ae</w:t>
            </w:r>
            <w:r w:rsidRPr="00F24B68">
              <w:rPr>
                <w:rFonts w:ascii="Calibri" w:hAnsi="Calibri" w:cs="Calibri"/>
                <w:spacing w:val="-1"/>
                <w:w w:val="105"/>
                <w:kern w:val="0"/>
                <w:sz w:val="20"/>
                <w:lang w:eastAsia="it-IT"/>
              </w:rPr>
              <w:t>l’estraz</w:t>
            </w:r>
            <w:r w:rsidRPr="00F24B68">
              <w:rPr>
                <w:rFonts w:ascii="Calibri" w:hAnsi="Calibri" w:cs="Calibri"/>
                <w:spacing w:val="-3"/>
                <w:w w:val="105"/>
                <w:kern w:val="0"/>
                <w:sz w:val="20"/>
                <w:lang w:eastAsia="it-IT"/>
              </w:rPr>
              <w:t>i</w:t>
            </w:r>
            <w:r w:rsidRPr="00F24B68">
              <w:rPr>
                <w:rFonts w:ascii="Calibri" w:hAnsi="Calibri" w:cs="Calibri"/>
                <w:spacing w:val="-1"/>
                <w:w w:val="105"/>
                <w:kern w:val="0"/>
                <w:sz w:val="20"/>
                <w:lang w:eastAsia="it-IT"/>
              </w:rPr>
              <w:t>on</w:t>
            </w:r>
            <w:r w:rsidRPr="00F24B68">
              <w:rPr>
                <w:rFonts w:ascii="Calibri" w:hAnsi="Calibri" w:cs="Calibri"/>
                <w:w w:val="105"/>
                <w:kern w:val="0"/>
                <w:sz w:val="20"/>
                <w:lang w:eastAsia="it-IT"/>
              </w:rPr>
              <w:t>e</w:t>
            </w:r>
            <w:r w:rsidRPr="00F24B68">
              <w:rPr>
                <w:rFonts w:ascii="Calibri" w:hAnsi="Calibri" w:cs="Calibri"/>
                <w:spacing w:val="-1"/>
                <w:w w:val="105"/>
                <w:kern w:val="0"/>
                <w:sz w:val="20"/>
                <w:lang w:eastAsia="it-IT"/>
              </w:rPr>
              <w:t>dell</w:t>
            </w:r>
            <w:r w:rsidRPr="00F24B68">
              <w:rPr>
                <w:rFonts w:ascii="Calibri" w:hAnsi="Calibri" w:cs="Calibri"/>
                <w:w w:val="105"/>
                <w:kern w:val="0"/>
                <w:sz w:val="20"/>
                <w:lang w:eastAsia="it-IT"/>
              </w:rPr>
              <w:t>e</w:t>
            </w:r>
            <w:r w:rsidRPr="00F24B68">
              <w:rPr>
                <w:rFonts w:ascii="Calibri" w:hAnsi="Calibri" w:cs="Calibri"/>
                <w:spacing w:val="-1"/>
                <w:w w:val="105"/>
                <w:kern w:val="0"/>
                <w:sz w:val="20"/>
                <w:lang w:eastAsia="it-IT"/>
              </w:rPr>
              <w:t>informazioni</w:t>
            </w:r>
          </w:p>
          <w:p w:rsidR="003F115E" w:rsidRPr="00F24B68" w:rsidRDefault="003F115E" w:rsidP="003F115E">
            <w:pPr>
              <w:widowControl w:val="0"/>
              <w:suppressAutoHyphens w:val="0"/>
              <w:kinsoku w:val="0"/>
              <w:autoSpaceDN w:val="0"/>
              <w:adjustRightInd w:val="0"/>
              <w:spacing w:before="13" w:line="240" w:lineRule="exact"/>
              <w:rPr>
                <w:kern w:val="0"/>
                <w:szCs w:val="24"/>
                <w:lang w:eastAsia="it-IT"/>
              </w:rPr>
            </w:pPr>
          </w:p>
          <w:p w:rsidR="003F115E" w:rsidRPr="00F24B68" w:rsidRDefault="003F115E" w:rsidP="003F115E">
            <w:pPr>
              <w:widowControl w:val="0"/>
              <w:suppressAutoHyphens w:val="0"/>
              <w:kinsoku w:val="0"/>
              <w:autoSpaceDN w:val="0"/>
              <w:adjustRightInd w:val="0"/>
              <w:spacing w:line="249" w:lineRule="auto"/>
              <w:ind w:left="98" w:right="1250"/>
              <w:rPr>
                <w:rFonts w:ascii="Calibri" w:hAnsi="Calibri" w:cs="Calibri"/>
                <w:kern w:val="0"/>
                <w:sz w:val="20"/>
                <w:lang w:eastAsia="it-IT"/>
              </w:rPr>
            </w:pPr>
            <w:r w:rsidRPr="00F24B68">
              <w:rPr>
                <w:rFonts w:ascii="Calibri" w:hAnsi="Calibri" w:cs="Calibri"/>
                <w:spacing w:val="-1"/>
                <w:w w:val="105"/>
                <w:kern w:val="0"/>
                <w:sz w:val="20"/>
                <w:lang w:eastAsia="it-IT"/>
              </w:rPr>
              <w:t>Strument</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pe</w:t>
            </w:r>
            <w:r w:rsidRPr="00F24B68">
              <w:rPr>
                <w:rFonts w:ascii="Calibri" w:hAnsi="Calibri" w:cs="Calibri"/>
                <w:w w:val="105"/>
                <w:kern w:val="0"/>
                <w:sz w:val="20"/>
                <w:lang w:eastAsia="it-IT"/>
              </w:rPr>
              <w:t>r</w:t>
            </w:r>
            <w:r w:rsidRPr="00F24B68">
              <w:rPr>
                <w:rFonts w:ascii="Calibri" w:hAnsi="Calibri" w:cs="Calibri"/>
                <w:spacing w:val="-1"/>
                <w:w w:val="105"/>
                <w:kern w:val="0"/>
                <w:sz w:val="20"/>
                <w:lang w:eastAsia="it-IT"/>
              </w:rPr>
              <w:t>l</w:t>
            </w:r>
            <w:r w:rsidRPr="00F24B68">
              <w:rPr>
                <w:rFonts w:ascii="Calibri" w:hAnsi="Calibri" w:cs="Calibri"/>
                <w:w w:val="105"/>
                <w:kern w:val="0"/>
                <w:sz w:val="20"/>
                <w:lang w:eastAsia="it-IT"/>
              </w:rPr>
              <w:t>a</w:t>
            </w:r>
            <w:r w:rsidRPr="00F24B68">
              <w:rPr>
                <w:rFonts w:ascii="Calibri" w:hAnsi="Calibri" w:cs="Calibri"/>
                <w:spacing w:val="-1"/>
                <w:w w:val="105"/>
                <w:kern w:val="0"/>
                <w:sz w:val="20"/>
                <w:lang w:eastAsia="it-IT"/>
              </w:rPr>
              <w:t>rappresentazionemultimedial</w:t>
            </w:r>
            <w:r w:rsidRPr="00F24B68">
              <w:rPr>
                <w:rFonts w:ascii="Calibri" w:hAnsi="Calibri" w:cs="Calibri"/>
                <w:w w:val="105"/>
                <w:kern w:val="0"/>
                <w:sz w:val="20"/>
                <w:lang w:eastAsia="it-IT"/>
              </w:rPr>
              <w:t>e</w:t>
            </w:r>
            <w:r w:rsidRPr="00F24B68">
              <w:rPr>
                <w:rFonts w:ascii="Calibri" w:hAnsi="Calibri" w:cs="Calibri"/>
                <w:spacing w:val="-1"/>
                <w:w w:val="105"/>
                <w:kern w:val="0"/>
                <w:sz w:val="20"/>
                <w:lang w:eastAsia="it-IT"/>
              </w:rPr>
              <w:t>dell</w:t>
            </w:r>
            <w:r w:rsidRPr="00F24B68">
              <w:rPr>
                <w:rFonts w:ascii="Calibri" w:hAnsi="Calibri" w:cs="Calibri"/>
                <w:w w:val="105"/>
                <w:kern w:val="0"/>
                <w:sz w:val="20"/>
                <w:lang w:eastAsia="it-IT"/>
              </w:rPr>
              <w:t>e</w:t>
            </w:r>
            <w:r w:rsidRPr="00F24B68">
              <w:rPr>
                <w:rFonts w:ascii="Calibri" w:hAnsi="Calibri" w:cs="Calibri"/>
                <w:spacing w:val="-1"/>
                <w:w w:val="105"/>
                <w:kern w:val="0"/>
                <w:sz w:val="20"/>
                <w:lang w:eastAsia="it-IT"/>
              </w:rPr>
              <w:t>informazioni</w:t>
            </w:r>
          </w:p>
          <w:p w:rsidR="003F115E" w:rsidRPr="00F24B68" w:rsidRDefault="003F115E" w:rsidP="003F115E">
            <w:pPr>
              <w:widowControl w:val="0"/>
              <w:suppressAutoHyphens w:val="0"/>
              <w:kinsoku w:val="0"/>
              <w:autoSpaceDN w:val="0"/>
              <w:adjustRightInd w:val="0"/>
              <w:spacing w:before="12" w:line="240" w:lineRule="exact"/>
              <w:rPr>
                <w:kern w:val="0"/>
                <w:szCs w:val="24"/>
                <w:lang w:eastAsia="it-IT"/>
              </w:rPr>
            </w:pPr>
          </w:p>
          <w:p w:rsidR="003F115E" w:rsidRPr="00F24B68" w:rsidRDefault="003F115E" w:rsidP="003F115E">
            <w:pPr>
              <w:widowControl w:val="0"/>
              <w:suppressAutoHyphens w:val="0"/>
              <w:kinsoku w:val="0"/>
              <w:autoSpaceDN w:val="0"/>
              <w:adjustRightInd w:val="0"/>
              <w:ind w:left="98"/>
              <w:rPr>
                <w:rFonts w:ascii="Calibri" w:hAnsi="Calibri" w:cs="Calibri"/>
                <w:kern w:val="0"/>
                <w:sz w:val="20"/>
                <w:lang w:eastAsia="it-IT"/>
              </w:rPr>
            </w:pPr>
            <w:r w:rsidRPr="00F24B68">
              <w:rPr>
                <w:rFonts w:ascii="Calibri" w:hAnsi="Calibri" w:cs="Calibri"/>
                <w:w w:val="105"/>
                <w:kern w:val="0"/>
                <w:sz w:val="20"/>
                <w:lang w:eastAsia="it-IT"/>
              </w:rPr>
              <w:t>LareteInte</w:t>
            </w:r>
            <w:r w:rsidRPr="00F24B68">
              <w:rPr>
                <w:rFonts w:ascii="Calibri" w:hAnsi="Calibri" w:cs="Calibri"/>
                <w:spacing w:val="-3"/>
                <w:w w:val="105"/>
                <w:kern w:val="0"/>
                <w:sz w:val="20"/>
                <w:lang w:eastAsia="it-IT"/>
              </w:rPr>
              <w:t>r</w:t>
            </w:r>
            <w:r w:rsidRPr="00F24B68">
              <w:rPr>
                <w:rFonts w:ascii="Calibri" w:hAnsi="Calibri" w:cs="Calibri"/>
                <w:w w:val="105"/>
                <w:kern w:val="0"/>
                <w:sz w:val="20"/>
                <w:lang w:eastAsia="it-IT"/>
              </w:rPr>
              <w:t>net</w:t>
            </w:r>
          </w:p>
          <w:p w:rsidR="003F115E" w:rsidRDefault="003F115E" w:rsidP="003F115E">
            <w:pPr>
              <w:widowControl w:val="0"/>
              <w:suppressAutoHyphens w:val="0"/>
              <w:kinsoku w:val="0"/>
              <w:autoSpaceDN w:val="0"/>
              <w:adjustRightInd w:val="0"/>
              <w:spacing w:before="2" w:line="260" w:lineRule="exact"/>
              <w:rPr>
                <w:kern w:val="0"/>
                <w:sz w:val="26"/>
                <w:szCs w:val="26"/>
                <w:lang w:eastAsia="it-IT"/>
              </w:rPr>
            </w:pPr>
          </w:p>
          <w:p w:rsidR="003F115E" w:rsidRPr="00F24B68" w:rsidRDefault="003F115E" w:rsidP="003F115E">
            <w:pPr>
              <w:widowControl w:val="0"/>
              <w:suppressAutoHyphens w:val="0"/>
              <w:kinsoku w:val="0"/>
              <w:autoSpaceDN w:val="0"/>
              <w:adjustRightInd w:val="0"/>
              <w:spacing w:before="2" w:line="260" w:lineRule="exact"/>
              <w:rPr>
                <w:kern w:val="0"/>
                <w:sz w:val="26"/>
                <w:szCs w:val="26"/>
                <w:lang w:eastAsia="it-IT"/>
              </w:rPr>
            </w:pPr>
          </w:p>
          <w:p w:rsidR="003F115E" w:rsidRPr="00F24B68" w:rsidRDefault="003F115E" w:rsidP="003F115E">
            <w:pPr>
              <w:widowControl w:val="0"/>
              <w:suppressAutoHyphens w:val="0"/>
              <w:kinsoku w:val="0"/>
              <w:autoSpaceDN w:val="0"/>
              <w:adjustRightInd w:val="0"/>
              <w:spacing w:line="249" w:lineRule="auto"/>
              <w:ind w:left="98" w:right="116"/>
              <w:rPr>
                <w:rFonts w:ascii="Calibri" w:hAnsi="Calibri" w:cs="Calibri"/>
                <w:kern w:val="0"/>
                <w:sz w:val="20"/>
                <w:lang w:eastAsia="it-IT"/>
              </w:rPr>
            </w:pPr>
            <w:r w:rsidRPr="00F24B68">
              <w:rPr>
                <w:rFonts w:ascii="Calibri" w:hAnsi="Calibri" w:cs="Calibri"/>
                <w:spacing w:val="-1"/>
                <w:w w:val="105"/>
                <w:kern w:val="0"/>
                <w:sz w:val="20"/>
                <w:lang w:eastAsia="it-IT"/>
              </w:rPr>
              <w:t>Funzioni</w:t>
            </w:r>
            <w:r w:rsidRPr="00F24B68">
              <w:rPr>
                <w:rFonts w:ascii="Calibri" w:hAnsi="Calibri" w:cs="Calibri"/>
                <w:w w:val="105"/>
                <w:kern w:val="0"/>
                <w:sz w:val="20"/>
                <w:lang w:eastAsia="it-IT"/>
              </w:rPr>
              <w:t>,</w:t>
            </w:r>
            <w:r w:rsidRPr="00F24B68">
              <w:rPr>
                <w:rFonts w:ascii="Calibri" w:hAnsi="Calibri" w:cs="Calibri"/>
                <w:spacing w:val="-1"/>
                <w:w w:val="105"/>
                <w:kern w:val="0"/>
                <w:sz w:val="20"/>
                <w:lang w:eastAsia="it-IT"/>
              </w:rPr>
              <w:t>caratteristich</w:t>
            </w:r>
            <w:r w:rsidRPr="00F24B68">
              <w:rPr>
                <w:rFonts w:ascii="Calibri" w:hAnsi="Calibri" w:cs="Calibri"/>
                <w:w w:val="105"/>
                <w:kern w:val="0"/>
                <w:sz w:val="20"/>
                <w:lang w:eastAsia="it-IT"/>
              </w:rPr>
              <w:t>ee</w:t>
            </w:r>
            <w:r w:rsidRPr="00F24B68">
              <w:rPr>
                <w:rFonts w:ascii="Calibri" w:hAnsi="Calibri" w:cs="Calibri"/>
                <w:spacing w:val="-1"/>
                <w:w w:val="105"/>
                <w:kern w:val="0"/>
                <w:sz w:val="20"/>
                <w:lang w:eastAsia="it-IT"/>
              </w:rPr>
              <w:t>principal</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serviz</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dellaret</w:t>
            </w:r>
            <w:r w:rsidRPr="00F24B68">
              <w:rPr>
                <w:rFonts w:ascii="Calibri" w:hAnsi="Calibri" w:cs="Calibri"/>
                <w:w w:val="105"/>
                <w:kern w:val="0"/>
                <w:sz w:val="20"/>
                <w:lang w:eastAsia="it-IT"/>
              </w:rPr>
              <w:t>e</w:t>
            </w:r>
            <w:r w:rsidRPr="00F24B68">
              <w:rPr>
                <w:rFonts w:ascii="Calibri" w:hAnsi="Calibri" w:cs="Calibri"/>
                <w:spacing w:val="-1"/>
                <w:w w:val="105"/>
                <w:kern w:val="0"/>
                <w:sz w:val="20"/>
                <w:lang w:eastAsia="it-IT"/>
              </w:rPr>
              <w:t>Internet</w:t>
            </w:r>
          </w:p>
          <w:p w:rsidR="003F115E" w:rsidRPr="00F24B68" w:rsidRDefault="003F115E" w:rsidP="003F115E">
            <w:pPr>
              <w:widowControl w:val="0"/>
              <w:suppressAutoHyphens w:val="0"/>
              <w:kinsoku w:val="0"/>
              <w:autoSpaceDN w:val="0"/>
              <w:adjustRightInd w:val="0"/>
              <w:spacing w:before="13" w:line="240" w:lineRule="exact"/>
              <w:rPr>
                <w:kern w:val="0"/>
                <w:szCs w:val="24"/>
                <w:lang w:eastAsia="it-IT"/>
              </w:rPr>
            </w:pPr>
          </w:p>
          <w:p w:rsidR="003F115E" w:rsidRDefault="003F115E" w:rsidP="003F115E">
            <w:pPr>
              <w:widowControl w:val="0"/>
              <w:suppressAutoHyphens w:val="0"/>
              <w:kinsoku w:val="0"/>
              <w:autoSpaceDN w:val="0"/>
              <w:adjustRightInd w:val="0"/>
              <w:ind w:left="98"/>
              <w:rPr>
                <w:rFonts w:ascii="Calibri" w:hAnsi="Calibri" w:cs="Calibri"/>
                <w:spacing w:val="-1"/>
                <w:w w:val="105"/>
                <w:kern w:val="0"/>
                <w:sz w:val="20"/>
                <w:lang w:eastAsia="it-IT"/>
              </w:rPr>
            </w:pP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motor</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d</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ricerca</w:t>
            </w:r>
          </w:p>
          <w:p w:rsidR="003F115E" w:rsidRDefault="003F115E" w:rsidP="003F115E">
            <w:pPr>
              <w:widowControl w:val="0"/>
              <w:suppressAutoHyphens w:val="0"/>
              <w:kinsoku w:val="0"/>
              <w:autoSpaceDN w:val="0"/>
              <w:adjustRightInd w:val="0"/>
              <w:ind w:left="98"/>
              <w:rPr>
                <w:rFonts w:ascii="Calibri" w:hAnsi="Calibri" w:cs="Calibri"/>
                <w:spacing w:val="-1"/>
                <w:w w:val="105"/>
                <w:kern w:val="0"/>
                <w:sz w:val="20"/>
                <w:lang w:eastAsia="it-IT"/>
              </w:rPr>
            </w:pPr>
          </w:p>
          <w:p w:rsidR="003F115E" w:rsidRPr="00F24B68" w:rsidRDefault="003F115E" w:rsidP="003F115E">
            <w:pPr>
              <w:widowControl w:val="0"/>
              <w:suppressAutoHyphens w:val="0"/>
              <w:kinsoku w:val="0"/>
              <w:autoSpaceDN w:val="0"/>
              <w:adjustRightInd w:val="0"/>
              <w:spacing w:line="248" w:lineRule="auto"/>
              <w:ind w:left="98" w:right="512"/>
              <w:rPr>
                <w:rFonts w:ascii="Calibri" w:hAnsi="Calibri" w:cs="Calibri"/>
                <w:kern w:val="0"/>
                <w:sz w:val="20"/>
                <w:lang w:eastAsia="it-IT"/>
              </w:rPr>
            </w:pPr>
            <w:r w:rsidRPr="00F24B68">
              <w:rPr>
                <w:rFonts w:ascii="Calibri" w:hAnsi="Calibri" w:cs="Calibri"/>
                <w:spacing w:val="-1"/>
                <w:w w:val="105"/>
                <w:kern w:val="0"/>
                <w:sz w:val="20"/>
                <w:lang w:eastAsia="it-IT"/>
              </w:rPr>
              <w:t>Utilizz</w:t>
            </w:r>
            <w:r w:rsidRPr="00F24B68">
              <w:rPr>
                <w:rFonts w:ascii="Calibri" w:hAnsi="Calibri" w:cs="Calibri"/>
                <w:w w:val="105"/>
                <w:kern w:val="0"/>
                <w:sz w:val="20"/>
                <w:lang w:eastAsia="it-IT"/>
              </w:rPr>
              <w:t>o</w:t>
            </w:r>
            <w:r w:rsidRPr="00F24B68">
              <w:rPr>
                <w:rFonts w:ascii="Calibri" w:hAnsi="Calibri" w:cs="Calibri"/>
                <w:spacing w:val="-1"/>
                <w:w w:val="105"/>
                <w:kern w:val="0"/>
                <w:sz w:val="20"/>
                <w:lang w:eastAsia="it-IT"/>
              </w:rPr>
              <w:t>sicur</w:t>
            </w:r>
            <w:r w:rsidRPr="00F24B68">
              <w:rPr>
                <w:rFonts w:ascii="Calibri" w:hAnsi="Calibri" w:cs="Calibri"/>
                <w:w w:val="105"/>
                <w:kern w:val="0"/>
                <w:sz w:val="20"/>
                <w:lang w:eastAsia="it-IT"/>
              </w:rPr>
              <w:t>o</w:t>
            </w:r>
            <w:r w:rsidRPr="00F24B68">
              <w:rPr>
                <w:rFonts w:ascii="Calibri" w:hAnsi="Calibri" w:cs="Calibri"/>
                <w:spacing w:val="-1"/>
                <w:w w:val="105"/>
                <w:kern w:val="0"/>
                <w:sz w:val="20"/>
                <w:lang w:eastAsia="it-IT"/>
              </w:rPr>
              <w:t>dell</w:t>
            </w:r>
            <w:r w:rsidRPr="00F24B68">
              <w:rPr>
                <w:rFonts w:ascii="Calibri" w:hAnsi="Calibri" w:cs="Calibri"/>
                <w:w w:val="105"/>
                <w:kern w:val="0"/>
                <w:sz w:val="20"/>
                <w:lang w:eastAsia="it-IT"/>
              </w:rPr>
              <w:t>a</w:t>
            </w:r>
            <w:r w:rsidRPr="00F24B68">
              <w:rPr>
                <w:rFonts w:ascii="Calibri" w:hAnsi="Calibri" w:cs="Calibri"/>
                <w:spacing w:val="-1"/>
                <w:w w:val="105"/>
                <w:kern w:val="0"/>
                <w:sz w:val="20"/>
                <w:lang w:eastAsia="it-IT"/>
              </w:rPr>
              <w:t>rete</w:t>
            </w:r>
            <w:r w:rsidRPr="00F24B68">
              <w:rPr>
                <w:rFonts w:ascii="Calibri" w:hAnsi="Calibri" w:cs="Calibri"/>
                <w:w w:val="105"/>
                <w:kern w:val="0"/>
                <w:sz w:val="20"/>
                <w:lang w:eastAsia="it-IT"/>
              </w:rPr>
              <w:t>:</w:t>
            </w:r>
            <w:r w:rsidRPr="00F24B68">
              <w:rPr>
                <w:rFonts w:ascii="Calibri" w:hAnsi="Calibri" w:cs="Calibri"/>
                <w:spacing w:val="-1"/>
                <w:w w:val="105"/>
                <w:kern w:val="0"/>
                <w:sz w:val="20"/>
                <w:lang w:eastAsia="it-IT"/>
              </w:rPr>
              <w:t>firewall</w:t>
            </w:r>
            <w:r w:rsidRPr="00F24B68">
              <w:rPr>
                <w:rFonts w:ascii="Calibri" w:hAnsi="Calibri" w:cs="Calibri"/>
                <w:w w:val="105"/>
                <w:kern w:val="0"/>
                <w:sz w:val="20"/>
                <w:lang w:eastAsia="it-IT"/>
              </w:rPr>
              <w:t>,</w:t>
            </w:r>
            <w:r w:rsidRPr="00F24B68">
              <w:rPr>
                <w:rFonts w:ascii="Calibri" w:hAnsi="Calibri" w:cs="Calibri"/>
                <w:spacing w:val="-1"/>
                <w:w w:val="105"/>
                <w:kern w:val="0"/>
                <w:sz w:val="20"/>
                <w:lang w:eastAsia="it-IT"/>
              </w:rPr>
              <w:t>antivirus,crittografia</w:t>
            </w:r>
            <w:r w:rsidRPr="00F24B68">
              <w:rPr>
                <w:rFonts w:ascii="Calibri" w:hAnsi="Calibri" w:cs="Calibri"/>
                <w:w w:val="105"/>
                <w:kern w:val="0"/>
                <w:sz w:val="20"/>
                <w:lang w:eastAsia="it-IT"/>
              </w:rPr>
              <w:t>,</w:t>
            </w:r>
            <w:r w:rsidRPr="00F24B68">
              <w:rPr>
                <w:rFonts w:ascii="Calibri" w:hAnsi="Calibri" w:cs="Calibri"/>
                <w:spacing w:val="-1"/>
                <w:w w:val="105"/>
                <w:kern w:val="0"/>
                <w:sz w:val="20"/>
                <w:lang w:eastAsia="it-IT"/>
              </w:rPr>
              <w:t>protezion</w:t>
            </w:r>
            <w:r w:rsidRPr="00F24B68">
              <w:rPr>
                <w:rFonts w:ascii="Calibri" w:hAnsi="Calibri" w:cs="Calibri"/>
                <w:w w:val="105"/>
                <w:kern w:val="0"/>
                <w:sz w:val="20"/>
                <w:lang w:eastAsia="it-IT"/>
              </w:rPr>
              <w:t>e</w:t>
            </w:r>
            <w:r w:rsidRPr="00F24B68">
              <w:rPr>
                <w:rFonts w:ascii="Calibri" w:hAnsi="Calibri" w:cs="Calibri"/>
                <w:spacing w:val="-1"/>
                <w:w w:val="105"/>
                <w:kern w:val="0"/>
                <w:sz w:val="20"/>
                <w:lang w:eastAsia="it-IT"/>
              </w:rPr>
              <w:t>dell’identità</w:t>
            </w:r>
          </w:p>
          <w:p w:rsidR="003F115E" w:rsidRPr="00F24B68" w:rsidRDefault="003F115E" w:rsidP="003F115E">
            <w:pPr>
              <w:widowControl w:val="0"/>
              <w:suppressAutoHyphens w:val="0"/>
              <w:kinsoku w:val="0"/>
              <w:autoSpaceDN w:val="0"/>
              <w:adjustRightInd w:val="0"/>
              <w:spacing w:before="14" w:line="240" w:lineRule="exact"/>
              <w:rPr>
                <w:kern w:val="0"/>
                <w:szCs w:val="24"/>
                <w:lang w:eastAsia="it-IT"/>
              </w:rPr>
            </w:pPr>
          </w:p>
          <w:p w:rsidR="003F115E" w:rsidRPr="00F24B68" w:rsidRDefault="003F115E" w:rsidP="003F115E">
            <w:pPr>
              <w:widowControl w:val="0"/>
              <w:suppressAutoHyphens w:val="0"/>
              <w:kinsoku w:val="0"/>
              <w:autoSpaceDN w:val="0"/>
              <w:adjustRightInd w:val="0"/>
              <w:spacing w:line="248" w:lineRule="auto"/>
              <w:ind w:left="98" w:right="63"/>
              <w:rPr>
                <w:rFonts w:ascii="Calibri" w:hAnsi="Calibri" w:cs="Calibri"/>
                <w:kern w:val="0"/>
                <w:sz w:val="20"/>
                <w:lang w:eastAsia="it-IT"/>
              </w:rPr>
            </w:pPr>
            <w:r w:rsidRPr="00F24B68">
              <w:rPr>
                <w:rFonts w:ascii="Calibri" w:hAnsi="Calibri" w:cs="Calibri"/>
                <w:spacing w:val="-1"/>
                <w:w w:val="105"/>
                <w:kern w:val="0"/>
                <w:sz w:val="20"/>
                <w:lang w:eastAsia="it-IT"/>
              </w:rPr>
              <w:t>Dispositiv</w:t>
            </w:r>
            <w:r w:rsidRPr="00F24B68">
              <w:rPr>
                <w:rFonts w:ascii="Calibri" w:hAnsi="Calibri" w:cs="Calibri"/>
                <w:w w:val="105"/>
                <w:kern w:val="0"/>
                <w:sz w:val="20"/>
                <w:lang w:eastAsia="it-IT"/>
              </w:rPr>
              <w:t>ie</w:t>
            </w:r>
            <w:r w:rsidRPr="00F24B68">
              <w:rPr>
                <w:rFonts w:ascii="Calibri" w:hAnsi="Calibri" w:cs="Calibri"/>
                <w:spacing w:val="-1"/>
                <w:w w:val="105"/>
                <w:kern w:val="0"/>
                <w:sz w:val="20"/>
                <w:lang w:eastAsia="it-IT"/>
              </w:rPr>
              <w:t>applicazion</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d</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salvataggi</w:t>
            </w:r>
            <w:r w:rsidRPr="00F24B68">
              <w:rPr>
                <w:rFonts w:ascii="Calibri" w:hAnsi="Calibri" w:cs="Calibri"/>
                <w:w w:val="105"/>
                <w:kern w:val="0"/>
                <w:sz w:val="20"/>
                <w:lang w:eastAsia="it-IT"/>
              </w:rPr>
              <w:t>oe</w:t>
            </w:r>
            <w:r w:rsidRPr="00F24B68">
              <w:rPr>
                <w:rFonts w:ascii="Calibri" w:hAnsi="Calibri" w:cs="Calibri"/>
                <w:spacing w:val="-1"/>
                <w:w w:val="105"/>
                <w:kern w:val="0"/>
                <w:sz w:val="20"/>
                <w:lang w:eastAsia="it-IT"/>
              </w:rPr>
              <w:t>ripristin</w:t>
            </w:r>
            <w:r w:rsidRPr="00F24B68">
              <w:rPr>
                <w:rFonts w:ascii="Calibri" w:hAnsi="Calibri" w:cs="Calibri"/>
                <w:w w:val="105"/>
                <w:kern w:val="0"/>
                <w:sz w:val="20"/>
                <w:lang w:eastAsia="it-IT"/>
              </w:rPr>
              <w:t>o</w:t>
            </w:r>
            <w:r w:rsidRPr="00F24B68">
              <w:rPr>
                <w:rFonts w:ascii="Calibri" w:hAnsi="Calibri" w:cs="Calibri"/>
                <w:spacing w:val="-1"/>
                <w:w w:val="105"/>
                <w:kern w:val="0"/>
                <w:sz w:val="20"/>
                <w:lang w:eastAsia="it-IT"/>
              </w:rPr>
              <w:t>d</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dati</w:t>
            </w:r>
          </w:p>
          <w:p w:rsidR="003F115E" w:rsidRPr="003F115E" w:rsidRDefault="003F115E" w:rsidP="003F115E">
            <w:pPr>
              <w:widowControl w:val="0"/>
              <w:suppressAutoHyphens w:val="0"/>
              <w:kinsoku w:val="0"/>
              <w:autoSpaceDN w:val="0"/>
              <w:adjustRightInd w:val="0"/>
              <w:ind w:left="98"/>
              <w:rPr>
                <w:rFonts w:ascii="Calibri" w:hAnsi="Calibri" w:cs="Calibri"/>
                <w:kern w:val="0"/>
                <w:sz w:val="20"/>
                <w:lang w:eastAsia="it-IT"/>
              </w:rPr>
            </w:pPr>
            <w:r w:rsidRPr="00F24B68">
              <w:rPr>
                <w:rFonts w:ascii="Calibri" w:hAnsi="Calibri" w:cs="Calibri"/>
                <w:spacing w:val="-1"/>
                <w:w w:val="105"/>
                <w:kern w:val="0"/>
                <w:sz w:val="20"/>
                <w:lang w:eastAsia="it-IT"/>
              </w:rPr>
              <w:t>Strument</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pe</w:t>
            </w:r>
            <w:r w:rsidRPr="00F24B68">
              <w:rPr>
                <w:rFonts w:ascii="Calibri" w:hAnsi="Calibri" w:cs="Calibri"/>
                <w:w w:val="105"/>
                <w:kern w:val="0"/>
                <w:sz w:val="20"/>
                <w:lang w:eastAsia="it-IT"/>
              </w:rPr>
              <w:t>r</w:t>
            </w:r>
            <w:r w:rsidRPr="00F24B68">
              <w:rPr>
                <w:rFonts w:ascii="Calibri" w:hAnsi="Calibri" w:cs="Calibri"/>
                <w:spacing w:val="-1"/>
                <w:w w:val="105"/>
                <w:kern w:val="0"/>
                <w:sz w:val="20"/>
                <w:lang w:eastAsia="it-IT"/>
              </w:rPr>
              <w:t>l</w:t>
            </w:r>
            <w:r w:rsidRPr="00F24B68">
              <w:rPr>
                <w:rFonts w:ascii="Calibri" w:hAnsi="Calibri" w:cs="Calibri"/>
                <w:w w:val="105"/>
                <w:kern w:val="0"/>
                <w:sz w:val="20"/>
                <w:lang w:eastAsia="it-IT"/>
              </w:rPr>
              <w:t>a</w:t>
            </w:r>
            <w:r w:rsidRPr="00F24B68">
              <w:rPr>
                <w:rFonts w:ascii="Calibri" w:hAnsi="Calibri" w:cs="Calibri"/>
                <w:spacing w:val="-1"/>
                <w:w w:val="105"/>
                <w:kern w:val="0"/>
                <w:sz w:val="20"/>
                <w:lang w:eastAsia="it-IT"/>
              </w:rPr>
              <w:t>compression</w:t>
            </w:r>
            <w:r w:rsidRPr="00F24B68">
              <w:rPr>
                <w:rFonts w:ascii="Calibri" w:hAnsi="Calibri" w:cs="Calibri"/>
                <w:w w:val="105"/>
                <w:kern w:val="0"/>
                <w:sz w:val="20"/>
                <w:lang w:eastAsia="it-IT"/>
              </w:rPr>
              <w:t>e</w:t>
            </w:r>
            <w:r w:rsidRPr="00F24B68">
              <w:rPr>
                <w:rFonts w:ascii="Calibri" w:hAnsi="Calibri" w:cs="Calibri"/>
                <w:spacing w:val="-1"/>
                <w:w w:val="105"/>
                <w:kern w:val="0"/>
                <w:sz w:val="20"/>
                <w:lang w:eastAsia="it-IT"/>
              </w:rPr>
              <w:t>de</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dati</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sistem</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d</w:t>
            </w:r>
            <w:r w:rsidRPr="00F24B68">
              <w:rPr>
                <w:rFonts w:ascii="Calibri" w:hAnsi="Calibri" w:cs="Calibri"/>
                <w:w w:val="105"/>
                <w:kern w:val="0"/>
                <w:sz w:val="20"/>
                <w:lang w:eastAsia="it-IT"/>
              </w:rPr>
              <w:t>i</w:t>
            </w:r>
            <w:r w:rsidRPr="00F24B68">
              <w:rPr>
                <w:rFonts w:ascii="Calibri" w:hAnsi="Calibri" w:cs="Calibri"/>
                <w:spacing w:val="-1"/>
                <w:w w:val="105"/>
                <w:kern w:val="0"/>
                <w:sz w:val="20"/>
                <w:lang w:eastAsia="it-IT"/>
              </w:rPr>
              <w:t>archiviazion</w:t>
            </w:r>
            <w:r w:rsidRPr="00F24B68">
              <w:rPr>
                <w:rFonts w:ascii="Calibri" w:hAnsi="Calibri" w:cs="Calibri"/>
                <w:w w:val="105"/>
                <w:kern w:val="0"/>
                <w:sz w:val="20"/>
                <w:lang w:eastAsia="it-IT"/>
              </w:rPr>
              <w:t>e</w:t>
            </w:r>
            <w:r w:rsidRPr="00F24B68">
              <w:rPr>
                <w:rFonts w:ascii="Calibri" w:hAnsi="Calibri" w:cs="Calibri"/>
                <w:spacing w:val="-1"/>
                <w:w w:val="105"/>
                <w:kern w:val="0"/>
                <w:sz w:val="20"/>
                <w:lang w:eastAsia="it-IT"/>
              </w:rPr>
              <w:t>“Cloud”</w:t>
            </w:r>
          </w:p>
        </w:tc>
      </w:tr>
    </w:tbl>
    <w:p w:rsidR="00E62FBB" w:rsidRDefault="00E62FBB" w:rsidP="00E62FBB"/>
    <w:p w:rsidR="00222A62" w:rsidRDefault="00222A62" w:rsidP="00E62FBB"/>
    <w:tbl>
      <w:tblPr>
        <w:tblW w:w="9949" w:type="dxa"/>
        <w:tblInd w:w="-3" w:type="dxa"/>
        <w:tblLayout w:type="fixed"/>
        <w:tblCellMar>
          <w:left w:w="0" w:type="dxa"/>
          <w:right w:w="0" w:type="dxa"/>
        </w:tblCellMar>
        <w:tblLook w:val="0000" w:firstRow="0" w:lastRow="0" w:firstColumn="0" w:lastColumn="0" w:noHBand="0" w:noVBand="0"/>
      </w:tblPr>
      <w:tblGrid>
        <w:gridCol w:w="2129"/>
        <w:gridCol w:w="3479"/>
        <w:gridCol w:w="4341"/>
      </w:tblGrid>
      <w:tr w:rsidR="00F24B68" w:rsidRPr="00F24B68" w:rsidTr="00244D33">
        <w:trPr>
          <w:trHeight w:hRule="exact" w:val="1297"/>
        </w:trPr>
        <w:tc>
          <w:tcPr>
            <w:tcW w:w="9949"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F24B68" w:rsidRPr="00244D33" w:rsidRDefault="00F24B68" w:rsidP="00244D33">
            <w:pPr>
              <w:widowControl w:val="0"/>
              <w:suppressAutoHyphens w:val="0"/>
              <w:kinsoku w:val="0"/>
              <w:autoSpaceDN w:val="0"/>
              <w:adjustRightInd w:val="0"/>
              <w:spacing w:before="5"/>
              <w:ind w:left="98"/>
              <w:rPr>
                <w:rFonts w:ascii="Calibri" w:hAnsi="Calibri" w:cs="Calibri"/>
                <w:b/>
                <w:bCs/>
                <w:i/>
                <w:spacing w:val="-1"/>
                <w:w w:val="105"/>
                <w:kern w:val="0"/>
                <w:lang w:eastAsia="it-IT"/>
              </w:rPr>
            </w:pPr>
            <w:r w:rsidRPr="00244D33">
              <w:rPr>
                <w:rFonts w:ascii="Calibri" w:hAnsi="Calibri" w:cs="Calibri"/>
                <w:b/>
                <w:bCs/>
                <w:i/>
                <w:spacing w:val="-1"/>
                <w:w w:val="105"/>
                <w:kern w:val="0"/>
                <w:lang w:eastAsia="it-IT"/>
              </w:rPr>
              <w:t>COMPETENZA DI RIFERIMENTO</w:t>
            </w:r>
            <w:r w:rsidR="00F347A3" w:rsidRPr="00244D33">
              <w:rPr>
                <w:rFonts w:ascii="Calibri" w:hAnsi="Calibri" w:cs="Calibri"/>
                <w:b/>
                <w:bCs/>
                <w:i/>
                <w:spacing w:val="-1"/>
                <w:w w:val="105"/>
                <w:kern w:val="0"/>
                <w:lang w:eastAsia="it-IT"/>
              </w:rPr>
              <w:t xml:space="preserve"> 9</w:t>
            </w:r>
          </w:p>
          <w:p w:rsidR="00F24B68" w:rsidRPr="00244D33" w:rsidRDefault="00F24B68" w:rsidP="00244D33">
            <w:pPr>
              <w:widowControl w:val="0"/>
              <w:suppressAutoHyphens w:val="0"/>
              <w:kinsoku w:val="0"/>
              <w:autoSpaceDN w:val="0"/>
              <w:adjustRightInd w:val="0"/>
              <w:spacing w:before="5"/>
              <w:ind w:left="98"/>
              <w:rPr>
                <w:rFonts w:ascii="Calibri" w:hAnsi="Calibri" w:cs="Calibri"/>
                <w:b/>
                <w:bCs/>
                <w:i/>
                <w:spacing w:val="-1"/>
                <w:w w:val="105"/>
                <w:kern w:val="0"/>
                <w:lang w:eastAsia="it-IT"/>
              </w:rPr>
            </w:pPr>
          </w:p>
          <w:p w:rsidR="00F24B68" w:rsidRPr="00F24B68" w:rsidRDefault="00F24B68" w:rsidP="00244D33">
            <w:pPr>
              <w:widowControl w:val="0"/>
              <w:suppressAutoHyphens w:val="0"/>
              <w:kinsoku w:val="0"/>
              <w:autoSpaceDN w:val="0"/>
              <w:adjustRightInd w:val="0"/>
              <w:spacing w:before="5"/>
              <w:ind w:left="98"/>
              <w:rPr>
                <w:kern w:val="0"/>
                <w:szCs w:val="24"/>
                <w:lang w:eastAsia="it-IT"/>
              </w:rPr>
            </w:pPr>
            <w:r w:rsidRPr="00244D33">
              <w:rPr>
                <w:rFonts w:ascii="Calibri" w:hAnsi="Calibri" w:cs="Calibri"/>
                <w:b/>
                <w:bCs/>
                <w:i/>
                <w:spacing w:val="-1"/>
                <w:w w:val="105"/>
                <w:kern w:val="0"/>
                <w:lang w:eastAsia="it-IT"/>
              </w:rPr>
              <w:t>Riconoscere i principali aspetti comunicativi, culturali e relazionali dell’espressività corporea ed esercitare in modo efficace la pratica sportiva per il benessere individuale e collettivo</w:t>
            </w:r>
          </w:p>
        </w:tc>
      </w:tr>
      <w:tr w:rsidR="00F24B68" w:rsidRPr="00F24B68" w:rsidTr="00B60BEF">
        <w:trPr>
          <w:trHeight w:hRule="exact" w:val="263"/>
        </w:trPr>
        <w:tc>
          <w:tcPr>
            <w:tcW w:w="2129"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ind w:left="100"/>
              <w:rPr>
                <w:kern w:val="0"/>
                <w:szCs w:val="24"/>
                <w:lang w:eastAsia="it-IT"/>
              </w:rPr>
            </w:pPr>
            <w:r w:rsidRPr="00F24B68">
              <w:rPr>
                <w:rFonts w:ascii="Calibri" w:hAnsi="Calibri" w:cs="Calibri"/>
                <w:spacing w:val="-1"/>
                <w:kern w:val="0"/>
                <w:sz w:val="21"/>
                <w:szCs w:val="21"/>
                <w:lang w:eastAsia="it-IT"/>
              </w:rPr>
              <w:t>ASS</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CULTURALI</w:t>
            </w:r>
          </w:p>
        </w:tc>
        <w:tc>
          <w:tcPr>
            <w:tcW w:w="3479"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ind w:left="100"/>
              <w:rPr>
                <w:kern w:val="0"/>
                <w:szCs w:val="24"/>
                <w:lang w:eastAsia="it-IT"/>
              </w:rPr>
            </w:pP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B</w:t>
            </w:r>
            <w:r w:rsidRPr="00F24B68">
              <w:rPr>
                <w:rFonts w:ascii="Calibri" w:hAnsi="Calibri" w:cs="Calibri"/>
                <w:kern w:val="0"/>
                <w:sz w:val="21"/>
                <w:szCs w:val="21"/>
                <w:lang w:eastAsia="it-IT"/>
              </w:rPr>
              <w:t>ILI</w:t>
            </w:r>
            <w:r w:rsidRPr="00F24B68">
              <w:rPr>
                <w:rFonts w:ascii="Calibri" w:hAnsi="Calibri" w:cs="Calibri"/>
                <w:spacing w:val="-1"/>
                <w:kern w:val="0"/>
                <w:sz w:val="21"/>
                <w:szCs w:val="21"/>
                <w:lang w:eastAsia="it-IT"/>
              </w:rPr>
              <w:t>T</w:t>
            </w:r>
            <w:r w:rsidRPr="00F24B68">
              <w:rPr>
                <w:rFonts w:ascii="Calibri" w:hAnsi="Calibri" w:cs="Calibri"/>
                <w:kern w:val="0"/>
                <w:sz w:val="21"/>
                <w:szCs w:val="21"/>
                <w:lang w:eastAsia="it-IT"/>
              </w:rPr>
              <w:t>A’</w:t>
            </w:r>
          </w:p>
        </w:tc>
        <w:tc>
          <w:tcPr>
            <w:tcW w:w="4341"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ind w:left="100"/>
              <w:rPr>
                <w:kern w:val="0"/>
                <w:szCs w:val="24"/>
                <w:lang w:eastAsia="it-IT"/>
              </w:rPr>
            </w:pPr>
            <w:r w:rsidRPr="00F24B68">
              <w:rPr>
                <w:rFonts w:ascii="Calibri" w:hAnsi="Calibri" w:cs="Calibri"/>
                <w:spacing w:val="-1"/>
                <w:kern w:val="0"/>
                <w:sz w:val="21"/>
                <w:szCs w:val="21"/>
                <w:lang w:eastAsia="it-IT"/>
              </w:rPr>
              <w:t>CONOSCENZE</w:t>
            </w:r>
          </w:p>
        </w:tc>
      </w:tr>
      <w:tr w:rsidR="00F24B68" w:rsidRPr="00F24B68" w:rsidTr="00B60BEF">
        <w:trPr>
          <w:trHeight w:hRule="exact" w:val="2331"/>
        </w:trPr>
        <w:tc>
          <w:tcPr>
            <w:tcW w:w="2129"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41" w:lineRule="auto"/>
              <w:ind w:left="100" w:right="160"/>
              <w:rPr>
                <w:kern w:val="0"/>
                <w:szCs w:val="24"/>
                <w:lang w:eastAsia="it-IT"/>
              </w:rPr>
            </w:pPr>
            <w:r w:rsidRPr="00F24B68">
              <w:rPr>
                <w:rFonts w:ascii="Calibri" w:hAnsi="Calibri" w:cs="Calibri"/>
                <w:spacing w:val="-1"/>
                <w:kern w:val="0"/>
                <w:sz w:val="21"/>
                <w:szCs w:val="21"/>
                <w:lang w:eastAsia="it-IT"/>
              </w:rPr>
              <w:t>Scientifico-tecnologico</w:t>
            </w:r>
          </w:p>
        </w:tc>
        <w:tc>
          <w:tcPr>
            <w:tcW w:w="3479"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41" w:lineRule="auto"/>
              <w:ind w:left="100" w:right="546"/>
              <w:rPr>
                <w:rFonts w:ascii="Calibri" w:hAnsi="Calibri" w:cs="Calibri"/>
                <w:kern w:val="0"/>
                <w:sz w:val="21"/>
                <w:szCs w:val="21"/>
                <w:lang w:eastAsia="it-IT"/>
              </w:rPr>
            </w:pPr>
            <w:r w:rsidRPr="00F24B68">
              <w:rPr>
                <w:rFonts w:ascii="Calibri" w:hAnsi="Calibri" w:cs="Calibri"/>
                <w:kern w:val="0"/>
                <w:sz w:val="21"/>
                <w:szCs w:val="21"/>
                <w:lang w:eastAsia="it-IT"/>
              </w:rPr>
              <w:t xml:space="preserve">Comprendere e produrre </w:t>
            </w:r>
            <w:r w:rsidRPr="00F24B68">
              <w:rPr>
                <w:rFonts w:ascii="Calibri" w:hAnsi="Calibri" w:cs="Calibri"/>
                <w:spacing w:val="-1"/>
                <w:kern w:val="0"/>
                <w:sz w:val="21"/>
                <w:szCs w:val="21"/>
                <w:lang w:eastAsia="it-IT"/>
              </w:rPr>
              <w:t>consapevolment</w:t>
            </w:r>
            <w:r w:rsidRPr="00F24B68">
              <w:rPr>
                <w:rFonts w:ascii="Calibri" w:hAnsi="Calibri" w:cs="Calibri"/>
                <w:kern w:val="0"/>
                <w:sz w:val="21"/>
                <w:szCs w:val="21"/>
                <w:lang w:eastAsia="it-IT"/>
              </w:rPr>
              <w:t xml:space="preserve">e i </w:t>
            </w:r>
            <w:r w:rsidRPr="00F24B68">
              <w:rPr>
                <w:rFonts w:ascii="Calibri" w:hAnsi="Calibri" w:cs="Calibri"/>
                <w:spacing w:val="-1"/>
                <w:kern w:val="0"/>
                <w:sz w:val="21"/>
                <w:szCs w:val="21"/>
                <w:lang w:eastAsia="it-IT"/>
              </w:rPr>
              <w:t>linguagg</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non verbali</w:t>
            </w:r>
          </w:p>
          <w:p w:rsidR="00F24B68" w:rsidRPr="00F24B68" w:rsidRDefault="00F24B68" w:rsidP="00F24B68">
            <w:pPr>
              <w:widowControl w:val="0"/>
              <w:suppressAutoHyphens w:val="0"/>
              <w:kinsoku w:val="0"/>
              <w:autoSpaceDN w:val="0"/>
              <w:adjustRightInd w:val="0"/>
              <w:spacing w:before="19"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1" w:lineRule="auto"/>
              <w:ind w:left="100" w:right="136"/>
              <w:rPr>
                <w:kern w:val="0"/>
                <w:szCs w:val="24"/>
                <w:lang w:eastAsia="it-IT"/>
              </w:rPr>
            </w:pPr>
            <w:r w:rsidRPr="00F24B68">
              <w:rPr>
                <w:rFonts w:ascii="Calibri" w:hAnsi="Calibri" w:cs="Calibri"/>
                <w:spacing w:val="-1"/>
                <w:kern w:val="0"/>
                <w:sz w:val="21"/>
                <w:szCs w:val="21"/>
                <w:lang w:eastAsia="it-IT"/>
              </w:rPr>
              <w:t>Riconoscere</w:t>
            </w:r>
            <w:r w:rsidRPr="00F24B68">
              <w:rPr>
                <w:rFonts w:ascii="Calibri" w:hAnsi="Calibri" w:cs="Calibri"/>
                <w:kern w:val="0"/>
                <w:sz w:val="21"/>
                <w:szCs w:val="21"/>
                <w:lang w:eastAsia="it-IT"/>
              </w:rPr>
              <w:t xml:space="preserve">, </w:t>
            </w:r>
            <w:r w:rsidRPr="00F24B68">
              <w:rPr>
                <w:rFonts w:ascii="Calibri" w:hAnsi="Calibri" w:cs="Calibri"/>
                <w:spacing w:val="-1"/>
                <w:kern w:val="0"/>
                <w:sz w:val="21"/>
                <w:szCs w:val="21"/>
                <w:lang w:eastAsia="it-IT"/>
              </w:rPr>
              <w:t>riprodurre</w:t>
            </w:r>
            <w:r w:rsidRPr="00F24B68">
              <w:rPr>
                <w:rFonts w:ascii="Calibri" w:hAnsi="Calibri" w:cs="Calibri"/>
                <w:kern w:val="0"/>
                <w:sz w:val="21"/>
                <w:szCs w:val="21"/>
                <w:lang w:eastAsia="it-IT"/>
              </w:rPr>
              <w:t xml:space="preserve">, </w:t>
            </w:r>
            <w:r w:rsidRPr="00F24B68">
              <w:rPr>
                <w:rFonts w:ascii="Calibri" w:hAnsi="Calibri" w:cs="Calibri"/>
                <w:spacing w:val="-1"/>
                <w:kern w:val="0"/>
                <w:sz w:val="21"/>
                <w:szCs w:val="21"/>
                <w:lang w:eastAsia="it-IT"/>
              </w:rPr>
              <w:t>elaborar</w:t>
            </w:r>
            <w:r w:rsidRPr="00F24B68">
              <w:rPr>
                <w:rFonts w:ascii="Calibri" w:hAnsi="Calibri" w:cs="Calibri"/>
                <w:kern w:val="0"/>
                <w:sz w:val="21"/>
                <w:szCs w:val="21"/>
                <w:lang w:eastAsia="it-IT"/>
              </w:rPr>
              <w:t xml:space="preserve">e e realizzare sequenze motorie con </w:t>
            </w:r>
            <w:r w:rsidRPr="00F24B68">
              <w:rPr>
                <w:rFonts w:ascii="Calibri" w:hAnsi="Calibri" w:cs="Calibri"/>
                <w:spacing w:val="-1"/>
                <w:kern w:val="0"/>
                <w:sz w:val="21"/>
                <w:szCs w:val="21"/>
                <w:lang w:eastAsia="it-IT"/>
              </w:rPr>
              <w:t>caratter</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ritmic</w:t>
            </w:r>
            <w:r w:rsidRPr="00F24B68">
              <w:rPr>
                <w:rFonts w:ascii="Calibri" w:hAnsi="Calibri" w:cs="Calibri"/>
                <w:kern w:val="0"/>
                <w:sz w:val="21"/>
                <w:szCs w:val="21"/>
                <w:lang w:eastAsia="it-IT"/>
              </w:rPr>
              <w:t xml:space="preserve">o a </w:t>
            </w:r>
            <w:r w:rsidRPr="00F24B68">
              <w:rPr>
                <w:rFonts w:ascii="Calibri" w:hAnsi="Calibri" w:cs="Calibri"/>
                <w:spacing w:val="-1"/>
                <w:kern w:val="0"/>
                <w:sz w:val="21"/>
                <w:szCs w:val="21"/>
                <w:lang w:eastAsia="it-IT"/>
              </w:rPr>
              <w:t>finalit</w:t>
            </w:r>
            <w:r w:rsidRPr="00F24B68">
              <w:rPr>
                <w:rFonts w:ascii="Calibri" w:hAnsi="Calibri" w:cs="Calibri"/>
                <w:kern w:val="0"/>
                <w:sz w:val="21"/>
                <w:szCs w:val="21"/>
                <w:lang w:eastAsia="it-IT"/>
              </w:rPr>
              <w:t xml:space="preserve">à </w:t>
            </w:r>
            <w:r w:rsidRPr="00F24B68">
              <w:rPr>
                <w:rFonts w:ascii="Calibri" w:hAnsi="Calibri" w:cs="Calibri"/>
                <w:spacing w:val="-1"/>
                <w:kern w:val="0"/>
                <w:sz w:val="21"/>
                <w:szCs w:val="21"/>
                <w:lang w:eastAsia="it-IT"/>
              </w:rPr>
              <w:t>espressiva, rispettand</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 xml:space="preserve"> struttur</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spazial</w:t>
            </w:r>
            <w:r w:rsidRPr="00F24B68">
              <w:rPr>
                <w:rFonts w:ascii="Calibri" w:hAnsi="Calibri" w:cs="Calibri"/>
                <w:kern w:val="0"/>
                <w:sz w:val="21"/>
                <w:szCs w:val="21"/>
                <w:lang w:eastAsia="it-IT"/>
              </w:rPr>
              <w:t xml:space="preserve">ie </w:t>
            </w:r>
            <w:r w:rsidRPr="00F24B68">
              <w:rPr>
                <w:rFonts w:ascii="Calibri" w:hAnsi="Calibri" w:cs="Calibri"/>
                <w:spacing w:val="-1"/>
                <w:kern w:val="0"/>
                <w:sz w:val="21"/>
                <w:szCs w:val="21"/>
                <w:lang w:eastAsia="it-IT"/>
              </w:rPr>
              <w:t>temporal</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de</w:t>
            </w:r>
            <w:r w:rsidRPr="00F24B68">
              <w:rPr>
                <w:rFonts w:ascii="Calibri" w:hAnsi="Calibri" w:cs="Calibri"/>
                <w:kern w:val="0"/>
                <w:sz w:val="21"/>
                <w:szCs w:val="21"/>
                <w:lang w:eastAsia="it-IT"/>
              </w:rPr>
              <w:t xml:space="preserve">l </w:t>
            </w:r>
            <w:r w:rsidRPr="00F24B68">
              <w:rPr>
                <w:rFonts w:ascii="Calibri" w:hAnsi="Calibri" w:cs="Calibri"/>
                <w:spacing w:val="-1"/>
                <w:kern w:val="0"/>
                <w:sz w:val="21"/>
                <w:szCs w:val="21"/>
                <w:lang w:eastAsia="it-IT"/>
              </w:rPr>
              <w:t>movimento</w:t>
            </w:r>
          </w:p>
        </w:tc>
        <w:tc>
          <w:tcPr>
            <w:tcW w:w="4341"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41" w:lineRule="auto"/>
              <w:ind w:left="100" w:right="348"/>
              <w:rPr>
                <w:rFonts w:ascii="Calibri" w:hAnsi="Calibri" w:cs="Calibri"/>
                <w:kern w:val="0"/>
                <w:sz w:val="21"/>
                <w:szCs w:val="21"/>
                <w:lang w:eastAsia="it-IT"/>
              </w:rPr>
            </w:pPr>
            <w:r w:rsidRPr="00F24B68">
              <w:rPr>
                <w:rFonts w:ascii="Calibri" w:hAnsi="Calibri" w:cs="Calibri"/>
                <w:spacing w:val="-1"/>
                <w:kern w:val="0"/>
                <w:sz w:val="21"/>
                <w:szCs w:val="21"/>
                <w:lang w:eastAsia="it-IT"/>
              </w:rPr>
              <w:t>Gl</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element</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tecnico-scientific</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bas</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relativi all</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 xml:space="preserve"> principal</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tecnich</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espressive</w:t>
            </w:r>
          </w:p>
          <w:p w:rsidR="00F24B68" w:rsidRPr="00F24B68" w:rsidRDefault="00F24B68" w:rsidP="00F24B68">
            <w:pPr>
              <w:widowControl w:val="0"/>
              <w:suppressAutoHyphens w:val="0"/>
              <w:kinsoku w:val="0"/>
              <w:autoSpaceDN w:val="0"/>
              <w:adjustRightInd w:val="0"/>
              <w:spacing w:before="8" w:line="110" w:lineRule="exact"/>
              <w:rPr>
                <w:kern w:val="0"/>
                <w:sz w:val="11"/>
                <w:szCs w:val="11"/>
                <w:lang w:eastAsia="it-IT"/>
              </w:rPr>
            </w:pPr>
          </w:p>
          <w:p w:rsidR="00F24B68" w:rsidRPr="00F24B68" w:rsidRDefault="00F24B68" w:rsidP="00F24B68">
            <w:pPr>
              <w:widowControl w:val="0"/>
              <w:suppressAutoHyphens w:val="0"/>
              <w:kinsoku w:val="0"/>
              <w:autoSpaceDN w:val="0"/>
              <w:adjustRightInd w:val="0"/>
              <w:spacing w:line="200" w:lineRule="exact"/>
              <w:rPr>
                <w:kern w:val="0"/>
                <w:sz w:val="20"/>
                <w:lang w:eastAsia="it-IT"/>
              </w:rPr>
            </w:pPr>
          </w:p>
          <w:p w:rsidR="00F24B68" w:rsidRPr="00F24B68" w:rsidRDefault="00F24B68" w:rsidP="00F24B68">
            <w:pPr>
              <w:widowControl w:val="0"/>
              <w:suppressAutoHyphens w:val="0"/>
              <w:kinsoku w:val="0"/>
              <w:autoSpaceDN w:val="0"/>
              <w:adjustRightInd w:val="0"/>
              <w:spacing w:line="200" w:lineRule="exact"/>
              <w:rPr>
                <w:kern w:val="0"/>
                <w:sz w:val="20"/>
                <w:lang w:eastAsia="it-IT"/>
              </w:rPr>
            </w:pPr>
          </w:p>
          <w:p w:rsidR="00F24B68" w:rsidRPr="00F24B68" w:rsidRDefault="00F24B68" w:rsidP="00F24B68">
            <w:pPr>
              <w:widowControl w:val="0"/>
              <w:suppressAutoHyphens w:val="0"/>
              <w:kinsoku w:val="0"/>
              <w:autoSpaceDN w:val="0"/>
              <w:adjustRightInd w:val="0"/>
              <w:spacing w:line="241" w:lineRule="auto"/>
              <w:ind w:left="100" w:right="149"/>
              <w:rPr>
                <w:kern w:val="0"/>
                <w:szCs w:val="24"/>
                <w:lang w:eastAsia="it-IT"/>
              </w:rPr>
            </w:pPr>
            <w:r w:rsidRPr="00F24B68">
              <w:rPr>
                <w:rFonts w:ascii="Calibri" w:hAnsi="Calibri" w:cs="Calibri"/>
                <w:spacing w:val="-1"/>
                <w:kern w:val="0"/>
                <w:sz w:val="21"/>
                <w:szCs w:val="21"/>
                <w:lang w:eastAsia="it-IT"/>
              </w:rPr>
              <w:t>Differenz</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tr</w:t>
            </w:r>
            <w:r w:rsidRPr="00F24B68">
              <w:rPr>
                <w:rFonts w:ascii="Calibri" w:hAnsi="Calibri" w:cs="Calibri"/>
                <w:kern w:val="0"/>
                <w:sz w:val="21"/>
                <w:szCs w:val="21"/>
                <w:lang w:eastAsia="it-IT"/>
              </w:rPr>
              <w:t xml:space="preserve">a </w:t>
            </w:r>
            <w:r w:rsidRPr="00F24B68">
              <w:rPr>
                <w:rFonts w:ascii="Calibri" w:hAnsi="Calibri" w:cs="Calibri"/>
                <w:spacing w:val="-1"/>
                <w:kern w:val="0"/>
                <w:sz w:val="21"/>
                <w:szCs w:val="21"/>
                <w:lang w:eastAsia="it-IT"/>
              </w:rPr>
              <w:t>moviment</w:t>
            </w:r>
            <w:r w:rsidRPr="00F24B68">
              <w:rPr>
                <w:rFonts w:ascii="Calibri" w:hAnsi="Calibri" w:cs="Calibri"/>
                <w:kern w:val="0"/>
                <w:sz w:val="21"/>
                <w:szCs w:val="21"/>
                <w:lang w:eastAsia="it-IT"/>
              </w:rPr>
              <w:t xml:space="preserve">o </w:t>
            </w:r>
            <w:r w:rsidRPr="00F24B68">
              <w:rPr>
                <w:rFonts w:ascii="Calibri" w:hAnsi="Calibri" w:cs="Calibri"/>
                <w:spacing w:val="-1"/>
                <w:kern w:val="0"/>
                <w:sz w:val="21"/>
                <w:szCs w:val="21"/>
                <w:lang w:eastAsia="it-IT"/>
              </w:rPr>
              <w:t>biomeccanic</w:t>
            </w:r>
            <w:r w:rsidR="00B60BEF">
              <w:rPr>
                <w:rFonts w:ascii="Calibri" w:hAnsi="Calibri" w:cs="Calibri"/>
                <w:kern w:val="0"/>
                <w:sz w:val="21"/>
                <w:szCs w:val="21"/>
                <w:lang w:eastAsia="it-IT"/>
              </w:rPr>
              <w:t xml:space="preserve">o e </w:t>
            </w:r>
            <w:r w:rsidRPr="00F24B68">
              <w:rPr>
                <w:rFonts w:ascii="Calibri" w:hAnsi="Calibri" w:cs="Calibri"/>
                <w:spacing w:val="-1"/>
                <w:kern w:val="0"/>
                <w:sz w:val="21"/>
                <w:szCs w:val="21"/>
                <w:lang w:eastAsia="it-IT"/>
              </w:rPr>
              <w:t>gest</w:t>
            </w:r>
            <w:r w:rsidRPr="00F24B68">
              <w:rPr>
                <w:rFonts w:ascii="Calibri" w:hAnsi="Calibri" w:cs="Calibri"/>
                <w:kern w:val="0"/>
                <w:sz w:val="21"/>
                <w:szCs w:val="21"/>
                <w:lang w:eastAsia="it-IT"/>
              </w:rPr>
              <w:t xml:space="preserve">o </w:t>
            </w:r>
            <w:r w:rsidRPr="00F24B68">
              <w:rPr>
                <w:rFonts w:ascii="Calibri" w:hAnsi="Calibri" w:cs="Calibri"/>
                <w:spacing w:val="-1"/>
                <w:kern w:val="0"/>
                <w:sz w:val="21"/>
                <w:szCs w:val="21"/>
                <w:lang w:eastAsia="it-IT"/>
              </w:rPr>
              <w:t>espressivo</w:t>
            </w:r>
            <w:r w:rsidRPr="00F24B68">
              <w:rPr>
                <w:rFonts w:ascii="Calibri" w:hAnsi="Calibri" w:cs="Calibri"/>
                <w:kern w:val="0"/>
                <w:sz w:val="21"/>
                <w:szCs w:val="21"/>
                <w:lang w:eastAsia="it-IT"/>
              </w:rPr>
              <w:t xml:space="preserve">. </w:t>
            </w: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caratteristich</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ritmich</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del movimento.</w:t>
            </w:r>
          </w:p>
        </w:tc>
      </w:tr>
      <w:tr w:rsidR="00F24B68" w:rsidRPr="00F24B68" w:rsidTr="00B60BEF">
        <w:trPr>
          <w:trHeight w:hRule="exact" w:val="780"/>
        </w:trPr>
        <w:tc>
          <w:tcPr>
            <w:tcW w:w="2129"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ind w:left="100"/>
              <w:rPr>
                <w:kern w:val="0"/>
                <w:szCs w:val="24"/>
                <w:lang w:eastAsia="it-IT"/>
              </w:rPr>
            </w:pPr>
            <w:r w:rsidRPr="00F24B68">
              <w:rPr>
                <w:rFonts w:ascii="Calibri" w:hAnsi="Calibri" w:cs="Calibri"/>
                <w:spacing w:val="-1"/>
                <w:kern w:val="0"/>
                <w:sz w:val="21"/>
                <w:szCs w:val="21"/>
                <w:lang w:eastAsia="it-IT"/>
              </w:rPr>
              <w:t>Storico-sociale</w:t>
            </w:r>
          </w:p>
        </w:tc>
        <w:tc>
          <w:tcPr>
            <w:tcW w:w="3479"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41" w:lineRule="auto"/>
              <w:ind w:left="100" w:right="147"/>
              <w:rPr>
                <w:kern w:val="0"/>
                <w:szCs w:val="24"/>
                <w:lang w:eastAsia="it-IT"/>
              </w:rPr>
            </w:pPr>
            <w:r w:rsidRPr="00F24B68">
              <w:rPr>
                <w:rFonts w:ascii="Calibri" w:hAnsi="Calibri" w:cs="Calibri"/>
                <w:spacing w:val="-1"/>
                <w:kern w:val="0"/>
                <w:sz w:val="21"/>
                <w:szCs w:val="21"/>
                <w:lang w:eastAsia="it-IT"/>
              </w:rPr>
              <w:t>Interpretar</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divers</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caratteristiche de</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gioch</w:t>
            </w:r>
            <w:r w:rsidRPr="00F24B68">
              <w:rPr>
                <w:rFonts w:ascii="Calibri" w:hAnsi="Calibri" w:cs="Calibri"/>
                <w:kern w:val="0"/>
                <w:sz w:val="21"/>
                <w:szCs w:val="21"/>
                <w:lang w:eastAsia="it-IT"/>
              </w:rPr>
              <w:t xml:space="preserve">i e </w:t>
            </w:r>
            <w:r w:rsidRPr="00F24B68">
              <w:rPr>
                <w:rFonts w:ascii="Calibri" w:hAnsi="Calibri" w:cs="Calibri"/>
                <w:spacing w:val="-1"/>
                <w:kern w:val="0"/>
                <w:sz w:val="21"/>
                <w:szCs w:val="21"/>
                <w:lang w:eastAsia="it-IT"/>
              </w:rPr>
              <w:t>degl</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spor</w:t>
            </w:r>
            <w:r w:rsidRPr="00F24B68">
              <w:rPr>
                <w:rFonts w:ascii="Calibri" w:hAnsi="Calibri" w:cs="Calibri"/>
                <w:kern w:val="0"/>
                <w:sz w:val="21"/>
                <w:szCs w:val="21"/>
                <w:lang w:eastAsia="it-IT"/>
              </w:rPr>
              <w:t xml:space="preserve">t </w:t>
            </w:r>
            <w:r w:rsidRPr="00F24B68">
              <w:rPr>
                <w:rFonts w:ascii="Calibri" w:hAnsi="Calibri" w:cs="Calibri"/>
                <w:spacing w:val="-1"/>
                <w:kern w:val="0"/>
                <w:sz w:val="21"/>
                <w:szCs w:val="21"/>
                <w:lang w:eastAsia="it-IT"/>
              </w:rPr>
              <w:t>nell</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varie culture</w:t>
            </w:r>
          </w:p>
        </w:tc>
        <w:tc>
          <w:tcPr>
            <w:tcW w:w="4341"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41" w:lineRule="auto"/>
              <w:ind w:left="100" w:right="714"/>
              <w:rPr>
                <w:kern w:val="0"/>
                <w:szCs w:val="24"/>
                <w:lang w:eastAsia="it-IT"/>
              </w:rPr>
            </w:pPr>
            <w:r w:rsidRPr="00F24B68">
              <w:rPr>
                <w:rFonts w:ascii="Calibri" w:hAnsi="Calibri" w:cs="Calibri"/>
                <w:spacing w:val="-1"/>
                <w:kern w:val="0"/>
                <w:sz w:val="21"/>
                <w:szCs w:val="21"/>
                <w:lang w:eastAsia="it-IT"/>
              </w:rPr>
              <w:t>L’evoluzion</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de</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gioch</w:t>
            </w:r>
            <w:r w:rsidRPr="00F24B68">
              <w:rPr>
                <w:rFonts w:ascii="Calibri" w:hAnsi="Calibri" w:cs="Calibri"/>
                <w:kern w:val="0"/>
                <w:sz w:val="21"/>
                <w:szCs w:val="21"/>
                <w:lang w:eastAsia="it-IT"/>
              </w:rPr>
              <w:t xml:space="preserve">i e </w:t>
            </w:r>
            <w:r w:rsidRPr="00F24B68">
              <w:rPr>
                <w:rFonts w:ascii="Calibri" w:hAnsi="Calibri" w:cs="Calibri"/>
                <w:spacing w:val="-1"/>
                <w:kern w:val="0"/>
                <w:sz w:val="21"/>
                <w:szCs w:val="21"/>
                <w:lang w:eastAsia="it-IT"/>
              </w:rPr>
              <w:t>degl</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spor</w:t>
            </w:r>
            <w:r w:rsidRPr="00F24B68">
              <w:rPr>
                <w:rFonts w:ascii="Calibri" w:hAnsi="Calibri" w:cs="Calibri"/>
                <w:kern w:val="0"/>
                <w:sz w:val="21"/>
                <w:szCs w:val="21"/>
                <w:lang w:eastAsia="it-IT"/>
              </w:rPr>
              <w:t xml:space="preserve">t </w:t>
            </w:r>
            <w:r w:rsidRPr="00F24B68">
              <w:rPr>
                <w:rFonts w:ascii="Calibri" w:hAnsi="Calibri" w:cs="Calibri"/>
                <w:spacing w:val="-1"/>
                <w:kern w:val="0"/>
                <w:sz w:val="21"/>
                <w:szCs w:val="21"/>
                <w:lang w:eastAsia="it-IT"/>
              </w:rPr>
              <w:t>nella cultur</w:t>
            </w:r>
            <w:r w:rsidRPr="00F24B68">
              <w:rPr>
                <w:rFonts w:ascii="Calibri" w:hAnsi="Calibri" w:cs="Calibri"/>
                <w:kern w:val="0"/>
                <w:sz w:val="21"/>
                <w:szCs w:val="21"/>
                <w:lang w:eastAsia="it-IT"/>
              </w:rPr>
              <w:t xml:space="preserve">a e </w:t>
            </w:r>
            <w:r w:rsidRPr="00F24B68">
              <w:rPr>
                <w:rFonts w:ascii="Calibri" w:hAnsi="Calibri" w:cs="Calibri"/>
                <w:spacing w:val="-1"/>
                <w:kern w:val="0"/>
                <w:sz w:val="21"/>
                <w:szCs w:val="21"/>
                <w:lang w:eastAsia="it-IT"/>
              </w:rPr>
              <w:t>nell</w:t>
            </w:r>
            <w:r w:rsidRPr="00F24B68">
              <w:rPr>
                <w:rFonts w:ascii="Calibri" w:hAnsi="Calibri" w:cs="Calibri"/>
                <w:kern w:val="0"/>
                <w:sz w:val="21"/>
                <w:szCs w:val="21"/>
                <w:lang w:eastAsia="it-IT"/>
              </w:rPr>
              <w:t xml:space="preserve">a </w:t>
            </w:r>
            <w:r w:rsidRPr="00F24B68">
              <w:rPr>
                <w:rFonts w:ascii="Calibri" w:hAnsi="Calibri" w:cs="Calibri"/>
                <w:spacing w:val="-1"/>
                <w:kern w:val="0"/>
                <w:sz w:val="21"/>
                <w:szCs w:val="21"/>
                <w:lang w:eastAsia="it-IT"/>
              </w:rPr>
              <w:t>tradizione</w:t>
            </w:r>
          </w:p>
        </w:tc>
      </w:tr>
    </w:tbl>
    <w:p w:rsidR="00222A62" w:rsidRDefault="00222A62" w:rsidP="00E62FBB"/>
    <w:p w:rsidR="00222A62" w:rsidRDefault="00222A62" w:rsidP="00E62FBB"/>
    <w:tbl>
      <w:tblPr>
        <w:tblW w:w="10065" w:type="dxa"/>
        <w:tblInd w:w="-3" w:type="dxa"/>
        <w:tblLayout w:type="fixed"/>
        <w:tblCellMar>
          <w:left w:w="0" w:type="dxa"/>
          <w:right w:w="0" w:type="dxa"/>
        </w:tblCellMar>
        <w:tblLook w:val="0000" w:firstRow="0" w:lastRow="0" w:firstColumn="0" w:lastColumn="0" w:noHBand="0" w:noVBand="0"/>
      </w:tblPr>
      <w:tblGrid>
        <w:gridCol w:w="1701"/>
        <w:gridCol w:w="3963"/>
        <w:gridCol w:w="12"/>
        <w:gridCol w:w="4389"/>
      </w:tblGrid>
      <w:tr w:rsidR="00F24B68" w:rsidRPr="00F24B68" w:rsidTr="00244D33">
        <w:trPr>
          <w:trHeight w:hRule="exact" w:val="1285"/>
        </w:trPr>
        <w:tc>
          <w:tcPr>
            <w:tcW w:w="10065" w:type="dxa"/>
            <w:gridSpan w:val="4"/>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F24B68" w:rsidRPr="00244D33" w:rsidRDefault="00F24B68" w:rsidP="00244D33">
            <w:pPr>
              <w:widowControl w:val="0"/>
              <w:shd w:val="clear" w:color="auto" w:fill="DBE5F1" w:themeFill="accent1" w:themeFillTint="33"/>
              <w:suppressAutoHyphens w:val="0"/>
              <w:kinsoku w:val="0"/>
              <w:autoSpaceDN w:val="0"/>
              <w:adjustRightInd w:val="0"/>
              <w:spacing w:before="5"/>
              <w:ind w:left="98"/>
              <w:rPr>
                <w:rFonts w:ascii="Calibri" w:hAnsi="Calibri" w:cs="Calibri"/>
                <w:b/>
                <w:bCs/>
                <w:i/>
                <w:spacing w:val="-1"/>
                <w:w w:val="105"/>
                <w:kern w:val="0"/>
                <w:lang w:eastAsia="it-IT"/>
              </w:rPr>
            </w:pPr>
            <w:r w:rsidRPr="00244D33">
              <w:rPr>
                <w:rFonts w:ascii="Calibri" w:hAnsi="Calibri" w:cs="Calibri"/>
                <w:b/>
                <w:bCs/>
                <w:i/>
                <w:spacing w:val="-1"/>
                <w:w w:val="105"/>
                <w:kern w:val="0"/>
                <w:lang w:eastAsia="it-IT"/>
              </w:rPr>
              <w:t>COMPETENZA DI RIFERIMENTO</w:t>
            </w:r>
            <w:r w:rsidR="00F347A3" w:rsidRPr="00244D33">
              <w:rPr>
                <w:rFonts w:ascii="Calibri" w:hAnsi="Calibri" w:cs="Calibri"/>
                <w:b/>
                <w:bCs/>
                <w:i/>
                <w:spacing w:val="-1"/>
                <w:w w:val="105"/>
                <w:kern w:val="0"/>
                <w:lang w:eastAsia="it-IT"/>
              </w:rPr>
              <w:t xml:space="preserve"> 10</w:t>
            </w:r>
          </w:p>
          <w:p w:rsidR="00F24B68" w:rsidRPr="00244D33" w:rsidRDefault="00F24B68" w:rsidP="00244D33">
            <w:pPr>
              <w:widowControl w:val="0"/>
              <w:shd w:val="clear" w:color="auto" w:fill="DBE5F1" w:themeFill="accent1" w:themeFillTint="33"/>
              <w:suppressAutoHyphens w:val="0"/>
              <w:kinsoku w:val="0"/>
              <w:autoSpaceDN w:val="0"/>
              <w:adjustRightInd w:val="0"/>
              <w:spacing w:before="5"/>
              <w:ind w:left="98"/>
              <w:rPr>
                <w:rFonts w:ascii="Calibri" w:hAnsi="Calibri" w:cs="Calibri"/>
                <w:b/>
                <w:bCs/>
                <w:i/>
                <w:spacing w:val="-1"/>
                <w:w w:val="105"/>
                <w:kern w:val="0"/>
                <w:lang w:eastAsia="it-IT"/>
              </w:rPr>
            </w:pPr>
          </w:p>
          <w:p w:rsidR="00F24B68" w:rsidRPr="00244D33" w:rsidRDefault="00F24B68" w:rsidP="00244D33">
            <w:pPr>
              <w:widowControl w:val="0"/>
              <w:shd w:val="clear" w:color="auto" w:fill="DBE5F1" w:themeFill="accent1" w:themeFillTint="33"/>
              <w:suppressAutoHyphens w:val="0"/>
              <w:kinsoku w:val="0"/>
              <w:autoSpaceDN w:val="0"/>
              <w:adjustRightInd w:val="0"/>
              <w:spacing w:before="5"/>
              <w:ind w:left="98" w:right="97"/>
              <w:rPr>
                <w:rFonts w:ascii="Calibri" w:hAnsi="Calibri" w:cs="Calibri"/>
                <w:b/>
                <w:bCs/>
                <w:i/>
                <w:spacing w:val="-1"/>
                <w:w w:val="105"/>
                <w:kern w:val="0"/>
                <w:lang w:eastAsia="it-IT"/>
              </w:rPr>
            </w:pPr>
            <w:r w:rsidRPr="00244D33">
              <w:rPr>
                <w:rFonts w:ascii="Calibri" w:hAnsi="Calibri" w:cs="Calibri"/>
                <w:b/>
                <w:bCs/>
                <w:i/>
                <w:spacing w:val="-1"/>
                <w:w w:val="105"/>
                <w:kern w:val="0"/>
                <w:lang w:eastAsia="it-IT"/>
              </w:rPr>
              <w:t>Comprendere e utilizzare i principali concetti relativi all'economia, all'organizzazione, allo svolgimento dei processi produttivi e dei servizi</w:t>
            </w:r>
          </w:p>
        </w:tc>
      </w:tr>
      <w:tr w:rsidR="00F24B68" w:rsidRPr="00F24B68" w:rsidTr="000B56AB">
        <w:trPr>
          <w:trHeight w:hRule="exact" w:val="261"/>
        </w:trPr>
        <w:tc>
          <w:tcPr>
            <w:tcW w:w="1701"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4" w:lineRule="exact"/>
              <w:ind w:left="99"/>
              <w:rPr>
                <w:kern w:val="0"/>
                <w:szCs w:val="24"/>
                <w:lang w:eastAsia="it-IT"/>
              </w:rPr>
            </w:pPr>
            <w:r w:rsidRPr="00F24B68">
              <w:rPr>
                <w:rFonts w:ascii="Calibri" w:hAnsi="Calibri" w:cs="Calibri"/>
                <w:spacing w:val="-1"/>
                <w:kern w:val="0"/>
                <w:sz w:val="21"/>
                <w:szCs w:val="21"/>
                <w:lang w:eastAsia="it-IT"/>
              </w:rPr>
              <w:t>ASS</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CULTURALI</w:t>
            </w:r>
          </w:p>
        </w:tc>
        <w:tc>
          <w:tcPr>
            <w:tcW w:w="3963"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4" w:lineRule="exact"/>
              <w:ind w:left="99"/>
              <w:rPr>
                <w:kern w:val="0"/>
                <w:szCs w:val="24"/>
                <w:lang w:eastAsia="it-IT"/>
              </w:rPr>
            </w:pPr>
            <w:r w:rsidRPr="00F24B68">
              <w:rPr>
                <w:rFonts w:ascii="Calibri" w:hAnsi="Calibri" w:cs="Calibri"/>
                <w:spacing w:val="-1"/>
                <w:kern w:val="0"/>
                <w:sz w:val="21"/>
                <w:szCs w:val="21"/>
                <w:lang w:eastAsia="it-IT"/>
              </w:rPr>
              <w:t>ABILITA’</w:t>
            </w:r>
          </w:p>
        </w:tc>
        <w:tc>
          <w:tcPr>
            <w:tcW w:w="4401" w:type="dxa"/>
            <w:gridSpan w:val="2"/>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4" w:lineRule="exact"/>
              <w:ind w:left="100"/>
              <w:rPr>
                <w:kern w:val="0"/>
                <w:szCs w:val="24"/>
                <w:lang w:eastAsia="it-IT"/>
              </w:rPr>
            </w:pPr>
            <w:r w:rsidRPr="00F24B68">
              <w:rPr>
                <w:rFonts w:ascii="Calibri" w:hAnsi="Calibri" w:cs="Calibri"/>
                <w:spacing w:val="-1"/>
                <w:kern w:val="0"/>
                <w:sz w:val="21"/>
                <w:szCs w:val="21"/>
                <w:lang w:eastAsia="it-IT"/>
              </w:rPr>
              <w:t>CON</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SCENZE</w:t>
            </w:r>
          </w:p>
        </w:tc>
      </w:tr>
      <w:tr w:rsidR="00F24B68" w:rsidRPr="00F24B68" w:rsidTr="000B56AB">
        <w:trPr>
          <w:trHeight w:hRule="exact" w:val="1542"/>
        </w:trPr>
        <w:tc>
          <w:tcPr>
            <w:tcW w:w="1701"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5" w:lineRule="exact"/>
              <w:ind w:left="99"/>
              <w:rPr>
                <w:kern w:val="0"/>
                <w:szCs w:val="24"/>
                <w:lang w:eastAsia="it-IT"/>
              </w:rPr>
            </w:pPr>
            <w:r w:rsidRPr="00F24B68">
              <w:rPr>
                <w:rFonts w:ascii="Calibri" w:hAnsi="Calibri" w:cs="Calibri"/>
                <w:spacing w:val="-1"/>
                <w:kern w:val="0"/>
                <w:sz w:val="21"/>
                <w:szCs w:val="21"/>
                <w:lang w:eastAsia="it-IT"/>
              </w:rPr>
              <w:t>Matematico</w:t>
            </w:r>
          </w:p>
        </w:tc>
        <w:tc>
          <w:tcPr>
            <w:tcW w:w="3963" w:type="dxa"/>
            <w:tcBorders>
              <w:top w:val="single" w:sz="2" w:space="0" w:color="000000"/>
              <w:left w:val="single" w:sz="2" w:space="0" w:color="000000"/>
              <w:bottom w:val="single" w:sz="2" w:space="0" w:color="000000"/>
              <w:right w:val="single" w:sz="2" w:space="0" w:color="000000"/>
            </w:tcBorders>
          </w:tcPr>
          <w:p w:rsidR="00F24B68" w:rsidRPr="00F24B68" w:rsidRDefault="00F24B68" w:rsidP="00ED2969">
            <w:pPr>
              <w:widowControl w:val="0"/>
              <w:numPr>
                <w:ilvl w:val="0"/>
                <w:numId w:val="46"/>
              </w:numPr>
              <w:tabs>
                <w:tab w:val="left" w:pos="211"/>
              </w:tabs>
              <w:suppressAutoHyphens w:val="0"/>
              <w:kinsoku w:val="0"/>
              <w:overflowPunct/>
              <w:autoSpaceDN w:val="0"/>
              <w:adjustRightInd w:val="0"/>
              <w:spacing w:line="255" w:lineRule="exact"/>
              <w:ind w:left="99" w:firstLine="0"/>
              <w:rPr>
                <w:rFonts w:ascii="Calibri" w:hAnsi="Calibri" w:cs="Calibri"/>
                <w:kern w:val="0"/>
                <w:sz w:val="21"/>
                <w:szCs w:val="21"/>
                <w:lang w:eastAsia="it-IT"/>
              </w:rPr>
            </w:pPr>
            <w:r w:rsidRPr="00F24B68">
              <w:rPr>
                <w:rFonts w:ascii="Calibri" w:hAnsi="Calibri" w:cs="Calibri"/>
                <w:spacing w:val="-1"/>
                <w:kern w:val="0"/>
                <w:sz w:val="21"/>
                <w:szCs w:val="21"/>
                <w:lang w:eastAsia="it-IT"/>
              </w:rPr>
              <w:t>Sape</w:t>
            </w:r>
            <w:r w:rsidRPr="00F24B68">
              <w:rPr>
                <w:rFonts w:ascii="Calibri" w:hAnsi="Calibri" w:cs="Calibri"/>
                <w:kern w:val="0"/>
                <w:sz w:val="21"/>
                <w:szCs w:val="21"/>
                <w:lang w:eastAsia="it-IT"/>
              </w:rPr>
              <w:t>r</w:t>
            </w:r>
            <w:r w:rsidRPr="00F24B68">
              <w:rPr>
                <w:rFonts w:ascii="Calibri" w:hAnsi="Calibri" w:cs="Calibri"/>
                <w:spacing w:val="-1"/>
                <w:kern w:val="0"/>
                <w:sz w:val="21"/>
                <w:szCs w:val="21"/>
                <w:lang w:eastAsia="it-IT"/>
              </w:rPr>
              <w:t>riconoscer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i</w:t>
            </w:r>
            <w:r w:rsidRPr="00F24B68">
              <w:rPr>
                <w:rFonts w:ascii="Calibri" w:hAnsi="Calibri" w:cs="Calibri"/>
                <w:kern w:val="0"/>
                <w:sz w:val="21"/>
                <w:szCs w:val="21"/>
                <w:lang w:eastAsia="it-IT"/>
              </w:rPr>
              <w:t>l</w:t>
            </w:r>
            <w:r w:rsidRPr="00F24B68">
              <w:rPr>
                <w:rFonts w:ascii="Calibri" w:hAnsi="Calibri" w:cs="Calibri"/>
                <w:spacing w:val="-1"/>
                <w:kern w:val="0"/>
                <w:sz w:val="21"/>
                <w:szCs w:val="21"/>
                <w:lang w:eastAsia="it-IT"/>
              </w:rPr>
              <w:t>linguaggio</w:t>
            </w:r>
          </w:p>
          <w:p w:rsidR="00F24B68" w:rsidRPr="00F24B68" w:rsidRDefault="00F24B68" w:rsidP="00F24B68">
            <w:pPr>
              <w:widowControl w:val="0"/>
              <w:suppressAutoHyphens w:val="0"/>
              <w:kinsoku w:val="0"/>
              <w:autoSpaceDN w:val="0"/>
              <w:adjustRightInd w:val="0"/>
              <w:ind w:left="99"/>
              <w:rPr>
                <w:rFonts w:ascii="Calibri" w:hAnsi="Calibri" w:cs="Calibri"/>
                <w:kern w:val="0"/>
                <w:sz w:val="21"/>
                <w:szCs w:val="21"/>
                <w:lang w:eastAsia="it-IT"/>
              </w:rPr>
            </w:pPr>
            <w:r w:rsidRPr="00F24B68">
              <w:rPr>
                <w:rFonts w:ascii="Calibri" w:hAnsi="Calibri" w:cs="Calibri"/>
                <w:spacing w:val="-1"/>
                <w:kern w:val="0"/>
                <w:sz w:val="21"/>
                <w:szCs w:val="21"/>
                <w:lang w:eastAsia="it-IT"/>
              </w:rPr>
              <w:t>matematic</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ne</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process</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produttivi</w:t>
            </w:r>
          </w:p>
          <w:p w:rsidR="00F24B68" w:rsidRPr="00F24B68" w:rsidRDefault="00F24B68" w:rsidP="00F24B68">
            <w:pPr>
              <w:widowControl w:val="0"/>
              <w:suppressAutoHyphens w:val="0"/>
              <w:kinsoku w:val="0"/>
              <w:autoSpaceDN w:val="0"/>
              <w:adjustRightInd w:val="0"/>
              <w:spacing w:before="15" w:line="240" w:lineRule="exact"/>
              <w:rPr>
                <w:kern w:val="0"/>
                <w:szCs w:val="24"/>
                <w:lang w:eastAsia="it-IT"/>
              </w:rPr>
            </w:pPr>
          </w:p>
          <w:p w:rsidR="00F24B68" w:rsidRPr="00F24B68" w:rsidRDefault="00F24B68" w:rsidP="00ED2969">
            <w:pPr>
              <w:widowControl w:val="0"/>
              <w:numPr>
                <w:ilvl w:val="0"/>
                <w:numId w:val="46"/>
              </w:numPr>
              <w:tabs>
                <w:tab w:val="left" w:pos="211"/>
              </w:tabs>
              <w:suppressAutoHyphens w:val="0"/>
              <w:kinsoku w:val="0"/>
              <w:overflowPunct/>
              <w:autoSpaceDN w:val="0"/>
              <w:adjustRightInd w:val="0"/>
              <w:ind w:left="99" w:right="552" w:firstLine="0"/>
              <w:rPr>
                <w:kern w:val="0"/>
                <w:szCs w:val="24"/>
                <w:lang w:eastAsia="it-IT"/>
              </w:rPr>
            </w:pPr>
            <w:r w:rsidRPr="00F24B68">
              <w:rPr>
                <w:rFonts w:ascii="Calibri" w:hAnsi="Calibri" w:cs="Calibri"/>
                <w:spacing w:val="-1"/>
                <w:kern w:val="0"/>
                <w:sz w:val="21"/>
                <w:szCs w:val="21"/>
                <w:lang w:eastAsia="it-IT"/>
              </w:rPr>
              <w:t>Sape</w:t>
            </w:r>
            <w:r w:rsidRPr="00F24B68">
              <w:rPr>
                <w:rFonts w:ascii="Calibri" w:hAnsi="Calibri" w:cs="Calibri"/>
                <w:kern w:val="0"/>
                <w:sz w:val="21"/>
                <w:szCs w:val="21"/>
                <w:lang w:eastAsia="it-IT"/>
              </w:rPr>
              <w:t>r</w:t>
            </w:r>
            <w:r w:rsidRPr="00F24B68">
              <w:rPr>
                <w:rFonts w:ascii="Calibri" w:hAnsi="Calibri" w:cs="Calibri"/>
                <w:spacing w:val="-1"/>
                <w:kern w:val="0"/>
                <w:sz w:val="21"/>
                <w:szCs w:val="21"/>
                <w:lang w:eastAsia="it-IT"/>
              </w:rPr>
              <w:t>costruir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semplic</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modelli matematic</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i</w:t>
            </w:r>
            <w:r w:rsidRPr="00F24B68">
              <w:rPr>
                <w:rFonts w:ascii="Calibri" w:hAnsi="Calibri" w:cs="Calibri"/>
                <w:kern w:val="0"/>
                <w:sz w:val="21"/>
                <w:szCs w:val="21"/>
                <w:lang w:eastAsia="it-IT"/>
              </w:rPr>
              <w:t>n</w:t>
            </w:r>
            <w:r w:rsidRPr="00F24B68">
              <w:rPr>
                <w:rFonts w:ascii="Calibri" w:hAnsi="Calibri" w:cs="Calibri"/>
                <w:spacing w:val="-1"/>
                <w:kern w:val="0"/>
                <w:sz w:val="21"/>
                <w:szCs w:val="21"/>
                <w:lang w:eastAsia="it-IT"/>
              </w:rPr>
              <w:t>economia</w:t>
            </w:r>
          </w:p>
        </w:tc>
        <w:tc>
          <w:tcPr>
            <w:tcW w:w="4401" w:type="dxa"/>
            <w:gridSpan w:val="2"/>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5" w:lineRule="exact"/>
              <w:ind w:left="100"/>
              <w:rPr>
                <w:rFonts w:ascii="Calibri" w:hAnsi="Calibri" w:cs="Calibri"/>
                <w:kern w:val="0"/>
                <w:sz w:val="21"/>
                <w:szCs w:val="21"/>
                <w:lang w:eastAsia="it-IT"/>
              </w:rPr>
            </w:pPr>
            <w:r w:rsidRPr="00F24B68">
              <w:rPr>
                <w:rFonts w:ascii="Calibri" w:hAnsi="Calibri" w:cs="Calibri"/>
                <w:spacing w:val="-1"/>
                <w:kern w:val="0"/>
                <w:sz w:val="21"/>
                <w:szCs w:val="21"/>
                <w:lang w:eastAsia="it-IT"/>
              </w:rPr>
              <w:t>Variabil</w:t>
            </w:r>
            <w:r w:rsidRPr="00F24B68">
              <w:rPr>
                <w:rFonts w:ascii="Calibri" w:hAnsi="Calibri" w:cs="Calibri"/>
                <w:kern w:val="0"/>
                <w:sz w:val="21"/>
                <w:szCs w:val="21"/>
                <w:lang w:eastAsia="it-IT"/>
              </w:rPr>
              <w:t>ie</w:t>
            </w:r>
            <w:r w:rsidRPr="00F24B68">
              <w:rPr>
                <w:rFonts w:ascii="Calibri" w:hAnsi="Calibri" w:cs="Calibri"/>
                <w:spacing w:val="-1"/>
                <w:kern w:val="0"/>
                <w:sz w:val="21"/>
                <w:szCs w:val="21"/>
                <w:lang w:eastAsia="it-IT"/>
              </w:rPr>
              <w:t>funzioni</w:t>
            </w:r>
          </w:p>
          <w:p w:rsidR="00F24B68" w:rsidRPr="00F24B68" w:rsidRDefault="00F24B68" w:rsidP="00F24B68">
            <w:pPr>
              <w:widowControl w:val="0"/>
              <w:suppressAutoHyphens w:val="0"/>
              <w:kinsoku w:val="0"/>
              <w:autoSpaceDN w:val="0"/>
              <w:adjustRightInd w:val="0"/>
              <w:spacing w:before="2" w:line="110" w:lineRule="exact"/>
              <w:rPr>
                <w:kern w:val="0"/>
                <w:sz w:val="11"/>
                <w:szCs w:val="11"/>
                <w:lang w:eastAsia="it-IT"/>
              </w:rPr>
            </w:pPr>
          </w:p>
          <w:p w:rsidR="00F24B68" w:rsidRPr="00F24B68" w:rsidRDefault="00F24B68" w:rsidP="00F24B68">
            <w:pPr>
              <w:widowControl w:val="0"/>
              <w:suppressAutoHyphens w:val="0"/>
              <w:kinsoku w:val="0"/>
              <w:autoSpaceDN w:val="0"/>
              <w:adjustRightInd w:val="0"/>
              <w:spacing w:line="200" w:lineRule="exact"/>
              <w:rPr>
                <w:kern w:val="0"/>
                <w:sz w:val="20"/>
                <w:lang w:eastAsia="it-IT"/>
              </w:rPr>
            </w:pPr>
          </w:p>
          <w:p w:rsidR="00F24B68" w:rsidRPr="00F24B68" w:rsidRDefault="00F24B68" w:rsidP="00F24B68">
            <w:pPr>
              <w:widowControl w:val="0"/>
              <w:suppressAutoHyphens w:val="0"/>
              <w:kinsoku w:val="0"/>
              <w:autoSpaceDN w:val="0"/>
              <w:adjustRightInd w:val="0"/>
              <w:spacing w:line="200" w:lineRule="exact"/>
              <w:rPr>
                <w:kern w:val="0"/>
                <w:sz w:val="20"/>
                <w:lang w:eastAsia="it-IT"/>
              </w:rPr>
            </w:pPr>
          </w:p>
          <w:p w:rsidR="00F24B68" w:rsidRPr="00F24B68" w:rsidRDefault="00F24B68" w:rsidP="00F24B68">
            <w:pPr>
              <w:widowControl w:val="0"/>
              <w:suppressAutoHyphens w:val="0"/>
              <w:kinsoku w:val="0"/>
              <w:autoSpaceDN w:val="0"/>
              <w:adjustRightInd w:val="0"/>
              <w:ind w:left="100"/>
              <w:rPr>
                <w:kern w:val="0"/>
                <w:szCs w:val="24"/>
                <w:lang w:eastAsia="it-IT"/>
              </w:rPr>
            </w:pPr>
            <w:r w:rsidRPr="00F24B68">
              <w:rPr>
                <w:rFonts w:ascii="Calibri" w:hAnsi="Calibri" w:cs="Calibri"/>
                <w:spacing w:val="-1"/>
                <w:kern w:val="0"/>
                <w:sz w:val="21"/>
                <w:szCs w:val="21"/>
                <w:lang w:eastAsia="it-IT"/>
              </w:rPr>
              <w:t>Element</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matematic</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finanziaria</w:t>
            </w:r>
          </w:p>
        </w:tc>
      </w:tr>
      <w:tr w:rsidR="000B56AB" w:rsidRPr="00F24B68" w:rsidTr="000B56AB">
        <w:trPr>
          <w:trHeight w:hRule="exact" w:val="10098"/>
        </w:trPr>
        <w:tc>
          <w:tcPr>
            <w:tcW w:w="1701" w:type="dxa"/>
            <w:tcBorders>
              <w:top w:val="single" w:sz="2" w:space="0" w:color="000000"/>
              <w:left w:val="single" w:sz="2" w:space="0" w:color="000000"/>
              <w:bottom w:val="single" w:sz="2" w:space="0" w:color="000000"/>
              <w:right w:val="single" w:sz="2" w:space="0" w:color="000000"/>
            </w:tcBorders>
          </w:tcPr>
          <w:p w:rsidR="000B56AB" w:rsidRPr="00F21A62" w:rsidRDefault="000B56AB" w:rsidP="00F21A62">
            <w:pPr>
              <w:widowControl w:val="0"/>
              <w:suppressAutoHyphens w:val="0"/>
              <w:kinsoku w:val="0"/>
              <w:autoSpaceDN w:val="0"/>
              <w:adjustRightInd w:val="0"/>
              <w:spacing w:line="255" w:lineRule="exact"/>
              <w:ind w:left="99"/>
              <w:rPr>
                <w:rFonts w:ascii="Calibri" w:hAnsi="Calibri" w:cs="Calibri"/>
                <w:kern w:val="0"/>
                <w:sz w:val="21"/>
                <w:szCs w:val="21"/>
                <w:lang w:eastAsia="it-IT"/>
              </w:rPr>
            </w:pPr>
            <w:r w:rsidRPr="00F24B68">
              <w:rPr>
                <w:rFonts w:ascii="Calibri" w:hAnsi="Calibri" w:cs="Calibri"/>
                <w:spacing w:val="-1"/>
                <w:kern w:val="0"/>
                <w:sz w:val="21"/>
                <w:szCs w:val="21"/>
                <w:lang w:eastAsia="it-IT"/>
              </w:rPr>
              <w:t>Scientifico-tecnologico</w:t>
            </w:r>
          </w:p>
        </w:tc>
        <w:tc>
          <w:tcPr>
            <w:tcW w:w="3963" w:type="dxa"/>
            <w:tcBorders>
              <w:top w:val="single" w:sz="2" w:space="0" w:color="000000"/>
              <w:left w:val="single" w:sz="2" w:space="0" w:color="000000"/>
              <w:bottom w:val="single" w:sz="2" w:space="0" w:color="000000"/>
              <w:right w:val="single" w:sz="2" w:space="0" w:color="000000"/>
            </w:tcBorders>
          </w:tcPr>
          <w:p w:rsidR="000B56AB" w:rsidRPr="00F24B68" w:rsidRDefault="000B56AB" w:rsidP="00F24B68">
            <w:pPr>
              <w:widowControl w:val="0"/>
              <w:suppressAutoHyphens w:val="0"/>
              <w:kinsoku w:val="0"/>
              <w:autoSpaceDN w:val="0"/>
              <w:adjustRightInd w:val="0"/>
              <w:spacing w:line="255" w:lineRule="exact"/>
              <w:ind w:left="99" w:right="101"/>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Individuar</w:t>
            </w:r>
            <w:r>
              <w:rPr>
                <w:rFonts w:ascii="Calibri" w:hAnsi="Calibri" w:cs="Calibri"/>
                <w:kern w:val="0"/>
                <w:sz w:val="21"/>
                <w:szCs w:val="21"/>
                <w:lang w:eastAsia="it-IT"/>
              </w:rPr>
              <w:t>e</w:t>
            </w: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principal</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struttur</w:t>
            </w:r>
            <w:r w:rsidRPr="00F24B68">
              <w:rPr>
                <w:rFonts w:ascii="Calibri" w:hAnsi="Calibri" w:cs="Calibri"/>
                <w:kern w:val="0"/>
                <w:sz w:val="21"/>
                <w:szCs w:val="21"/>
                <w:lang w:eastAsia="it-IT"/>
              </w:rPr>
              <w:t>e e</w:t>
            </w:r>
          </w:p>
          <w:p w:rsidR="000B56AB" w:rsidRPr="00F24B68" w:rsidRDefault="000B56AB" w:rsidP="00F24B68">
            <w:pPr>
              <w:widowControl w:val="0"/>
              <w:suppressAutoHyphens w:val="0"/>
              <w:kinsoku w:val="0"/>
              <w:autoSpaceDN w:val="0"/>
              <w:adjustRightInd w:val="0"/>
              <w:ind w:left="99" w:right="1902"/>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funzion</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aziendali</w:t>
            </w:r>
          </w:p>
          <w:p w:rsidR="000B56AB" w:rsidRPr="00F24B68" w:rsidRDefault="000B56AB" w:rsidP="00F24B68">
            <w:pPr>
              <w:widowControl w:val="0"/>
              <w:suppressAutoHyphens w:val="0"/>
              <w:kinsoku w:val="0"/>
              <w:autoSpaceDN w:val="0"/>
              <w:adjustRightInd w:val="0"/>
              <w:spacing w:before="15" w:line="240" w:lineRule="exact"/>
              <w:rPr>
                <w:kern w:val="0"/>
                <w:szCs w:val="24"/>
                <w:lang w:eastAsia="it-IT"/>
              </w:rPr>
            </w:pPr>
          </w:p>
          <w:p w:rsidR="000B56AB" w:rsidRPr="00F24B68" w:rsidRDefault="000B56AB" w:rsidP="00F24B68">
            <w:pPr>
              <w:widowControl w:val="0"/>
              <w:suppressAutoHyphens w:val="0"/>
              <w:kinsoku w:val="0"/>
              <w:autoSpaceDN w:val="0"/>
              <w:adjustRightInd w:val="0"/>
              <w:ind w:left="99" w:right="99"/>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Individuar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gl</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obiettiv</w:t>
            </w:r>
            <w:r w:rsidRPr="00F24B68">
              <w:rPr>
                <w:rFonts w:ascii="Calibri" w:hAnsi="Calibri" w:cs="Calibri"/>
                <w:kern w:val="0"/>
                <w:sz w:val="21"/>
                <w:szCs w:val="21"/>
                <w:lang w:eastAsia="it-IT"/>
              </w:rPr>
              <w:t>ie</w:t>
            </w:r>
            <w:r w:rsidRPr="00F24B68">
              <w:rPr>
                <w:rFonts w:ascii="Calibri" w:hAnsi="Calibri" w:cs="Calibri"/>
                <w:spacing w:val="-1"/>
                <w:kern w:val="0"/>
                <w:sz w:val="21"/>
                <w:szCs w:val="21"/>
                <w:lang w:eastAsia="it-IT"/>
              </w:rPr>
              <w:t>gl</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elementidistintiv</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u</w:t>
            </w:r>
            <w:r w:rsidRPr="00F24B68">
              <w:rPr>
                <w:rFonts w:ascii="Calibri" w:hAnsi="Calibri" w:cs="Calibri"/>
                <w:kern w:val="0"/>
                <w:sz w:val="21"/>
                <w:szCs w:val="21"/>
                <w:lang w:eastAsia="it-IT"/>
              </w:rPr>
              <w:t>n</w:t>
            </w:r>
            <w:r w:rsidRPr="00F24B68">
              <w:rPr>
                <w:rFonts w:ascii="Calibri" w:hAnsi="Calibri" w:cs="Calibri"/>
                <w:spacing w:val="-1"/>
                <w:kern w:val="0"/>
                <w:sz w:val="21"/>
                <w:szCs w:val="21"/>
                <w:lang w:eastAsia="it-IT"/>
              </w:rPr>
              <w:t>progetto</w:t>
            </w:r>
          </w:p>
          <w:p w:rsidR="000B56AB" w:rsidRPr="00F24B68" w:rsidRDefault="000B56AB" w:rsidP="00F24B68">
            <w:pPr>
              <w:widowControl w:val="0"/>
              <w:suppressAutoHyphens w:val="0"/>
              <w:kinsoku w:val="0"/>
              <w:autoSpaceDN w:val="0"/>
              <w:adjustRightInd w:val="0"/>
              <w:spacing w:before="16" w:line="240" w:lineRule="exact"/>
              <w:rPr>
                <w:kern w:val="0"/>
                <w:szCs w:val="24"/>
                <w:lang w:eastAsia="it-IT"/>
              </w:rPr>
            </w:pPr>
          </w:p>
          <w:p w:rsidR="000B56AB" w:rsidRPr="00F24B68" w:rsidRDefault="000B56AB" w:rsidP="00F24B68">
            <w:pPr>
              <w:widowControl w:val="0"/>
              <w:suppressAutoHyphens w:val="0"/>
              <w:kinsoku w:val="0"/>
              <w:autoSpaceDN w:val="0"/>
              <w:adjustRightInd w:val="0"/>
              <w:spacing w:line="239" w:lineRule="auto"/>
              <w:ind w:left="99" w:right="101"/>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Individuar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gl</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eventi</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attivit</w:t>
            </w:r>
            <w:r w:rsidRPr="00F24B68">
              <w:rPr>
                <w:rFonts w:ascii="Calibri" w:hAnsi="Calibri" w:cs="Calibri"/>
                <w:kern w:val="0"/>
                <w:sz w:val="21"/>
                <w:szCs w:val="21"/>
                <w:lang w:eastAsia="it-IT"/>
              </w:rPr>
              <w:t>àe</w:t>
            </w:r>
            <w:r w:rsidRPr="00F24B68">
              <w:rPr>
                <w:rFonts w:ascii="Calibri" w:hAnsi="Calibri" w:cs="Calibri"/>
                <w:spacing w:val="-1"/>
                <w:kern w:val="0"/>
                <w:sz w:val="21"/>
                <w:szCs w:val="21"/>
                <w:lang w:eastAsia="it-IT"/>
              </w:rPr>
              <w:t>descriver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i</w:t>
            </w:r>
            <w:r w:rsidRPr="00F24B68">
              <w:rPr>
                <w:rFonts w:ascii="Calibri" w:hAnsi="Calibri" w:cs="Calibri"/>
                <w:kern w:val="0"/>
                <w:sz w:val="21"/>
                <w:szCs w:val="21"/>
                <w:lang w:eastAsia="it-IT"/>
              </w:rPr>
              <w:t>l</w:t>
            </w:r>
            <w:r w:rsidRPr="00F24B68">
              <w:rPr>
                <w:rFonts w:ascii="Calibri" w:hAnsi="Calibri" w:cs="Calibri"/>
                <w:spacing w:val="-1"/>
                <w:kern w:val="0"/>
                <w:sz w:val="21"/>
                <w:szCs w:val="21"/>
                <w:lang w:eastAsia="it-IT"/>
              </w:rPr>
              <w:t>cicl</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vit</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un progetto</w:t>
            </w:r>
          </w:p>
          <w:p w:rsidR="000B56AB" w:rsidRPr="00F24B68" w:rsidRDefault="000B56AB" w:rsidP="00F24B68">
            <w:pPr>
              <w:widowControl w:val="0"/>
              <w:suppressAutoHyphens w:val="0"/>
              <w:kinsoku w:val="0"/>
              <w:autoSpaceDN w:val="0"/>
              <w:adjustRightInd w:val="0"/>
              <w:spacing w:before="11" w:line="240" w:lineRule="exact"/>
              <w:rPr>
                <w:kern w:val="0"/>
                <w:szCs w:val="24"/>
                <w:lang w:eastAsia="it-IT"/>
              </w:rPr>
            </w:pPr>
          </w:p>
          <w:p w:rsidR="000B56AB" w:rsidRPr="00F24B68" w:rsidRDefault="000B56AB" w:rsidP="00F24B68">
            <w:pPr>
              <w:widowControl w:val="0"/>
              <w:suppressAutoHyphens w:val="0"/>
              <w:kinsoku w:val="0"/>
              <w:autoSpaceDN w:val="0"/>
              <w:adjustRightInd w:val="0"/>
              <w:spacing w:line="256" w:lineRule="exact"/>
              <w:ind w:left="99" w:right="100"/>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Utilizzar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documentazion</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tecnica 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progetto</w:t>
            </w:r>
          </w:p>
          <w:p w:rsidR="000B56AB" w:rsidRPr="00F24B68" w:rsidRDefault="000B56AB" w:rsidP="00F24B68">
            <w:pPr>
              <w:widowControl w:val="0"/>
              <w:suppressAutoHyphens w:val="0"/>
              <w:kinsoku w:val="0"/>
              <w:autoSpaceDN w:val="0"/>
              <w:adjustRightInd w:val="0"/>
              <w:spacing w:before="1" w:line="260" w:lineRule="exact"/>
              <w:rPr>
                <w:kern w:val="0"/>
                <w:sz w:val="26"/>
                <w:szCs w:val="26"/>
                <w:lang w:eastAsia="it-IT"/>
              </w:rPr>
            </w:pPr>
          </w:p>
          <w:p w:rsidR="000B56AB" w:rsidRPr="00F24B68" w:rsidRDefault="000B56AB" w:rsidP="00F24B68">
            <w:pPr>
              <w:widowControl w:val="0"/>
              <w:suppressAutoHyphens w:val="0"/>
              <w:kinsoku w:val="0"/>
              <w:autoSpaceDN w:val="0"/>
              <w:adjustRightInd w:val="0"/>
              <w:ind w:left="99" w:right="99"/>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Applicar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normativ</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sull</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sicurezza personal</w:t>
            </w:r>
            <w:r w:rsidRPr="00F24B68">
              <w:rPr>
                <w:rFonts w:ascii="Calibri" w:hAnsi="Calibri" w:cs="Calibri"/>
                <w:kern w:val="0"/>
                <w:sz w:val="21"/>
                <w:szCs w:val="21"/>
                <w:lang w:eastAsia="it-IT"/>
              </w:rPr>
              <w:t>ee</w:t>
            </w:r>
            <w:r w:rsidRPr="00F24B68">
              <w:rPr>
                <w:rFonts w:ascii="Calibri" w:hAnsi="Calibri" w:cs="Calibri"/>
                <w:spacing w:val="-1"/>
                <w:kern w:val="0"/>
                <w:sz w:val="21"/>
                <w:szCs w:val="21"/>
                <w:lang w:eastAsia="it-IT"/>
              </w:rPr>
              <w:t>ambientale</w:t>
            </w:r>
          </w:p>
          <w:p w:rsidR="000B56AB" w:rsidRPr="00F24B68" w:rsidRDefault="000B56AB" w:rsidP="00F24B68">
            <w:pPr>
              <w:widowControl w:val="0"/>
              <w:suppressAutoHyphens w:val="0"/>
              <w:kinsoku w:val="0"/>
              <w:autoSpaceDN w:val="0"/>
              <w:adjustRightInd w:val="0"/>
              <w:spacing w:before="16" w:line="240" w:lineRule="exact"/>
              <w:rPr>
                <w:kern w:val="0"/>
                <w:szCs w:val="24"/>
                <w:lang w:eastAsia="it-IT"/>
              </w:rPr>
            </w:pPr>
          </w:p>
          <w:p w:rsidR="000B56AB" w:rsidRPr="00F24B68" w:rsidRDefault="000B56AB" w:rsidP="00F24B68">
            <w:pPr>
              <w:widowControl w:val="0"/>
              <w:suppressAutoHyphens w:val="0"/>
              <w:kinsoku w:val="0"/>
              <w:autoSpaceDN w:val="0"/>
              <w:adjustRightInd w:val="0"/>
              <w:spacing w:line="239" w:lineRule="auto"/>
              <w:ind w:left="99" w:right="100"/>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Utilizzar</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tecnich</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dell’analisi stat</w:t>
            </w:r>
            <w:r w:rsidRPr="00F24B68">
              <w:rPr>
                <w:rFonts w:ascii="Calibri" w:hAnsi="Calibri" w:cs="Calibri"/>
                <w:spacing w:val="-2"/>
                <w:kern w:val="0"/>
                <w:sz w:val="21"/>
                <w:szCs w:val="21"/>
                <w:lang w:eastAsia="it-IT"/>
              </w:rPr>
              <w:t>i</w:t>
            </w:r>
            <w:r w:rsidRPr="00F24B68">
              <w:rPr>
                <w:rFonts w:ascii="Calibri" w:hAnsi="Calibri" w:cs="Calibri"/>
                <w:spacing w:val="-1"/>
                <w:kern w:val="0"/>
                <w:sz w:val="21"/>
                <w:szCs w:val="21"/>
                <w:lang w:eastAsia="it-IT"/>
              </w:rPr>
              <w:t>stic</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ne</w:t>
            </w:r>
            <w:r w:rsidRPr="00F24B68">
              <w:rPr>
                <w:rFonts w:ascii="Calibri" w:hAnsi="Calibri" w:cs="Calibri"/>
                <w:kern w:val="0"/>
                <w:sz w:val="21"/>
                <w:szCs w:val="21"/>
                <w:lang w:eastAsia="it-IT"/>
              </w:rPr>
              <w:t>l</w:t>
            </w:r>
            <w:r w:rsidRPr="00F24B68">
              <w:rPr>
                <w:rFonts w:ascii="Calibri" w:hAnsi="Calibri" w:cs="Calibri"/>
                <w:spacing w:val="-1"/>
                <w:kern w:val="0"/>
                <w:sz w:val="21"/>
                <w:szCs w:val="21"/>
                <w:lang w:eastAsia="it-IT"/>
              </w:rPr>
              <w:t>controll</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della produzion</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ben</w:t>
            </w:r>
            <w:r w:rsidRPr="00F24B68">
              <w:rPr>
                <w:rFonts w:ascii="Calibri" w:hAnsi="Calibri" w:cs="Calibri"/>
                <w:kern w:val="0"/>
                <w:sz w:val="21"/>
                <w:szCs w:val="21"/>
                <w:lang w:eastAsia="it-IT"/>
              </w:rPr>
              <w:t>ie</w:t>
            </w:r>
            <w:r w:rsidRPr="00F24B68">
              <w:rPr>
                <w:rFonts w:ascii="Calibri" w:hAnsi="Calibri" w:cs="Calibri"/>
                <w:spacing w:val="-1"/>
                <w:kern w:val="0"/>
                <w:sz w:val="21"/>
                <w:szCs w:val="21"/>
                <w:lang w:eastAsia="it-IT"/>
              </w:rPr>
              <w:t>servizi</w:t>
            </w:r>
          </w:p>
          <w:p w:rsidR="000B56AB" w:rsidRPr="00F24B68" w:rsidRDefault="000B56AB" w:rsidP="00F24B68">
            <w:pPr>
              <w:widowControl w:val="0"/>
              <w:suppressAutoHyphens w:val="0"/>
              <w:kinsoku w:val="0"/>
              <w:autoSpaceDN w:val="0"/>
              <w:adjustRightInd w:val="0"/>
              <w:spacing w:before="16" w:line="240" w:lineRule="exact"/>
              <w:rPr>
                <w:kern w:val="0"/>
                <w:szCs w:val="24"/>
                <w:lang w:eastAsia="it-IT"/>
              </w:rPr>
            </w:pPr>
          </w:p>
          <w:p w:rsidR="000B56AB" w:rsidRPr="00F24B68" w:rsidRDefault="000B56AB" w:rsidP="00F24B68">
            <w:pPr>
              <w:widowControl w:val="0"/>
              <w:suppressAutoHyphens w:val="0"/>
              <w:kinsoku w:val="0"/>
              <w:autoSpaceDN w:val="0"/>
              <w:adjustRightInd w:val="0"/>
              <w:spacing w:line="239" w:lineRule="auto"/>
              <w:ind w:left="99" w:right="99"/>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Raccogliere</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archiviare</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utilizzar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dati nell’ambit</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de</w:t>
            </w:r>
            <w:r w:rsidRPr="00F24B68">
              <w:rPr>
                <w:rFonts w:ascii="Calibri" w:hAnsi="Calibri" w:cs="Calibri"/>
                <w:kern w:val="0"/>
                <w:sz w:val="21"/>
                <w:szCs w:val="21"/>
                <w:lang w:eastAsia="it-IT"/>
              </w:rPr>
              <w:t>l</w:t>
            </w:r>
            <w:r w:rsidRPr="00F24B68">
              <w:rPr>
                <w:rFonts w:ascii="Calibri" w:hAnsi="Calibri" w:cs="Calibri"/>
                <w:spacing w:val="-1"/>
                <w:kern w:val="0"/>
                <w:sz w:val="21"/>
                <w:szCs w:val="21"/>
                <w:lang w:eastAsia="it-IT"/>
              </w:rPr>
              <w:t>sistem</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informativo aziendale</w:t>
            </w:r>
          </w:p>
          <w:p w:rsidR="000B56AB" w:rsidRPr="00F24B68" w:rsidRDefault="000B56AB" w:rsidP="00F24B68">
            <w:pPr>
              <w:widowControl w:val="0"/>
              <w:suppressAutoHyphens w:val="0"/>
              <w:kinsoku w:val="0"/>
              <w:autoSpaceDN w:val="0"/>
              <w:adjustRightInd w:val="0"/>
              <w:spacing w:before="16" w:line="240" w:lineRule="exact"/>
              <w:rPr>
                <w:kern w:val="0"/>
                <w:szCs w:val="24"/>
                <w:lang w:eastAsia="it-IT"/>
              </w:rPr>
            </w:pPr>
          </w:p>
          <w:p w:rsidR="000B56AB" w:rsidRPr="00F24B68" w:rsidRDefault="000B56AB" w:rsidP="00F24B68">
            <w:pPr>
              <w:widowControl w:val="0"/>
              <w:suppressAutoHyphens w:val="0"/>
              <w:kinsoku w:val="0"/>
              <w:autoSpaceDN w:val="0"/>
              <w:adjustRightInd w:val="0"/>
              <w:ind w:left="99" w:right="100"/>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Utilizzar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softwar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applicativ</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in relazion</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al</w:t>
            </w:r>
            <w:r w:rsidRPr="00F24B68">
              <w:rPr>
                <w:rFonts w:ascii="Calibri" w:hAnsi="Calibri" w:cs="Calibri"/>
                <w:spacing w:val="-2"/>
                <w:kern w:val="0"/>
                <w:sz w:val="21"/>
                <w:szCs w:val="21"/>
                <w:lang w:eastAsia="it-IT"/>
              </w:rPr>
              <w:t>l</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esigenz</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aziendali</w:t>
            </w:r>
          </w:p>
          <w:p w:rsidR="000B56AB" w:rsidRPr="00F24B68" w:rsidRDefault="000B56AB" w:rsidP="00F24B68">
            <w:pPr>
              <w:widowControl w:val="0"/>
              <w:suppressAutoHyphens w:val="0"/>
              <w:kinsoku w:val="0"/>
              <w:autoSpaceDN w:val="0"/>
              <w:adjustRightInd w:val="0"/>
              <w:spacing w:before="16" w:line="240" w:lineRule="exact"/>
              <w:rPr>
                <w:kern w:val="0"/>
                <w:szCs w:val="24"/>
                <w:lang w:eastAsia="it-IT"/>
              </w:rPr>
            </w:pPr>
          </w:p>
          <w:p w:rsidR="000B56AB" w:rsidRPr="00F24B68" w:rsidRDefault="000B56AB" w:rsidP="00F24B68">
            <w:pPr>
              <w:widowControl w:val="0"/>
              <w:suppressAutoHyphens w:val="0"/>
              <w:kinsoku w:val="0"/>
              <w:autoSpaceDN w:val="0"/>
              <w:adjustRightInd w:val="0"/>
              <w:spacing w:line="239" w:lineRule="auto"/>
              <w:ind w:left="99" w:right="101"/>
              <w:jc w:val="both"/>
              <w:rPr>
                <w:kern w:val="0"/>
                <w:szCs w:val="24"/>
                <w:lang w:eastAsia="it-IT"/>
              </w:rPr>
            </w:pPr>
            <w:r w:rsidRPr="00F24B68">
              <w:rPr>
                <w:rFonts w:ascii="Calibri" w:hAnsi="Calibri" w:cs="Calibri"/>
                <w:spacing w:val="-1"/>
                <w:kern w:val="0"/>
                <w:sz w:val="21"/>
                <w:szCs w:val="21"/>
                <w:lang w:eastAsia="it-IT"/>
              </w:rPr>
              <w:t>Utilizzar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funzion</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di accesso/interrogazione/modific</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un DBMS</w:t>
            </w:r>
          </w:p>
        </w:tc>
        <w:tc>
          <w:tcPr>
            <w:tcW w:w="4401" w:type="dxa"/>
            <w:gridSpan w:val="2"/>
            <w:tcBorders>
              <w:top w:val="single" w:sz="2" w:space="0" w:color="000000"/>
              <w:left w:val="single" w:sz="2" w:space="0" w:color="000000"/>
              <w:bottom w:val="single" w:sz="2" w:space="0" w:color="000000"/>
              <w:right w:val="single" w:sz="2" w:space="0" w:color="000000"/>
            </w:tcBorders>
          </w:tcPr>
          <w:p w:rsidR="000B56AB" w:rsidRPr="00F24B68" w:rsidRDefault="000B56AB" w:rsidP="00F24B68">
            <w:pPr>
              <w:widowControl w:val="0"/>
              <w:suppressAutoHyphens w:val="0"/>
              <w:kinsoku w:val="0"/>
              <w:autoSpaceDN w:val="0"/>
              <w:adjustRightInd w:val="0"/>
              <w:spacing w:line="255" w:lineRule="exact"/>
              <w:ind w:left="100" w:right="101"/>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Modell</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organizzativ</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aziendal</w:t>
            </w:r>
            <w:r w:rsidRPr="00F24B68">
              <w:rPr>
                <w:rFonts w:ascii="Calibri" w:hAnsi="Calibri" w:cs="Calibri"/>
                <w:kern w:val="0"/>
                <w:sz w:val="21"/>
                <w:szCs w:val="21"/>
                <w:lang w:eastAsia="it-IT"/>
              </w:rPr>
              <w:t xml:space="preserve">i   e   </w:t>
            </w:r>
            <w:r w:rsidRPr="00F24B68">
              <w:rPr>
                <w:rFonts w:ascii="Calibri" w:hAnsi="Calibri" w:cs="Calibri"/>
                <w:spacing w:val="-1"/>
                <w:kern w:val="0"/>
                <w:sz w:val="21"/>
                <w:szCs w:val="21"/>
                <w:lang w:eastAsia="it-IT"/>
              </w:rPr>
              <w:t>relativi</w:t>
            </w:r>
          </w:p>
          <w:p w:rsidR="000B56AB" w:rsidRPr="00F24B68" w:rsidRDefault="000B56AB" w:rsidP="00F24B68">
            <w:pPr>
              <w:widowControl w:val="0"/>
              <w:suppressAutoHyphens w:val="0"/>
              <w:kinsoku w:val="0"/>
              <w:autoSpaceDN w:val="0"/>
              <w:adjustRightInd w:val="0"/>
              <w:ind w:left="100" w:right="2584"/>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process</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funzionali</w:t>
            </w:r>
          </w:p>
          <w:p w:rsidR="000B56AB" w:rsidRPr="00F24B68" w:rsidRDefault="000B56AB" w:rsidP="00F24B68">
            <w:pPr>
              <w:widowControl w:val="0"/>
              <w:suppressAutoHyphens w:val="0"/>
              <w:kinsoku w:val="0"/>
              <w:autoSpaceDN w:val="0"/>
              <w:adjustRightInd w:val="0"/>
              <w:spacing w:before="7" w:line="160" w:lineRule="exact"/>
              <w:rPr>
                <w:kern w:val="0"/>
                <w:sz w:val="16"/>
                <w:szCs w:val="16"/>
                <w:lang w:eastAsia="it-IT"/>
              </w:rPr>
            </w:pPr>
          </w:p>
          <w:p w:rsidR="000B56AB" w:rsidRPr="00F24B68" w:rsidRDefault="000B56AB" w:rsidP="00F24B68">
            <w:pPr>
              <w:widowControl w:val="0"/>
              <w:suppressAutoHyphens w:val="0"/>
              <w:kinsoku w:val="0"/>
              <w:autoSpaceDN w:val="0"/>
              <w:adjustRightInd w:val="0"/>
              <w:spacing w:line="200" w:lineRule="exact"/>
              <w:rPr>
                <w:kern w:val="0"/>
                <w:sz w:val="20"/>
                <w:lang w:eastAsia="it-IT"/>
              </w:rPr>
            </w:pPr>
          </w:p>
          <w:p w:rsidR="000B56AB" w:rsidRPr="00F24B68" w:rsidRDefault="000B56AB" w:rsidP="00F24B68">
            <w:pPr>
              <w:widowControl w:val="0"/>
              <w:suppressAutoHyphens w:val="0"/>
              <w:kinsoku w:val="0"/>
              <w:autoSpaceDN w:val="0"/>
              <w:adjustRightInd w:val="0"/>
              <w:spacing w:line="200" w:lineRule="exact"/>
              <w:rPr>
                <w:kern w:val="0"/>
                <w:sz w:val="20"/>
                <w:lang w:eastAsia="it-IT"/>
              </w:rPr>
            </w:pPr>
          </w:p>
          <w:p w:rsidR="000B56AB" w:rsidRPr="00F24B68" w:rsidRDefault="000B56AB" w:rsidP="00F24B68">
            <w:pPr>
              <w:widowControl w:val="0"/>
              <w:suppressAutoHyphens w:val="0"/>
              <w:kinsoku w:val="0"/>
              <w:autoSpaceDN w:val="0"/>
              <w:adjustRightInd w:val="0"/>
              <w:spacing w:line="200" w:lineRule="exact"/>
              <w:rPr>
                <w:kern w:val="0"/>
                <w:sz w:val="20"/>
                <w:lang w:eastAsia="it-IT"/>
              </w:rPr>
            </w:pPr>
          </w:p>
          <w:p w:rsidR="000B56AB" w:rsidRPr="00F24B68" w:rsidRDefault="000B56AB" w:rsidP="00F24B68">
            <w:pPr>
              <w:widowControl w:val="0"/>
              <w:suppressAutoHyphens w:val="0"/>
              <w:kinsoku w:val="0"/>
              <w:autoSpaceDN w:val="0"/>
              <w:adjustRightInd w:val="0"/>
              <w:ind w:left="100" w:right="101"/>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Metod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pe</w:t>
            </w:r>
            <w:r>
              <w:rPr>
                <w:rFonts w:ascii="Calibri" w:hAnsi="Calibri" w:cs="Calibri"/>
                <w:kern w:val="0"/>
                <w:sz w:val="21"/>
                <w:szCs w:val="21"/>
                <w:lang w:eastAsia="it-IT"/>
              </w:rPr>
              <w:t xml:space="preserve">r </w:t>
            </w: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scomposizion</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de</w:t>
            </w:r>
            <w:r>
              <w:rPr>
                <w:rFonts w:ascii="Calibri" w:hAnsi="Calibri" w:cs="Calibri"/>
                <w:kern w:val="0"/>
                <w:sz w:val="21"/>
                <w:szCs w:val="21"/>
                <w:lang w:eastAsia="it-IT"/>
              </w:rPr>
              <w:t xml:space="preserve">l </w:t>
            </w:r>
            <w:r w:rsidRPr="00F24B68">
              <w:rPr>
                <w:rFonts w:ascii="Calibri" w:hAnsi="Calibri" w:cs="Calibri"/>
                <w:spacing w:val="-1"/>
                <w:kern w:val="0"/>
                <w:sz w:val="21"/>
                <w:szCs w:val="21"/>
                <w:lang w:eastAsia="it-IT"/>
              </w:rPr>
              <w:t>progett</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in attivit</w:t>
            </w:r>
            <w:r w:rsidRPr="00F24B68">
              <w:rPr>
                <w:rFonts w:ascii="Calibri" w:hAnsi="Calibri" w:cs="Calibri"/>
                <w:kern w:val="0"/>
                <w:sz w:val="21"/>
                <w:szCs w:val="21"/>
                <w:lang w:eastAsia="it-IT"/>
              </w:rPr>
              <w:t>àe</w:t>
            </w:r>
            <w:r w:rsidRPr="00F24B68">
              <w:rPr>
                <w:rFonts w:ascii="Calibri" w:hAnsi="Calibri" w:cs="Calibri"/>
                <w:spacing w:val="-1"/>
                <w:kern w:val="0"/>
                <w:sz w:val="21"/>
                <w:szCs w:val="21"/>
                <w:lang w:eastAsia="it-IT"/>
              </w:rPr>
              <w:t>task</w:t>
            </w:r>
          </w:p>
          <w:p w:rsidR="000B56AB" w:rsidRPr="00F24B68" w:rsidRDefault="000B56AB" w:rsidP="00F24B68">
            <w:pPr>
              <w:widowControl w:val="0"/>
              <w:suppressAutoHyphens w:val="0"/>
              <w:kinsoku w:val="0"/>
              <w:autoSpaceDN w:val="0"/>
              <w:adjustRightInd w:val="0"/>
              <w:spacing w:before="8" w:line="100" w:lineRule="exact"/>
              <w:rPr>
                <w:kern w:val="0"/>
                <w:sz w:val="10"/>
                <w:szCs w:val="10"/>
                <w:lang w:eastAsia="it-IT"/>
              </w:rPr>
            </w:pPr>
          </w:p>
          <w:p w:rsidR="000B56AB" w:rsidRPr="00F24B68" w:rsidRDefault="000B56AB" w:rsidP="00F24B68">
            <w:pPr>
              <w:widowControl w:val="0"/>
              <w:suppressAutoHyphens w:val="0"/>
              <w:kinsoku w:val="0"/>
              <w:autoSpaceDN w:val="0"/>
              <w:adjustRightInd w:val="0"/>
              <w:spacing w:line="200" w:lineRule="exact"/>
              <w:rPr>
                <w:kern w:val="0"/>
                <w:sz w:val="20"/>
                <w:lang w:eastAsia="it-IT"/>
              </w:rPr>
            </w:pPr>
          </w:p>
          <w:p w:rsidR="000B56AB" w:rsidRPr="00F24B68" w:rsidRDefault="000B56AB" w:rsidP="00F24B68">
            <w:pPr>
              <w:widowControl w:val="0"/>
              <w:suppressAutoHyphens w:val="0"/>
              <w:kinsoku w:val="0"/>
              <w:autoSpaceDN w:val="0"/>
              <w:adjustRightInd w:val="0"/>
              <w:spacing w:line="200" w:lineRule="exact"/>
              <w:rPr>
                <w:kern w:val="0"/>
                <w:sz w:val="20"/>
                <w:lang w:eastAsia="it-IT"/>
              </w:rPr>
            </w:pPr>
          </w:p>
          <w:p w:rsidR="000B56AB" w:rsidRPr="00F24B68" w:rsidRDefault="000B56AB" w:rsidP="00F24B68">
            <w:pPr>
              <w:widowControl w:val="0"/>
              <w:suppressAutoHyphens w:val="0"/>
              <w:kinsoku w:val="0"/>
              <w:autoSpaceDN w:val="0"/>
              <w:adjustRightInd w:val="0"/>
              <w:spacing w:line="256" w:lineRule="exact"/>
              <w:ind w:left="100" w:right="101"/>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Strument</w:t>
            </w:r>
            <w:r w:rsidRPr="00F24B68">
              <w:rPr>
                <w:rFonts w:ascii="Calibri" w:hAnsi="Calibri" w:cs="Calibri"/>
                <w:kern w:val="0"/>
                <w:sz w:val="21"/>
                <w:szCs w:val="21"/>
                <w:lang w:eastAsia="it-IT"/>
              </w:rPr>
              <w:t>ie</w:t>
            </w:r>
            <w:r w:rsidRPr="00F24B68">
              <w:rPr>
                <w:rFonts w:ascii="Calibri" w:hAnsi="Calibri" w:cs="Calibri"/>
                <w:spacing w:val="-1"/>
                <w:kern w:val="0"/>
                <w:sz w:val="21"/>
                <w:szCs w:val="21"/>
                <w:lang w:eastAsia="it-IT"/>
              </w:rPr>
              <w:t>metod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monitoraggi</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un progetto.</w:t>
            </w:r>
          </w:p>
          <w:p w:rsidR="000B56AB" w:rsidRPr="00F24B68" w:rsidRDefault="000B56AB" w:rsidP="00F24B68">
            <w:pPr>
              <w:widowControl w:val="0"/>
              <w:suppressAutoHyphens w:val="0"/>
              <w:kinsoku w:val="0"/>
              <w:autoSpaceDN w:val="0"/>
              <w:adjustRightInd w:val="0"/>
              <w:spacing w:before="1" w:line="260" w:lineRule="exact"/>
              <w:rPr>
                <w:kern w:val="0"/>
                <w:sz w:val="26"/>
                <w:szCs w:val="26"/>
                <w:lang w:eastAsia="it-IT"/>
              </w:rPr>
            </w:pPr>
          </w:p>
          <w:p w:rsidR="000B56AB" w:rsidRPr="00F24B68" w:rsidRDefault="000B56AB" w:rsidP="00F24B68">
            <w:pPr>
              <w:widowControl w:val="0"/>
              <w:suppressAutoHyphens w:val="0"/>
              <w:kinsoku w:val="0"/>
              <w:autoSpaceDN w:val="0"/>
              <w:adjustRightInd w:val="0"/>
              <w:ind w:left="100" w:right="100"/>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Normativ</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settor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nazional</w:t>
            </w:r>
            <w:r w:rsidRPr="00F24B68">
              <w:rPr>
                <w:rFonts w:ascii="Calibri" w:hAnsi="Calibri" w:cs="Calibri"/>
                <w:kern w:val="0"/>
                <w:sz w:val="21"/>
                <w:szCs w:val="21"/>
                <w:lang w:eastAsia="it-IT"/>
              </w:rPr>
              <w:t>ie</w:t>
            </w:r>
            <w:r w:rsidRPr="00F24B68">
              <w:rPr>
                <w:rFonts w:ascii="Calibri" w:hAnsi="Calibri" w:cs="Calibri"/>
                <w:spacing w:val="-1"/>
                <w:kern w:val="0"/>
                <w:sz w:val="21"/>
                <w:szCs w:val="21"/>
                <w:lang w:eastAsia="it-IT"/>
              </w:rPr>
              <w:t>comunitarie sull</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sicurezz</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 xml:space="preserve"> personal</w:t>
            </w:r>
            <w:r w:rsidRPr="00F24B68">
              <w:rPr>
                <w:rFonts w:ascii="Calibri" w:hAnsi="Calibri" w:cs="Calibri"/>
                <w:kern w:val="0"/>
                <w:sz w:val="21"/>
                <w:szCs w:val="21"/>
                <w:lang w:eastAsia="it-IT"/>
              </w:rPr>
              <w:t>ee</w:t>
            </w:r>
            <w:r w:rsidRPr="00F24B68">
              <w:rPr>
                <w:rFonts w:ascii="Calibri" w:hAnsi="Calibri" w:cs="Calibri"/>
                <w:spacing w:val="-1"/>
                <w:kern w:val="0"/>
                <w:sz w:val="21"/>
                <w:szCs w:val="21"/>
                <w:lang w:eastAsia="it-IT"/>
              </w:rPr>
              <w:t>ambientale</w:t>
            </w:r>
          </w:p>
          <w:p w:rsidR="000B56AB" w:rsidRPr="00F24B68" w:rsidRDefault="000B56AB" w:rsidP="00F24B68">
            <w:pPr>
              <w:widowControl w:val="0"/>
              <w:suppressAutoHyphens w:val="0"/>
              <w:kinsoku w:val="0"/>
              <w:autoSpaceDN w:val="0"/>
              <w:adjustRightInd w:val="0"/>
              <w:spacing w:before="16" w:line="240" w:lineRule="exact"/>
              <w:rPr>
                <w:kern w:val="0"/>
                <w:szCs w:val="24"/>
                <w:lang w:eastAsia="it-IT"/>
              </w:rPr>
            </w:pPr>
          </w:p>
          <w:p w:rsidR="000B56AB" w:rsidRPr="00F24B68" w:rsidRDefault="000B56AB" w:rsidP="00F24B68">
            <w:pPr>
              <w:widowControl w:val="0"/>
              <w:suppressAutoHyphens w:val="0"/>
              <w:kinsoku w:val="0"/>
              <w:autoSpaceDN w:val="0"/>
              <w:adjustRightInd w:val="0"/>
              <w:ind w:left="100" w:right="101"/>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Certificazion</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aziendal</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relativ</w:t>
            </w:r>
            <w:r w:rsidRPr="00F24B68">
              <w:rPr>
                <w:rFonts w:ascii="Calibri" w:hAnsi="Calibri" w:cs="Calibri"/>
                <w:kern w:val="0"/>
                <w:sz w:val="21"/>
                <w:szCs w:val="21"/>
                <w:lang w:eastAsia="it-IT"/>
              </w:rPr>
              <w:t>ea</w:t>
            </w:r>
            <w:r w:rsidRPr="00F24B68">
              <w:rPr>
                <w:rFonts w:ascii="Calibri" w:hAnsi="Calibri" w:cs="Calibri"/>
                <w:spacing w:val="-1"/>
                <w:kern w:val="0"/>
                <w:sz w:val="21"/>
                <w:szCs w:val="21"/>
                <w:lang w:eastAsia="it-IT"/>
              </w:rPr>
              <w:t>qualità, ambient</w:t>
            </w:r>
            <w:r w:rsidRPr="00F24B68">
              <w:rPr>
                <w:rFonts w:ascii="Calibri" w:hAnsi="Calibri" w:cs="Calibri"/>
                <w:kern w:val="0"/>
                <w:sz w:val="21"/>
                <w:szCs w:val="21"/>
                <w:lang w:eastAsia="it-IT"/>
              </w:rPr>
              <w:t>ee</w:t>
            </w:r>
            <w:r w:rsidRPr="00F24B68">
              <w:rPr>
                <w:rFonts w:ascii="Calibri" w:hAnsi="Calibri" w:cs="Calibri"/>
                <w:spacing w:val="-1"/>
                <w:kern w:val="0"/>
                <w:sz w:val="21"/>
                <w:szCs w:val="21"/>
                <w:lang w:eastAsia="it-IT"/>
              </w:rPr>
              <w:t>sicurezza</w:t>
            </w:r>
          </w:p>
          <w:p w:rsidR="000B56AB" w:rsidRPr="00F24B68" w:rsidRDefault="000B56AB" w:rsidP="00F24B68">
            <w:pPr>
              <w:widowControl w:val="0"/>
              <w:suppressAutoHyphens w:val="0"/>
              <w:kinsoku w:val="0"/>
              <w:autoSpaceDN w:val="0"/>
              <w:adjustRightInd w:val="0"/>
              <w:spacing w:before="16" w:line="240" w:lineRule="exact"/>
              <w:rPr>
                <w:kern w:val="0"/>
                <w:szCs w:val="24"/>
                <w:lang w:eastAsia="it-IT"/>
              </w:rPr>
            </w:pPr>
          </w:p>
          <w:p w:rsidR="000B56AB" w:rsidRPr="00F24B68" w:rsidRDefault="000B56AB" w:rsidP="00F24B68">
            <w:pPr>
              <w:widowControl w:val="0"/>
              <w:suppressAutoHyphens w:val="0"/>
              <w:kinsoku w:val="0"/>
              <w:autoSpaceDN w:val="0"/>
              <w:adjustRightInd w:val="0"/>
              <w:spacing w:line="239" w:lineRule="auto"/>
              <w:ind w:left="100" w:right="98"/>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Strument</w:t>
            </w:r>
            <w:r w:rsidRPr="00F24B68">
              <w:rPr>
                <w:rFonts w:ascii="Calibri" w:hAnsi="Calibri" w:cs="Calibri"/>
                <w:kern w:val="0"/>
                <w:sz w:val="21"/>
                <w:szCs w:val="21"/>
                <w:lang w:eastAsia="it-IT"/>
              </w:rPr>
              <w:t>ie</w:t>
            </w:r>
            <w:r w:rsidRPr="00F24B68">
              <w:rPr>
                <w:rFonts w:ascii="Calibri" w:hAnsi="Calibri" w:cs="Calibri"/>
                <w:spacing w:val="-1"/>
                <w:kern w:val="0"/>
                <w:sz w:val="21"/>
                <w:szCs w:val="21"/>
                <w:lang w:eastAsia="it-IT"/>
              </w:rPr>
              <w:t>metod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dell’analis</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statistica: frequenze</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indicator</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central</w:t>
            </w:r>
            <w:r w:rsidRPr="00F24B68">
              <w:rPr>
                <w:rFonts w:ascii="Calibri" w:hAnsi="Calibri" w:cs="Calibri"/>
                <w:kern w:val="0"/>
                <w:sz w:val="21"/>
                <w:szCs w:val="21"/>
                <w:lang w:eastAsia="it-IT"/>
              </w:rPr>
              <w:t>ie</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dispersione, correlazione</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regression</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lineare,rappresentazion</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tabellar</w:t>
            </w:r>
            <w:r w:rsidRPr="00F24B68">
              <w:rPr>
                <w:rFonts w:ascii="Calibri" w:hAnsi="Calibri" w:cs="Calibri"/>
                <w:kern w:val="0"/>
                <w:sz w:val="21"/>
                <w:szCs w:val="21"/>
                <w:lang w:eastAsia="it-IT"/>
              </w:rPr>
              <w:t>ie</w:t>
            </w:r>
            <w:r w:rsidRPr="00F24B68">
              <w:rPr>
                <w:rFonts w:ascii="Calibri" w:hAnsi="Calibri" w:cs="Calibri"/>
                <w:spacing w:val="-1"/>
                <w:kern w:val="0"/>
                <w:sz w:val="21"/>
                <w:szCs w:val="21"/>
                <w:lang w:eastAsia="it-IT"/>
              </w:rPr>
              <w:t>graf</w:t>
            </w:r>
            <w:r w:rsidRPr="00F24B68">
              <w:rPr>
                <w:rFonts w:ascii="Calibri" w:hAnsi="Calibri" w:cs="Calibri"/>
                <w:spacing w:val="-2"/>
                <w:kern w:val="0"/>
                <w:sz w:val="21"/>
                <w:szCs w:val="21"/>
                <w:lang w:eastAsia="it-IT"/>
              </w:rPr>
              <w:t>i</w:t>
            </w:r>
            <w:r w:rsidRPr="00F24B68">
              <w:rPr>
                <w:rFonts w:ascii="Calibri" w:hAnsi="Calibri" w:cs="Calibri"/>
                <w:kern w:val="0"/>
                <w:sz w:val="21"/>
                <w:szCs w:val="21"/>
                <w:lang w:eastAsia="it-IT"/>
              </w:rPr>
              <w:t>c</w:t>
            </w:r>
            <w:r w:rsidRPr="00F24B68">
              <w:rPr>
                <w:rFonts w:ascii="Calibri" w:hAnsi="Calibri" w:cs="Calibri"/>
                <w:spacing w:val="-1"/>
                <w:kern w:val="0"/>
                <w:sz w:val="21"/>
                <w:szCs w:val="21"/>
                <w:lang w:eastAsia="it-IT"/>
              </w:rPr>
              <w:t>he</w:t>
            </w:r>
          </w:p>
          <w:p w:rsidR="000B56AB" w:rsidRPr="00F24B68" w:rsidRDefault="000B56AB" w:rsidP="00F24B68">
            <w:pPr>
              <w:widowControl w:val="0"/>
              <w:suppressAutoHyphens w:val="0"/>
              <w:kinsoku w:val="0"/>
              <w:autoSpaceDN w:val="0"/>
              <w:adjustRightInd w:val="0"/>
              <w:spacing w:before="2" w:line="510" w:lineRule="atLeast"/>
              <w:ind w:left="100" w:right="100"/>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Sistem</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informativ</w:t>
            </w:r>
            <w:r w:rsidRPr="00F24B68">
              <w:rPr>
                <w:rFonts w:ascii="Calibri" w:hAnsi="Calibri" w:cs="Calibri"/>
                <w:kern w:val="0"/>
                <w:sz w:val="21"/>
                <w:szCs w:val="21"/>
                <w:lang w:eastAsia="it-IT"/>
              </w:rPr>
              <w:t xml:space="preserve">oe </w:t>
            </w:r>
            <w:r w:rsidRPr="00F24B68">
              <w:rPr>
                <w:rFonts w:ascii="Calibri" w:hAnsi="Calibri" w:cs="Calibri"/>
                <w:spacing w:val="-1"/>
                <w:kern w:val="0"/>
                <w:sz w:val="21"/>
                <w:szCs w:val="21"/>
                <w:lang w:eastAsia="it-IT"/>
              </w:rPr>
              <w:t>sistem</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 xml:space="preserve"> informatico Serviz</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ret</w:t>
            </w:r>
            <w:r w:rsidRPr="00F24B68">
              <w:rPr>
                <w:rFonts w:ascii="Calibri" w:hAnsi="Calibri" w:cs="Calibri"/>
                <w:kern w:val="0"/>
                <w:sz w:val="21"/>
                <w:szCs w:val="21"/>
                <w:lang w:eastAsia="it-IT"/>
              </w:rPr>
              <w:t>ea</w:t>
            </w:r>
            <w:r w:rsidRPr="00F24B68">
              <w:rPr>
                <w:rFonts w:ascii="Calibri" w:hAnsi="Calibri" w:cs="Calibri"/>
                <w:spacing w:val="-1"/>
                <w:kern w:val="0"/>
                <w:sz w:val="21"/>
                <w:szCs w:val="21"/>
                <w:lang w:eastAsia="it-IT"/>
              </w:rPr>
              <w:t>support</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dell</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comunicazione</w:t>
            </w:r>
          </w:p>
          <w:p w:rsidR="000B56AB" w:rsidRPr="00F24B68" w:rsidRDefault="000B56AB" w:rsidP="00F24B68">
            <w:pPr>
              <w:widowControl w:val="0"/>
              <w:suppressAutoHyphens w:val="0"/>
              <w:kinsoku w:val="0"/>
              <w:autoSpaceDN w:val="0"/>
              <w:adjustRightInd w:val="0"/>
              <w:ind w:left="100" w:right="3353"/>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aziendale</w:t>
            </w:r>
          </w:p>
          <w:p w:rsidR="000B56AB" w:rsidRPr="00F24B68" w:rsidRDefault="000B56AB" w:rsidP="00F24B68">
            <w:pPr>
              <w:widowControl w:val="0"/>
              <w:suppressAutoHyphens w:val="0"/>
              <w:kinsoku w:val="0"/>
              <w:autoSpaceDN w:val="0"/>
              <w:adjustRightInd w:val="0"/>
              <w:spacing w:before="16" w:line="240" w:lineRule="exact"/>
              <w:rPr>
                <w:kern w:val="0"/>
                <w:szCs w:val="24"/>
                <w:lang w:eastAsia="it-IT"/>
              </w:rPr>
            </w:pPr>
          </w:p>
          <w:p w:rsidR="000B56AB" w:rsidRPr="00F24B68" w:rsidRDefault="000B56AB" w:rsidP="00F24B68">
            <w:pPr>
              <w:widowControl w:val="0"/>
              <w:suppressAutoHyphens w:val="0"/>
              <w:kinsoku w:val="0"/>
              <w:autoSpaceDN w:val="0"/>
              <w:adjustRightInd w:val="0"/>
              <w:spacing w:line="239" w:lineRule="auto"/>
              <w:ind w:left="100" w:right="101"/>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Softwar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applicativ</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pe</w:t>
            </w:r>
            <w:r w:rsidRPr="00F24B68">
              <w:rPr>
                <w:rFonts w:ascii="Calibri" w:hAnsi="Calibri" w:cs="Calibri"/>
                <w:kern w:val="0"/>
                <w:sz w:val="21"/>
                <w:szCs w:val="21"/>
                <w:lang w:eastAsia="it-IT"/>
              </w:rPr>
              <w:t>r</w:t>
            </w: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produzion</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di document</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multimedial</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(wor</w:t>
            </w:r>
            <w:r w:rsidRPr="00F24B68">
              <w:rPr>
                <w:rFonts w:ascii="Calibri" w:hAnsi="Calibri" w:cs="Calibri"/>
                <w:kern w:val="0"/>
                <w:sz w:val="21"/>
                <w:szCs w:val="21"/>
                <w:lang w:eastAsia="it-IT"/>
              </w:rPr>
              <w:t>d</w:t>
            </w:r>
            <w:r w:rsidRPr="00F24B68">
              <w:rPr>
                <w:rFonts w:ascii="Calibri" w:hAnsi="Calibri" w:cs="Calibri"/>
                <w:spacing w:val="-1"/>
                <w:kern w:val="0"/>
                <w:sz w:val="21"/>
                <w:szCs w:val="21"/>
                <w:lang w:eastAsia="it-IT"/>
              </w:rPr>
              <w:t>processor,presentazione</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grafica)</w:t>
            </w:r>
          </w:p>
          <w:p w:rsidR="000B56AB" w:rsidRPr="00F24B68" w:rsidRDefault="000B56AB" w:rsidP="00F24B68">
            <w:pPr>
              <w:widowControl w:val="0"/>
              <w:suppressAutoHyphens w:val="0"/>
              <w:kinsoku w:val="0"/>
              <w:autoSpaceDN w:val="0"/>
              <w:adjustRightInd w:val="0"/>
              <w:spacing w:before="16" w:line="240" w:lineRule="exact"/>
              <w:rPr>
                <w:kern w:val="0"/>
                <w:szCs w:val="24"/>
                <w:lang w:eastAsia="it-IT"/>
              </w:rPr>
            </w:pPr>
          </w:p>
          <w:p w:rsidR="000B56AB" w:rsidRDefault="000B56AB" w:rsidP="00F24B68">
            <w:pPr>
              <w:widowControl w:val="0"/>
              <w:suppressAutoHyphens w:val="0"/>
              <w:kinsoku w:val="0"/>
              <w:autoSpaceDN w:val="0"/>
              <w:adjustRightInd w:val="0"/>
              <w:spacing w:line="239" w:lineRule="auto"/>
              <w:ind w:left="100" w:right="100"/>
              <w:jc w:val="both"/>
              <w:rPr>
                <w:rFonts w:ascii="Calibri" w:hAnsi="Calibri" w:cs="Calibri"/>
                <w:spacing w:val="-1"/>
                <w:kern w:val="0"/>
                <w:sz w:val="21"/>
                <w:szCs w:val="21"/>
                <w:lang w:eastAsia="it-IT"/>
              </w:rPr>
            </w:pPr>
            <w:r w:rsidRPr="00F24B68">
              <w:rPr>
                <w:rFonts w:ascii="Calibri" w:hAnsi="Calibri" w:cs="Calibri"/>
                <w:spacing w:val="-1"/>
                <w:kern w:val="0"/>
                <w:sz w:val="21"/>
                <w:szCs w:val="21"/>
                <w:lang w:eastAsia="it-IT"/>
              </w:rPr>
              <w:t>I</w:t>
            </w:r>
            <w:r w:rsidRPr="00F24B68">
              <w:rPr>
                <w:rFonts w:ascii="Calibri" w:hAnsi="Calibri" w:cs="Calibri"/>
                <w:kern w:val="0"/>
                <w:sz w:val="21"/>
                <w:szCs w:val="21"/>
                <w:lang w:eastAsia="it-IT"/>
              </w:rPr>
              <w:t>l</w:t>
            </w:r>
            <w:r w:rsidRPr="00F24B68">
              <w:rPr>
                <w:rFonts w:ascii="Calibri" w:hAnsi="Calibri" w:cs="Calibri"/>
                <w:spacing w:val="-1"/>
                <w:kern w:val="0"/>
                <w:sz w:val="21"/>
                <w:szCs w:val="21"/>
                <w:lang w:eastAsia="it-IT"/>
              </w:rPr>
              <w:t>fogli</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elettronic</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pe</w:t>
            </w:r>
            <w:r w:rsidRPr="00F24B68">
              <w:rPr>
                <w:rFonts w:ascii="Calibri" w:hAnsi="Calibri" w:cs="Calibri"/>
                <w:kern w:val="0"/>
                <w:sz w:val="21"/>
                <w:szCs w:val="21"/>
                <w:lang w:eastAsia="it-IT"/>
              </w:rPr>
              <w:t>r</w:t>
            </w: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rappresentazione tabellar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e/</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grafic</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dat</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produzione, qualità</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marketing</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 xml:space="preserve">commerciali </w:t>
            </w:r>
          </w:p>
          <w:p w:rsidR="000B56AB" w:rsidRDefault="000B56AB" w:rsidP="00F24B68">
            <w:pPr>
              <w:widowControl w:val="0"/>
              <w:suppressAutoHyphens w:val="0"/>
              <w:kinsoku w:val="0"/>
              <w:autoSpaceDN w:val="0"/>
              <w:adjustRightInd w:val="0"/>
              <w:spacing w:line="239" w:lineRule="auto"/>
              <w:ind w:left="100" w:right="100"/>
              <w:jc w:val="both"/>
              <w:rPr>
                <w:rFonts w:ascii="Calibri" w:hAnsi="Calibri" w:cs="Calibri"/>
                <w:spacing w:val="-1"/>
                <w:kern w:val="0"/>
                <w:sz w:val="21"/>
                <w:szCs w:val="21"/>
                <w:lang w:eastAsia="it-IT"/>
              </w:rPr>
            </w:pPr>
          </w:p>
          <w:p w:rsidR="000B56AB" w:rsidRDefault="000B56AB" w:rsidP="00F24B68">
            <w:pPr>
              <w:widowControl w:val="0"/>
              <w:suppressAutoHyphens w:val="0"/>
              <w:kinsoku w:val="0"/>
              <w:autoSpaceDN w:val="0"/>
              <w:adjustRightInd w:val="0"/>
              <w:spacing w:line="239" w:lineRule="auto"/>
              <w:ind w:left="100" w:right="100"/>
              <w:jc w:val="both"/>
              <w:rPr>
                <w:rFonts w:ascii="Calibri" w:hAnsi="Calibri" w:cs="Calibri"/>
                <w:spacing w:val="-1"/>
                <w:kern w:val="0"/>
                <w:sz w:val="21"/>
                <w:szCs w:val="21"/>
                <w:lang w:eastAsia="it-IT"/>
              </w:rPr>
            </w:pPr>
            <w:r w:rsidRPr="00F24B68">
              <w:rPr>
                <w:rFonts w:ascii="Calibri" w:hAnsi="Calibri" w:cs="Calibri"/>
                <w:spacing w:val="-1"/>
                <w:kern w:val="0"/>
                <w:sz w:val="21"/>
                <w:szCs w:val="21"/>
                <w:lang w:eastAsia="it-IT"/>
              </w:rPr>
              <w:t>I</w:t>
            </w:r>
            <w:r w:rsidRPr="00F24B68">
              <w:rPr>
                <w:rFonts w:ascii="Calibri" w:hAnsi="Calibri" w:cs="Calibri"/>
                <w:kern w:val="0"/>
                <w:sz w:val="21"/>
                <w:szCs w:val="21"/>
                <w:lang w:eastAsia="it-IT"/>
              </w:rPr>
              <w:t>l</w:t>
            </w:r>
            <w:r w:rsidRPr="00F24B68">
              <w:rPr>
                <w:rFonts w:ascii="Calibri" w:hAnsi="Calibri" w:cs="Calibri"/>
                <w:spacing w:val="-1"/>
                <w:kern w:val="0"/>
                <w:sz w:val="21"/>
                <w:szCs w:val="21"/>
                <w:lang w:eastAsia="it-IT"/>
              </w:rPr>
              <w:t>database</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struttur</w:t>
            </w:r>
            <w:r w:rsidRPr="00F24B68">
              <w:rPr>
                <w:rFonts w:ascii="Calibri" w:hAnsi="Calibri" w:cs="Calibri"/>
                <w:kern w:val="0"/>
                <w:sz w:val="21"/>
                <w:szCs w:val="21"/>
                <w:lang w:eastAsia="it-IT"/>
              </w:rPr>
              <w:t>ae</w:t>
            </w:r>
            <w:r w:rsidRPr="00F24B68">
              <w:rPr>
                <w:rFonts w:ascii="Calibri" w:hAnsi="Calibri" w:cs="Calibri"/>
                <w:spacing w:val="-1"/>
                <w:kern w:val="0"/>
                <w:sz w:val="21"/>
                <w:szCs w:val="21"/>
                <w:lang w:eastAsia="it-IT"/>
              </w:rPr>
              <w:t>utilizz</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pe</w:t>
            </w:r>
            <w:r w:rsidRPr="00F24B68">
              <w:rPr>
                <w:rFonts w:ascii="Calibri" w:hAnsi="Calibri" w:cs="Calibri"/>
                <w:kern w:val="0"/>
                <w:sz w:val="21"/>
                <w:szCs w:val="21"/>
                <w:lang w:eastAsia="it-IT"/>
              </w:rPr>
              <w:t>r</w:t>
            </w:r>
            <w:r w:rsidRPr="00F24B68">
              <w:rPr>
                <w:rFonts w:ascii="Calibri" w:hAnsi="Calibri" w:cs="Calibri"/>
                <w:spacing w:val="-2"/>
                <w:kern w:val="0"/>
                <w:sz w:val="21"/>
                <w:szCs w:val="21"/>
                <w:lang w:eastAsia="it-IT"/>
              </w:rPr>
              <w:t>l</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accesso</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la modific</w:t>
            </w:r>
            <w:r w:rsidRPr="00F24B68">
              <w:rPr>
                <w:rFonts w:ascii="Calibri" w:hAnsi="Calibri" w:cs="Calibri"/>
                <w:kern w:val="0"/>
                <w:sz w:val="21"/>
                <w:szCs w:val="21"/>
                <w:lang w:eastAsia="it-IT"/>
              </w:rPr>
              <w:t>ae</w:t>
            </w:r>
            <w:r w:rsidRPr="00F24B68">
              <w:rPr>
                <w:rFonts w:ascii="Calibri" w:hAnsi="Calibri" w:cs="Calibri"/>
                <w:spacing w:val="-1"/>
                <w:kern w:val="0"/>
                <w:sz w:val="21"/>
                <w:szCs w:val="21"/>
                <w:lang w:eastAsia="it-IT"/>
              </w:rPr>
              <w:t xml:space="preserve"> l’estrazion</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 xml:space="preserve"> dell</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 xml:space="preserve"> informazioni</w:t>
            </w:r>
          </w:p>
          <w:p w:rsidR="000B56AB" w:rsidRDefault="000B56AB" w:rsidP="00F24B68">
            <w:pPr>
              <w:widowControl w:val="0"/>
              <w:suppressAutoHyphens w:val="0"/>
              <w:kinsoku w:val="0"/>
              <w:autoSpaceDN w:val="0"/>
              <w:adjustRightInd w:val="0"/>
              <w:spacing w:line="239" w:lineRule="auto"/>
              <w:ind w:left="100" w:right="100"/>
              <w:jc w:val="both"/>
              <w:rPr>
                <w:rFonts w:ascii="Calibri" w:hAnsi="Calibri" w:cs="Calibri"/>
                <w:spacing w:val="-1"/>
                <w:kern w:val="0"/>
                <w:sz w:val="21"/>
                <w:szCs w:val="21"/>
                <w:lang w:eastAsia="it-IT"/>
              </w:rPr>
            </w:pPr>
          </w:p>
          <w:p w:rsidR="000B56AB" w:rsidRPr="00F24B68" w:rsidRDefault="000B56AB" w:rsidP="00F24B68">
            <w:pPr>
              <w:widowControl w:val="0"/>
              <w:suppressAutoHyphens w:val="0"/>
              <w:kinsoku w:val="0"/>
              <w:autoSpaceDN w:val="0"/>
              <w:adjustRightInd w:val="0"/>
              <w:spacing w:line="239" w:lineRule="auto"/>
              <w:ind w:left="100" w:right="100"/>
              <w:jc w:val="both"/>
              <w:rPr>
                <w:kern w:val="0"/>
                <w:szCs w:val="24"/>
                <w:lang w:eastAsia="it-IT"/>
              </w:rPr>
            </w:pPr>
          </w:p>
        </w:tc>
      </w:tr>
      <w:tr w:rsidR="00F24B68" w:rsidRPr="00F24B68" w:rsidTr="000B56AB">
        <w:trPr>
          <w:trHeight w:hRule="exact" w:val="3095"/>
        </w:trPr>
        <w:tc>
          <w:tcPr>
            <w:tcW w:w="1701"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5" w:lineRule="exact"/>
              <w:ind w:left="100"/>
              <w:rPr>
                <w:kern w:val="0"/>
                <w:szCs w:val="24"/>
                <w:lang w:eastAsia="it-IT"/>
              </w:rPr>
            </w:pPr>
            <w:r w:rsidRPr="00F24B68">
              <w:rPr>
                <w:rFonts w:ascii="Calibri" w:hAnsi="Calibri" w:cs="Calibri"/>
                <w:spacing w:val="-1"/>
                <w:kern w:val="0"/>
                <w:sz w:val="21"/>
                <w:szCs w:val="21"/>
                <w:lang w:eastAsia="it-IT"/>
              </w:rPr>
              <w:t>Storico-sociale</w:t>
            </w:r>
          </w:p>
        </w:tc>
        <w:tc>
          <w:tcPr>
            <w:tcW w:w="3975" w:type="dxa"/>
            <w:gridSpan w:val="2"/>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5" w:lineRule="exact"/>
              <w:ind w:left="100" w:right="874"/>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Riconoscer</w:t>
            </w:r>
            <w:r w:rsidRPr="00F24B68">
              <w:rPr>
                <w:rFonts w:ascii="Calibri" w:hAnsi="Calibri" w:cs="Calibri"/>
                <w:kern w:val="0"/>
                <w:sz w:val="21"/>
                <w:szCs w:val="21"/>
                <w:lang w:eastAsia="it-IT"/>
              </w:rPr>
              <w:t xml:space="preserve">e </w:t>
            </w:r>
            <w:r w:rsidRPr="00F24B68">
              <w:rPr>
                <w:rFonts w:ascii="Calibri" w:hAnsi="Calibri" w:cs="Calibri"/>
                <w:spacing w:val="-2"/>
                <w:kern w:val="0"/>
                <w:sz w:val="21"/>
                <w:szCs w:val="21"/>
                <w:lang w:eastAsia="it-IT"/>
              </w:rPr>
              <w:t>l</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caratteristiche</w:t>
            </w:r>
          </w:p>
          <w:p w:rsidR="00F24B68" w:rsidRPr="00F24B68" w:rsidRDefault="00F24B68" w:rsidP="00F24B68">
            <w:pPr>
              <w:widowControl w:val="0"/>
              <w:suppressAutoHyphens w:val="0"/>
              <w:kinsoku w:val="0"/>
              <w:autoSpaceDN w:val="0"/>
              <w:adjustRightInd w:val="0"/>
              <w:spacing w:before="1" w:line="241" w:lineRule="auto"/>
              <w:ind w:left="100" w:right="252"/>
              <w:jc w:val="both"/>
              <w:rPr>
                <w:kern w:val="0"/>
                <w:szCs w:val="24"/>
                <w:lang w:eastAsia="it-IT"/>
              </w:rPr>
            </w:pPr>
            <w:r w:rsidRPr="00F24B68">
              <w:rPr>
                <w:rFonts w:ascii="Calibri" w:hAnsi="Calibri" w:cs="Calibri"/>
                <w:spacing w:val="-1"/>
                <w:kern w:val="0"/>
                <w:sz w:val="21"/>
                <w:szCs w:val="21"/>
                <w:lang w:eastAsia="it-IT"/>
              </w:rPr>
              <w:t>essenzial</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de</w:t>
            </w:r>
            <w:r w:rsidRPr="00F24B68">
              <w:rPr>
                <w:rFonts w:ascii="Calibri" w:hAnsi="Calibri" w:cs="Calibri"/>
                <w:kern w:val="0"/>
                <w:sz w:val="21"/>
                <w:szCs w:val="21"/>
                <w:lang w:eastAsia="it-IT"/>
              </w:rPr>
              <w:t xml:space="preserve">l </w:t>
            </w:r>
            <w:r w:rsidRPr="00F24B68">
              <w:rPr>
                <w:rFonts w:ascii="Calibri" w:hAnsi="Calibri" w:cs="Calibri"/>
                <w:spacing w:val="-1"/>
                <w:kern w:val="0"/>
                <w:sz w:val="21"/>
                <w:szCs w:val="21"/>
                <w:lang w:eastAsia="it-IT"/>
              </w:rPr>
              <w:t>mercat</w:t>
            </w:r>
            <w:r w:rsidRPr="00F24B68">
              <w:rPr>
                <w:rFonts w:ascii="Calibri" w:hAnsi="Calibri" w:cs="Calibri"/>
                <w:kern w:val="0"/>
                <w:sz w:val="21"/>
                <w:szCs w:val="21"/>
                <w:lang w:eastAsia="it-IT"/>
              </w:rPr>
              <w:t xml:space="preserve">o </w:t>
            </w:r>
            <w:r w:rsidRPr="00F24B68">
              <w:rPr>
                <w:rFonts w:ascii="Calibri" w:hAnsi="Calibri" w:cs="Calibri"/>
                <w:spacing w:val="-1"/>
                <w:kern w:val="0"/>
                <w:sz w:val="21"/>
                <w:szCs w:val="21"/>
                <w:lang w:eastAsia="it-IT"/>
              </w:rPr>
              <w:t>de</w:t>
            </w:r>
            <w:r w:rsidRPr="00F24B68">
              <w:rPr>
                <w:rFonts w:ascii="Calibri" w:hAnsi="Calibri" w:cs="Calibri"/>
                <w:kern w:val="0"/>
                <w:sz w:val="21"/>
                <w:szCs w:val="21"/>
                <w:lang w:eastAsia="it-IT"/>
              </w:rPr>
              <w:t xml:space="preserve">l </w:t>
            </w:r>
            <w:r w:rsidRPr="00F24B68">
              <w:rPr>
                <w:rFonts w:ascii="Calibri" w:hAnsi="Calibri" w:cs="Calibri"/>
                <w:spacing w:val="-1"/>
                <w:kern w:val="0"/>
                <w:sz w:val="21"/>
                <w:szCs w:val="21"/>
                <w:lang w:eastAsia="it-IT"/>
              </w:rPr>
              <w:t>lavor</w:t>
            </w:r>
            <w:r w:rsidRPr="00F24B68">
              <w:rPr>
                <w:rFonts w:ascii="Calibri" w:hAnsi="Calibri" w:cs="Calibri"/>
                <w:kern w:val="0"/>
                <w:sz w:val="21"/>
                <w:szCs w:val="21"/>
                <w:lang w:eastAsia="it-IT"/>
              </w:rPr>
              <w:t xml:space="preserve">o e </w:t>
            </w:r>
            <w:r w:rsidRPr="00F24B68">
              <w:rPr>
                <w:rFonts w:ascii="Calibri" w:hAnsi="Calibri" w:cs="Calibri"/>
                <w:spacing w:val="-1"/>
                <w:kern w:val="0"/>
                <w:sz w:val="21"/>
                <w:szCs w:val="21"/>
                <w:lang w:eastAsia="it-IT"/>
              </w:rPr>
              <w:t>le opportunit</w:t>
            </w:r>
            <w:r w:rsidRPr="00F24B68">
              <w:rPr>
                <w:rFonts w:ascii="Calibri" w:hAnsi="Calibri" w:cs="Calibri"/>
                <w:kern w:val="0"/>
                <w:sz w:val="21"/>
                <w:szCs w:val="21"/>
                <w:lang w:eastAsia="it-IT"/>
              </w:rPr>
              <w:t>à</w:t>
            </w:r>
            <w:r w:rsidRPr="00F24B68">
              <w:rPr>
                <w:rFonts w:ascii="Calibri" w:hAnsi="Calibri" w:cs="Calibri"/>
                <w:spacing w:val="-1"/>
                <w:kern w:val="0"/>
                <w:sz w:val="21"/>
                <w:szCs w:val="21"/>
                <w:lang w:eastAsia="it-IT"/>
              </w:rPr>
              <w:t xml:space="preserve"> lavorativ</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i</w:t>
            </w:r>
            <w:r w:rsidRPr="00F24B68">
              <w:rPr>
                <w:rFonts w:ascii="Calibri" w:hAnsi="Calibri" w:cs="Calibri"/>
                <w:kern w:val="0"/>
                <w:sz w:val="21"/>
                <w:szCs w:val="21"/>
                <w:lang w:eastAsia="it-IT"/>
              </w:rPr>
              <w:t xml:space="preserve">n </w:t>
            </w:r>
            <w:r w:rsidRPr="00F24B68">
              <w:rPr>
                <w:rFonts w:ascii="Calibri" w:hAnsi="Calibri" w:cs="Calibri"/>
                <w:spacing w:val="-1"/>
                <w:kern w:val="0"/>
                <w:sz w:val="21"/>
                <w:szCs w:val="21"/>
                <w:lang w:eastAsia="it-IT"/>
              </w:rPr>
              <w:t>line</w:t>
            </w:r>
            <w:r w:rsidRPr="00F24B68">
              <w:rPr>
                <w:rFonts w:ascii="Calibri" w:hAnsi="Calibri" w:cs="Calibri"/>
                <w:kern w:val="0"/>
                <w:sz w:val="21"/>
                <w:szCs w:val="21"/>
                <w:lang w:eastAsia="it-IT"/>
              </w:rPr>
              <w:t xml:space="preserve">a </w:t>
            </w:r>
            <w:r w:rsidRPr="00F24B68">
              <w:rPr>
                <w:rFonts w:ascii="Calibri" w:hAnsi="Calibri" w:cs="Calibri"/>
                <w:spacing w:val="-1"/>
                <w:kern w:val="0"/>
                <w:sz w:val="21"/>
                <w:szCs w:val="21"/>
                <w:lang w:eastAsia="it-IT"/>
              </w:rPr>
              <w:t>co</w:t>
            </w:r>
            <w:r w:rsidRPr="00F24B68">
              <w:rPr>
                <w:rFonts w:ascii="Calibri" w:hAnsi="Calibri" w:cs="Calibri"/>
                <w:kern w:val="0"/>
                <w:sz w:val="21"/>
                <w:szCs w:val="21"/>
                <w:lang w:eastAsia="it-IT"/>
              </w:rPr>
              <w:t xml:space="preserve">n </w:t>
            </w:r>
            <w:r w:rsidRPr="00F24B68">
              <w:rPr>
                <w:rFonts w:ascii="Calibri" w:hAnsi="Calibri" w:cs="Calibri"/>
                <w:spacing w:val="-1"/>
                <w:kern w:val="0"/>
                <w:sz w:val="21"/>
                <w:szCs w:val="21"/>
                <w:lang w:eastAsia="it-IT"/>
              </w:rPr>
              <w:t>la propri</w:t>
            </w:r>
            <w:r w:rsidRPr="00F24B68">
              <w:rPr>
                <w:rFonts w:ascii="Calibri" w:hAnsi="Calibri" w:cs="Calibri"/>
                <w:kern w:val="0"/>
                <w:sz w:val="21"/>
                <w:szCs w:val="21"/>
                <w:lang w:eastAsia="it-IT"/>
              </w:rPr>
              <w:t xml:space="preserve">a </w:t>
            </w:r>
            <w:r w:rsidRPr="00F24B68">
              <w:rPr>
                <w:rFonts w:ascii="Calibri" w:hAnsi="Calibri" w:cs="Calibri"/>
                <w:spacing w:val="-1"/>
                <w:kern w:val="0"/>
                <w:sz w:val="21"/>
                <w:szCs w:val="21"/>
                <w:lang w:eastAsia="it-IT"/>
              </w:rPr>
              <w:t>formazione</w:t>
            </w:r>
          </w:p>
        </w:tc>
        <w:tc>
          <w:tcPr>
            <w:tcW w:w="4389"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line="255" w:lineRule="exact"/>
              <w:ind w:left="100"/>
              <w:rPr>
                <w:rFonts w:ascii="Calibri" w:hAnsi="Calibri" w:cs="Calibri"/>
                <w:kern w:val="0"/>
                <w:sz w:val="21"/>
                <w:szCs w:val="21"/>
                <w:lang w:eastAsia="it-IT"/>
              </w:rPr>
            </w:pP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regol</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ch</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governan</w:t>
            </w:r>
            <w:r w:rsidRPr="00F24B68">
              <w:rPr>
                <w:rFonts w:ascii="Calibri" w:hAnsi="Calibri" w:cs="Calibri"/>
                <w:kern w:val="0"/>
                <w:sz w:val="21"/>
                <w:szCs w:val="21"/>
                <w:lang w:eastAsia="it-IT"/>
              </w:rPr>
              <w:t xml:space="preserve">o </w:t>
            </w:r>
            <w:r w:rsidRPr="00F24B68">
              <w:rPr>
                <w:rFonts w:ascii="Calibri" w:hAnsi="Calibri" w:cs="Calibri"/>
                <w:spacing w:val="-1"/>
                <w:kern w:val="0"/>
                <w:sz w:val="21"/>
                <w:szCs w:val="21"/>
                <w:lang w:eastAsia="it-IT"/>
              </w:rPr>
              <w:t>l’economi</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 xml:space="preserve"> e</w:t>
            </w:r>
            <w:r w:rsidRPr="00F24B68">
              <w:rPr>
                <w:rFonts w:ascii="Calibri" w:hAnsi="Calibri" w:cs="Calibri"/>
                <w:kern w:val="0"/>
                <w:sz w:val="21"/>
                <w:szCs w:val="21"/>
                <w:lang w:eastAsia="it-IT"/>
              </w:rPr>
              <w:t>d i</w:t>
            </w:r>
          </w:p>
          <w:p w:rsidR="00F24B68" w:rsidRPr="00F24B68" w:rsidRDefault="00F24B68" w:rsidP="00F24B68">
            <w:pPr>
              <w:widowControl w:val="0"/>
              <w:suppressAutoHyphens w:val="0"/>
              <w:kinsoku w:val="0"/>
              <w:autoSpaceDN w:val="0"/>
              <w:adjustRightInd w:val="0"/>
              <w:spacing w:before="1"/>
              <w:ind w:left="100" w:right="341"/>
              <w:rPr>
                <w:rFonts w:ascii="Calibri" w:hAnsi="Calibri" w:cs="Calibri"/>
                <w:kern w:val="0"/>
                <w:sz w:val="21"/>
                <w:szCs w:val="21"/>
                <w:lang w:eastAsia="it-IT"/>
              </w:rPr>
            </w:pPr>
            <w:r w:rsidRPr="00F24B68">
              <w:rPr>
                <w:rFonts w:ascii="Calibri" w:hAnsi="Calibri" w:cs="Calibri"/>
                <w:spacing w:val="-1"/>
                <w:kern w:val="0"/>
                <w:sz w:val="21"/>
                <w:szCs w:val="21"/>
                <w:lang w:eastAsia="it-IT"/>
              </w:rPr>
              <w:t>principal</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soggett</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de</w:t>
            </w:r>
            <w:r w:rsidRPr="00F24B68">
              <w:rPr>
                <w:rFonts w:ascii="Calibri" w:hAnsi="Calibri" w:cs="Calibri"/>
                <w:kern w:val="0"/>
                <w:sz w:val="21"/>
                <w:szCs w:val="21"/>
                <w:lang w:eastAsia="it-IT"/>
              </w:rPr>
              <w:t>l</w:t>
            </w:r>
            <w:r w:rsidRPr="00F24B68">
              <w:rPr>
                <w:rFonts w:ascii="Calibri" w:hAnsi="Calibri" w:cs="Calibri"/>
                <w:spacing w:val="-1"/>
                <w:kern w:val="0"/>
                <w:sz w:val="21"/>
                <w:szCs w:val="21"/>
                <w:lang w:eastAsia="it-IT"/>
              </w:rPr>
              <w:t xml:space="preserve"> sistem</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 xml:space="preserve"> economic</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 xml:space="preserve"> del propri</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 xml:space="preserve"> territorio.</w:t>
            </w:r>
          </w:p>
          <w:p w:rsidR="00F24B68" w:rsidRPr="00F24B68" w:rsidRDefault="00F24B68" w:rsidP="00F24B68">
            <w:pPr>
              <w:widowControl w:val="0"/>
              <w:suppressAutoHyphens w:val="0"/>
              <w:kinsoku w:val="0"/>
              <w:autoSpaceDN w:val="0"/>
              <w:adjustRightInd w:val="0"/>
              <w:spacing w:before="18"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1" w:lineRule="auto"/>
              <w:ind w:left="100" w:right="400"/>
              <w:rPr>
                <w:rFonts w:ascii="Calibri" w:hAnsi="Calibri" w:cs="Calibri"/>
                <w:kern w:val="0"/>
                <w:sz w:val="21"/>
                <w:szCs w:val="21"/>
                <w:lang w:eastAsia="it-IT"/>
              </w:rPr>
            </w:pP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l</w:t>
            </w:r>
            <w:r w:rsidRPr="00F24B68">
              <w:rPr>
                <w:rFonts w:ascii="Calibri" w:hAnsi="Calibri" w:cs="Calibri"/>
                <w:spacing w:val="-1"/>
                <w:kern w:val="0"/>
                <w:sz w:val="21"/>
                <w:szCs w:val="21"/>
                <w:lang w:eastAsia="it-IT"/>
              </w:rPr>
              <w:t xml:space="preserve"> tessut</w:t>
            </w:r>
            <w:r w:rsidRPr="00F24B68">
              <w:rPr>
                <w:rFonts w:ascii="Calibri" w:hAnsi="Calibri" w:cs="Calibri"/>
                <w:kern w:val="0"/>
                <w:sz w:val="21"/>
                <w:szCs w:val="21"/>
                <w:lang w:eastAsia="it-IT"/>
              </w:rPr>
              <w:t xml:space="preserve">o </w:t>
            </w:r>
            <w:r w:rsidRPr="00F24B68">
              <w:rPr>
                <w:rFonts w:ascii="Calibri" w:hAnsi="Calibri" w:cs="Calibri"/>
                <w:spacing w:val="-1"/>
                <w:kern w:val="0"/>
                <w:sz w:val="21"/>
                <w:szCs w:val="21"/>
                <w:lang w:eastAsia="it-IT"/>
              </w:rPr>
              <w:t>produttiv</w:t>
            </w:r>
            <w:r w:rsidRPr="00F24B68">
              <w:rPr>
                <w:rFonts w:ascii="Calibri" w:hAnsi="Calibri" w:cs="Calibri"/>
                <w:kern w:val="0"/>
                <w:sz w:val="21"/>
                <w:szCs w:val="21"/>
                <w:lang w:eastAsia="it-IT"/>
              </w:rPr>
              <w:t xml:space="preserve">oe </w:t>
            </w:r>
            <w:r w:rsidRPr="00F24B68">
              <w:rPr>
                <w:rFonts w:ascii="Calibri" w:hAnsi="Calibri" w:cs="Calibri"/>
                <w:spacing w:val="-1"/>
                <w:kern w:val="0"/>
                <w:sz w:val="21"/>
                <w:szCs w:val="21"/>
                <w:lang w:eastAsia="it-IT"/>
              </w:rPr>
              <w:t>de</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serviz</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de</w:t>
            </w:r>
            <w:r w:rsidRPr="00F24B68">
              <w:rPr>
                <w:rFonts w:ascii="Calibri" w:hAnsi="Calibri" w:cs="Calibri"/>
                <w:kern w:val="0"/>
                <w:sz w:val="21"/>
                <w:szCs w:val="21"/>
                <w:lang w:eastAsia="it-IT"/>
              </w:rPr>
              <w:t xml:space="preserve">l </w:t>
            </w:r>
            <w:r w:rsidRPr="00F24B68">
              <w:rPr>
                <w:rFonts w:ascii="Calibri" w:hAnsi="Calibri" w:cs="Calibri"/>
                <w:spacing w:val="-1"/>
                <w:kern w:val="0"/>
                <w:sz w:val="21"/>
                <w:szCs w:val="21"/>
                <w:lang w:eastAsia="it-IT"/>
              </w:rPr>
              <w:t>proprio territorio</w:t>
            </w:r>
          </w:p>
          <w:p w:rsidR="00F24B68" w:rsidRPr="00F24B68" w:rsidRDefault="00F24B68" w:rsidP="00F24B68">
            <w:pPr>
              <w:widowControl w:val="0"/>
              <w:suppressAutoHyphens w:val="0"/>
              <w:kinsoku w:val="0"/>
              <w:autoSpaceDN w:val="0"/>
              <w:adjustRightInd w:val="0"/>
              <w:spacing w:before="5" w:line="110" w:lineRule="exact"/>
              <w:rPr>
                <w:kern w:val="0"/>
                <w:sz w:val="11"/>
                <w:szCs w:val="11"/>
                <w:lang w:eastAsia="it-IT"/>
              </w:rPr>
            </w:pPr>
          </w:p>
          <w:p w:rsidR="00F24B68" w:rsidRPr="00F24B68" w:rsidRDefault="00F24B68" w:rsidP="00F24B68">
            <w:pPr>
              <w:widowControl w:val="0"/>
              <w:suppressAutoHyphens w:val="0"/>
              <w:kinsoku w:val="0"/>
              <w:autoSpaceDN w:val="0"/>
              <w:adjustRightInd w:val="0"/>
              <w:spacing w:line="200" w:lineRule="exact"/>
              <w:rPr>
                <w:kern w:val="0"/>
                <w:sz w:val="20"/>
                <w:lang w:eastAsia="it-IT"/>
              </w:rPr>
            </w:pPr>
          </w:p>
          <w:p w:rsidR="00F24B68" w:rsidRPr="00F24B68" w:rsidRDefault="00F24B68" w:rsidP="00F24B68">
            <w:pPr>
              <w:widowControl w:val="0"/>
              <w:suppressAutoHyphens w:val="0"/>
              <w:kinsoku w:val="0"/>
              <w:autoSpaceDN w:val="0"/>
              <w:adjustRightInd w:val="0"/>
              <w:spacing w:line="200" w:lineRule="exact"/>
              <w:rPr>
                <w:kern w:val="0"/>
                <w:sz w:val="20"/>
                <w:lang w:eastAsia="it-IT"/>
              </w:rPr>
            </w:pPr>
          </w:p>
          <w:p w:rsidR="00F24B68" w:rsidRPr="00F24B68" w:rsidRDefault="00F24B68" w:rsidP="00F24B68">
            <w:pPr>
              <w:widowControl w:val="0"/>
              <w:suppressAutoHyphens w:val="0"/>
              <w:kinsoku w:val="0"/>
              <w:autoSpaceDN w:val="0"/>
              <w:adjustRightInd w:val="0"/>
              <w:ind w:left="100" w:right="174"/>
              <w:rPr>
                <w:kern w:val="0"/>
                <w:szCs w:val="24"/>
                <w:lang w:eastAsia="it-IT"/>
              </w:rPr>
            </w:pP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caratter</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fondamental</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de</w:t>
            </w:r>
            <w:r w:rsidRPr="00F24B68">
              <w:rPr>
                <w:rFonts w:ascii="Calibri" w:hAnsi="Calibri" w:cs="Calibri"/>
                <w:kern w:val="0"/>
                <w:sz w:val="21"/>
                <w:szCs w:val="21"/>
                <w:lang w:eastAsia="it-IT"/>
              </w:rPr>
              <w:t xml:space="preserve">l </w:t>
            </w:r>
            <w:r w:rsidRPr="00F24B68">
              <w:rPr>
                <w:rFonts w:ascii="Calibri" w:hAnsi="Calibri" w:cs="Calibri"/>
                <w:spacing w:val="-1"/>
                <w:kern w:val="0"/>
                <w:sz w:val="21"/>
                <w:szCs w:val="21"/>
                <w:lang w:eastAsia="it-IT"/>
              </w:rPr>
              <w:t>mercat</w:t>
            </w:r>
            <w:r w:rsidRPr="00F24B68">
              <w:rPr>
                <w:rFonts w:ascii="Calibri" w:hAnsi="Calibri" w:cs="Calibri"/>
                <w:kern w:val="0"/>
                <w:sz w:val="21"/>
                <w:szCs w:val="21"/>
                <w:lang w:eastAsia="it-IT"/>
              </w:rPr>
              <w:t xml:space="preserve">o </w:t>
            </w:r>
            <w:r w:rsidRPr="00F24B68">
              <w:rPr>
                <w:rFonts w:ascii="Calibri" w:hAnsi="Calibri" w:cs="Calibri"/>
                <w:spacing w:val="-1"/>
                <w:kern w:val="0"/>
                <w:sz w:val="21"/>
                <w:szCs w:val="21"/>
                <w:lang w:eastAsia="it-IT"/>
              </w:rPr>
              <w:t>de</w:t>
            </w:r>
            <w:r w:rsidRPr="00F24B68">
              <w:rPr>
                <w:rFonts w:ascii="Calibri" w:hAnsi="Calibri" w:cs="Calibri"/>
                <w:kern w:val="0"/>
                <w:sz w:val="21"/>
                <w:szCs w:val="21"/>
                <w:lang w:eastAsia="it-IT"/>
              </w:rPr>
              <w:t xml:space="preserve">l </w:t>
            </w:r>
            <w:r w:rsidRPr="00F24B68">
              <w:rPr>
                <w:rFonts w:ascii="Calibri" w:hAnsi="Calibri" w:cs="Calibri"/>
                <w:spacing w:val="-1"/>
                <w:kern w:val="0"/>
                <w:sz w:val="21"/>
                <w:szCs w:val="21"/>
                <w:lang w:eastAsia="it-IT"/>
              </w:rPr>
              <w:t>lavoro i</w:t>
            </w:r>
            <w:r w:rsidRPr="00F24B68">
              <w:rPr>
                <w:rFonts w:ascii="Calibri" w:hAnsi="Calibri" w:cs="Calibri"/>
                <w:kern w:val="0"/>
                <w:sz w:val="21"/>
                <w:szCs w:val="21"/>
                <w:lang w:eastAsia="it-IT"/>
              </w:rPr>
              <w:t xml:space="preserve">n </w:t>
            </w:r>
            <w:r w:rsidRPr="00F24B68">
              <w:rPr>
                <w:rFonts w:ascii="Calibri" w:hAnsi="Calibri" w:cs="Calibri"/>
                <w:spacing w:val="-1"/>
                <w:kern w:val="0"/>
                <w:sz w:val="21"/>
                <w:szCs w:val="21"/>
                <w:lang w:eastAsia="it-IT"/>
              </w:rPr>
              <w:t>ambit</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 xml:space="preserve"> nazional</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 xml:space="preserve"> e</w:t>
            </w:r>
            <w:r w:rsidRPr="00F24B68">
              <w:rPr>
                <w:rFonts w:ascii="Calibri" w:hAnsi="Calibri" w:cs="Calibri"/>
                <w:kern w:val="0"/>
                <w:sz w:val="21"/>
                <w:szCs w:val="21"/>
                <w:lang w:eastAsia="it-IT"/>
              </w:rPr>
              <w:t xml:space="preserve">d </w:t>
            </w:r>
            <w:r w:rsidRPr="00F24B68">
              <w:rPr>
                <w:rFonts w:ascii="Calibri" w:hAnsi="Calibri" w:cs="Calibri"/>
                <w:spacing w:val="-1"/>
                <w:kern w:val="0"/>
                <w:sz w:val="21"/>
                <w:szCs w:val="21"/>
                <w:lang w:eastAsia="it-IT"/>
              </w:rPr>
              <w:t>internazionale</w:t>
            </w:r>
          </w:p>
        </w:tc>
      </w:tr>
    </w:tbl>
    <w:p w:rsidR="00B60BEF" w:rsidRDefault="00B60BEF" w:rsidP="00E62FBB"/>
    <w:tbl>
      <w:tblPr>
        <w:tblW w:w="10065" w:type="dxa"/>
        <w:tblInd w:w="-3" w:type="dxa"/>
        <w:tblLayout w:type="fixed"/>
        <w:tblCellMar>
          <w:left w:w="0" w:type="dxa"/>
          <w:right w:w="0" w:type="dxa"/>
        </w:tblCellMar>
        <w:tblLook w:val="0000" w:firstRow="0" w:lastRow="0" w:firstColumn="0" w:lastColumn="0" w:noHBand="0" w:noVBand="0"/>
      </w:tblPr>
      <w:tblGrid>
        <w:gridCol w:w="2235"/>
        <w:gridCol w:w="3362"/>
        <w:gridCol w:w="4468"/>
      </w:tblGrid>
      <w:tr w:rsidR="00F24B68" w:rsidRPr="00F24B68" w:rsidTr="000B56AB">
        <w:trPr>
          <w:trHeight w:hRule="exact" w:val="1593"/>
        </w:trPr>
        <w:tc>
          <w:tcPr>
            <w:tcW w:w="10065"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F24B68" w:rsidRPr="000B56AB" w:rsidRDefault="00F24B68" w:rsidP="000B56AB">
            <w:pPr>
              <w:widowControl w:val="0"/>
              <w:shd w:val="clear" w:color="auto" w:fill="DBE5F1" w:themeFill="accent1" w:themeFillTint="33"/>
              <w:suppressAutoHyphens w:val="0"/>
              <w:kinsoku w:val="0"/>
              <w:autoSpaceDN w:val="0"/>
              <w:adjustRightInd w:val="0"/>
              <w:spacing w:before="5"/>
              <w:ind w:left="98"/>
              <w:rPr>
                <w:rFonts w:ascii="Calibri" w:hAnsi="Calibri" w:cs="Calibri"/>
                <w:b/>
                <w:bCs/>
                <w:i/>
                <w:spacing w:val="-1"/>
                <w:w w:val="105"/>
                <w:kern w:val="0"/>
                <w:lang w:eastAsia="it-IT"/>
              </w:rPr>
            </w:pPr>
            <w:r w:rsidRPr="000B56AB">
              <w:rPr>
                <w:rFonts w:ascii="Calibri" w:hAnsi="Calibri" w:cs="Calibri"/>
                <w:b/>
                <w:bCs/>
                <w:i/>
                <w:spacing w:val="-1"/>
                <w:w w:val="105"/>
                <w:kern w:val="0"/>
                <w:lang w:eastAsia="it-IT"/>
              </w:rPr>
              <w:t>COMPETENZA DI RIFERIMENTO</w:t>
            </w:r>
            <w:r w:rsidR="00F347A3" w:rsidRPr="000B56AB">
              <w:rPr>
                <w:rFonts w:ascii="Calibri" w:hAnsi="Calibri" w:cs="Calibri"/>
                <w:b/>
                <w:bCs/>
                <w:i/>
                <w:spacing w:val="-1"/>
                <w:w w:val="105"/>
                <w:kern w:val="0"/>
                <w:lang w:eastAsia="it-IT"/>
              </w:rPr>
              <w:t xml:space="preserve"> 11</w:t>
            </w:r>
          </w:p>
          <w:p w:rsidR="00F24B68" w:rsidRPr="000B56AB" w:rsidRDefault="00F24B68" w:rsidP="000B56AB">
            <w:pPr>
              <w:widowControl w:val="0"/>
              <w:shd w:val="clear" w:color="auto" w:fill="DBE5F1" w:themeFill="accent1" w:themeFillTint="33"/>
              <w:suppressAutoHyphens w:val="0"/>
              <w:kinsoku w:val="0"/>
              <w:autoSpaceDN w:val="0"/>
              <w:adjustRightInd w:val="0"/>
              <w:spacing w:before="5"/>
              <w:ind w:left="98"/>
              <w:rPr>
                <w:rFonts w:ascii="Calibri" w:hAnsi="Calibri" w:cs="Calibri"/>
                <w:b/>
                <w:bCs/>
                <w:i/>
                <w:spacing w:val="-1"/>
                <w:w w:val="105"/>
                <w:kern w:val="0"/>
                <w:lang w:eastAsia="it-IT"/>
              </w:rPr>
            </w:pPr>
          </w:p>
          <w:p w:rsidR="00F24B68" w:rsidRPr="00F24B68" w:rsidRDefault="00F24B68" w:rsidP="000B56AB">
            <w:pPr>
              <w:widowControl w:val="0"/>
              <w:shd w:val="clear" w:color="auto" w:fill="DBE5F1" w:themeFill="accent1" w:themeFillTint="33"/>
              <w:suppressAutoHyphens w:val="0"/>
              <w:kinsoku w:val="0"/>
              <w:autoSpaceDN w:val="0"/>
              <w:adjustRightInd w:val="0"/>
              <w:spacing w:before="5"/>
              <w:ind w:left="98"/>
              <w:rPr>
                <w:kern w:val="0"/>
                <w:szCs w:val="24"/>
                <w:lang w:eastAsia="it-IT"/>
              </w:rPr>
            </w:pPr>
            <w:r w:rsidRPr="000B56AB">
              <w:rPr>
                <w:rFonts w:ascii="Calibri" w:hAnsi="Calibri" w:cs="Calibri"/>
                <w:b/>
                <w:bCs/>
                <w:i/>
                <w:spacing w:val="-1"/>
                <w:w w:val="105"/>
                <w:kern w:val="0"/>
                <w:lang w:eastAsia="it-IT"/>
              </w:rPr>
              <w:t>Padroneggiare  l'uso  di  strumenti  tecnologici  con  particolare  attenzione  alla  sicurezza  e  alla  tutela  della salute nei luoghi di vita e di lavoro, alla tutela della persona, dell'ambiente e del territorio</w:t>
            </w:r>
          </w:p>
        </w:tc>
      </w:tr>
      <w:tr w:rsidR="00F24B68" w:rsidRPr="00F24B68" w:rsidTr="00B60BEF">
        <w:trPr>
          <w:trHeight w:hRule="exact" w:val="253"/>
        </w:trPr>
        <w:tc>
          <w:tcPr>
            <w:tcW w:w="2235"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before="2"/>
              <w:ind w:left="96"/>
              <w:rPr>
                <w:kern w:val="0"/>
                <w:szCs w:val="24"/>
                <w:lang w:eastAsia="it-IT"/>
              </w:rPr>
            </w:pPr>
            <w:r w:rsidRPr="00F24B68">
              <w:rPr>
                <w:rFonts w:ascii="Calibri" w:hAnsi="Calibri" w:cs="Calibri"/>
                <w:spacing w:val="-1"/>
                <w:kern w:val="0"/>
                <w:sz w:val="20"/>
                <w:lang w:eastAsia="it-IT"/>
              </w:rPr>
              <w:t>ASS</w:t>
            </w:r>
            <w:r w:rsidRPr="00F24B68">
              <w:rPr>
                <w:rFonts w:ascii="Calibri" w:hAnsi="Calibri" w:cs="Calibri"/>
                <w:kern w:val="0"/>
                <w:sz w:val="20"/>
                <w:lang w:eastAsia="it-IT"/>
              </w:rPr>
              <w:t>I</w:t>
            </w:r>
            <w:r w:rsidRPr="00F24B68">
              <w:rPr>
                <w:rFonts w:ascii="Calibri" w:hAnsi="Calibri" w:cs="Calibri"/>
                <w:spacing w:val="-1"/>
                <w:kern w:val="0"/>
                <w:sz w:val="20"/>
                <w:lang w:eastAsia="it-IT"/>
              </w:rPr>
              <w:t>CULTURALI</w:t>
            </w:r>
          </w:p>
        </w:tc>
        <w:tc>
          <w:tcPr>
            <w:tcW w:w="3362"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before="2"/>
              <w:ind w:left="97"/>
              <w:rPr>
                <w:kern w:val="0"/>
                <w:szCs w:val="24"/>
                <w:lang w:eastAsia="it-IT"/>
              </w:rPr>
            </w:pPr>
            <w:r w:rsidRPr="00F24B68">
              <w:rPr>
                <w:rFonts w:ascii="Calibri" w:hAnsi="Calibri" w:cs="Calibri"/>
                <w:spacing w:val="-1"/>
                <w:kern w:val="0"/>
                <w:sz w:val="20"/>
                <w:lang w:eastAsia="it-IT"/>
              </w:rPr>
              <w:t>ABILITA’</w:t>
            </w:r>
          </w:p>
        </w:tc>
        <w:tc>
          <w:tcPr>
            <w:tcW w:w="4468"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before="2"/>
              <w:ind w:left="96"/>
              <w:rPr>
                <w:kern w:val="0"/>
                <w:szCs w:val="24"/>
                <w:lang w:eastAsia="it-IT"/>
              </w:rPr>
            </w:pPr>
            <w:r w:rsidRPr="00F24B68">
              <w:rPr>
                <w:rFonts w:ascii="Calibri" w:hAnsi="Calibri" w:cs="Calibri"/>
                <w:spacing w:val="-1"/>
                <w:kern w:val="0"/>
                <w:sz w:val="20"/>
                <w:lang w:eastAsia="it-IT"/>
              </w:rPr>
              <w:t>CONOSCENZE</w:t>
            </w:r>
          </w:p>
        </w:tc>
      </w:tr>
      <w:tr w:rsidR="00F24B68" w:rsidRPr="00F24B68" w:rsidTr="00B60BEF">
        <w:trPr>
          <w:trHeight w:hRule="exact" w:val="10707"/>
        </w:trPr>
        <w:tc>
          <w:tcPr>
            <w:tcW w:w="2235"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before="2" w:line="245" w:lineRule="auto"/>
              <w:ind w:left="96" w:right="149"/>
              <w:rPr>
                <w:kern w:val="0"/>
                <w:szCs w:val="24"/>
                <w:lang w:eastAsia="it-IT"/>
              </w:rPr>
            </w:pPr>
            <w:r w:rsidRPr="00F24B68">
              <w:rPr>
                <w:rFonts w:ascii="Calibri" w:hAnsi="Calibri" w:cs="Calibri"/>
                <w:spacing w:val="-1"/>
                <w:kern w:val="0"/>
                <w:sz w:val="20"/>
                <w:lang w:eastAsia="it-IT"/>
              </w:rPr>
              <w:t>Scientifico-tecnologico</w:t>
            </w:r>
          </w:p>
        </w:tc>
        <w:tc>
          <w:tcPr>
            <w:tcW w:w="3362"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before="2" w:line="244" w:lineRule="auto"/>
              <w:ind w:left="97" w:right="96"/>
              <w:jc w:val="both"/>
              <w:rPr>
                <w:rFonts w:ascii="Calibri" w:hAnsi="Calibri" w:cs="Calibri"/>
                <w:kern w:val="0"/>
                <w:sz w:val="20"/>
                <w:lang w:eastAsia="it-IT"/>
              </w:rPr>
            </w:pPr>
            <w:r w:rsidRPr="00F24B68">
              <w:rPr>
                <w:rFonts w:ascii="Calibri" w:hAnsi="Calibri" w:cs="Calibri"/>
                <w:spacing w:val="-1"/>
                <w:kern w:val="0"/>
                <w:sz w:val="20"/>
                <w:lang w:eastAsia="it-IT"/>
              </w:rPr>
              <w:t>Acquisir</w:t>
            </w:r>
            <w:r w:rsidR="00F347A3">
              <w:rPr>
                <w:rFonts w:ascii="Calibri" w:hAnsi="Calibri" w:cs="Calibri"/>
                <w:kern w:val="0"/>
                <w:sz w:val="20"/>
                <w:lang w:eastAsia="it-IT"/>
              </w:rPr>
              <w:t xml:space="preserve">e </w:t>
            </w:r>
            <w:r w:rsidRPr="00F24B68">
              <w:rPr>
                <w:rFonts w:ascii="Calibri" w:hAnsi="Calibri" w:cs="Calibri"/>
                <w:spacing w:val="-1"/>
                <w:kern w:val="0"/>
                <w:sz w:val="20"/>
                <w:lang w:eastAsia="it-IT"/>
              </w:rPr>
              <w:t>un</w:t>
            </w:r>
            <w:r w:rsidRPr="00F24B68">
              <w:rPr>
                <w:rFonts w:ascii="Calibri" w:hAnsi="Calibri" w:cs="Calibri"/>
                <w:kern w:val="0"/>
                <w:sz w:val="20"/>
                <w:lang w:eastAsia="it-IT"/>
              </w:rPr>
              <w:t xml:space="preserve">a   </w:t>
            </w:r>
            <w:r w:rsidRPr="00F24B68">
              <w:rPr>
                <w:rFonts w:ascii="Calibri" w:hAnsi="Calibri" w:cs="Calibri"/>
                <w:spacing w:val="-1"/>
                <w:kern w:val="0"/>
                <w:sz w:val="20"/>
                <w:lang w:eastAsia="it-IT"/>
              </w:rPr>
              <w:t>vision</w:t>
            </w:r>
            <w:r w:rsidRPr="00F24B68">
              <w:rPr>
                <w:rFonts w:ascii="Calibri" w:hAnsi="Calibri" w:cs="Calibri"/>
                <w:kern w:val="0"/>
                <w:sz w:val="20"/>
                <w:lang w:eastAsia="it-IT"/>
              </w:rPr>
              <w:t xml:space="preserve">e  </w:t>
            </w:r>
            <w:r w:rsidRPr="00F24B68">
              <w:rPr>
                <w:rFonts w:ascii="Calibri" w:hAnsi="Calibri" w:cs="Calibri"/>
                <w:spacing w:val="-1"/>
                <w:kern w:val="0"/>
                <w:sz w:val="20"/>
                <w:lang w:eastAsia="it-IT"/>
              </w:rPr>
              <w:t>complessivade</w:t>
            </w:r>
            <w:r w:rsidRPr="00F24B68">
              <w:rPr>
                <w:rFonts w:ascii="Calibri" w:hAnsi="Calibri" w:cs="Calibri"/>
                <w:kern w:val="0"/>
                <w:sz w:val="20"/>
                <w:lang w:eastAsia="it-IT"/>
              </w:rPr>
              <w:t>i</w:t>
            </w:r>
            <w:r w:rsidRPr="00F24B68">
              <w:rPr>
                <w:rFonts w:ascii="Calibri" w:hAnsi="Calibri" w:cs="Calibri"/>
                <w:spacing w:val="-1"/>
                <w:kern w:val="0"/>
                <w:sz w:val="20"/>
                <w:lang w:eastAsia="it-IT"/>
              </w:rPr>
              <w:t>risch</w:t>
            </w:r>
            <w:r w:rsidRPr="00F24B68">
              <w:rPr>
                <w:rFonts w:ascii="Calibri" w:hAnsi="Calibri" w:cs="Calibri"/>
                <w:kern w:val="0"/>
                <w:sz w:val="20"/>
                <w:lang w:eastAsia="it-IT"/>
              </w:rPr>
              <w:t>i</w:t>
            </w:r>
            <w:r w:rsidRPr="00F24B68">
              <w:rPr>
                <w:rFonts w:ascii="Calibri" w:hAnsi="Calibri" w:cs="Calibri"/>
                <w:spacing w:val="-1"/>
                <w:kern w:val="0"/>
                <w:sz w:val="20"/>
                <w:lang w:eastAsia="it-IT"/>
              </w:rPr>
              <w:t>pe</w:t>
            </w:r>
            <w:r w:rsidRPr="00F24B68">
              <w:rPr>
                <w:rFonts w:ascii="Calibri" w:hAnsi="Calibri" w:cs="Calibri"/>
                <w:kern w:val="0"/>
                <w:sz w:val="20"/>
                <w:lang w:eastAsia="it-IT"/>
              </w:rPr>
              <w:t>r</w:t>
            </w:r>
            <w:r w:rsidRPr="00F24B68">
              <w:rPr>
                <w:rFonts w:ascii="Calibri" w:hAnsi="Calibri" w:cs="Calibri"/>
                <w:spacing w:val="-1"/>
                <w:kern w:val="0"/>
                <w:sz w:val="20"/>
                <w:lang w:eastAsia="it-IT"/>
              </w:rPr>
              <w:t>l</w:t>
            </w:r>
            <w:r w:rsidRPr="00F24B68">
              <w:rPr>
                <w:rFonts w:ascii="Calibri" w:hAnsi="Calibri" w:cs="Calibri"/>
                <w:kern w:val="0"/>
                <w:sz w:val="20"/>
                <w:lang w:eastAsia="it-IT"/>
              </w:rPr>
              <w:t>a</w:t>
            </w:r>
            <w:r w:rsidRPr="00F24B68">
              <w:rPr>
                <w:rFonts w:ascii="Calibri" w:hAnsi="Calibri" w:cs="Calibri"/>
                <w:spacing w:val="-1"/>
                <w:kern w:val="0"/>
                <w:sz w:val="20"/>
                <w:lang w:eastAsia="it-IT"/>
              </w:rPr>
              <w:t>salut</w:t>
            </w:r>
            <w:r w:rsidRPr="00F24B68">
              <w:rPr>
                <w:rFonts w:ascii="Calibri" w:hAnsi="Calibri" w:cs="Calibri"/>
                <w:kern w:val="0"/>
                <w:sz w:val="20"/>
                <w:lang w:eastAsia="it-IT"/>
              </w:rPr>
              <w:t>e</w:t>
            </w:r>
            <w:r w:rsidRPr="00F24B68">
              <w:rPr>
                <w:rFonts w:ascii="Calibri" w:hAnsi="Calibri" w:cs="Calibri"/>
                <w:spacing w:val="-1"/>
                <w:kern w:val="0"/>
                <w:sz w:val="20"/>
                <w:lang w:eastAsia="it-IT"/>
              </w:rPr>
              <w:t>derivant</w:t>
            </w:r>
            <w:r w:rsidRPr="00F24B68">
              <w:rPr>
                <w:rFonts w:ascii="Calibri" w:hAnsi="Calibri" w:cs="Calibri"/>
                <w:kern w:val="0"/>
                <w:sz w:val="20"/>
                <w:lang w:eastAsia="it-IT"/>
              </w:rPr>
              <w:t>i</w:t>
            </w:r>
            <w:r w:rsidRPr="00F24B68">
              <w:rPr>
                <w:rFonts w:ascii="Calibri" w:hAnsi="Calibri" w:cs="Calibri"/>
                <w:spacing w:val="-1"/>
                <w:kern w:val="0"/>
                <w:sz w:val="20"/>
                <w:lang w:eastAsia="it-IT"/>
              </w:rPr>
              <w:t>daagent</w:t>
            </w:r>
            <w:r w:rsidRPr="00F24B68">
              <w:rPr>
                <w:rFonts w:ascii="Calibri" w:hAnsi="Calibri" w:cs="Calibri"/>
                <w:kern w:val="0"/>
                <w:sz w:val="20"/>
                <w:lang w:eastAsia="it-IT"/>
              </w:rPr>
              <w:t>i</w:t>
            </w:r>
            <w:r w:rsidRPr="00F24B68">
              <w:rPr>
                <w:rFonts w:ascii="Calibri" w:hAnsi="Calibri" w:cs="Calibri"/>
                <w:spacing w:val="-1"/>
                <w:kern w:val="0"/>
                <w:sz w:val="20"/>
                <w:lang w:eastAsia="it-IT"/>
              </w:rPr>
              <w:t>patogen</w:t>
            </w:r>
            <w:r w:rsidRPr="00F24B68">
              <w:rPr>
                <w:rFonts w:ascii="Calibri" w:hAnsi="Calibri" w:cs="Calibri"/>
                <w:kern w:val="0"/>
                <w:sz w:val="20"/>
                <w:lang w:eastAsia="it-IT"/>
              </w:rPr>
              <w:t>ie</w:t>
            </w:r>
            <w:r w:rsidRPr="00F24B68">
              <w:rPr>
                <w:rFonts w:ascii="Calibri" w:hAnsi="Calibri" w:cs="Calibri"/>
                <w:spacing w:val="-1"/>
                <w:kern w:val="0"/>
                <w:sz w:val="20"/>
                <w:lang w:eastAsia="it-IT"/>
              </w:rPr>
              <w:t>ambientali.</w:t>
            </w:r>
          </w:p>
          <w:p w:rsidR="00F24B68" w:rsidRPr="00F24B68" w:rsidRDefault="00F24B68" w:rsidP="00F24B68">
            <w:pPr>
              <w:widowControl w:val="0"/>
              <w:suppressAutoHyphens w:val="0"/>
              <w:kinsoku w:val="0"/>
              <w:autoSpaceDN w:val="0"/>
              <w:adjustRightInd w:val="0"/>
              <w:spacing w:before="9"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4" w:lineRule="auto"/>
              <w:ind w:left="97" w:right="97"/>
              <w:jc w:val="both"/>
              <w:rPr>
                <w:rFonts w:ascii="Calibri" w:hAnsi="Calibri" w:cs="Calibri"/>
                <w:kern w:val="0"/>
                <w:sz w:val="20"/>
                <w:lang w:eastAsia="it-IT"/>
              </w:rPr>
            </w:pPr>
            <w:r w:rsidRPr="00F24B68">
              <w:rPr>
                <w:rFonts w:ascii="Calibri" w:hAnsi="Calibri" w:cs="Calibri"/>
                <w:spacing w:val="-1"/>
                <w:kern w:val="0"/>
                <w:sz w:val="20"/>
                <w:lang w:eastAsia="it-IT"/>
              </w:rPr>
              <w:t>Comprender</w:t>
            </w:r>
            <w:r w:rsidRPr="00F24B68">
              <w:rPr>
                <w:rFonts w:ascii="Calibri" w:hAnsi="Calibri" w:cs="Calibri"/>
                <w:kern w:val="0"/>
                <w:sz w:val="20"/>
                <w:lang w:eastAsia="it-IT"/>
              </w:rPr>
              <w:t>e</w:t>
            </w:r>
            <w:r w:rsidRPr="00F24B68">
              <w:rPr>
                <w:rFonts w:ascii="Calibri" w:hAnsi="Calibri" w:cs="Calibri"/>
                <w:spacing w:val="-1"/>
                <w:kern w:val="0"/>
                <w:sz w:val="20"/>
                <w:lang w:eastAsia="it-IT"/>
              </w:rPr>
              <w:t>i</w:t>
            </w:r>
            <w:r w:rsidRPr="00F24B68">
              <w:rPr>
                <w:rFonts w:ascii="Calibri" w:hAnsi="Calibri" w:cs="Calibri"/>
                <w:kern w:val="0"/>
                <w:sz w:val="20"/>
                <w:lang w:eastAsia="it-IT"/>
              </w:rPr>
              <w:t>l</w:t>
            </w:r>
            <w:r w:rsidRPr="00F24B68">
              <w:rPr>
                <w:rFonts w:ascii="Calibri" w:hAnsi="Calibri" w:cs="Calibri"/>
                <w:spacing w:val="-1"/>
                <w:kern w:val="0"/>
                <w:sz w:val="20"/>
                <w:lang w:eastAsia="it-IT"/>
              </w:rPr>
              <w:t>ruol</w:t>
            </w:r>
            <w:r w:rsidRPr="00F24B68">
              <w:rPr>
                <w:rFonts w:ascii="Calibri" w:hAnsi="Calibri" w:cs="Calibri"/>
                <w:kern w:val="0"/>
                <w:sz w:val="20"/>
                <w:lang w:eastAsia="it-IT"/>
              </w:rPr>
              <w:t>o</w:t>
            </w:r>
            <w:r w:rsidRPr="00F24B68">
              <w:rPr>
                <w:rFonts w:ascii="Calibri" w:hAnsi="Calibri" w:cs="Calibri"/>
                <w:spacing w:val="-1"/>
                <w:kern w:val="0"/>
                <w:sz w:val="20"/>
                <w:lang w:eastAsia="it-IT"/>
              </w:rPr>
              <w:t>dell</w:t>
            </w:r>
            <w:r w:rsidRPr="00F24B68">
              <w:rPr>
                <w:rFonts w:ascii="Calibri" w:hAnsi="Calibri" w:cs="Calibri"/>
                <w:kern w:val="0"/>
                <w:sz w:val="20"/>
                <w:lang w:eastAsia="it-IT"/>
              </w:rPr>
              <w:t>a</w:t>
            </w:r>
            <w:r w:rsidRPr="00F24B68">
              <w:rPr>
                <w:rFonts w:ascii="Calibri" w:hAnsi="Calibri" w:cs="Calibri"/>
                <w:spacing w:val="-1"/>
                <w:kern w:val="0"/>
                <w:sz w:val="20"/>
                <w:lang w:eastAsia="it-IT"/>
              </w:rPr>
              <w:t>ricercascientific</w:t>
            </w:r>
            <w:r w:rsidRPr="00F24B68">
              <w:rPr>
                <w:rFonts w:ascii="Calibri" w:hAnsi="Calibri" w:cs="Calibri"/>
                <w:kern w:val="0"/>
                <w:sz w:val="20"/>
                <w:lang w:eastAsia="it-IT"/>
              </w:rPr>
              <w:t>ae</w:t>
            </w:r>
            <w:r w:rsidRPr="00F24B68">
              <w:rPr>
                <w:rFonts w:ascii="Calibri" w:hAnsi="Calibri" w:cs="Calibri"/>
                <w:spacing w:val="-1"/>
                <w:kern w:val="0"/>
                <w:sz w:val="20"/>
                <w:lang w:eastAsia="it-IT"/>
              </w:rPr>
              <w:t>dell</w:t>
            </w:r>
            <w:r w:rsidRPr="00F24B68">
              <w:rPr>
                <w:rFonts w:ascii="Calibri" w:hAnsi="Calibri" w:cs="Calibri"/>
                <w:kern w:val="0"/>
                <w:sz w:val="20"/>
                <w:lang w:eastAsia="it-IT"/>
              </w:rPr>
              <w:t>a</w:t>
            </w:r>
            <w:r w:rsidRPr="00F24B68">
              <w:rPr>
                <w:rFonts w:ascii="Calibri" w:hAnsi="Calibri" w:cs="Calibri"/>
                <w:spacing w:val="-1"/>
                <w:kern w:val="0"/>
                <w:sz w:val="20"/>
                <w:lang w:eastAsia="it-IT"/>
              </w:rPr>
              <w:t>tecnologi</w:t>
            </w:r>
            <w:r w:rsidRPr="00F24B68">
              <w:rPr>
                <w:rFonts w:ascii="Calibri" w:hAnsi="Calibri" w:cs="Calibri"/>
                <w:kern w:val="0"/>
                <w:sz w:val="20"/>
                <w:lang w:eastAsia="it-IT"/>
              </w:rPr>
              <w:t>a</w:t>
            </w:r>
            <w:r w:rsidRPr="00F24B68">
              <w:rPr>
                <w:rFonts w:ascii="Calibri" w:hAnsi="Calibri" w:cs="Calibri"/>
                <w:spacing w:val="-1"/>
                <w:kern w:val="0"/>
                <w:sz w:val="20"/>
                <w:lang w:eastAsia="it-IT"/>
              </w:rPr>
              <w:t>nel</w:t>
            </w:r>
            <w:r w:rsidRPr="00F24B68">
              <w:rPr>
                <w:rFonts w:ascii="Calibri" w:hAnsi="Calibri" w:cs="Calibri"/>
                <w:spacing w:val="-2"/>
                <w:kern w:val="0"/>
                <w:sz w:val="20"/>
                <w:lang w:eastAsia="it-IT"/>
              </w:rPr>
              <w:t>l</w:t>
            </w:r>
            <w:r w:rsidRPr="00F24B68">
              <w:rPr>
                <w:rFonts w:ascii="Calibri" w:hAnsi="Calibri" w:cs="Calibri"/>
                <w:kern w:val="0"/>
                <w:sz w:val="20"/>
                <w:lang w:eastAsia="it-IT"/>
              </w:rPr>
              <w:t>a</w:t>
            </w:r>
            <w:r w:rsidRPr="00F24B68">
              <w:rPr>
                <w:rFonts w:ascii="Calibri" w:hAnsi="Calibri" w:cs="Calibri"/>
                <w:spacing w:val="-1"/>
                <w:kern w:val="0"/>
                <w:sz w:val="20"/>
                <w:lang w:eastAsia="it-IT"/>
              </w:rPr>
              <w:t>prevenzion</w:t>
            </w:r>
            <w:r w:rsidRPr="00F24B68">
              <w:rPr>
                <w:rFonts w:ascii="Calibri" w:hAnsi="Calibri" w:cs="Calibri"/>
                <w:kern w:val="0"/>
                <w:sz w:val="20"/>
                <w:lang w:eastAsia="it-IT"/>
              </w:rPr>
              <w:t>e</w:t>
            </w:r>
            <w:r w:rsidRPr="00F24B68">
              <w:rPr>
                <w:rFonts w:ascii="Calibri" w:hAnsi="Calibri" w:cs="Calibri"/>
                <w:spacing w:val="-1"/>
                <w:kern w:val="0"/>
                <w:sz w:val="20"/>
                <w:lang w:eastAsia="it-IT"/>
              </w:rPr>
              <w:t>de</w:t>
            </w:r>
            <w:r w:rsidRPr="00F24B68">
              <w:rPr>
                <w:rFonts w:ascii="Calibri" w:hAnsi="Calibri" w:cs="Calibri"/>
                <w:kern w:val="0"/>
                <w:sz w:val="20"/>
                <w:lang w:eastAsia="it-IT"/>
              </w:rPr>
              <w:t>i</w:t>
            </w:r>
            <w:r w:rsidRPr="00F24B68">
              <w:rPr>
                <w:rFonts w:ascii="Calibri" w:hAnsi="Calibri" w:cs="Calibri"/>
                <w:spacing w:val="-1"/>
                <w:kern w:val="0"/>
                <w:sz w:val="20"/>
                <w:lang w:eastAsia="it-IT"/>
              </w:rPr>
              <w:t>risch</w:t>
            </w:r>
            <w:r w:rsidRPr="00F24B68">
              <w:rPr>
                <w:rFonts w:ascii="Calibri" w:hAnsi="Calibri" w:cs="Calibri"/>
                <w:kern w:val="0"/>
                <w:sz w:val="20"/>
                <w:lang w:eastAsia="it-IT"/>
              </w:rPr>
              <w:t>i</w:t>
            </w:r>
            <w:r w:rsidRPr="00F24B68">
              <w:rPr>
                <w:rFonts w:ascii="Calibri" w:hAnsi="Calibri" w:cs="Calibri"/>
                <w:spacing w:val="-1"/>
                <w:kern w:val="0"/>
                <w:sz w:val="20"/>
                <w:lang w:eastAsia="it-IT"/>
              </w:rPr>
              <w:t>pe</w:t>
            </w:r>
            <w:r w:rsidRPr="00F24B68">
              <w:rPr>
                <w:rFonts w:ascii="Calibri" w:hAnsi="Calibri" w:cs="Calibri"/>
                <w:kern w:val="0"/>
                <w:sz w:val="20"/>
                <w:lang w:eastAsia="it-IT"/>
              </w:rPr>
              <w:t>r</w:t>
            </w:r>
            <w:r w:rsidRPr="00F24B68">
              <w:rPr>
                <w:rFonts w:ascii="Calibri" w:hAnsi="Calibri" w:cs="Calibri"/>
                <w:spacing w:val="-1"/>
                <w:kern w:val="0"/>
                <w:sz w:val="20"/>
                <w:lang w:eastAsia="it-IT"/>
              </w:rPr>
              <w:t>l</w:t>
            </w:r>
            <w:r w:rsidRPr="00F24B68">
              <w:rPr>
                <w:rFonts w:ascii="Calibri" w:hAnsi="Calibri" w:cs="Calibri"/>
                <w:kern w:val="0"/>
                <w:sz w:val="20"/>
                <w:lang w:eastAsia="it-IT"/>
              </w:rPr>
              <w:t>a</w:t>
            </w:r>
            <w:r w:rsidRPr="00F24B68">
              <w:rPr>
                <w:rFonts w:ascii="Calibri" w:hAnsi="Calibri" w:cs="Calibri"/>
                <w:spacing w:val="-1"/>
                <w:kern w:val="0"/>
                <w:sz w:val="20"/>
                <w:lang w:eastAsia="it-IT"/>
              </w:rPr>
              <w:t>salute,pe</w:t>
            </w:r>
            <w:r w:rsidRPr="00F24B68">
              <w:rPr>
                <w:rFonts w:ascii="Calibri" w:hAnsi="Calibri" w:cs="Calibri"/>
                <w:kern w:val="0"/>
                <w:sz w:val="20"/>
                <w:lang w:eastAsia="it-IT"/>
              </w:rPr>
              <w:t>r</w:t>
            </w:r>
            <w:r w:rsidRPr="00F24B68">
              <w:rPr>
                <w:rFonts w:ascii="Calibri" w:hAnsi="Calibri" w:cs="Calibri"/>
                <w:spacing w:val="-1"/>
                <w:kern w:val="0"/>
                <w:sz w:val="20"/>
                <w:lang w:eastAsia="it-IT"/>
              </w:rPr>
              <w:t>l</w:t>
            </w:r>
            <w:r w:rsidRPr="00F24B68">
              <w:rPr>
                <w:rFonts w:ascii="Calibri" w:hAnsi="Calibri" w:cs="Calibri"/>
                <w:kern w:val="0"/>
                <w:sz w:val="20"/>
                <w:lang w:eastAsia="it-IT"/>
              </w:rPr>
              <w:t>a</w:t>
            </w:r>
            <w:r w:rsidRPr="00F24B68">
              <w:rPr>
                <w:rFonts w:ascii="Calibri" w:hAnsi="Calibri" w:cs="Calibri"/>
                <w:spacing w:val="-1"/>
                <w:kern w:val="0"/>
                <w:sz w:val="20"/>
                <w:lang w:eastAsia="it-IT"/>
              </w:rPr>
              <w:t>conservazion</w:t>
            </w:r>
            <w:r w:rsidRPr="00F24B68">
              <w:rPr>
                <w:rFonts w:ascii="Calibri" w:hAnsi="Calibri" w:cs="Calibri"/>
                <w:kern w:val="0"/>
                <w:sz w:val="20"/>
                <w:lang w:eastAsia="it-IT"/>
              </w:rPr>
              <w:t>e</w:t>
            </w:r>
            <w:r w:rsidRPr="00F24B68">
              <w:rPr>
                <w:rFonts w:ascii="Calibri" w:hAnsi="Calibri" w:cs="Calibri"/>
                <w:spacing w:val="-1"/>
                <w:kern w:val="0"/>
                <w:sz w:val="20"/>
                <w:lang w:eastAsia="it-IT"/>
              </w:rPr>
              <w:t>dell’ambient</w:t>
            </w:r>
            <w:r w:rsidRPr="00F24B68">
              <w:rPr>
                <w:rFonts w:ascii="Calibri" w:hAnsi="Calibri" w:cs="Calibri"/>
                <w:kern w:val="0"/>
                <w:sz w:val="20"/>
                <w:lang w:eastAsia="it-IT"/>
              </w:rPr>
              <w:t>ee</w:t>
            </w:r>
            <w:r w:rsidRPr="00F24B68">
              <w:rPr>
                <w:rFonts w:ascii="Calibri" w:hAnsi="Calibri" w:cs="Calibri"/>
                <w:spacing w:val="-1"/>
                <w:kern w:val="0"/>
                <w:sz w:val="20"/>
                <w:lang w:eastAsia="it-IT"/>
              </w:rPr>
              <w:t>pe</w:t>
            </w:r>
            <w:r w:rsidRPr="00F24B68">
              <w:rPr>
                <w:rFonts w:ascii="Calibri" w:hAnsi="Calibri" w:cs="Calibri"/>
                <w:kern w:val="0"/>
                <w:sz w:val="20"/>
                <w:lang w:eastAsia="it-IT"/>
              </w:rPr>
              <w:t>r</w:t>
            </w:r>
            <w:r w:rsidRPr="00F24B68">
              <w:rPr>
                <w:rFonts w:ascii="Calibri" w:hAnsi="Calibri" w:cs="Calibri"/>
                <w:spacing w:val="-1"/>
                <w:kern w:val="0"/>
                <w:sz w:val="20"/>
                <w:lang w:eastAsia="it-IT"/>
              </w:rPr>
              <w:t>l’acquisizion</w:t>
            </w:r>
            <w:r w:rsidRPr="00F24B68">
              <w:rPr>
                <w:rFonts w:ascii="Calibri" w:hAnsi="Calibri" w:cs="Calibri"/>
                <w:kern w:val="0"/>
                <w:sz w:val="20"/>
                <w:lang w:eastAsia="it-IT"/>
              </w:rPr>
              <w:t>e</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stil</w:t>
            </w:r>
            <w:r w:rsidRPr="00F24B68">
              <w:rPr>
                <w:rFonts w:ascii="Calibri" w:hAnsi="Calibri" w:cs="Calibri"/>
                <w:kern w:val="0"/>
                <w:sz w:val="20"/>
                <w:lang w:eastAsia="it-IT"/>
              </w:rPr>
              <w:t>i</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vitaresponsabili</w:t>
            </w:r>
          </w:p>
          <w:p w:rsidR="00F24B68" w:rsidRPr="00F24B68" w:rsidRDefault="00F24B68" w:rsidP="00F24B68">
            <w:pPr>
              <w:widowControl w:val="0"/>
              <w:suppressAutoHyphens w:val="0"/>
              <w:kinsoku w:val="0"/>
              <w:autoSpaceDN w:val="0"/>
              <w:adjustRightInd w:val="0"/>
              <w:spacing w:before="8"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4" w:lineRule="auto"/>
              <w:ind w:left="97" w:right="96"/>
              <w:jc w:val="both"/>
              <w:rPr>
                <w:rFonts w:ascii="Calibri" w:hAnsi="Calibri" w:cs="Calibri"/>
                <w:kern w:val="0"/>
                <w:sz w:val="20"/>
                <w:lang w:eastAsia="it-IT"/>
              </w:rPr>
            </w:pPr>
            <w:r w:rsidRPr="00F24B68">
              <w:rPr>
                <w:rFonts w:ascii="Calibri" w:hAnsi="Calibri" w:cs="Calibri"/>
                <w:spacing w:val="-1"/>
                <w:kern w:val="0"/>
                <w:sz w:val="20"/>
                <w:lang w:eastAsia="it-IT"/>
              </w:rPr>
              <w:t>Utilizzar</w:t>
            </w:r>
            <w:r w:rsidRPr="00F24B68">
              <w:rPr>
                <w:rFonts w:ascii="Calibri" w:hAnsi="Calibri" w:cs="Calibri"/>
                <w:kern w:val="0"/>
                <w:sz w:val="20"/>
                <w:lang w:eastAsia="it-IT"/>
              </w:rPr>
              <w:t>e</w:t>
            </w:r>
            <w:r w:rsidRPr="00F24B68">
              <w:rPr>
                <w:rFonts w:ascii="Calibri" w:hAnsi="Calibri" w:cs="Calibri"/>
                <w:spacing w:val="-1"/>
                <w:kern w:val="0"/>
                <w:sz w:val="20"/>
                <w:lang w:eastAsia="it-IT"/>
              </w:rPr>
              <w:t>programm</w:t>
            </w:r>
            <w:r w:rsidRPr="00F24B68">
              <w:rPr>
                <w:rFonts w:ascii="Calibri" w:hAnsi="Calibri" w:cs="Calibri"/>
                <w:kern w:val="0"/>
                <w:sz w:val="20"/>
                <w:lang w:eastAsia="it-IT"/>
              </w:rPr>
              <w:t>ie</w:t>
            </w:r>
            <w:r w:rsidRPr="00F24B68">
              <w:rPr>
                <w:rFonts w:ascii="Calibri" w:hAnsi="Calibri" w:cs="Calibri"/>
                <w:spacing w:val="-1"/>
                <w:kern w:val="0"/>
                <w:sz w:val="20"/>
                <w:lang w:eastAsia="it-IT"/>
              </w:rPr>
              <w:t>app</w:t>
            </w:r>
            <w:r w:rsidRPr="00F24B68">
              <w:rPr>
                <w:rFonts w:ascii="Calibri" w:hAnsi="Calibri" w:cs="Calibri"/>
                <w:kern w:val="0"/>
                <w:sz w:val="20"/>
                <w:lang w:eastAsia="it-IT"/>
              </w:rPr>
              <w:t>,</w:t>
            </w:r>
            <w:r w:rsidRPr="00F24B68">
              <w:rPr>
                <w:rFonts w:ascii="Calibri" w:hAnsi="Calibri" w:cs="Calibri"/>
                <w:spacing w:val="-1"/>
                <w:kern w:val="0"/>
                <w:sz w:val="20"/>
                <w:lang w:eastAsia="it-IT"/>
              </w:rPr>
              <w:t>sucomputer</w:t>
            </w:r>
            <w:r w:rsidRPr="00F24B68">
              <w:rPr>
                <w:rFonts w:ascii="Calibri" w:hAnsi="Calibri" w:cs="Calibri"/>
                <w:kern w:val="0"/>
                <w:sz w:val="20"/>
                <w:lang w:eastAsia="it-IT"/>
              </w:rPr>
              <w:t>,</w:t>
            </w:r>
            <w:r w:rsidRPr="00F24B68">
              <w:rPr>
                <w:rFonts w:ascii="Calibri" w:hAnsi="Calibri" w:cs="Calibri"/>
                <w:spacing w:val="-1"/>
                <w:kern w:val="0"/>
                <w:sz w:val="20"/>
                <w:lang w:eastAsia="it-IT"/>
              </w:rPr>
              <w:t>table</w:t>
            </w:r>
            <w:r w:rsidRPr="00F24B68">
              <w:rPr>
                <w:rFonts w:ascii="Calibri" w:hAnsi="Calibri" w:cs="Calibri"/>
                <w:kern w:val="0"/>
                <w:sz w:val="20"/>
                <w:lang w:eastAsia="it-IT"/>
              </w:rPr>
              <w:t>te</w:t>
            </w:r>
            <w:r w:rsidRPr="00F24B68">
              <w:rPr>
                <w:rFonts w:ascii="Calibri" w:hAnsi="Calibri" w:cs="Calibri"/>
                <w:spacing w:val="-1"/>
                <w:kern w:val="0"/>
                <w:sz w:val="20"/>
                <w:lang w:eastAsia="it-IT"/>
              </w:rPr>
              <w:t>smartphones</w:t>
            </w:r>
            <w:r w:rsidRPr="00F24B68">
              <w:rPr>
                <w:rFonts w:ascii="Calibri" w:hAnsi="Calibri" w:cs="Calibri"/>
                <w:kern w:val="0"/>
                <w:sz w:val="20"/>
                <w:lang w:eastAsia="it-IT"/>
              </w:rPr>
              <w:t>,</w:t>
            </w:r>
            <w:r w:rsidRPr="00F24B68">
              <w:rPr>
                <w:rFonts w:ascii="Calibri" w:hAnsi="Calibri" w:cs="Calibri"/>
                <w:spacing w:val="-1"/>
                <w:kern w:val="0"/>
                <w:sz w:val="20"/>
                <w:lang w:eastAsia="it-IT"/>
              </w:rPr>
              <w:t>pereffettuar</w:t>
            </w:r>
            <w:r w:rsidRPr="00F24B68">
              <w:rPr>
                <w:rFonts w:ascii="Calibri" w:hAnsi="Calibri" w:cs="Calibri"/>
                <w:kern w:val="0"/>
                <w:sz w:val="20"/>
                <w:lang w:eastAsia="it-IT"/>
              </w:rPr>
              <w:t>e</w:t>
            </w:r>
            <w:r w:rsidRPr="00F24B68">
              <w:rPr>
                <w:rFonts w:ascii="Calibri" w:hAnsi="Calibri" w:cs="Calibri"/>
                <w:spacing w:val="-1"/>
                <w:kern w:val="0"/>
                <w:sz w:val="20"/>
                <w:lang w:eastAsia="it-IT"/>
              </w:rPr>
              <w:t>l</w:t>
            </w:r>
            <w:r w:rsidRPr="00F24B68">
              <w:rPr>
                <w:rFonts w:ascii="Calibri" w:hAnsi="Calibri" w:cs="Calibri"/>
                <w:kern w:val="0"/>
                <w:sz w:val="20"/>
                <w:lang w:eastAsia="it-IT"/>
              </w:rPr>
              <w:t>e</w:t>
            </w:r>
            <w:r w:rsidRPr="00F24B68">
              <w:rPr>
                <w:rFonts w:ascii="Calibri" w:hAnsi="Calibri" w:cs="Calibri"/>
                <w:spacing w:val="-1"/>
                <w:kern w:val="0"/>
                <w:sz w:val="20"/>
                <w:lang w:eastAsia="it-IT"/>
              </w:rPr>
              <w:t>pi</w:t>
            </w:r>
            <w:r w:rsidRPr="00F24B68">
              <w:rPr>
                <w:rFonts w:ascii="Calibri" w:hAnsi="Calibri" w:cs="Calibri"/>
                <w:kern w:val="0"/>
                <w:sz w:val="20"/>
                <w:lang w:eastAsia="it-IT"/>
              </w:rPr>
              <w:t>ù</w:t>
            </w:r>
            <w:r w:rsidRPr="00F24B68">
              <w:rPr>
                <w:rFonts w:ascii="Calibri" w:hAnsi="Calibri" w:cs="Calibri"/>
                <w:spacing w:val="-1"/>
                <w:kern w:val="0"/>
                <w:sz w:val="20"/>
                <w:lang w:eastAsia="it-IT"/>
              </w:rPr>
              <w:t>comun</w:t>
            </w:r>
            <w:r w:rsidRPr="00F24B68">
              <w:rPr>
                <w:rFonts w:ascii="Calibri" w:hAnsi="Calibri" w:cs="Calibri"/>
                <w:kern w:val="0"/>
                <w:sz w:val="20"/>
                <w:lang w:eastAsia="it-IT"/>
              </w:rPr>
              <w:t>i</w:t>
            </w:r>
            <w:r w:rsidRPr="00F24B68">
              <w:rPr>
                <w:rFonts w:ascii="Calibri" w:hAnsi="Calibri" w:cs="Calibri"/>
                <w:spacing w:val="-1"/>
                <w:kern w:val="0"/>
                <w:sz w:val="20"/>
                <w:lang w:eastAsia="it-IT"/>
              </w:rPr>
              <w:t>operazion</w:t>
            </w:r>
            <w:r w:rsidRPr="00F24B68">
              <w:rPr>
                <w:rFonts w:ascii="Calibri" w:hAnsi="Calibri" w:cs="Calibri"/>
                <w:kern w:val="0"/>
                <w:sz w:val="20"/>
                <w:lang w:eastAsia="it-IT"/>
              </w:rPr>
              <w:t>i</w:t>
            </w:r>
            <w:r w:rsidRPr="00F24B68">
              <w:rPr>
                <w:rFonts w:ascii="Calibri" w:hAnsi="Calibri" w:cs="Calibri"/>
                <w:spacing w:val="-1"/>
                <w:kern w:val="0"/>
                <w:sz w:val="20"/>
                <w:lang w:eastAsia="it-IT"/>
              </w:rPr>
              <w:t>diorganizzazione</w:t>
            </w:r>
            <w:r w:rsidRPr="00F24B68">
              <w:rPr>
                <w:rFonts w:ascii="Calibri" w:hAnsi="Calibri" w:cs="Calibri"/>
                <w:kern w:val="0"/>
                <w:sz w:val="20"/>
                <w:lang w:eastAsia="it-IT"/>
              </w:rPr>
              <w:t>,</w:t>
            </w:r>
            <w:r w:rsidRPr="00F24B68">
              <w:rPr>
                <w:rFonts w:ascii="Calibri" w:hAnsi="Calibri" w:cs="Calibri"/>
                <w:spacing w:val="-1"/>
                <w:kern w:val="0"/>
                <w:sz w:val="20"/>
                <w:lang w:eastAsia="it-IT"/>
              </w:rPr>
              <w:t>elaborazione,rappresentazion</w:t>
            </w:r>
            <w:r w:rsidRPr="00F24B68">
              <w:rPr>
                <w:rFonts w:ascii="Calibri" w:hAnsi="Calibri" w:cs="Calibri"/>
                <w:kern w:val="0"/>
                <w:sz w:val="20"/>
                <w:lang w:eastAsia="it-IT"/>
              </w:rPr>
              <w:t>ee</w:t>
            </w:r>
            <w:r w:rsidRPr="00F24B68">
              <w:rPr>
                <w:rFonts w:ascii="Calibri" w:hAnsi="Calibri" w:cs="Calibri"/>
                <w:spacing w:val="-1"/>
                <w:kern w:val="0"/>
                <w:sz w:val="20"/>
                <w:lang w:eastAsia="it-IT"/>
              </w:rPr>
              <w:t>trasmission</w:t>
            </w:r>
            <w:r w:rsidRPr="00F24B68">
              <w:rPr>
                <w:rFonts w:ascii="Calibri" w:hAnsi="Calibri" w:cs="Calibri"/>
                <w:kern w:val="0"/>
                <w:sz w:val="20"/>
                <w:lang w:eastAsia="it-IT"/>
              </w:rPr>
              <w:t>e</w:t>
            </w:r>
            <w:r w:rsidRPr="00F24B68">
              <w:rPr>
                <w:rFonts w:ascii="Calibri" w:hAnsi="Calibri" w:cs="Calibri"/>
                <w:spacing w:val="-1"/>
                <w:kern w:val="0"/>
                <w:sz w:val="20"/>
                <w:lang w:eastAsia="it-IT"/>
              </w:rPr>
              <w:t>diinformazioni</w:t>
            </w:r>
          </w:p>
          <w:p w:rsidR="00F24B68" w:rsidRPr="00F24B68" w:rsidRDefault="00F24B68" w:rsidP="00F24B68">
            <w:pPr>
              <w:widowControl w:val="0"/>
              <w:suppressAutoHyphens w:val="0"/>
              <w:kinsoku w:val="0"/>
              <w:autoSpaceDN w:val="0"/>
              <w:adjustRightInd w:val="0"/>
              <w:spacing w:before="8"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4" w:lineRule="auto"/>
              <w:ind w:left="97" w:right="97"/>
              <w:jc w:val="both"/>
              <w:rPr>
                <w:rFonts w:ascii="Calibri" w:hAnsi="Calibri" w:cs="Calibri"/>
                <w:kern w:val="0"/>
                <w:sz w:val="20"/>
                <w:lang w:eastAsia="it-IT"/>
              </w:rPr>
            </w:pPr>
            <w:r w:rsidRPr="00F24B68">
              <w:rPr>
                <w:rFonts w:ascii="Calibri" w:hAnsi="Calibri" w:cs="Calibri"/>
                <w:spacing w:val="-1"/>
                <w:kern w:val="0"/>
                <w:sz w:val="20"/>
                <w:lang w:eastAsia="it-IT"/>
              </w:rPr>
              <w:t>Applicar</w:t>
            </w:r>
            <w:r w:rsidRPr="00F24B68">
              <w:rPr>
                <w:rFonts w:ascii="Calibri" w:hAnsi="Calibri" w:cs="Calibri"/>
                <w:kern w:val="0"/>
                <w:sz w:val="20"/>
                <w:lang w:eastAsia="it-IT"/>
              </w:rPr>
              <w:t>e</w:t>
            </w:r>
            <w:r w:rsidRPr="00F24B68">
              <w:rPr>
                <w:rFonts w:ascii="Calibri" w:hAnsi="Calibri" w:cs="Calibri"/>
                <w:spacing w:val="-1"/>
                <w:kern w:val="0"/>
                <w:sz w:val="20"/>
                <w:lang w:eastAsia="it-IT"/>
              </w:rPr>
              <w:t>l</w:t>
            </w:r>
            <w:r w:rsidRPr="00F24B68">
              <w:rPr>
                <w:rFonts w:ascii="Calibri" w:hAnsi="Calibri" w:cs="Calibri"/>
                <w:kern w:val="0"/>
                <w:sz w:val="20"/>
                <w:lang w:eastAsia="it-IT"/>
              </w:rPr>
              <w:t>e</w:t>
            </w:r>
            <w:r w:rsidRPr="00F24B68">
              <w:rPr>
                <w:rFonts w:ascii="Calibri" w:hAnsi="Calibri" w:cs="Calibri"/>
                <w:spacing w:val="-1"/>
                <w:kern w:val="0"/>
                <w:sz w:val="20"/>
                <w:lang w:eastAsia="it-IT"/>
              </w:rPr>
              <w:t>disposizion</w:t>
            </w:r>
            <w:r w:rsidRPr="00F24B68">
              <w:rPr>
                <w:rFonts w:ascii="Calibri" w:hAnsi="Calibri" w:cs="Calibri"/>
                <w:kern w:val="0"/>
                <w:sz w:val="20"/>
                <w:lang w:eastAsia="it-IT"/>
              </w:rPr>
              <w:t>i</w:t>
            </w:r>
            <w:r w:rsidRPr="00F24B68">
              <w:rPr>
                <w:rFonts w:ascii="Calibri" w:hAnsi="Calibri" w:cs="Calibri"/>
                <w:spacing w:val="-1"/>
                <w:kern w:val="0"/>
                <w:sz w:val="20"/>
                <w:lang w:eastAsia="it-IT"/>
              </w:rPr>
              <w:t>legislativ</w:t>
            </w:r>
            <w:r w:rsidRPr="00F24B68">
              <w:rPr>
                <w:rFonts w:ascii="Calibri" w:hAnsi="Calibri" w:cs="Calibri"/>
                <w:kern w:val="0"/>
                <w:sz w:val="20"/>
                <w:lang w:eastAsia="it-IT"/>
              </w:rPr>
              <w:t>ee</w:t>
            </w:r>
            <w:r w:rsidRPr="00F24B68">
              <w:rPr>
                <w:rFonts w:ascii="Calibri" w:hAnsi="Calibri" w:cs="Calibri"/>
                <w:spacing w:val="-1"/>
                <w:kern w:val="0"/>
                <w:sz w:val="20"/>
                <w:lang w:eastAsia="it-IT"/>
              </w:rPr>
              <w:t>normative</w:t>
            </w:r>
            <w:r w:rsidRPr="00F24B68">
              <w:rPr>
                <w:rFonts w:ascii="Calibri" w:hAnsi="Calibri" w:cs="Calibri"/>
                <w:kern w:val="0"/>
                <w:sz w:val="20"/>
                <w:lang w:eastAsia="it-IT"/>
              </w:rPr>
              <w:t>,</w:t>
            </w:r>
            <w:r w:rsidRPr="00F24B68">
              <w:rPr>
                <w:rFonts w:ascii="Calibri" w:hAnsi="Calibri" w:cs="Calibri"/>
                <w:spacing w:val="-1"/>
                <w:kern w:val="0"/>
                <w:sz w:val="20"/>
                <w:lang w:eastAsia="it-IT"/>
              </w:rPr>
              <w:t>nazional</w:t>
            </w:r>
            <w:r>
              <w:rPr>
                <w:rFonts w:ascii="Calibri" w:hAnsi="Calibri" w:cs="Calibri"/>
                <w:kern w:val="0"/>
                <w:sz w:val="20"/>
                <w:lang w:eastAsia="it-IT"/>
              </w:rPr>
              <w:t xml:space="preserve">i </w:t>
            </w:r>
            <w:r w:rsidRPr="00F24B68">
              <w:rPr>
                <w:rFonts w:ascii="Calibri" w:hAnsi="Calibri" w:cs="Calibri"/>
                <w:kern w:val="0"/>
                <w:sz w:val="20"/>
                <w:lang w:eastAsia="it-IT"/>
              </w:rPr>
              <w:t xml:space="preserve">e </w:t>
            </w:r>
            <w:r w:rsidRPr="00F24B68">
              <w:rPr>
                <w:rFonts w:ascii="Calibri" w:hAnsi="Calibri" w:cs="Calibri"/>
                <w:spacing w:val="-1"/>
                <w:kern w:val="0"/>
                <w:sz w:val="20"/>
                <w:lang w:eastAsia="it-IT"/>
              </w:rPr>
              <w:t>comunitarie,ne</w:t>
            </w:r>
            <w:r w:rsidRPr="00F24B68">
              <w:rPr>
                <w:rFonts w:ascii="Calibri" w:hAnsi="Calibri" w:cs="Calibri"/>
                <w:kern w:val="0"/>
                <w:sz w:val="20"/>
                <w:lang w:eastAsia="it-IT"/>
              </w:rPr>
              <w:t>l</w:t>
            </w:r>
            <w:r w:rsidRPr="00F24B68">
              <w:rPr>
                <w:rFonts w:ascii="Calibri" w:hAnsi="Calibri" w:cs="Calibri"/>
                <w:spacing w:val="-1"/>
                <w:kern w:val="0"/>
                <w:sz w:val="20"/>
                <w:lang w:eastAsia="it-IT"/>
              </w:rPr>
              <w:t>camp</w:t>
            </w:r>
            <w:r w:rsidRPr="00F24B68">
              <w:rPr>
                <w:rFonts w:ascii="Calibri" w:hAnsi="Calibri" w:cs="Calibri"/>
                <w:kern w:val="0"/>
                <w:sz w:val="20"/>
                <w:lang w:eastAsia="it-IT"/>
              </w:rPr>
              <w:t>o</w:t>
            </w:r>
            <w:r w:rsidRPr="00F24B68">
              <w:rPr>
                <w:rFonts w:ascii="Calibri" w:hAnsi="Calibri" w:cs="Calibri"/>
                <w:spacing w:val="-1"/>
                <w:kern w:val="0"/>
                <w:sz w:val="20"/>
                <w:lang w:eastAsia="it-IT"/>
              </w:rPr>
              <w:t>dell</w:t>
            </w:r>
            <w:r w:rsidRPr="00F24B68">
              <w:rPr>
                <w:rFonts w:ascii="Calibri" w:hAnsi="Calibri" w:cs="Calibri"/>
                <w:kern w:val="0"/>
                <w:sz w:val="20"/>
                <w:lang w:eastAsia="it-IT"/>
              </w:rPr>
              <w:t>a</w:t>
            </w:r>
            <w:r w:rsidRPr="00F24B68">
              <w:rPr>
                <w:rFonts w:ascii="Calibri" w:hAnsi="Calibri" w:cs="Calibri"/>
                <w:spacing w:val="-1"/>
                <w:kern w:val="0"/>
                <w:sz w:val="20"/>
                <w:lang w:eastAsia="it-IT"/>
              </w:rPr>
              <w:t>sicurezz</w:t>
            </w:r>
            <w:r w:rsidRPr="00F24B68">
              <w:rPr>
                <w:rFonts w:ascii="Calibri" w:hAnsi="Calibri" w:cs="Calibri"/>
                <w:kern w:val="0"/>
                <w:sz w:val="20"/>
                <w:lang w:eastAsia="it-IT"/>
              </w:rPr>
              <w:t>ae</w:t>
            </w:r>
            <w:r w:rsidRPr="00F24B68">
              <w:rPr>
                <w:rFonts w:ascii="Calibri" w:hAnsi="Calibri" w:cs="Calibri"/>
                <w:spacing w:val="-1"/>
                <w:kern w:val="0"/>
                <w:sz w:val="20"/>
                <w:lang w:eastAsia="it-IT"/>
              </w:rPr>
              <w:t>salute,prevenzion</w:t>
            </w:r>
            <w:r w:rsidRPr="00F24B68">
              <w:rPr>
                <w:rFonts w:ascii="Calibri" w:hAnsi="Calibri" w:cs="Calibri"/>
                <w:kern w:val="0"/>
                <w:sz w:val="20"/>
                <w:lang w:eastAsia="it-IT"/>
              </w:rPr>
              <w:t>e</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infortun</w:t>
            </w:r>
            <w:r w:rsidRPr="00F24B68">
              <w:rPr>
                <w:rFonts w:ascii="Calibri" w:hAnsi="Calibri" w:cs="Calibri"/>
                <w:kern w:val="0"/>
                <w:sz w:val="20"/>
                <w:lang w:eastAsia="it-IT"/>
              </w:rPr>
              <w:t>ie</w:t>
            </w:r>
            <w:r w:rsidRPr="00F24B68">
              <w:rPr>
                <w:rFonts w:ascii="Calibri" w:hAnsi="Calibri" w:cs="Calibri"/>
                <w:spacing w:val="-1"/>
                <w:kern w:val="0"/>
                <w:sz w:val="20"/>
                <w:lang w:eastAsia="it-IT"/>
              </w:rPr>
              <w:t>incendi</w:t>
            </w:r>
          </w:p>
          <w:p w:rsidR="00F24B68" w:rsidRPr="00F24B68" w:rsidRDefault="00F24B68" w:rsidP="00F24B68">
            <w:pPr>
              <w:widowControl w:val="0"/>
              <w:suppressAutoHyphens w:val="0"/>
              <w:kinsoku w:val="0"/>
              <w:autoSpaceDN w:val="0"/>
              <w:adjustRightInd w:val="0"/>
              <w:spacing w:before="9"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4" w:lineRule="auto"/>
              <w:ind w:left="97" w:right="96"/>
              <w:jc w:val="both"/>
              <w:rPr>
                <w:rFonts w:ascii="Calibri" w:hAnsi="Calibri" w:cs="Calibri"/>
                <w:kern w:val="0"/>
                <w:sz w:val="20"/>
                <w:lang w:eastAsia="it-IT"/>
              </w:rPr>
            </w:pPr>
            <w:r w:rsidRPr="00F24B68">
              <w:rPr>
                <w:rFonts w:ascii="Calibri" w:hAnsi="Calibri" w:cs="Calibri"/>
                <w:spacing w:val="-1"/>
                <w:kern w:val="0"/>
                <w:sz w:val="20"/>
                <w:lang w:eastAsia="it-IT"/>
              </w:rPr>
              <w:t>Applicar</w:t>
            </w:r>
            <w:r w:rsidRPr="00F24B68">
              <w:rPr>
                <w:rFonts w:ascii="Calibri" w:hAnsi="Calibri" w:cs="Calibri"/>
                <w:kern w:val="0"/>
                <w:sz w:val="20"/>
                <w:lang w:eastAsia="it-IT"/>
              </w:rPr>
              <w:t>e</w:t>
            </w:r>
            <w:r w:rsidRPr="00F24B68">
              <w:rPr>
                <w:rFonts w:ascii="Calibri" w:hAnsi="Calibri" w:cs="Calibri"/>
                <w:spacing w:val="-1"/>
                <w:kern w:val="0"/>
                <w:sz w:val="20"/>
                <w:lang w:eastAsia="it-IT"/>
              </w:rPr>
              <w:t>l</w:t>
            </w:r>
            <w:r w:rsidRPr="00F24B68">
              <w:rPr>
                <w:rFonts w:ascii="Calibri" w:hAnsi="Calibri" w:cs="Calibri"/>
                <w:kern w:val="0"/>
                <w:sz w:val="20"/>
                <w:lang w:eastAsia="it-IT"/>
              </w:rPr>
              <w:t>e</w:t>
            </w:r>
            <w:r w:rsidRPr="00F24B68">
              <w:rPr>
                <w:rFonts w:ascii="Calibri" w:hAnsi="Calibri" w:cs="Calibri"/>
                <w:spacing w:val="-1"/>
                <w:kern w:val="0"/>
                <w:sz w:val="20"/>
                <w:lang w:eastAsia="it-IT"/>
              </w:rPr>
              <w:t>disposizion</w:t>
            </w:r>
            <w:r w:rsidRPr="00F24B68">
              <w:rPr>
                <w:rFonts w:ascii="Calibri" w:hAnsi="Calibri" w:cs="Calibri"/>
                <w:kern w:val="0"/>
                <w:sz w:val="20"/>
                <w:lang w:eastAsia="it-IT"/>
              </w:rPr>
              <w:t>i</w:t>
            </w:r>
            <w:r w:rsidRPr="00F24B68">
              <w:rPr>
                <w:rFonts w:ascii="Calibri" w:hAnsi="Calibri" w:cs="Calibri"/>
                <w:spacing w:val="-1"/>
                <w:kern w:val="0"/>
                <w:sz w:val="20"/>
                <w:lang w:eastAsia="it-IT"/>
              </w:rPr>
              <w:t>legislativ</w:t>
            </w:r>
            <w:r w:rsidRPr="00F24B68">
              <w:rPr>
                <w:rFonts w:ascii="Calibri" w:hAnsi="Calibri" w:cs="Calibri"/>
                <w:kern w:val="0"/>
                <w:sz w:val="20"/>
                <w:lang w:eastAsia="it-IT"/>
              </w:rPr>
              <w:t>ee</w:t>
            </w:r>
            <w:r w:rsidRPr="00F24B68">
              <w:rPr>
                <w:rFonts w:ascii="Calibri" w:hAnsi="Calibri" w:cs="Calibri"/>
                <w:spacing w:val="-1"/>
                <w:kern w:val="0"/>
                <w:sz w:val="20"/>
                <w:lang w:eastAsia="it-IT"/>
              </w:rPr>
              <w:t>normative</w:t>
            </w:r>
            <w:r w:rsidRPr="00F24B68">
              <w:rPr>
                <w:rFonts w:ascii="Calibri" w:hAnsi="Calibri" w:cs="Calibri"/>
                <w:kern w:val="0"/>
                <w:sz w:val="20"/>
                <w:lang w:eastAsia="it-IT"/>
              </w:rPr>
              <w:t>,</w:t>
            </w:r>
            <w:r w:rsidRPr="00F24B68">
              <w:rPr>
                <w:rFonts w:ascii="Calibri" w:hAnsi="Calibri" w:cs="Calibri"/>
                <w:spacing w:val="-1"/>
                <w:kern w:val="0"/>
                <w:sz w:val="20"/>
                <w:lang w:eastAsia="it-IT"/>
              </w:rPr>
              <w:t>nazional</w:t>
            </w:r>
            <w:r>
              <w:rPr>
                <w:rFonts w:ascii="Calibri" w:hAnsi="Calibri" w:cs="Calibri"/>
                <w:kern w:val="0"/>
                <w:sz w:val="20"/>
                <w:lang w:eastAsia="it-IT"/>
              </w:rPr>
              <w:t xml:space="preserve">i </w:t>
            </w:r>
            <w:r w:rsidRPr="00F24B68">
              <w:rPr>
                <w:rFonts w:ascii="Calibri" w:hAnsi="Calibri" w:cs="Calibri"/>
                <w:kern w:val="0"/>
                <w:sz w:val="20"/>
                <w:lang w:eastAsia="it-IT"/>
              </w:rPr>
              <w:t xml:space="preserve">e </w:t>
            </w:r>
            <w:r w:rsidRPr="00F24B68">
              <w:rPr>
                <w:rFonts w:ascii="Calibri" w:hAnsi="Calibri" w:cs="Calibri"/>
                <w:spacing w:val="-1"/>
                <w:kern w:val="0"/>
                <w:sz w:val="20"/>
                <w:lang w:eastAsia="it-IT"/>
              </w:rPr>
              <w:t>comunitarie,ne</w:t>
            </w:r>
            <w:r w:rsidRPr="00F24B68">
              <w:rPr>
                <w:rFonts w:ascii="Calibri" w:hAnsi="Calibri" w:cs="Calibri"/>
                <w:kern w:val="0"/>
                <w:sz w:val="20"/>
                <w:lang w:eastAsia="it-IT"/>
              </w:rPr>
              <w:t xml:space="preserve">l </w:t>
            </w:r>
            <w:r w:rsidRPr="00F24B68">
              <w:rPr>
                <w:rFonts w:ascii="Calibri" w:hAnsi="Calibri" w:cs="Calibri"/>
                <w:spacing w:val="-1"/>
                <w:kern w:val="0"/>
                <w:sz w:val="20"/>
                <w:lang w:eastAsia="it-IT"/>
              </w:rPr>
              <w:t>camp</w:t>
            </w:r>
            <w:r w:rsidRPr="00F24B68">
              <w:rPr>
                <w:rFonts w:ascii="Calibri" w:hAnsi="Calibri" w:cs="Calibri"/>
                <w:kern w:val="0"/>
                <w:sz w:val="20"/>
                <w:lang w:eastAsia="it-IT"/>
              </w:rPr>
              <w:t xml:space="preserve">o </w:t>
            </w:r>
            <w:r w:rsidRPr="00F24B68">
              <w:rPr>
                <w:rFonts w:ascii="Calibri" w:hAnsi="Calibri" w:cs="Calibri"/>
                <w:spacing w:val="-1"/>
                <w:kern w:val="0"/>
                <w:sz w:val="20"/>
                <w:lang w:eastAsia="it-IT"/>
              </w:rPr>
              <w:t>dell</w:t>
            </w:r>
            <w:r w:rsidRPr="00F24B68">
              <w:rPr>
                <w:rFonts w:ascii="Calibri" w:hAnsi="Calibri" w:cs="Calibri"/>
                <w:kern w:val="0"/>
                <w:sz w:val="20"/>
                <w:lang w:eastAsia="it-IT"/>
              </w:rPr>
              <w:t>a</w:t>
            </w:r>
            <w:r w:rsidRPr="00F24B68">
              <w:rPr>
                <w:rFonts w:ascii="Calibri" w:hAnsi="Calibri" w:cs="Calibri"/>
                <w:spacing w:val="-1"/>
                <w:kern w:val="0"/>
                <w:sz w:val="20"/>
                <w:lang w:eastAsia="it-IT"/>
              </w:rPr>
              <w:t>salvaguardiadell’ambiente</w:t>
            </w:r>
          </w:p>
          <w:p w:rsidR="00F24B68" w:rsidRPr="00F24B68" w:rsidRDefault="00F24B68" w:rsidP="00F24B68">
            <w:pPr>
              <w:widowControl w:val="0"/>
              <w:suppressAutoHyphens w:val="0"/>
              <w:kinsoku w:val="0"/>
              <w:autoSpaceDN w:val="0"/>
              <w:adjustRightInd w:val="0"/>
              <w:spacing w:before="9"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4" w:lineRule="auto"/>
              <w:ind w:left="97" w:right="97"/>
              <w:jc w:val="both"/>
              <w:rPr>
                <w:rFonts w:ascii="Calibri" w:hAnsi="Calibri" w:cs="Calibri"/>
                <w:kern w:val="0"/>
                <w:sz w:val="20"/>
                <w:lang w:eastAsia="it-IT"/>
              </w:rPr>
            </w:pPr>
            <w:r w:rsidRPr="00F24B68">
              <w:rPr>
                <w:rFonts w:ascii="Calibri" w:hAnsi="Calibri" w:cs="Calibri"/>
                <w:spacing w:val="-1"/>
                <w:kern w:val="0"/>
                <w:sz w:val="20"/>
                <w:lang w:eastAsia="it-IT"/>
              </w:rPr>
              <w:t>Contribuir</w:t>
            </w:r>
            <w:r w:rsidRPr="00F24B68">
              <w:rPr>
                <w:rFonts w:ascii="Calibri" w:hAnsi="Calibri" w:cs="Calibri"/>
                <w:kern w:val="0"/>
                <w:sz w:val="20"/>
                <w:lang w:eastAsia="it-IT"/>
              </w:rPr>
              <w:t>e</w:t>
            </w:r>
            <w:r w:rsidRPr="00F24B68">
              <w:rPr>
                <w:rFonts w:ascii="Calibri" w:hAnsi="Calibri" w:cs="Calibri"/>
                <w:spacing w:val="-1"/>
                <w:kern w:val="0"/>
                <w:sz w:val="20"/>
                <w:lang w:eastAsia="it-IT"/>
              </w:rPr>
              <w:t>a</w:t>
            </w:r>
            <w:r w:rsidRPr="00F24B68">
              <w:rPr>
                <w:rFonts w:ascii="Calibri" w:hAnsi="Calibri" w:cs="Calibri"/>
                <w:kern w:val="0"/>
                <w:sz w:val="20"/>
                <w:lang w:eastAsia="it-IT"/>
              </w:rPr>
              <w:t>l</w:t>
            </w:r>
            <w:r w:rsidRPr="00F24B68">
              <w:rPr>
                <w:rFonts w:ascii="Calibri" w:hAnsi="Calibri" w:cs="Calibri"/>
                <w:spacing w:val="-1"/>
                <w:kern w:val="0"/>
                <w:sz w:val="20"/>
                <w:lang w:eastAsia="it-IT"/>
              </w:rPr>
              <w:t>controll</w:t>
            </w:r>
            <w:r w:rsidRPr="00F24B68">
              <w:rPr>
                <w:rFonts w:ascii="Calibri" w:hAnsi="Calibri" w:cs="Calibri"/>
                <w:kern w:val="0"/>
                <w:sz w:val="20"/>
                <w:lang w:eastAsia="it-IT"/>
              </w:rPr>
              <w:t>oe</w:t>
            </w:r>
            <w:r w:rsidRPr="00F24B68">
              <w:rPr>
                <w:rFonts w:ascii="Calibri" w:hAnsi="Calibri" w:cs="Calibri"/>
                <w:spacing w:val="-1"/>
                <w:kern w:val="0"/>
                <w:sz w:val="20"/>
                <w:lang w:eastAsia="it-IT"/>
              </w:rPr>
              <w:t>allariduzion</w:t>
            </w:r>
            <w:r w:rsidRPr="00F24B68">
              <w:rPr>
                <w:rFonts w:ascii="Calibri" w:hAnsi="Calibri" w:cs="Calibri"/>
                <w:kern w:val="0"/>
                <w:sz w:val="20"/>
                <w:lang w:eastAsia="it-IT"/>
              </w:rPr>
              <w:t>e</w:t>
            </w:r>
            <w:r w:rsidRPr="00F24B68">
              <w:rPr>
                <w:rFonts w:ascii="Calibri" w:hAnsi="Calibri" w:cs="Calibri"/>
                <w:spacing w:val="-1"/>
                <w:kern w:val="0"/>
                <w:sz w:val="20"/>
                <w:lang w:eastAsia="it-IT"/>
              </w:rPr>
              <w:t>de</w:t>
            </w:r>
            <w:r w:rsidRPr="00F24B68">
              <w:rPr>
                <w:rFonts w:ascii="Calibri" w:hAnsi="Calibri" w:cs="Calibri"/>
                <w:kern w:val="0"/>
                <w:sz w:val="20"/>
                <w:lang w:eastAsia="it-IT"/>
              </w:rPr>
              <w:t>i</w:t>
            </w:r>
            <w:r w:rsidRPr="00F24B68">
              <w:rPr>
                <w:rFonts w:ascii="Calibri" w:hAnsi="Calibri" w:cs="Calibri"/>
                <w:spacing w:val="-1"/>
                <w:kern w:val="0"/>
                <w:sz w:val="20"/>
                <w:lang w:eastAsia="it-IT"/>
              </w:rPr>
              <w:t>risch</w:t>
            </w:r>
            <w:r w:rsidRPr="00F24B68">
              <w:rPr>
                <w:rFonts w:ascii="Calibri" w:hAnsi="Calibri" w:cs="Calibri"/>
                <w:kern w:val="0"/>
                <w:sz w:val="20"/>
                <w:lang w:eastAsia="it-IT"/>
              </w:rPr>
              <w:t>i</w:t>
            </w:r>
            <w:r w:rsidRPr="00F24B68">
              <w:rPr>
                <w:rFonts w:ascii="Calibri" w:hAnsi="Calibri" w:cs="Calibri"/>
                <w:spacing w:val="-1"/>
                <w:kern w:val="0"/>
                <w:sz w:val="20"/>
                <w:lang w:eastAsia="it-IT"/>
              </w:rPr>
              <w:t>negl</w:t>
            </w:r>
            <w:r w:rsidRPr="00F24B68">
              <w:rPr>
                <w:rFonts w:ascii="Calibri" w:hAnsi="Calibri" w:cs="Calibri"/>
                <w:kern w:val="0"/>
                <w:sz w:val="20"/>
                <w:lang w:eastAsia="it-IT"/>
              </w:rPr>
              <w:t>i</w:t>
            </w:r>
            <w:r w:rsidRPr="00F24B68">
              <w:rPr>
                <w:rFonts w:ascii="Calibri" w:hAnsi="Calibri" w:cs="Calibri"/>
                <w:spacing w:val="-1"/>
                <w:kern w:val="0"/>
                <w:sz w:val="20"/>
                <w:lang w:eastAsia="it-IT"/>
              </w:rPr>
              <w:t>ambient</w:t>
            </w:r>
            <w:r w:rsidRPr="00F24B68">
              <w:rPr>
                <w:rFonts w:ascii="Calibri" w:hAnsi="Calibri" w:cs="Calibri"/>
                <w:kern w:val="0"/>
                <w:sz w:val="20"/>
                <w:lang w:eastAsia="it-IT"/>
              </w:rPr>
              <w:t>i</w:t>
            </w:r>
            <w:r w:rsidRPr="00F24B68">
              <w:rPr>
                <w:rFonts w:ascii="Calibri" w:hAnsi="Calibri" w:cs="Calibri"/>
                <w:spacing w:val="-1"/>
                <w:kern w:val="0"/>
                <w:sz w:val="20"/>
                <w:lang w:eastAsia="it-IT"/>
              </w:rPr>
              <w:t>dilavoro</w:t>
            </w:r>
          </w:p>
          <w:p w:rsidR="00F24B68" w:rsidRPr="00F24B68" w:rsidRDefault="00F24B68" w:rsidP="00F24B68">
            <w:pPr>
              <w:widowControl w:val="0"/>
              <w:suppressAutoHyphens w:val="0"/>
              <w:kinsoku w:val="0"/>
              <w:autoSpaceDN w:val="0"/>
              <w:adjustRightInd w:val="0"/>
              <w:spacing w:before="9"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4" w:lineRule="auto"/>
              <w:ind w:left="97" w:right="97"/>
              <w:jc w:val="both"/>
              <w:rPr>
                <w:rFonts w:ascii="Calibri" w:hAnsi="Calibri" w:cs="Calibri"/>
                <w:kern w:val="0"/>
                <w:sz w:val="20"/>
                <w:lang w:eastAsia="it-IT"/>
              </w:rPr>
            </w:pPr>
            <w:r w:rsidRPr="00F24B68">
              <w:rPr>
                <w:rFonts w:ascii="Calibri" w:hAnsi="Calibri" w:cs="Calibri"/>
                <w:spacing w:val="-1"/>
                <w:kern w:val="0"/>
                <w:sz w:val="20"/>
                <w:lang w:eastAsia="it-IT"/>
              </w:rPr>
              <w:t>Valutar</w:t>
            </w:r>
            <w:r w:rsidRPr="00F24B68">
              <w:rPr>
                <w:rFonts w:ascii="Calibri" w:hAnsi="Calibri" w:cs="Calibri"/>
                <w:kern w:val="0"/>
                <w:sz w:val="20"/>
                <w:lang w:eastAsia="it-IT"/>
              </w:rPr>
              <w:t>e</w:t>
            </w:r>
            <w:r w:rsidRPr="00F24B68">
              <w:rPr>
                <w:rFonts w:ascii="Calibri" w:hAnsi="Calibri" w:cs="Calibri"/>
                <w:spacing w:val="-1"/>
                <w:kern w:val="0"/>
                <w:sz w:val="20"/>
                <w:lang w:eastAsia="it-IT"/>
              </w:rPr>
              <w:t>l’impatt</w:t>
            </w:r>
            <w:r w:rsidRPr="00F24B68">
              <w:rPr>
                <w:rFonts w:ascii="Calibri" w:hAnsi="Calibri" w:cs="Calibri"/>
                <w:kern w:val="0"/>
                <w:sz w:val="20"/>
                <w:lang w:eastAsia="it-IT"/>
              </w:rPr>
              <w:t>o</w:t>
            </w:r>
            <w:r w:rsidRPr="00F24B68">
              <w:rPr>
                <w:rFonts w:ascii="Calibri" w:hAnsi="Calibri" w:cs="Calibri"/>
                <w:spacing w:val="-1"/>
                <w:kern w:val="0"/>
                <w:sz w:val="20"/>
                <w:lang w:eastAsia="it-IT"/>
              </w:rPr>
              <w:t>ambientalederivant</w:t>
            </w:r>
            <w:r w:rsidRPr="00F24B68">
              <w:rPr>
                <w:rFonts w:ascii="Calibri" w:hAnsi="Calibri" w:cs="Calibri"/>
                <w:kern w:val="0"/>
                <w:sz w:val="20"/>
                <w:lang w:eastAsia="it-IT"/>
              </w:rPr>
              <w:t>e</w:t>
            </w:r>
            <w:r w:rsidRPr="00F24B68">
              <w:rPr>
                <w:rFonts w:ascii="Calibri" w:hAnsi="Calibri" w:cs="Calibri"/>
                <w:spacing w:val="-1"/>
                <w:kern w:val="0"/>
                <w:sz w:val="20"/>
                <w:lang w:eastAsia="it-IT"/>
              </w:rPr>
              <w:t>dall’us</w:t>
            </w:r>
            <w:r w:rsidRPr="00F24B68">
              <w:rPr>
                <w:rFonts w:ascii="Calibri" w:hAnsi="Calibri" w:cs="Calibri"/>
                <w:kern w:val="0"/>
                <w:sz w:val="20"/>
                <w:lang w:eastAsia="it-IT"/>
              </w:rPr>
              <w:t>o</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apparecchiaturetecnologiche</w:t>
            </w:r>
          </w:p>
          <w:p w:rsidR="00F24B68" w:rsidRPr="00F24B68" w:rsidRDefault="00F24B68" w:rsidP="00F24B68">
            <w:pPr>
              <w:widowControl w:val="0"/>
              <w:suppressAutoHyphens w:val="0"/>
              <w:kinsoku w:val="0"/>
              <w:autoSpaceDN w:val="0"/>
              <w:adjustRightInd w:val="0"/>
              <w:spacing w:before="9"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4" w:lineRule="auto"/>
              <w:ind w:left="97" w:right="95"/>
              <w:jc w:val="both"/>
              <w:rPr>
                <w:kern w:val="0"/>
                <w:szCs w:val="24"/>
                <w:lang w:eastAsia="it-IT"/>
              </w:rPr>
            </w:pPr>
            <w:r w:rsidRPr="00F24B68">
              <w:rPr>
                <w:rFonts w:ascii="Calibri" w:hAnsi="Calibri" w:cs="Calibri"/>
                <w:spacing w:val="-1"/>
                <w:kern w:val="0"/>
                <w:sz w:val="20"/>
                <w:lang w:eastAsia="it-IT"/>
              </w:rPr>
              <w:t>Individuar</w:t>
            </w:r>
            <w:r w:rsidRPr="00F24B68">
              <w:rPr>
                <w:rFonts w:ascii="Calibri" w:hAnsi="Calibri" w:cs="Calibri"/>
                <w:kern w:val="0"/>
                <w:sz w:val="20"/>
                <w:lang w:eastAsia="it-IT"/>
              </w:rPr>
              <w:t>ei</w:t>
            </w:r>
            <w:r w:rsidRPr="00F24B68">
              <w:rPr>
                <w:rFonts w:ascii="Calibri" w:hAnsi="Calibri" w:cs="Calibri"/>
                <w:spacing w:val="-1"/>
                <w:kern w:val="0"/>
                <w:sz w:val="20"/>
                <w:lang w:eastAsia="it-IT"/>
              </w:rPr>
              <w:t>pericol</w:t>
            </w:r>
            <w:r w:rsidRPr="00F24B68">
              <w:rPr>
                <w:rFonts w:ascii="Calibri" w:hAnsi="Calibri" w:cs="Calibri"/>
                <w:kern w:val="0"/>
                <w:sz w:val="20"/>
                <w:lang w:eastAsia="it-IT"/>
              </w:rPr>
              <w:t>ie</w:t>
            </w:r>
            <w:r w:rsidRPr="00F24B68">
              <w:rPr>
                <w:rFonts w:ascii="Calibri" w:hAnsi="Calibri" w:cs="Calibri"/>
                <w:spacing w:val="-1"/>
                <w:kern w:val="0"/>
                <w:sz w:val="20"/>
                <w:lang w:eastAsia="it-IT"/>
              </w:rPr>
              <w:t>l</w:t>
            </w:r>
            <w:r w:rsidRPr="00F24B68">
              <w:rPr>
                <w:rFonts w:ascii="Calibri" w:hAnsi="Calibri" w:cs="Calibri"/>
                <w:kern w:val="0"/>
                <w:sz w:val="20"/>
                <w:lang w:eastAsia="it-IT"/>
              </w:rPr>
              <w:t>e</w:t>
            </w:r>
            <w:r w:rsidRPr="00F24B68">
              <w:rPr>
                <w:rFonts w:ascii="Calibri" w:hAnsi="Calibri" w:cs="Calibri"/>
                <w:spacing w:val="-1"/>
                <w:kern w:val="0"/>
                <w:sz w:val="20"/>
                <w:lang w:eastAsia="it-IT"/>
              </w:rPr>
              <w:t>misurepreventiv</w:t>
            </w:r>
            <w:r w:rsidRPr="00F24B68">
              <w:rPr>
                <w:rFonts w:ascii="Calibri" w:hAnsi="Calibri" w:cs="Calibri"/>
                <w:kern w:val="0"/>
                <w:sz w:val="20"/>
                <w:lang w:eastAsia="it-IT"/>
              </w:rPr>
              <w:t>ee</w:t>
            </w:r>
            <w:r w:rsidRPr="00F24B68">
              <w:rPr>
                <w:rFonts w:ascii="Calibri" w:hAnsi="Calibri" w:cs="Calibri"/>
                <w:spacing w:val="-1"/>
                <w:kern w:val="0"/>
                <w:sz w:val="20"/>
                <w:lang w:eastAsia="it-IT"/>
              </w:rPr>
              <w:t>protettiv</w:t>
            </w:r>
            <w:r w:rsidRPr="00F24B68">
              <w:rPr>
                <w:rFonts w:ascii="Calibri" w:hAnsi="Calibri" w:cs="Calibri"/>
                <w:kern w:val="0"/>
                <w:sz w:val="20"/>
                <w:lang w:eastAsia="it-IT"/>
              </w:rPr>
              <w:t>e</w:t>
            </w:r>
            <w:r w:rsidRPr="00F24B68">
              <w:rPr>
                <w:rFonts w:ascii="Calibri" w:hAnsi="Calibri" w:cs="Calibri"/>
                <w:spacing w:val="-1"/>
                <w:kern w:val="0"/>
                <w:sz w:val="20"/>
                <w:lang w:eastAsia="it-IT"/>
              </w:rPr>
              <w:t>connessiall’us</w:t>
            </w:r>
            <w:r w:rsidRPr="00F24B68">
              <w:rPr>
                <w:rFonts w:ascii="Calibri" w:hAnsi="Calibri" w:cs="Calibri"/>
                <w:kern w:val="0"/>
                <w:sz w:val="20"/>
                <w:lang w:eastAsia="it-IT"/>
              </w:rPr>
              <w:t>o</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dispositiv</w:t>
            </w:r>
            <w:r w:rsidRPr="00F24B68">
              <w:rPr>
                <w:rFonts w:ascii="Calibri" w:hAnsi="Calibri" w:cs="Calibri"/>
                <w:kern w:val="0"/>
                <w:sz w:val="20"/>
                <w:lang w:eastAsia="it-IT"/>
              </w:rPr>
              <w:t>i</w:t>
            </w:r>
            <w:r w:rsidRPr="00F24B68">
              <w:rPr>
                <w:rFonts w:ascii="Calibri" w:hAnsi="Calibri" w:cs="Calibri"/>
                <w:spacing w:val="-1"/>
                <w:kern w:val="0"/>
                <w:sz w:val="20"/>
                <w:lang w:eastAsia="it-IT"/>
              </w:rPr>
              <w:t>tecnologici</w:t>
            </w:r>
          </w:p>
        </w:tc>
        <w:tc>
          <w:tcPr>
            <w:tcW w:w="4468"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before="2" w:line="245" w:lineRule="auto"/>
              <w:ind w:left="96" w:right="97"/>
              <w:rPr>
                <w:rFonts w:ascii="Calibri" w:hAnsi="Calibri" w:cs="Calibri"/>
                <w:kern w:val="0"/>
                <w:sz w:val="20"/>
                <w:lang w:eastAsia="it-IT"/>
              </w:rPr>
            </w:pPr>
            <w:r w:rsidRPr="00F24B68">
              <w:rPr>
                <w:rFonts w:ascii="Calibri" w:hAnsi="Calibri" w:cs="Calibri"/>
                <w:spacing w:val="-1"/>
                <w:kern w:val="0"/>
                <w:sz w:val="20"/>
                <w:lang w:eastAsia="it-IT"/>
              </w:rPr>
              <w:t>Caratteristich</w:t>
            </w:r>
            <w:r w:rsidRPr="00F24B68">
              <w:rPr>
                <w:rFonts w:ascii="Calibri" w:hAnsi="Calibri" w:cs="Calibri"/>
                <w:kern w:val="0"/>
                <w:sz w:val="20"/>
                <w:lang w:eastAsia="it-IT"/>
              </w:rPr>
              <w:t xml:space="preserve">e  </w:t>
            </w:r>
            <w:r w:rsidRPr="00F24B68">
              <w:rPr>
                <w:rFonts w:ascii="Calibri" w:hAnsi="Calibri" w:cs="Calibri"/>
                <w:spacing w:val="-1"/>
                <w:kern w:val="0"/>
                <w:sz w:val="20"/>
                <w:lang w:eastAsia="it-IT"/>
              </w:rPr>
              <w:t>de</w:t>
            </w:r>
            <w:r w:rsidRPr="00F24B68">
              <w:rPr>
                <w:rFonts w:ascii="Calibri" w:hAnsi="Calibri" w:cs="Calibri"/>
                <w:kern w:val="0"/>
                <w:sz w:val="20"/>
                <w:lang w:eastAsia="it-IT"/>
              </w:rPr>
              <w:t xml:space="preserve">i  </w:t>
            </w:r>
            <w:r w:rsidRPr="00F24B68">
              <w:rPr>
                <w:rFonts w:ascii="Calibri" w:hAnsi="Calibri" w:cs="Calibri"/>
                <w:spacing w:val="-1"/>
                <w:kern w:val="0"/>
                <w:sz w:val="20"/>
                <w:lang w:eastAsia="it-IT"/>
              </w:rPr>
              <w:t>principal</w:t>
            </w:r>
            <w:r w:rsidRPr="00F24B68">
              <w:rPr>
                <w:rFonts w:ascii="Calibri" w:hAnsi="Calibri" w:cs="Calibri"/>
                <w:kern w:val="0"/>
                <w:sz w:val="20"/>
                <w:lang w:eastAsia="it-IT"/>
              </w:rPr>
              <w:t xml:space="preserve">i  </w:t>
            </w:r>
            <w:r w:rsidRPr="00F24B68">
              <w:rPr>
                <w:rFonts w:ascii="Calibri" w:hAnsi="Calibri" w:cs="Calibri"/>
                <w:spacing w:val="-1"/>
                <w:kern w:val="0"/>
                <w:sz w:val="20"/>
                <w:lang w:eastAsia="it-IT"/>
              </w:rPr>
              <w:t>agent</w:t>
            </w:r>
            <w:r w:rsidRPr="00F24B68">
              <w:rPr>
                <w:rFonts w:ascii="Calibri" w:hAnsi="Calibri" w:cs="Calibri"/>
                <w:kern w:val="0"/>
                <w:sz w:val="20"/>
                <w:lang w:eastAsia="it-IT"/>
              </w:rPr>
              <w:t xml:space="preserve">i  </w:t>
            </w:r>
            <w:r w:rsidRPr="00F24B68">
              <w:rPr>
                <w:rFonts w:ascii="Calibri" w:hAnsi="Calibri" w:cs="Calibri"/>
                <w:spacing w:val="-1"/>
                <w:kern w:val="0"/>
                <w:sz w:val="20"/>
                <w:lang w:eastAsia="it-IT"/>
              </w:rPr>
              <w:t>pat</w:t>
            </w:r>
            <w:r w:rsidRPr="00F24B68">
              <w:rPr>
                <w:rFonts w:ascii="Calibri" w:hAnsi="Calibri" w:cs="Calibri"/>
                <w:spacing w:val="-2"/>
                <w:kern w:val="0"/>
                <w:sz w:val="20"/>
                <w:lang w:eastAsia="it-IT"/>
              </w:rPr>
              <w:t>o</w:t>
            </w:r>
            <w:r w:rsidRPr="00F24B68">
              <w:rPr>
                <w:rFonts w:ascii="Calibri" w:hAnsi="Calibri" w:cs="Calibri"/>
                <w:spacing w:val="-1"/>
                <w:kern w:val="0"/>
                <w:sz w:val="20"/>
                <w:lang w:eastAsia="it-IT"/>
              </w:rPr>
              <w:t>geni(batteri-virus)</w:t>
            </w:r>
          </w:p>
          <w:p w:rsidR="00F24B68" w:rsidRPr="00F24B68" w:rsidRDefault="00F24B68" w:rsidP="00F24B68">
            <w:pPr>
              <w:widowControl w:val="0"/>
              <w:suppressAutoHyphens w:val="0"/>
              <w:kinsoku w:val="0"/>
              <w:autoSpaceDN w:val="0"/>
              <w:adjustRightInd w:val="0"/>
              <w:spacing w:before="8" w:line="240" w:lineRule="exact"/>
              <w:rPr>
                <w:kern w:val="0"/>
                <w:szCs w:val="24"/>
                <w:lang w:eastAsia="it-IT"/>
              </w:rPr>
            </w:pPr>
          </w:p>
          <w:p w:rsidR="00F24B68" w:rsidRPr="00F24B68" w:rsidRDefault="00F24B68" w:rsidP="00F24B68">
            <w:pPr>
              <w:widowControl w:val="0"/>
              <w:tabs>
                <w:tab w:val="left" w:pos="1215"/>
              </w:tabs>
              <w:suppressAutoHyphens w:val="0"/>
              <w:kinsoku w:val="0"/>
              <w:autoSpaceDN w:val="0"/>
              <w:adjustRightInd w:val="0"/>
              <w:spacing w:line="245" w:lineRule="auto"/>
              <w:ind w:left="96" w:right="99"/>
              <w:rPr>
                <w:rFonts w:ascii="Calibri" w:hAnsi="Calibri" w:cs="Calibri"/>
                <w:kern w:val="0"/>
                <w:sz w:val="20"/>
                <w:lang w:eastAsia="it-IT"/>
              </w:rPr>
            </w:pPr>
            <w:r w:rsidRPr="00F24B68">
              <w:rPr>
                <w:rFonts w:ascii="Calibri" w:hAnsi="Calibri" w:cs="Calibri"/>
                <w:kern w:val="0"/>
                <w:sz w:val="20"/>
                <w:lang w:eastAsia="it-IT"/>
              </w:rPr>
              <w:t xml:space="preserve">I </w:t>
            </w:r>
            <w:r w:rsidRPr="00F24B68">
              <w:rPr>
                <w:rFonts w:ascii="Calibri" w:hAnsi="Calibri" w:cs="Calibri"/>
                <w:spacing w:val="-1"/>
                <w:kern w:val="0"/>
                <w:sz w:val="20"/>
                <w:lang w:eastAsia="it-IT"/>
              </w:rPr>
              <w:t>principal</w:t>
            </w:r>
            <w:r w:rsidRPr="00F24B68">
              <w:rPr>
                <w:rFonts w:ascii="Calibri" w:hAnsi="Calibri" w:cs="Calibri"/>
                <w:kern w:val="0"/>
                <w:sz w:val="20"/>
                <w:lang w:eastAsia="it-IT"/>
              </w:rPr>
              <w:t>i</w:t>
            </w:r>
            <w:r w:rsidRPr="00F24B68">
              <w:rPr>
                <w:rFonts w:ascii="Calibri" w:hAnsi="Calibri" w:cs="Calibri"/>
                <w:kern w:val="0"/>
                <w:sz w:val="20"/>
                <w:lang w:eastAsia="it-IT"/>
              </w:rPr>
              <w:tab/>
            </w:r>
            <w:r w:rsidRPr="00F24B68">
              <w:rPr>
                <w:rFonts w:ascii="Calibri" w:hAnsi="Calibri" w:cs="Calibri"/>
                <w:spacing w:val="-1"/>
                <w:kern w:val="0"/>
                <w:sz w:val="20"/>
                <w:lang w:eastAsia="it-IT"/>
              </w:rPr>
              <w:t>inquinant</w:t>
            </w:r>
            <w:r w:rsidRPr="00F24B68">
              <w:rPr>
                <w:rFonts w:ascii="Calibri" w:hAnsi="Calibri" w:cs="Calibri"/>
                <w:kern w:val="0"/>
                <w:sz w:val="20"/>
                <w:lang w:eastAsia="it-IT"/>
              </w:rPr>
              <w:t xml:space="preserve">i </w:t>
            </w:r>
            <w:r w:rsidRPr="00F24B68">
              <w:rPr>
                <w:rFonts w:ascii="Calibri" w:hAnsi="Calibri" w:cs="Calibri"/>
                <w:spacing w:val="-1"/>
                <w:kern w:val="0"/>
                <w:sz w:val="20"/>
                <w:lang w:eastAsia="it-IT"/>
              </w:rPr>
              <w:t>present</w:t>
            </w:r>
            <w:r w:rsidRPr="00F24B68">
              <w:rPr>
                <w:rFonts w:ascii="Calibri" w:hAnsi="Calibri" w:cs="Calibri"/>
                <w:kern w:val="0"/>
                <w:sz w:val="20"/>
                <w:lang w:eastAsia="it-IT"/>
              </w:rPr>
              <w:t xml:space="preserve">i </w:t>
            </w:r>
            <w:r w:rsidRPr="00F24B68">
              <w:rPr>
                <w:rFonts w:ascii="Calibri" w:hAnsi="Calibri" w:cs="Calibri"/>
                <w:spacing w:val="-1"/>
                <w:kern w:val="0"/>
                <w:sz w:val="20"/>
                <w:lang w:eastAsia="it-IT"/>
              </w:rPr>
              <w:t>nell’ambiente</w:t>
            </w:r>
            <w:r w:rsidRPr="00F24B68">
              <w:rPr>
                <w:rFonts w:ascii="Calibri" w:hAnsi="Calibri" w:cs="Calibri"/>
                <w:kern w:val="0"/>
                <w:sz w:val="20"/>
                <w:lang w:eastAsia="it-IT"/>
              </w:rPr>
              <w:t>e</w:t>
            </w:r>
            <w:r w:rsidRPr="00F24B68">
              <w:rPr>
                <w:rFonts w:ascii="Calibri" w:hAnsi="Calibri" w:cs="Calibri"/>
                <w:spacing w:val="-1"/>
                <w:kern w:val="0"/>
                <w:sz w:val="20"/>
                <w:lang w:eastAsia="it-IT"/>
              </w:rPr>
              <w:t>l</w:t>
            </w:r>
            <w:r w:rsidRPr="00F24B68">
              <w:rPr>
                <w:rFonts w:ascii="Calibri" w:hAnsi="Calibri" w:cs="Calibri"/>
                <w:kern w:val="0"/>
                <w:sz w:val="20"/>
                <w:lang w:eastAsia="it-IT"/>
              </w:rPr>
              <w:t>a</w:t>
            </w:r>
            <w:r w:rsidRPr="00F24B68">
              <w:rPr>
                <w:rFonts w:ascii="Calibri" w:hAnsi="Calibri" w:cs="Calibri"/>
                <w:spacing w:val="-1"/>
                <w:kern w:val="0"/>
                <w:sz w:val="20"/>
                <w:lang w:eastAsia="it-IT"/>
              </w:rPr>
              <w:t>lor</w:t>
            </w:r>
            <w:r w:rsidRPr="00F24B68">
              <w:rPr>
                <w:rFonts w:ascii="Calibri" w:hAnsi="Calibri" w:cs="Calibri"/>
                <w:kern w:val="0"/>
                <w:sz w:val="20"/>
                <w:lang w:eastAsia="it-IT"/>
              </w:rPr>
              <w:t>o</w:t>
            </w:r>
            <w:r w:rsidRPr="00F24B68">
              <w:rPr>
                <w:rFonts w:ascii="Calibri" w:hAnsi="Calibri" w:cs="Calibri"/>
                <w:spacing w:val="-1"/>
                <w:kern w:val="0"/>
                <w:sz w:val="20"/>
                <w:lang w:eastAsia="it-IT"/>
              </w:rPr>
              <w:t>origine</w:t>
            </w:r>
          </w:p>
          <w:p w:rsidR="00F24B68" w:rsidRPr="00F24B68" w:rsidRDefault="00F24B68" w:rsidP="00F24B68">
            <w:pPr>
              <w:widowControl w:val="0"/>
              <w:suppressAutoHyphens w:val="0"/>
              <w:kinsoku w:val="0"/>
              <w:autoSpaceDN w:val="0"/>
              <w:adjustRightInd w:val="0"/>
              <w:spacing w:before="9"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4" w:lineRule="auto"/>
              <w:ind w:left="96" w:right="99"/>
              <w:rPr>
                <w:rFonts w:ascii="Calibri" w:hAnsi="Calibri" w:cs="Calibri"/>
                <w:kern w:val="0"/>
                <w:sz w:val="13"/>
                <w:szCs w:val="13"/>
                <w:lang w:eastAsia="it-IT"/>
              </w:rPr>
            </w:pPr>
            <w:r w:rsidRPr="00F24B68">
              <w:rPr>
                <w:rFonts w:ascii="Calibri" w:hAnsi="Calibri" w:cs="Calibri"/>
                <w:spacing w:val="-1"/>
                <w:kern w:val="0"/>
                <w:sz w:val="20"/>
                <w:lang w:eastAsia="it-IT"/>
              </w:rPr>
              <w:t>L’impatt</w:t>
            </w:r>
            <w:r w:rsidRPr="00F24B68">
              <w:rPr>
                <w:rFonts w:ascii="Calibri" w:hAnsi="Calibri" w:cs="Calibri"/>
                <w:kern w:val="0"/>
                <w:sz w:val="20"/>
                <w:lang w:eastAsia="it-IT"/>
              </w:rPr>
              <w:t>o</w:t>
            </w:r>
            <w:r w:rsidRPr="00F24B68">
              <w:rPr>
                <w:rFonts w:ascii="Calibri" w:hAnsi="Calibri" w:cs="Calibri"/>
                <w:spacing w:val="-1"/>
                <w:kern w:val="0"/>
                <w:sz w:val="20"/>
                <w:lang w:eastAsia="it-IT"/>
              </w:rPr>
              <w:t>de</w:t>
            </w:r>
            <w:r w:rsidRPr="00F24B68">
              <w:rPr>
                <w:rFonts w:ascii="Calibri" w:hAnsi="Calibri" w:cs="Calibri"/>
                <w:spacing w:val="-2"/>
                <w:kern w:val="0"/>
                <w:sz w:val="20"/>
                <w:lang w:eastAsia="it-IT"/>
              </w:rPr>
              <w:t>l</w:t>
            </w:r>
            <w:r w:rsidRPr="00F24B68">
              <w:rPr>
                <w:rFonts w:ascii="Calibri" w:hAnsi="Calibri" w:cs="Calibri"/>
                <w:spacing w:val="-1"/>
                <w:kern w:val="0"/>
                <w:sz w:val="20"/>
                <w:lang w:eastAsia="it-IT"/>
              </w:rPr>
              <w:t>l</w:t>
            </w:r>
            <w:r w:rsidRPr="00F24B68">
              <w:rPr>
                <w:rFonts w:ascii="Calibri" w:hAnsi="Calibri" w:cs="Calibri"/>
                <w:kern w:val="0"/>
                <w:sz w:val="20"/>
                <w:lang w:eastAsia="it-IT"/>
              </w:rPr>
              <w:t>e</w:t>
            </w:r>
            <w:r w:rsidRPr="00F24B68">
              <w:rPr>
                <w:rFonts w:ascii="Calibri" w:hAnsi="Calibri" w:cs="Calibri"/>
                <w:spacing w:val="-1"/>
                <w:kern w:val="0"/>
                <w:sz w:val="20"/>
                <w:lang w:eastAsia="it-IT"/>
              </w:rPr>
              <w:t>attivit</w:t>
            </w:r>
            <w:r w:rsidRPr="00F24B68">
              <w:rPr>
                <w:rFonts w:ascii="Calibri" w:hAnsi="Calibri" w:cs="Calibri"/>
                <w:kern w:val="0"/>
                <w:sz w:val="20"/>
                <w:lang w:eastAsia="it-IT"/>
              </w:rPr>
              <w:t>à</w:t>
            </w:r>
            <w:r w:rsidRPr="00F24B68">
              <w:rPr>
                <w:rFonts w:ascii="Calibri" w:hAnsi="Calibri" w:cs="Calibri"/>
                <w:spacing w:val="-1"/>
                <w:kern w:val="0"/>
                <w:sz w:val="20"/>
                <w:lang w:eastAsia="it-IT"/>
              </w:rPr>
              <w:t>uman</w:t>
            </w:r>
            <w:r w:rsidRPr="00F24B68">
              <w:rPr>
                <w:rFonts w:ascii="Calibri" w:hAnsi="Calibri" w:cs="Calibri"/>
                <w:kern w:val="0"/>
                <w:sz w:val="20"/>
                <w:lang w:eastAsia="it-IT"/>
              </w:rPr>
              <w:t>e</w:t>
            </w:r>
            <w:r w:rsidRPr="00F24B68">
              <w:rPr>
                <w:rFonts w:ascii="Calibri" w:hAnsi="Calibri" w:cs="Calibri"/>
                <w:spacing w:val="-1"/>
                <w:kern w:val="0"/>
                <w:sz w:val="20"/>
                <w:lang w:eastAsia="it-IT"/>
              </w:rPr>
              <w:t>sull’ambiente</w:t>
            </w:r>
            <w:r w:rsidRPr="00F24B68">
              <w:rPr>
                <w:rFonts w:ascii="Calibri" w:hAnsi="Calibri" w:cs="Calibri"/>
                <w:kern w:val="0"/>
                <w:sz w:val="20"/>
                <w:lang w:eastAsia="it-IT"/>
              </w:rPr>
              <w:t>,</w:t>
            </w:r>
            <w:r w:rsidRPr="00F24B68">
              <w:rPr>
                <w:rFonts w:ascii="Calibri" w:hAnsi="Calibri" w:cs="Calibri"/>
                <w:spacing w:val="-1"/>
                <w:kern w:val="0"/>
                <w:sz w:val="20"/>
                <w:lang w:eastAsia="it-IT"/>
              </w:rPr>
              <w:t>ilproblem</w:t>
            </w:r>
            <w:r w:rsidRPr="00F24B68">
              <w:rPr>
                <w:rFonts w:ascii="Calibri" w:hAnsi="Calibri" w:cs="Calibri"/>
                <w:kern w:val="0"/>
                <w:sz w:val="20"/>
                <w:lang w:eastAsia="it-IT"/>
              </w:rPr>
              <w:t>a</w:t>
            </w:r>
            <w:r w:rsidRPr="00F24B68">
              <w:rPr>
                <w:rFonts w:ascii="Calibri" w:hAnsi="Calibri" w:cs="Calibri"/>
                <w:spacing w:val="-1"/>
                <w:kern w:val="0"/>
                <w:sz w:val="20"/>
                <w:lang w:eastAsia="it-IT"/>
              </w:rPr>
              <w:t>dell</w:t>
            </w:r>
            <w:r w:rsidRPr="00F24B68">
              <w:rPr>
                <w:rFonts w:ascii="Calibri" w:hAnsi="Calibri" w:cs="Calibri"/>
                <w:kern w:val="0"/>
                <w:sz w:val="20"/>
                <w:lang w:eastAsia="it-IT"/>
              </w:rPr>
              <w:t>a</w:t>
            </w:r>
            <w:r w:rsidRPr="00F24B68">
              <w:rPr>
                <w:rFonts w:ascii="Calibri" w:hAnsi="Calibri" w:cs="Calibri"/>
                <w:spacing w:val="-1"/>
                <w:kern w:val="0"/>
                <w:sz w:val="20"/>
                <w:lang w:eastAsia="it-IT"/>
              </w:rPr>
              <w:t>CO</w:t>
            </w:r>
            <w:r w:rsidRPr="00F24B68">
              <w:rPr>
                <w:rFonts w:ascii="Calibri" w:hAnsi="Calibri" w:cs="Calibri"/>
                <w:kern w:val="0"/>
                <w:position w:val="-3"/>
                <w:sz w:val="13"/>
                <w:szCs w:val="13"/>
                <w:lang w:eastAsia="it-IT"/>
              </w:rPr>
              <w:t>2</w:t>
            </w:r>
          </w:p>
          <w:p w:rsidR="001324B4" w:rsidRDefault="00F24B68" w:rsidP="00F24B68">
            <w:pPr>
              <w:widowControl w:val="0"/>
              <w:suppressAutoHyphens w:val="0"/>
              <w:kinsoku w:val="0"/>
              <w:autoSpaceDN w:val="0"/>
              <w:adjustRightInd w:val="0"/>
              <w:spacing w:before="30" w:line="498" w:lineRule="exact"/>
              <w:ind w:left="96" w:right="99"/>
              <w:rPr>
                <w:rFonts w:ascii="Calibri" w:hAnsi="Calibri" w:cs="Calibri"/>
                <w:spacing w:val="-1"/>
                <w:w w:val="102"/>
                <w:kern w:val="0"/>
                <w:sz w:val="20"/>
                <w:lang w:eastAsia="it-IT"/>
              </w:rPr>
            </w:pPr>
            <w:r w:rsidRPr="00F24B68">
              <w:rPr>
                <w:rFonts w:ascii="Calibri" w:hAnsi="Calibri" w:cs="Calibri"/>
                <w:spacing w:val="-1"/>
                <w:kern w:val="0"/>
                <w:sz w:val="20"/>
                <w:lang w:eastAsia="it-IT"/>
              </w:rPr>
              <w:t>Caratteristich</w:t>
            </w:r>
            <w:r w:rsidRPr="00F24B68">
              <w:rPr>
                <w:rFonts w:ascii="Calibri" w:hAnsi="Calibri" w:cs="Calibri"/>
                <w:kern w:val="0"/>
                <w:sz w:val="20"/>
                <w:lang w:eastAsia="it-IT"/>
              </w:rPr>
              <w:t>e</w:t>
            </w:r>
            <w:r w:rsidRPr="00F24B68">
              <w:rPr>
                <w:rFonts w:ascii="Calibri" w:hAnsi="Calibri" w:cs="Calibri"/>
                <w:spacing w:val="-1"/>
                <w:kern w:val="0"/>
                <w:sz w:val="20"/>
                <w:lang w:eastAsia="it-IT"/>
              </w:rPr>
              <w:t>dell</w:t>
            </w:r>
            <w:r w:rsidRPr="00F24B68">
              <w:rPr>
                <w:rFonts w:ascii="Calibri" w:hAnsi="Calibri" w:cs="Calibri"/>
                <w:kern w:val="0"/>
                <w:sz w:val="20"/>
                <w:lang w:eastAsia="it-IT"/>
              </w:rPr>
              <w:t>e</w:t>
            </w:r>
            <w:r w:rsidRPr="00F24B68">
              <w:rPr>
                <w:rFonts w:ascii="Calibri" w:hAnsi="Calibri" w:cs="Calibri"/>
                <w:spacing w:val="-1"/>
                <w:kern w:val="0"/>
                <w:sz w:val="20"/>
                <w:lang w:eastAsia="it-IT"/>
              </w:rPr>
              <w:t>energi</w:t>
            </w:r>
            <w:r w:rsidRPr="00F24B68">
              <w:rPr>
                <w:rFonts w:ascii="Calibri" w:hAnsi="Calibri" w:cs="Calibri"/>
                <w:kern w:val="0"/>
                <w:sz w:val="20"/>
                <w:lang w:eastAsia="it-IT"/>
              </w:rPr>
              <w:t>e</w:t>
            </w:r>
            <w:r w:rsidRPr="00F24B68">
              <w:rPr>
                <w:rFonts w:ascii="Calibri" w:hAnsi="Calibri" w:cs="Calibri"/>
                <w:spacing w:val="-1"/>
                <w:kern w:val="0"/>
                <w:sz w:val="20"/>
                <w:lang w:eastAsia="it-IT"/>
              </w:rPr>
              <w:t>rinnovabili</w:t>
            </w:r>
          </w:p>
          <w:p w:rsidR="00F24B68" w:rsidRPr="00F24B68" w:rsidRDefault="00F24B68" w:rsidP="00F24B68">
            <w:pPr>
              <w:widowControl w:val="0"/>
              <w:suppressAutoHyphens w:val="0"/>
              <w:kinsoku w:val="0"/>
              <w:autoSpaceDN w:val="0"/>
              <w:adjustRightInd w:val="0"/>
              <w:spacing w:before="30" w:line="498" w:lineRule="exact"/>
              <w:ind w:left="96" w:right="99"/>
              <w:rPr>
                <w:rFonts w:ascii="Calibri" w:hAnsi="Calibri" w:cs="Calibri"/>
                <w:kern w:val="0"/>
                <w:sz w:val="20"/>
                <w:lang w:eastAsia="it-IT"/>
              </w:rPr>
            </w:pPr>
            <w:r w:rsidRPr="00F24B68">
              <w:rPr>
                <w:rFonts w:ascii="Calibri" w:hAnsi="Calibri" w:cs="Calibri"/>
                <w:spacing w:val="-1"/>
                <w:kern w:val="0"/>
                <w:sz w:val="20"/>
                <w:lang w:eastAsia="it-IT"/>
              </w:rPr>
              <w:t>Element</w:t>
            </w:r>
            <w:r w:rsidRPr="00F24B68">
              <w:rPr>
                <w:rFonts w:ascii="Calibri" w:hAnsi="Calibri" w:cs="Calibri"/>
                <w:kern w:val="0"/>
                <w:sz w:val="20"/>
                <w:lang w:eastAsia="it-IT"/>
              </w:rPr>
              <w:t xml:space="preserve">i </w:t>
            </w:r>
            <w:r w:rsidRPr="00F24B68">
              <w:rPr>
                <w:rFonts w:ascii="Calibri" w:hAnsi="Calibri" w:cs="Calibri"/>
                <w:spacing w:val="-1"/>
                <w:kern w:val="0"/>
                <w:sz w:val="20"/>
                <w:lang w:eastAsia="it-IT"/>
              </w:rPr>
              <w:t>basilar</w:t>
            </w:r>
            <w:r w:rsidR="001324B4">
              <w:rPr>
                <w:rFonts w:ascii="Calibri" w:hAnsi="Calibri" w:cs="Calibri"/>
                <w:kern w:val="0"/>
                <w:sz w:val="20"/>
                <w:lang w:eastAsia="it-IT"/>
              </w:rPr>
              <w:t>i</w:t>
            </w:r>
            <w:r w:rsidRPr="00F24B68">
              <w:rPr>
                <w:rFonts w:ascii="Calibri" w:hAnsi="Calibri" w:cs="Calibri"/>
                <w:spacing w:val="-1"/>
                <w:kern w:val="0"/>
                <w:sz w:val="20"/>
                <w:lang w:eastAsia="it-IT"/>
              </w:rPr>
              <w:t>d</w:t>
            </w:r>
            <w:r w:rsidR="00415371">
              <w:rPr>
                <w:rFonts w:ascii="Calibri" w:hAnsi="Calibri" w:cs="Calibri"/>
                <w:kern w:val="0"/>
                <w:sz w:val="20"/>
                <w:lang w:eastAsia="it-IT"/>
              </w:rPr>
              <w:t>i</w:t>
            </w:r>
            <w:r w:rsidRPr="00F24B68">
              <w:rPr>
                <w:rFonts w:ascii="Calibri" w:hAnsi="Calibri" w:cs="Calibri"/>
                <w:spacing w:val="-1"/>
                <w:kern w:val="0"/>
                <w:sz w:val="20"/>
                <w:lang w:eastAsia="it-IT"/>
              </w:rPr>
              <w:t>tecnich</w:t>
            </w:r>
            <w:r w:rsidRPr="00F24B68">
              <w:rPr>
                <w:rFonts w:ascii="Calibri" w:hAnsi="Calibri" w:cs="Calibri"/>
                <w:kern w:val="0"/>
                <w:sz w:val="20"/>
                <w:lang w:eastAsia="it-IT"/>
              </w:rPr>
              <w:t xml:space="preserve">e </w:t>
            </w:r>
            <w:r w:rsidRPr="00F24B68">
              <w:rPr>
                <w:rFonts w:ascii="Calibri" w:hAnsi="Calibri" w:cs="Calibri"/>
                <w:spacing w:val="-1"/>
                <w:kern w:val="0"/>
                <w:sz w:val="20"/>
                <w:lang w:eastAsia="it-IT"/>
              </w:rPr>
              <w:t>d</w:t>
            </w:r>
            <w:r w:rsidRPr="00F24B68">
              <w:rPr>
                <w:rFonts w:ascii="Calibri" w:hAnsi="Calibri" w:cs="Calibri"/>
                <w:kern w:val="0"/>
                <w:sz w:val="20"/>
                <w:lang w:eastAsia="it-IT"/>
              </w:rPr>
              <w:t xml:space="preserve">i </w:t>
            </w:r>
            <w:r w:rsidRPr="00F24B68">
              <w:rPr>
                <w:rFonts w:ascii="Calibri" w:hAnsi="Calibri" w:cs="Calibri"/>
                <w:spacing w:val="-1"/>
                <w:kern w:val="0"/>
                <w:sz w:val="20"/>
                <w:lang w:eastAsia="it-IT"/>
              </w:rPr>
              <w:t>profilass</w:t>
            </w:r>
            <w:r w:rsidRPr="00F24B68">
              <w:rPr>
                <w:rFonts w:ascii="Calibri" w:hAnsi="Calibri" w:cs="Calibri"/>
                <w:kern w:val="0"/>
                <w:sz w:val="20"/>
                <w:lang w:eastAsia="it-IT"/>
              </w:rPr>
              <w:t xml:space="preserve">i </w:t>
            </w:r>
            <w:r w:rsidR="00415371">
              <w:rPr>
                <w:rFonts w:ascii="Calibri" w:hAnsi="Calibri" w:cs="Calibri"/>
                <w:spacing w:val="24"/>
                <w:kern w:val="0"/>
                <w:sz w:val="20"/>
                <w:lang w:eastAsia="it-IT"/>
              </w:rPr>
              <w:t>p</w:t>
            </w:r>
            <w:r w:rsidRPr="00F24B68">
              <w:rPr>
                <w:rFonts w:ascii="Calibri" w:hAnsi="Calibri" w:cs="Calibri"/>
                <w:spacing w:val="-1"/>
                <w:kern w:val="0"/>
                <w:sz w:val="20"/>
                <w:lang w:eastAsia="it-IT"/>
              </w:rPr>
              <w:t>iù</w:t>
            </w:r>
          </w:p>
          <w:p w:rsidR="00F24B68" w:rsidRPr="00F24B68" w:rsidRDefault="00F24B68" w:rsidP="00F24B68">
            <w:pPr>
              <w:widowControl w:val="0"/>
              <w:tabs>
                <w:tab w:val="left" w:pos="1687"/>
              </w:tabs>
              <w:suppressAutoHyphens w:val="0"/>
              <w:kinsoku w:val="0"/>
              <w:autoSpaceDN w:val="0"/>
              <w:adjustRightInd w:val="0"/>
              <w:spacing w:line="203" w:lineRule="exact"/>
              <w:ind w:left="96"/>
              <w:rPr>
                <w:rFonts w:ascii="Calibri" w:hAnsi="Calibri" w:cs="Calibri"/>
                <w:kern w:val="0"/>
                <w:sz w:val="20"/>
                <w:lang w:eastAsia="it-IT"/>
              </w:rPr>
            </w:pPr>
            <w:r w:rsidRPr="00F24B68">
              <w:rPr>
                <w:rFonts w:ascii="Calibri" w:hAnsi="Calibri" w:cs="Calibri"/>
                <w:spacing w:val="-1"/>
                <w:kern w:val="0"/>
                <w:sz w:val="20"/>
                <w:lang w:eastAsia="it-IT"/>
              </w:rPr>
              <w:t>diffuse</w:t>
            </w:r>
            <w:r w:rsidRPr="00F24B68">
              <w:rPr>
                <w:rFonts w:ascii="Calibri" w:hAnsi="Calibri" w:cs="Calibri"/>
                <w:kern w:val="0"/>
                <w:sz w:val="20"/>
                <w:lang w:eastAsia="it-IT"/>
              </w:rPr>
              <w:t xml:space="preserve">: </w:t>
            </w:r>
            <w:r w:rsidRPr="00F24B68">
              <w:rPr>
                <w:rFonts w:ascii="Calibri" w:hAnsi="Calibri" w:cs="Calibri"/>
                <w:spacing w:val="-1"/>
                <w:kern w:val="0"/>
                <w:sz w:val="20"/>
                <w:lang w:eastAsia="it-IT"/>
              </w:rPr>
              <w:t>vaccini</w:t>
            </w:r>
            <w:r w:rsidRPr="00F24B68">
              <w:rPr>
                <w:rFonts w:ascii="Calibri" w:hAnsi="Calibri" w:cs="Calibri"/>
                <w:kern w:val="0"/>
                <w:sz w:val="20"/>
                <w:lang w:eastAsia="it-IT"/>
              </w:rPr>
              <w:t>,</w:t>
            </w:r>
            <w:r w:rsidRPr="00F24B68">
              <w:rPr>
                <w:rFonts w:ascii="Calibri" w:hAnsi="Calibri" w:cs="Calibri"/>
                <w:kern w:val="0"/>
                <w:sz w:val="20"/>
                <w:lang w:eastAsia="it-IT"/>
              </w:rPr>
              <w:tab/>
            </w:r>
            <w:r w:rsidRPr="00F24B68">
              <w:rPr>
                <w:rFonts w:ascii="Calibri" w:hAnsi="Calibri" w:cs="Calibri"/>
                <w:spacing w:val="-1"/>
                <w:kern w:val="0"/>
                <w:sz w:val="20"/>
                <w:lang w:eastAsia="it-IT"/>
              </w:rPr>
              <w:t>stil</w:t>
            </w:r>
            <w:r w:rsidRPr="00F24B68">
              <w:rPr>
                <w:rFonts w:ascii="Calibri" w:hAnsi="Calibri" w:cs="Calibri"/>
                <w:kern w:val="0"/>
                <w:sz w:val="20"/>
                <w:lang w:eastAsia="it-IT"/>
              </w:rPr>
              <w:t xml:space="preserve">i  </w:t>
            </w:r>
            <w:r w:rsidRPr="00F24B68">
              <w:rPr>
                <w:rFonts w:ascii="Calibri" w:hAnsi="Calibri" w:cs="Calibri"/>
                <w:spacing w:val="-1"/>
                <w:kern w:val="0"/>
                <w:sz w:val="20"/>
                <w:lang w:eastAsia="it-IT"/>
              </w:rPr>
              <w:t>alimentari</w:t>
            </w:r>
            <w:r w:rsidR="00415371">
              <w:rPr>
                <w:rFonts w:ascii="Calibri" w:hAnsi="Calibri" w:cs="Calibri"/>
                <w:kern w:val="0"/>
                <w:sz w:val="20"/>
                <w:lang w:eastAsia="it-IT"/>
              </w:rPr>
              <w:t xml:space="preserve">, </w:t>
            </w:r>
            <w:r w:rsidRPr="00F24B68">
              <w:rPr>
                <w:rFonts w:ascii="Calibri" w:hAnsi="Calibri" w:cs="Calibri"/>
                <w:spacing w:val="-1"/>
                <w:kern w:val="0"/>
                <w:sz w:val="20"/>
                <w:lang w:eastAsia="it-IT"/>
              </w:rPr>
              <w:t>conoscenza</w:t>
            </w:r>
          </w:p>
          <w:p w:rsidR="00F24B68" w:rsidRPr="00F24B68" w:rsidRDefault="00F24B68" w:rsidP="00F24B68">
            <w:pPr>
              <w:widowControl w:val="0"/>
              <w:suppressAutoHyphens w:val="0"/>
              <w:kinsoku w:val="0"/>
              <w:autoSpaceDN w:val="0"/>
              <w:adjustRightInd w:val="0"/>
              <w:spacing w:before="5"/>
              <w:ind w:left="96"/>
              <w:rPr>
                <w:rFonts w:ascii="Calibri" w:hAnsi="Calibri" w:cs="Calibri"/>
                <w:kern w:val="0"/>
                <w:sz w:val="20"/>
                <w:lang w:eastAsia="it-IT"/>
              </w:rPr>
            </w:pPr>
            <w:r w:rsidRPr="00F24B68">
              <w:rPr>
                <w:rFonts w:ascii="Calibri" w:hAnsi="Calibri" w:cs="Calibri"/>
                <w:spacing w:val="-1"/>
                <w:kern w:val="0"/>
                <w:sz w:val="20"/>
                <w:lang w:eastAsia="it-IT"/>
              </w:rPr>
              <w:t>de</w:t>
            </w:r>
            <w:r w:rsidRPr="00F24B68">
              <w:rPr>
                <w:rFonts w:ascii="Calibri" w:hAnsi="Calibri" w:cs="Calibri"/>
                <w:kern w:val="0"/>
                <w:sz w:val="20"/>
                <w:lang w:eastAsia="it-IT"/>
              </w:rPr>
              <w:t>i</w:t>
            </w:r>
            <w:r w:rsidRPr="00F24B68">
              <w:rPr>
                <w:rFonts w:ascii="Calibri" w:hAnsi="Calibri" w:cs="Calibri"/>
                <w:spacing w:val="-1"/>
                <w:kern w:val="0"/>
                <w:sz w:val="20"/>
                <w:lang w:eastAsia="it-IT"/>
              </w:rPr>
              <w:t>dann</w:t>
            </w:r>
            <w:r w:rsidRPr="00F24B68">
              <w:rPr>
                <w:rFonts w:ascii="Calibri" w:hAnsi="Calibri" w:cs="Calibri"/>
                <w:kern w:val="0"/>
                <w:sz w:val="20"/>
                <w:lang w:eastAsia="it-IT"/>
              </w:rPr>
              <w:t>i</w:t>
            </w:r>
            <w:r w:rsidRPr="00F24B68">
              <w:rPr>
                <w:rFonts w:ascii="Calibri" w:hAnsi="Calibri" w:cs="Calibri"/>
                <w:spacing w:val="-1"/>
                <w:kern w:val="0"/>
                <w:sz w:val="20"/>
                <w:lang w:eastAsia="it-IT"/>
              </w:rPr>
              <w:t>d</w:t>
            </w:r>
            <w:r w:rsidRPr="00F24B68">
              <w:rPr>
                <w:rFonts w:ascii="Calibri" w:hAnsi="Calibri" w:cs="Calibri"/>
                <w:kern w:val="0"/>
                <w:sz w:val="20"/>
                <w:lang w:eastAsia="it-IT"/>
              </w:rPr>
              <w:t>a</w:t>
            </w:r>
            <w:r w:rsidRPr="00F24B68">
              <w:rPr>
                <w:rFonts w:ascii="Calibri" w:hAnsi="Calibri" w:cs="Calibri"/>
                <w:spacing w:val="-1"/>
                <w:kern w:val="0"/>
                <w:sz w:val="20"/>
                <w:lang w:eastAsia="it-IT"/>
              </w:rPr>
              <w:t>sostanz</w:t>
            </w:r>
            <w:r w:rsidRPr="00F24B68">
              <w:rPr>
                <w:rFonts w:ascii="Calibri" w:hAnsi="Calibri" w:cs="Calibri"/>
                <w:kern w:val="0"/>
                <w:sz w:val="20"/>
                <w:lang w:eastAsia="it-IT"/>
              </w:rPr>
              <w:t>e</w:t>
            </w:r>
            <w:r w:rsidRPr="00F24B68">
              <w:rPr>
                <w:rFonts w:ascii="Calibri" w:hAnsi="Calibri" w:cs="Calibri"/>
                <w:spacing w:val="-1"/>
                <w:kern w:val="0"/>
                <w:sz w:val="20"/>
                <w:lang w:eastAsia="it-IT"/>
              </w:rPr>
              <w:t>psicotrope</w:t>
            </w:r>
          </w:p>
          <w:p w:rsidR="00F24B68" w:rsidRPr="00F24B68" w:rsidRDefault="00F24B68" w:rsidP="00F24B68">
            <w:pPr>
              <w:widowControl w:val="0"/>
              <w:suppressAutoHyphens w:val="0"/>
              <w:kinsoku w:val="0"/>
              <w:autoSpaceDN w:val="0"/>
              <w:adjustRightInd w:val="0"/>
              <w:spacing w:before="3" w:line="100" w:lineRule="exact"/>
              <w:rPr>
                <w:kern w:val="0"/>
                <w:sz w:val="10"/>
                <w:szCs w:val="10"/>
                <w:lang w:eastAsia="it-IT"/>
              </w:rPr>
            </w:pPr>
          </w:p>
          <w:p w:rsidR="00F24B68" w:rsidRPr="00F24B68" w:rsidRDefault="00F24B68" w:rsidP="00F24B68">
            <w:pPr>
              <w:widowControl w:val="0"/>
              <w:suppressAutoHyphens w:val="0"/>
              <w:kinsoku w:val="0"/>
              <w:autoSpaceDN w:val="0"/>
              <w:adjustRightInd w:val="0"/>
              <w:spacing w:line="200" w:lineRule="exact"/>
              <w:rPr>
                <w:kern w:val="0"/>
                <w:sz w:val="20"/>
                <w:lang w:eastAsia="it-IT"/>
              </w:rPr>
            </w:pPr>
          </w:p>
          <w:p w:rsidR="00F24B68" w:rsidRPr="00F24B68" w:rsidRDefault="00F24B68" w:rsidP="00F24B68">
            <w:pPr>
              <w:widowControl w:val="0"/>
              <w:suppressAutoHyphens w:val="0"/>
              <w:kinsoku w:val="0"/>
              <w:autoSpaceDN w:val="0"/>
              <w:adjustRightInd w:val="0"/>
              <w:spacing w:line="200" w:lineRule="exact"/>
              <w:rPr>
                <w:kern w:val="0"/>
                <w:sz w:val="20"/>
                <w:lang w:eastAsia="it-IT"/>
              </w:rPr>
            </w:pPr>
          </w:p>
          <w:p w:rsidR="00F24B68" w:rsidRPr="00F24B68" w:rsidRDefault="00F24B68" w:rsidP="00F24B68">
            <w:pPr>
              <w:widowControl w:val="0"/>
              <w:suppressAutoHyphens w:val="0"/>
              <w:kinsoku w:val="0"/>
              <w:autoSpaceDN w:val="0"/>
              <w:adjustRightInd w:val="0"/>
              <w:ind w:left="96"/>
              <w:rPr>
                <w:rFonts w:ascii="Calibri" w:hAnsi="Calibri" w:cs="Calibri"/>
                <w:kern w:val="0"/>
                <w:sz w:val="20"/>
                <w:lang w:eastAsia="it-IT"/>
              </w:rPr>
            </w:pPr>
            <w:r w:rsidRPr="00F24B68">
              <w:rPr>
                <w:rFonts w:ascii="Calibri" w:hAnsi="Calibri" w:cs="Calibri"/>
                <w:spacing w:val="-1"/>
                <w:kern w:val="0"/>
                <w:sz w:val="20"/>
                <w:lang w:eastAsia="it-IT"/>
              </w:rPr>
              <w:t>Informazioni</w:t>
            </w:r>
            <w:r w:rsidRPr="00F24B68">
              <w:rPr>
                <w:rFonts w:ascii="Calibri" w:hAnsi="Calibri" w:cs="Calibri"/>
                <w:kern w:val="0"/>
                <w:sz w:val="20"/>
                <w:lang w:eastAsia="it-IT"/>
              </w:rPr>
              <w:t>,</w:t>
            </w:r>
            <w:r w:rsidRPr="00F24B68">
              <w:rPr>
                <w:rFonts w:ascii="Calibri" w:hAnsi="Calibri" w:cs="Calibri"/>
                <w:spacing w:val="-1"/>
                <w:kern w:val="0"/>
                <w:sz w:val="20"/>
                <w:lang w:eastAsia="it-IT"/>
              </w:rPr>
              <w:t>dat</w:t>
            </w:r>
            <w:r w:rsidRPr="00F24B68">
              <w:rPr>
                <w:rFonts w:ascii="Calibri" w:hAnsi="Calibri" w:cs="Calibri"/>
                <w:kern w:val="0"/>
                <w:sz w:val="20"/>
                <w:lang w:eastAsia="it-IT"/>
              </w:rPr>
              <w:t>ie</w:t>
            </w:r>
            <w:r w:rsidRPr="00F24B68">
              <w:rPr>
                <w:rFonts w:ascii="Calibri" w:hAnsi="Calibri" w:cs="Calibri"/>
                <w:spacing w:val="-1"/>
                <w:kern w:val="0"/>
                <w:sz w:val="20"/>
                <w:lang w:eastAsia="it-IT"/>
              </w:rPr>
              <w:t>codifica</w:t>
            </w:r>
          </w:p>
          <w:p w:rsidR="00F24B68" w:rsidRPr="00F24B68" w:rsidRDefault="00F24B68" w:rsidP="00F24B68">
            <w:pPr>
              <w:widowControl w:val="0"/>
              <w:suppressAutoHyphens w:val="0"/>
              <w:kinsoku w:val="0"/>
              <w:autoSpaceDN w:val="0"/>
              <w:adjustRightInd w:val="0"/>
              <w:spacing w:before="13"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5" w:lineRule="auto"/>
              <w:ind w:left="96" w:right="99"/>
              <w:rPr>
                <w:rFonts w:ascii="Calibri" w:hAnsi="Calibri" w:cs="Calibri"/>
                <w:kern w:val="0"/>
                <w:sz w:val="20"/>
                <w:lang w:eastAsia="it-IT"/>
              </w:rPr>
            </w:pPr>
            <w:r w:rsidRPr="00F24B68">
              <w:rPr>
                <w:rFonts w:ascii="Calibri" w:hAnsi="Calibri" w:cs="Calibri"/>
                <w:spacing w:val="-1"/>
                <w:kern w:val="0"/>
                <w:sz w:val="20"/>
                <w:lang w:eastAsia="it-IT"/>
              </w:rPr>
              <w:t>I</w:t>
            </w:r>
            <w:r w:rsidRPr="00F24B68">
              <w:rPr>
                <w:rFonts w:ascii="Calibri" w:hAnsi="Calibri" w:cs="Calibri"/>
                <w:kern w:val="0"/>
                <w:sz w:val="20"/>
                <w:lang w:eastAsia="it-IT"/>
              </w:rPr>
              <w:t>l</w:t>
            </w:r>
            <w:r w:rsidRPr="00F24B68">
              <w:rPr>
                <w:rFonts w:ascii="Calibri" w:hAnsi="Calibri" w:cs="Calibri"/>
                <w:spacing w:val="-1"/>
                <w:kern w:val="0"/>
                <w:sz w:val="20"/>
                <w:lang w:eastAsia="it-IT"/>
              </w:rPr>
              <w:t>fogli</w:t>
            </w:r>
            <w:r w:rsidRPr="00F24B68">
              <w:rPr>
                <w:rFonts w:ascii="Calibri" w:hAnsi="Calibri" w:cs="Calibri"/>
                <w:kern w:val="0"/>
                <w:sz w:val="20"/>
                <w:lang w:eastAsia="it-IT"/>
              </w:rPr>
              <w:t>o</w:t>
            </w:r>
            <w:r w:rsidRPr="00F24B68">
              <w:rPr>
                <w:rFonts w:ascii="Calibri" w:hAnsi="Calibri" w:cs="Calibri"/>
                <w:spacing w:val="-1"/>
                <w:kern w:val="0"/>
                <w:sz w:val="20"/>
                <w:lang w:eastAsia="it-IT"/>
              </w:rPr>
              <w:t>elettronico</w:t>
            </w:r>
            <w:r w:rsidRPr="00F24B68">
              <w:rPr>
                <w:rFonts w:ascii="Calibri" w:hAnsi="Calibri" w:cs="Calibri"/>
                <w:kern w:val="0"/>
                <w:sz w:val="20"/>
                <w:lang w:eastAsia="it-IT"/>
              </w:rPr>
              <w:t>:</w:t>
            </w:r>
            <w:r w:rsidRPr="00F24B68">
              <w:rPr>
                <w:rFonts w:ascii="Calibri" w:hAnsi="Calibri" w:cs="Calibri"/>
                <w:spacing w:val="-1"/>
                <w:kern w:val="0"/>
                <w:sz w:val="20"/>
                <w:lang w:eastAsia="it-IT"/>
              </w:rPr>
              <w:t>caratteristich</w:t>
            </w:r>
            <w:r w:rsidRPr="00F24B68">
              <w:rPr>
                <w:rFonts w:ascii="Calibri" w:hAnsi="Calibri" w:cs="Calibri"/>
                <w:kern w:val="0"/>
                <w:sz w:val="20"/>
                <w:lang w:eastAsia="it-IT"/>
              </w:rPr>
              <w:t>ee</w:t>
            </w:r>
            <w:r w:rsidRPr="00F24B68">
              <w:rPr>
                <w:rFonts w:ascii="Calibri" w:hAnsi="Calibri" w:cs="Calibri"/>
                <w:spacing w:val="-1"/>
                <w:kern w:val="0"/>
                <w:sz w:val="20"/>
                <w:lang w:eastAsia="it-IT"/>
              </w:rPr>
              <w:t>principalifunzioni</w:t>
            </w:r>
          </w:p>
          <w:p w:rsidR="00F24B68" w:rsidRPr="00F24B68" w:rsidRDefault="00F24B68" w:rsidP="00F24B68">
            <w:pPr>
              <w:widowControl w:val="0"/>
              <w:suppressAutoHyphens w:val="0"/>
              <w:kinsoku w:val="0"/>
              <w:autoSpaceDN w:val="0"/>
              <w:adjustRightInd w:val="0"/>
              <w:spacing w:before="9"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4" w:lineRule="auto"/>
              <w:ind w:left="96" w:right="97"/>
              <w:rPr>
                <w:rFonts w:ascii="Calibri" w:hAnsi="Calibri" w:cs="Calibri"/>
                <w:kern w:val="0"/>
                <w:sz w:val="20"/>
                <w:lang w:eastAsia="it-IT"/>
              </w:rPr>
            </w:pPr>
            <w:r w:rsidRPr="00F24B68">
              <w:rPr>
                <w:rFonts w:ascii="Calibri" w:hAnsi="Calibri" w:cs="Calibri"/>
                <w:spacing w:val="-1"/>
                <w:kern w:val="0"/>
                <w:sz w:val="20"/>
                <w:lang w:eastAsia="it-IT"/>
              </w:rPr>
              <w:t>I</w:t>
            </w:r>
            <w:r w:rsidRPr="00F24B68">
              <w:rPr>
                <w:rFonts w:ascii="Calibri" w:hAnsi="Calibri" w:cs="Calibri"/>
                <w:kern w:val="0"/>
                <w:sz w:val="20"/>
                <w:lang w:eastAsia="it-IT"/>
              </w:rPr>
              <w:t>l</w:t>
            </w:r>
            <w:r w:rsidRPr="00F24B68">
              <w:rPr>
                <w:rFonts w:ascii="Calibri" w:hAnsi="Calibri" w:cs="Calibri"/>
                <w:spacing w:val="-1"/>
                <w:kern w:val="0"/>
                <w:sz w:val="20"/>
                <w:lang w:eastAsia="it-IT"/>
              </w:rPr>
              <w:t>database</w:t>
            </w:r>
            <w:r w:rsidRPr="00F24B68">
              <w:rPr>
                <w:rFonts w:ascii="Calibri" w:hAnsi="Calibri" w:cs="Calibri"/>
                <w:kern w:val="0"/>
                <w:sz w:val="20"/>
                <w:lang w:eastAsia="it-IT"/>
              </w:rPr>
              <w:t>:</w:t>
            </w:r>
            <w:r w:rsidRPr="00F24B68">
              <w:rPr>
                <w:rFonts w:ascii="Calibri" w:hAnsi="Calibri" w:cs="Calibri"/>
                <w:spacing w:val="-1"/>
                <w:kern w:val="0"/>
                <w:sz w:val="20"/>
                <w:lang w:eastAsia="it-IT"/>
              </w:rPr>
              <w:t>struttur</w:t>
            </w:r>
            <w:r w:rsidRPr="00F24B68">
              <w:rPr>
                <w:rFonts w:ascii="Calibri" w:hAnsi="Calibri" w:cs="Calibri"/>
                <w:kern w:val="0"/>
                <w:sz w:val="20"/>
                <w:lang w:eastAsia="it-IT"/>
              </w:rPr>
              <w:t>ae</w:t>
            </w:r>
            <w:r w:rsidRPr="00F24B68">
              <w:rPr>
                <w:rFonts w:ascii="Calibri" w:hAnsi="Calibri" w:cs="Calibri"/>
                <w:spacing w:val="-1"/>
                <w:kern w:val="0"/>
                <w:sz w:val="20"/>
                <w:lang w:eastAsia="it-IT"/>
              </w:rPr>
              <w:t>utilizz</w:t>
            </w:r>
            <w:r w:rsidRPr="00F24B68">
              <w:rPr>
                <w:rFonts w:ascii="Calibri" w:hAnsi="Calibri" w:cs="Calibri"/>
                <w:kern w:val="0"/>
                <w:sz w:val="20"/>
                <w:lang w:eastAsia="it-IT"/>
              </w:rPr>
              <w:t>o</w:t>
            </w:r>
            <w:r w:rsidRPr="00F24B68">
              <w:rPr>
                <w:rFonts w:ascii="Calibri" w:hAnsi="Calibri" w:cs="Calibri"/>
                <w:spacing w:val="-1"/>
                <w:kern w:val="0"/>
                <w:sz w:val="20"/>
                <w:lang w:eastAsia="it-IT"/>
              </w:rPr>
              <w:t>pe</w:t>
            </w:r>
            <w:r w:rsidRPr="00F24B68">
              <w:rPr>
                <w:rFonts w:ascii="Calibri" w:hAnsi="Calibri" w:cs="Calibri"/>
                <w:kern w:val="0"/>
                <w:sz w:val="20"/>
                <w:lang w:eastAsia="it-IT"/>
              </w:rPr>
              <w:t>r</w:t>
            </w:r>
            <w:r w:rsidRPr="00F24B68">
              <w:rPr>
                <w:rFonts w:ascii="Calibri" w:hAnsi="Calibri" w:cs="Calibri"/>
                <w:spacing w:val="-1"/>
                <w:kern w:val="0"/>
                <w:sz w:val="20"/>
                <w:lang w:eastAsia="it-IT"/>
              </w:rPr>
              <w:t>l’accesso</w:t>
            </w:r>
            <w:r w:rsidRPr="00F24B68">
              <w:rPr>
                <w:rFonts w:ascii="Calibri" w:hAnsi="Calibri" w:cs="Calibri"/>
                <w:kern w:val="0"/>
                <w:sz w:val="20"/>
                <w:lang w:eastAsia="it-IT"/>
              </w:rPr>
              <w:t>,</w:t>
            </w:r>
            <w:r w:rsidRPr="00F24B68">
              <w:rPr>
                <w:rFonts w:ascii="Calibri" w:hAnsi="Calibri" w:cs="Calibri"/>
                <w:spacing w:val="-1"/>
                <w:kern w:val="0"/>
                <w:sz w:val="20"/>
                <w:lang w:eastAsia="it-IT"/>
              </w:rPr>
              <w:t>lamodific</w:t>
            </w:r>
            <w:r w:rsidRPr="00F24B68">
              <w:rPr>
                <w:rFonts w:ascii="Calibri" w:hAnsi="Calibri" w:cs="Calibri"/>
                <w:kern w:val="0"/>
                <w:sz w:val="20"/>
                <w:lang w:eastAsia="it-IT"/>
              </w:rPr>
              <w:t>ae</w:t>
            </w:r>
            <w:r w:rsidRPr="00F24B68">
              <w:rPr>
                <w:rFonts w:ascii="Calibri" w:hAnsi="Calibri" w:cs="Calibri"/>
                <w:spacing w:val="-1"/>
                <w:kern w:val="0"/>
                <w:sz w:val="20"/>
                <w:lang w:eastAsia="it-IT"/>
              </w:rPr>
              <w:t>l’estrazion</w:t>
            </w:r>
            <w:r w:rsidRPr="00F24B68">
              <w:rPr>
                <w:rFonts w:ascii="Calibri" w:hAnsi="Calibri" w:cs="Calibri"/>
                <w:kern w:val="0"/>
                <w:sz w:val="20"/>
                <w:lang w:eastAsia="it-IT"/>
              </w:rPr>
              <w:t>e</w:t>
            </w:r>
            <w:r w:rsidRPr="00F24B68">
              <w:rPr>
                <w:rFonts w:ascii="Calibri" w:hAnsi="Calibri" w:cs="Calibri"/>
                <w:spacing w:val="-1"/>
                <w:kern w:val="0"/>
                <w:sz w:val="20"/>
                <w:lang w:eastAsia="it-IT"/>
              </w:rPr>
              <w:t>dell</w:t>
            </w:r>
            <w:r w:rsidRPr="00F24B68">
              <w:rPr>
                <w:rFonts w:ascii="Calibri" w:hAnsi="Calibri" w:cs="Calibri"/>
                <w:kern w:val="0"/>
                <w:sz w:val="20"/>
                <w:lang w:eastAsia="it-IT"/>
              </w:rPr>
              <w:t>e</w:t>
            </w:r>
            <w:r w:rsidRPr="00F24B68">
              <w:rPr>
                <w:rFonts w:ascii="Calibri" w:hAnsi="Calibri" w:cs="Calibri"/>
                <w:spacing w:val="-1"/>
                <w:kern w:val="0"/>
                <w:sz w:val="20"/>
                <w:lang w:eastAsia="it-IT"/>
              </w:rPr>
              <w:t>informazioni</w:t>
            </w:r>
          </w:p>
          <w:p w:rsidR="00F24B68" w:rsidRPr="00F24B68" w:rsidRDefault="00F24B68" w:rsidP="00F24B68">
            <w:pPr>
              <w:widowControl w:val="0"/>
              <w:suppressAutoHyphens w:val="0"/>
              <w:kinsoku w:val="0"/>
              <w:autoSpaceDN w:val="0"/>
              <w:adjustRightInd w:val="0"/>
              <w:spacing w:before="10" w:line="240" w:lineRule="exact"/>
              <w:rPr>
                <w:kern w:val="0"/>
                <w:szCs w:val="24"/>
                <w:lang w:eastAsia="it-IT"/>
              </w:rPr>
            </w:pPr>
          </w:p>
          <w:p w:rsidR="00F24B68" w:rsidRPr="00F24B68" w:rsidRDefault="00F24B68" w:rsidP="00F24B68">
            <w:pPr>
              <w:widowControl w:val="0"/>
              <w:tabs>
                <w:tab w:val="left" w:pos="1346"/>
                <w:tab w:val="left" w:pos="2050"/>
                <w:tab w:val="left" w:pos="2618"/>
              </w:tabs>
              <w:suppressAutoHyphens w:val="0"/>
              <w:kinsoku w:val="0"/>
              <w:autoSpaceDN w:val="0"/>
              <w:adjustRightInd w:val="0"/>
              <w:spacing w:line="244" w:lineRule="auto"/>
              <w:ind w:left="96" w:right="98"/>
              <w:rPr>
                <w:rFonts w:ascii="Calibri" w:hAnsi="Calibri" w:cs="Calibri"/>
                <w:kern w:val="0"/>
                <w:sz w:val="20"/>
                <w:lang w:eastAsia="it-IT"/>
              </w:rPr>
            </w:pPr>
            <w:r w:rsidRPr="00F24B68">
              <w:rPr>
                <w:rFonts w:ascii="Calibri" w:hAnsi="Calibri" w:cs="Calibri"/>
                <w:spacing w:val="-1"/>
                <w:kern w:val="0"/>
                <w:sz w:val="20"/>
                <w:lang w:eastAsia="it-IT"/>
              </w:rPr>
              <w:t>Strument</w:t>
            </w:r>
            <w:r w:rsidRPr="00F24B68">
              <w:rPr>
                <w:rFonts w:ascii="Calibri" w:hAnsi="Calibri" w:cs="Calibri"/>
                <w:kern w:val="0"/>
                <w:sz w:val="20"/>
                <w:lang w:eastAsia="it-IT"/>
              </w:rPr>
              <w:t>i</w:t>
            </w:r>
            <w:r w:rsidRPr="00F24B68">
              <w:rPr>
                <w:rFonts w:ascii="Calibri" w:hAnsi="Calibri" w:cs="Calibri"/>
                <w:kern w:val="0"/>
                <w:sz w:val="20"/>
                <w:lang w:eastAsia="it-IT"/>
              </w:rPr>
              <w:tab/>
            </w:r>
            <w:r w:rsidRPr="00F24B68">
              <w:rPr>
                <w:rFonts w:ascii="Calibri" w:hAnsi="Calibri" w:cs="Calibri"/>
                <w:spacing w:val="-1"/>
                <w:kern w:val="0"/>
                <w:sz w:val="20"/>
                <w:lang w:eastAsia="it-IT"/>
              </w:rPr>
              <w:t>pe</w:t>
            </w:r>
            <w:r w:rsidRPr="00F24B68">
              <w:rPr>
                <w:rFonts w:ascii="Calibri" w:hAnsi="Calibri" w:cs="Calibri"/>
                <w:kern w:val="0"/>
                <w:sz w:val="20"/>
                <w:lang w:eastAsia="it-IT"/>
              </w:rPr>
              <w:t>r</w:t>
            </w:r>
            <w:r w:rsidRPr="00F24B68">
              <w:rPr>
                <w:rFonts w:ascii="Calibri" w:hAnsi="Calibri" w:cs="Calibri"/>
                <w:kern w:val="0"/>
                <w:sz w:val="20"/>
                <w:lang w:eastAsia="it-IT"/>
              </w:rPr>
              <w:tab/>
            </w:r>
            <w:r w:rsidRPr="00F24B68">
              <w:rPr>
                <w:rFonts w:ascii="Calibri" w:hAnsi="Calibri" w:cs="Calibri"/>
                <w:spacing w:val="-1"/>
                <w:kern w:val="0"/>
                <w:sz w:val="20"/>
                <w:lang w:eastAsia="it-IT"/>
              </w:rPr>
              <w:t>l</w:t>
            </w:r>
            <w:r w:rsidRPr="00F24B68">
              <w:rPr>
                <w:rFonts w:ascii="Calibri" w:hAnsi="Calibri" w:cs="Calibri"/>
                <w:kern w:val="0"/>
                <w:sz w:val="20"/>
                <w:lang w:eastAsia="it-IT"/>
              </w:rPr>
              <w:t>a</w:t>
            </w:r>
            <w:r w:rsidRPr="00F24B68">
              <w:rPr>
                <w:rFonts w:ascii="Calibri" w:hAnsi="Calibri" w:cs="Calibri"/>
                <w:kern w:val="0"/>
                <w:sz w:val="20"/>
                <w:lang w:eastAsia="it-IT"/>
              </w:rPr>
              <w:tab/>
            </w:r>
            <w:r w:rsidRPr="00F24B68">
              <w:rPr>
                <w:rFonts w:ascii="Calibri" w:hAnsi="Calibri" w:cs="Calibri"/>
                <w:spacing w:val="-1"/>
                <w:kern w:val="0"/>
                <w:sz w:val="20"/>
                <w:lang w:eastAsia="it-IT"/>
              </w:rPr>
              <w:t>rappresentazionemultimedia</w:t>
            </w:r>
            <w:r w:rsidRPr="00F24B68">
              <w:rPr>
                <w:rFonts w:ascii="Calibri" w:hAnsi="Calibri" w:cs="Calibri"/>
                <w:spacing w:val="-2"/>
                <w:kern w:val="0"/>
                <w:sz w:val="20"/>
                <w:lang w:eastAsia="it-IT"/>
              </w:rPr>
              <w:t>l</w:t>
            </w:r>
            <w:r w:rsidRPr="00F24B68">
              <w:rPr>
                <w:rFonts w:ascii="Calibri" w:hAnsi="Calibri" w:cs="Calibri"/>
                <w:kern w:val="0"/>
                <w:sz w:val="20"/>
                <w:lang w:eastAsia="it-IT"/>
              </w:rPr>
              <w:t>e</w:t>
            </w:r>
            <w:r w:rsidRPr="00F24B68">
              <w:rPr>
                <w:rFonts w:ascii="Calibri" w:hAnsi="Calibri" w:cs="Calibri"/>
                <w:spacing w:val="-1"/>
                <w:kern w:val="0"/>
                <w:sz w:val="20"/>
                <w:lang w:eastAsia="it-IT"/>
              </w:rPr>
              <w:t>dell</w:t>
            </w:r>
            <w:r w:rsidRPr="00F24B68">
              <w:rPr>
                <w:rFonts w:ascii="Calibri" w:hAnsi="Calibri" w:cs="Calibri"/>
                <w:kern w:val="0"/>
                <w:sz w:val="20"/>
                <w:lang w:eastAsia="it-IT"/>
              </w:rPr>
              <w:t>e</w:t>
            </w:r>
            <w:r w:rsidRPr="00F24B68">
              <w:rPr>
                <w:rFonts w:ascii="Calibri" w:hAnsi="Calibri" w:cs="Calibri"/>
                <w:spacing w:val="-1"/>
                <w:kern w:val="0"/>
                <w:sz w:val="20"/>
                <w:lang w:eastAsia="it-IT"/>
              </w:rPr>
              <w:t>informazioni</w:t>
            </w:r>
          </w:p>
          <w:p w:rsidR="00F24B68" w:rsidRPr="00F24B68" w:rsidRDefault="00F24B68" w:rsidP="00F24B68">
            <w:pPr>
              <w:widowControl w:val="0"/>
              <w:suppressAutoHyphens w:val="0"/>
              <w:kinsoku w:val="0"/>
              <w:autoSpaceDN w:val="0"/>
              <w:adjustRightInd w:val="0"/>
              <w:spacing w:before="9"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5" w:lineRule="auto"/>
              <w:ind w:left="96" w:right="97"/>
              <w:rPr>
                <w:rFonts w:ascii="Calibri" w:hAnsi="Calibri" w:cs="Calibri"/>
                <w:kern w:val="0"/>
                <w:sz w:val="20"/>
                <w:lang w:eastAsia="it-IT"/>
              </w:rPr>
            </w:pPr>
            <w:r w:rsidRPr="00F24B68">
              <w:rPr>
                <w:rFonts w:ascii="Calibri" w:hAnsi="Calibri" w:cs="Calibri"/>
                <w:spacing w:val="-1"/>
                <w:kern w:val="0"/>
                <w:sz w:val="20"/>
                <w:lang w:eastAsia="it-IT"/>
              </w:rPr>
              <w:t>Strument</w:t>
            </w:r>
            <w:r w:rsidRPr="00F24B68">
              <w:rPr>
                <w:rFonts w:ascii="Calibri" w:hAnsi="Calibri" w:cs="Calibri"/>
                <w:kern w:val="0"/>
                <w:sz w:val="20"/>
                <w:lang w:eastAsia="it-IT"/>
              </w:rPr>
              <w:t>i</w:t>
            </w:r>
            <w:r w:rsidRPr="00F24B68">
              <w:rPr>
                <w:rFonts w:ascii="Calibri" w:hAnsi="Calibri" w:cs="Calibri"/>
                <w:spacing w:val="-1"/>
                <w:kern w:val="0"/>
                <w:sz w:val="20"/>
                <w:lang w:eastAsia="it-IT"/>
              </w:rPr>
              <w:t>pe</w:t>
            </w:r>
            <w:r w:rsidRPr="00F24B68">
              <w:rPr>
                <w:rFonts w:ascii="Calibri" w:hAnsi="Calibri" w:cs="Calibri"/>
                <w:kern w:val="0"/>
                <w:sz w:val="20"/>
                <w:lang w:eastAsia="it-IT"/>
              </w:rPr>
              <w:t>r</w:t>
            </w:r>
            <w:r w:rsidRPr="00F24B68">
              <w:rPr>
                <w:rFonts w:ascii="Calibri" w:hAnsi="Calibri" w:cs="Calibri"/>
                <w:spacing w:val="-1"/>
                <w:kern w:val="0"/>
                <w:sz w:val="20"/>
                <w:lang w:eastAsia="it-IT"/>
              </w:rPr>
              <w:t>l</w:t>
            </w:r>
            <w:r w:rsidRPr="00F24B68">
              <w:rPr>
                <w:rFonts w:ascii="Calibri" w:hAnsi="Calibri" w:cs="Calibri"/>
                <w:kern w:val="0"/>
                <w:sz w:val="20"/>
                <w:lang w:eastAsia="it-IT"/>
              </w:rPr>
              <w:t>a</w:t>
            </w:r>
            <w:r w:rsidRPr="00F24B68">
              <w:rPr>
                <w:rFonts w:ascii="Calibri" w:hAnsi="Calibri" w:cs="Calibri"/>
                <w:spacing w:val="-1"/>
                <w:kern w:val="0"/>
                <w:sz w:val="20"/>
                <w:lang w:eastAsia="it-IT"/>
              </w:rPr>
              <w:t>comunicazione</w:t>
            </w:r>
            <w:r w:rsidRPr="00F24B68">
              <w:rPr>
                <w:rFonts w:ascii="Calibri" w:hAnsi="Calibri" w:cs="Calibri"/>
                <w:kern w:val="0"/>
                <w:sz w:val="20"/>
                <w:lang w:eastAsia="it-IT"/>
              </w:rPr>
              <w:t>:</w:t>
            </w:r>
            <w:r w:rsidRPr="00F24B68">
              <w:rPr>
                <w:rFonts w:ascii="Calibri" w:hAnsi="Calibri" w:cs="Calibri"/>
                <w:spacing w:val="-1"/>
                <w:kern w:val="0"/>
                <w:sz w:val="20"/>
                <w:lang w:eastAsia="it-IT"/>
              </w:rPr>
              <w:t>e-mail</w:t>
            </w:r>
            <w:r w:rsidRPr="00F24B68">
              <w:rPr>
                <w:rFonts w:ascii="Calibri" w:hAnsi="Calibri" w:cs="Calibri"/>
                <w:kern w:val="0"/>
                <w:sz w:val="20"/>
                <w:lang w:eastAsia="it-IT"/>
              </w:rPr>
              <w:t>,</w:t>
            </w:r>
            <w:r w:rsidRPr="00F24B68">
              <w:rPr>
                <w:rFonts w:ascii="Calibri" w:hAnsi="Calibri" w:cs="Calibri"/>
                <w:spacing w:val="-1"/>
                <w:kern w:val="0"/>
                <w:sz w:val="20"/>
                <w:lang w:eastAsia="it-IT"/>
              </w:rPr>
              <w:t>forum,socia</w:t>
            </w:r>
            <w:r w:rsidRPr="00F24B68">
              <w:rPr>
                <w:rFonts w:ascii="Calibri" w:hAnsi="Calibri" w:cs="Calibri"/>
                <w:kern w:val="0"/>
                <w:sz w:val="20"/>
                <w:lang w:eastAsia="it-IT"/>
              </w:rPr>
              <w:t>l</w:t>
            </w:r>
            <w:r w:rsidRPr="00F24B68">
              <w:rPr>
                <w:rFonts w:ascii="Calibri" w:hAnsi="Calibri" w:cs="Calibri"/>
                <w:spacing w:val="-1"/>
                <w:kern w:val="0"/>
                <w:sz w:val="20"/>
                <w:lang w:eastAsia="it-IT"/>
              </w:rPr>
              <w:t>networks</w:t>
            </w:r>
            <w:r w:rsidRPr="00F24B68">
              <w:rPr>
                <w:rFonts w:ascii="Calibri" w:hAnsi="Calibri" w:cs="Calibri"/>
                <w:kern w:val="0"/>
                <w:sz w:val="20"/>
                <w:lang w:eastAsia="it-IT"/>
              </w:rPr>
              <w:t>,</w:t>
            </w:r>
            <w:r w:rsidRPr="00F24B68">
              <w:rPr>
                <w:rFonts w:ascii="Calibri" w:hAnsi="Calibri" w:cs="Calibri"/>
                <w:spacing w:val="-1"/>
                <w:kern w:val="0"/>
                <w:sz w:val="20"/>
                <w:lang w:eastAsia="it-IT"/>
              </w:rPr>
              <w:t>blog</w:t>
            </w:r>
            <w:r w:rsidRPr="00F24B68">
              <w:rPr>
                <w:rFonts w:ascii="Calibri" w:hAnsi="Calibri" w:cs="Calibri"/>
                <w:kern w:val="0"/>
                <w:sz w:val="20"/>
                <w:lang w:eastAsia="it-IT"/>
              </w:rPr>
              <w:t>,</w:t>
            </w:r>
            <w:r w:rsidRPr="00F24B68">
              <w:rPr>
                <w:rFonts w:ascii="Calibri" w:hAnsi="Calibri" w:cs="Calibri"/>
                <w:spacing w:val="-1"/>
                <w:kern w:val="0"/>
                <w:sz w:val="20"/>
                <w:lang w:eastAsia="it-IT"/>
              </w:rPr>
              <w:t>wiki</w:t>
            </w:r>
          </w:p>
          <w:p w:rsidR="00F24B68" w:rsidRPr="00F24B68" w:rsidRDefault="00F24B68" w:rsidP="00F24B68">
            <w:pPr>
              <w:widowControl w:val="0"/>
              <w:suppressAutoHyphens w:val="0"/>
              <w:kinsoku w:val="0"/>
              <w:autoSpaceDN w:val="0"/>
              <w:adjustRightInd w:val="0"/>
              <w:spacing w:before="9"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5" w:lineRule="auto"/>
              <w:ind w:left="96" w:right="681"/>
              <w:rPr>
                <w:rFonts w:ascii="Calibri" w:hAnsi="Calibri" w:cs="Calibri"/>
                <w:kern w:val="0"/>
                <w:sz w:val="20"/>
                <w:lang w:eastAsia="it-IT"/>
              </w:rPr>
            </w:pPr>
            <w:r w:rsidRPr="00F24B68">
              <w:rPr>
                <w:rFonts w:ascii="Calibri" w:hAnsi="Calibri" w:cs="Calibri"/>
                <w:spacing w:val="-1"/>
                <w:kern w:val="0"/>
                <w:sz w:val="20"/>
                <w:lang w:eastAsia="it-IT"/>
              </w:rPr>
              <w:t>Certificazion</w:t>
            </w:r>
            <w:r w:rsidRPr="00F24B68">
              <w:rPr>
                <w:rFonts w:ascii="Calibri" w:hAnsi="Calibri" w:cs="Calibri"/>
                <w:kern w:val="0"/>
                <w:sz w:val="20"/>
                <w:lang w:eastAsia="it-IT"/>
              </w:rPr>
              <w:t>e</w:t>
            </w:r>
            <w:r w:rsidRPr="00F24B68">
              <w:rPr>
                <w:rFonts w:ascii="Calibri" w:hAnsi="Calibri" w:cs="Calibri"/>
                <w:spacing w:val="-1"/>
                <w:kern w:val="0"/>
                <w:sz w:val="20"/>
                <w:lang w:eastAsia="it-IT"/>
              </w:rPr>
              <w:t>de</w:t>
            </w:r>
            <w:r w:rsidRPr="00F24B68">
              <w:rPr>
                <w:rFonts w:ascii="Calibri" w:hAnsi="Calibri" w:cs="Calibri"/>
                <w:kern w:val="0"/>
                <w:sz w:val="20"/>
                <w:lang w:eastAsia="it-IT"/>
              </w:rPr>
              <w:t>i</w:t>
            </w:r>
            <w:r w:rsidRPr="00F24B68">
              <w:rPr>
                <w:rFonts w:ascii="Calibri" w:hAnsi="Calibri" w:cs="Calibri"/>
                <w:spacing w:val="-1"/>
                <w:kern w:val="0"/>
                <w:sz w:val="20"/>
                <w:lang w:eastAsia="it-IT"/>
              </w:rPr>
              <w:t>prodott</w:t>
            </w:r>
            <w:r w:rsidRPr="00F24B68">
              <w:rPr>
                <w:rFonts w:ascii="Calibri" w:hAnsi="Calibri" w:cs="Calibri"/>
                <w:kern w:val="0"/>
                <w:sz w:val="20"/>
                <w:lang w:eastAsia="it-IT"/>
              </w:rPr>
              <w:t>ie</w:t>
            </w:r>
            <w:r w:rsidRPr="00F24B68">
              <w:rPr>
                <w:rFonts w:ascii="Calibri" w:hAnsi="Calibri" w:cs="Calibri"/>
                <w:spacing w:val="-1"/>
                <w:kern w:val="0"/>
                <w:sz w:val="20"/>
                <w:lang w:eastAsia="it-IT"/>
              </w:rPr>
              <w:t>de</w:t>
            </w:r>
            <w:r w:rsidRPr="00F24B68">
              <w:rPr>
                <w:rFonts w:ascii="Calibri" w:hAnsi="Calibri" w:cs="Calibri"/>
                <w:kern w:val="0"/>
                <w:sz w:val="20"/>
                <w:lang w:eastAsia="it-IT"/>
              </w:rPr>
              <w:t>i</w:t>
            </w:r>
            <w:r w:rsidRPr="00F24B68">
              <w:rPr>
                <w:rFonts w:ascii="Calibri" w:hAnsi="Calibri" w:cs="Calibri"/>
                <w:spacing w:val="-1"/>
                <w:kern w:val="0"/>
                <w:sz w:val="20"/>
                <w:lang w:eastAsia="it-IT"/>
              </w:rPr>
              <w:t>processi.Ent</w:t>
            </w:r>
            <w:r w:rsidRPr="00F24B68">
              <w:rPr>
                <w:rFonts w:ascii="Calibri" w:hAnsi="Calibri" w:cs="Calibri"/>
                <w:kern w:val="0"/>
                <w:sz w:val="20"/>
                <w:lang w:eastAsia="it-IT"/>
              </w:rPr>
              <w:t>ie</w:t>
            </w:r>
            <w:r w:rsidRPr="00F24B68">
              <w:rPr>
                <w:rFonts w:ascii="Calibri" w:hAnsi="Calibri" w:cs="Calibri"/>
                <w:spacing w:val="-1"/>
                <w:kern w:val="0"/>
                <w:sz w:val="20"/>
                <w:lang w:eastAsia="it-IT"/>
              </w:rPr>
              <w:t>soggett</w:t>
            </w:r>
            <w:r w:rsidRPr="00F24B68">
              <w:rPr>
                <w:rFonts w:ascii="Calibri" w:hAnsi="Calibri" w:cs="Calibri"/>
                <w:kern w:val="0"/>
                <w:sz w:val="20"/>
                <w:lang w:eastAsia="it-IT"/>
              </w:rPr>
              <w:t>i</w:t>
            </w:r>
            <w:r w:rsidRPr="00F24B68">
              <w:rPr>
                <w:rFonts w:ascii="Calibri" w:hAnsi="Calibri" w:cs="Calibri"/>
                <w:spacing w:val="-1"/>
                <w:kern w:val="0"/>
                <w:sz w:val="20"/>
                <w:lang w:eastAsia="it-IT"/>
              </w:rPr>
              <w:t>prepost</w:t>
            </w:r>
            <w:r w:rsidRPr="00F24B68">
              <w:rPr>
                <w:rFonts w:ascii="Calibri" w:hAnsi="Calibri" w:cs="Calibri"/>
                <w:kern w:val="0"/>
                <w:sz w:val="20"/>
                <w:lang w:eastAsia="it-IT"/>
              </w:rPr>
              <w:t>i</w:t>
            </w:r>
            <w:r w:rsidRPr="00F24B68">
              <w:rPr>
                <w:rFonts w:ascii="Calibri" w:hAnsi="Calibri" w:cs="Calibri"/>
                <w:spacing w:val="-1"/>
                <w:kern w:val="0"/>
                <w:sz w:val="20"/>
                <w:lang w:eastAsia="it-IT"/>
              </w:rPr>
              <w:t>all</w:t>
            </w:r>
            <w:r w:rsidRPr="00F24B68">
              <w:rPr>
                <w:rFonts w:ascii="Calibri" w:hAnsi="Calibri" w:cs="Calibri"/>
                <w:kern w:val="0"/>
                <w:sz w:val="20"/>
                <w:lang w:eastAsia="it-IT"/>
              </w:rPr>
              <w:t>a</w:t>
            </w:r>
            <w:r w:rsidRPr="00F24B68">
              <w:rPr>
                <w:rFonts w:ascii="Calibri" w:hAnsi="Calibri" w:cs="Calibri"/>
                <w:spacing w:val="-1"/>
                <w:kern w:val="0"/>
                <w:sz w:val="20"/>
                <w:lang w:eastAsia="it-IT"/>
              </w:rPr>
              <w:t>prevenzione.</w:t>
            </w:r>
          </w:p>
          <w:p w:rsidR="00F24B68" w:rsidRPr="00F24B68" w:rsidRDefault="00F24B68" w:rsidP="00F24B68">
            <w:pPr>
              <w:widowControl w:val="0"/>
              <w:suppressAutoHyphens w:val="0"/>
              <w:kinsoku w:val="0"/>
              <w:autoSpaceDN w:val="0"/>
              <w:adjustRightInd w:val="0"/>
              <w:spacing w:line="243" w:lineRule="exact"/>
              <w:ind w:left="96"/>
              <w:rPr>
                <w:rFonts w:ascii="Calibri" w:hAnsi="Calibri" w:cs="Calibri"/>
                <w:kern w:val="0"/>
                <w:sz w:val="20"/>
                <w:lang w:eastAsia="it-IT"/>
              </w:rPr>
            </w:pPr>
            <w:r w:rsidRPr="00F24B68">
              <w:rPr>
                <w:rFonts w:ascii="Calibri" w:hAnsi="Calibri" w:cs="Calibri"/>
                <w:spacing w:val="-1"/>
                <w:kern w:val="0"/>
                <w:sz w:val="20"/>
                <w:lang w:eastAsia="it-IT"/>
              </w:rPr>
              <w:t>Obbligh</w:t>
            </w:r>
            <w:r w:rsidRPr="00F24B68">
              <w:rPr>
                <w:rFonts w:ascii="Calibri" w:hAnsi="Calibri" w:cs="Calibri"/>
                <w:kern w:val="0"/>
                <w:sz w:val="20"/>
                <w:lang w:eastAsia="it-IT"/>
              </w:rPr>
              <w:t xml:space="preserve">i  </w:t>
            </w:r>
            <w:r w:rsidRPr="00F24B68">
              <w:rPr>
                <w:rFonts w:ascii="Calibri" w:hAnsi="Calibri" w:cs="Calibri"/>
                <w:spacing w:val="-1"/>
                <w:kern w:val="0"/>
                <w:sz w:val="20"/>
                <w:lang w:eastAsia="it-IT"/>
              </w:rPr>
              <w:t>de</w:t>
            </w:r>
            <w:r w:rsidRPr="00F24B68">
              <w:rPr>
                <w:rFonts w:ascii="Calibri" w:hAnsi="Calibri" w:cs="Calibri"/>
                <w:kern w:val="0"/>
                <w:sz w:val="20"/>
                <w:lang w:eastAsia="it-IT"/>
              </w:rPr>
              <w:t xml:space="preserve">i  </w:t>
            </w:r>
            <w:r w:rsidRPr="00F24B68">
              <w:rPr>
                <w:rFonts w:ascii="Calibri" w:hAnsi="Calibri" w:cs="Calibri"/>
                <w:spacing w:val="-1"/>
                <w:kern w:val="0"/>
                <w:sz w:val="20"/>
                <w:lang w:eastAsia="it-IT"/>
              </w:rPr>
              <w:t>dator</w:t>
            </w:r>
            <w:r w:rsidRPr="00F24B68">
              <w:rPr>
                <w:rFonts w:ascii="Calibri" w:hAnsi="Calibri" w:cs="Calibri"/>
                <w:kern w:val="0"/>
                <w:sz w:val="20"/>
                <w:lang w:eastAsia="it-IT"/>
              </w:rPr>
              <w:t xml:space="preserve">i  </w:t>
            </w:r>
            <w:r w:rsidRPr="00F24B68">
              <w:rPr>
                <w:rFonts w:ascii="Calibri" w:hAnsi="Calibri" w:cs="Calibri"/>
                <w:spacing w:val="-1"/>
                <w:kern w:val="0"/>
                <w:sz w:val="20"/>
                <w:lang w:eastAsia="it-IT"/>
              </w:rPr>
              <w:t>d</w:t>
            </w:r>
            <w:r w:rsidRPr="00F24B68">
              <w:rPr>
                <w:rFonts w:ascii="Calibri" w:hAnsi="Calibri" w:cs="Calibri"/>
                <w:kern w:val="0"/>
                <w:sz w:val="20"/>
                <w:lang w:eastAsia="it-IT"/>
              </w:rPr>
              <w:t xml:space="preserve">i  </w:t>
            </w:r>
            <w:r w:rsidRPr="00F24B68">
              <w:rPr>
                <w:rFonts w:ascii="Calibri" w:hAnsi="Calibri" w:cs="Calibri"/>
                <w:spacing w:val="-1"/>
                <w:kern w:val="0"/>
                <w:sz w:val="20"/>
                <w:lang w:eastAsia="it-IT"/>
              </w:rPr>
              <w:t>lavor</w:t>
            </w:r>
            <w:r w:rsidRPr="00F24B68">
              <w:rPr>
                <w:rFonts w:ascii="Calibri" w:hAnsi="Calibri" w:cs="Calibri"/>
                <w:kern w:val="0"/>
                <w:sz w:val="20"/>
                <w:lang w:eastAsia="it-IT"/>
              </w:rPr>
              <w:t xml:space="preserve">o  e  </w:t>
            </w:r>
            <w:r w:rsidRPr="00F24B68">
              <w:rPr>
                <w:rFonts w:ascii="Calibri" w:hAnsi="Calibri" w:cs="Calibri"/>
                <w:spacing w:val="-1"/>
                <w:kern w:val="0"/>
                <w:sz w:val="20"/>
                <w:lang w:eastAsia="it-IT"/>
              </w:rPr>
              <w:t>dover</w:t>
            </w:r>
            <w:r w:rsidRPr="00F24B68">
              <w:rPr>
                <w:rFonts w:ascii="Calibri" w:hAnsi="Calibri" w:cs="Calibri"/>
                <w:kern w:val="0"/>
                <w:sz w:val="20"/>
                <w:lang w:eastAsia="it-IT"/>
              </w:rPr>
              <w:t xml:space="preserve">i  </w:t>
            </w:r>
            <w:r w:rsidRPr="00F24B68">
              <w:rPr>
                <w:rFonts w:ascii="Calibri" w:hAnsi="Calibri" w:cs="Calibri"/>
                <w:spacing w:val="-1"/>
                <w:kern w:val="0"/>
                <w:sz w:val="20"/>
                <w:lang w:eastAsia="it-IT"/>
              </w:rPr>
              <w:t>dei</w:t>
            </w:r>
          </w:p>
          <w:p w:rsidR="00F24B68" w:rsidRPr="00F24B68" w:rsidRDefault="00F24B68" w:rsidP="00F24B68">
            <w:pPr>
              <w:widowControl w:val="0"/>
              <w:suppressAutoHyphens w:val="0"/>
              <w:kinsoku w:val="0"/>
              <w:autoSpaceDN w:val="0"/>
              <w:adjustRightInd w:val="0"/>
              <w:spacing w:before="5"/>
              <w:ind w:left="96"/>
              <w:rPr>
                <w:rFonts w:ascii="Calibri" w:hAnsi="Calibri" w:cs="Calibri"/>
                <w:kern w:val="0"/>
                <w:sz w:val="20"/>
                <w:lang w:eastAsia="it-IT"/>
              </w:rPr>
            </w:pPr>
            <w:r w:rsidRPr="00F24B68">
              <w:rPr>
                <w:rFonts w:ascii="Calibri" w:hAnsi="Calibri" w:cs="Calibri"/>
                <w:spacing w:val="-1"/>
                <w:kern w:val="0"/>
                <w:sz w:val="20"/>
                <w:lang w:eastAsia="it-IT"/>
              </w:rPr>
              <w:t>lavoratori</w:t>
            </w:r>
          </w:p>
          <w:p w:rsidR="00F24B68" w:rsidRPr="00F24B68" w:rsidRDefault="00F24B68" w:rsidP="00F24B68">
            <w:pPr>
              <w:widowControl w:val="0"/>
              <w:suppressAutoHyphens w:val="0"/>
              <w:kinsoku w:val="0"/>
              <w:autoSpaceDN w:val="0"/>
              <w:adjustRightInd w:val="0"/>
              <w:spacing w:before="13"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5" w:lineRule="auto"/>
              <w:ind w:left="96" w:right="98"/>
              <w:rPr>
                <w:rFonts w:ascii="Calibri" w:hAnsi="Calibri" w:cs="Calibri"/>
                <w:kern w:val="0"/>
                <w:sz w:val="20"/>
                <w:lang w:eastAsia="it-IT"/>
              </w:rPr>
            </w:pPr>
            <w:r w:rsidRPr="00F24B68">
              <w:rPr>
                <w:rFonts w:ascii="Calibri" w:hAnsi="Calibri" w:cs="Calibri"/>
                <w:spacing w:val="-1"/>
                <w:kern w:val="0"/>
                <w:sz w:val="20"/>
                <w:lang w:eastAsia="it-IT"/>
              </w:rPr>
              <w:t>Sistem</w:t>
            </w:r>
            <w:r w:rsidRPr="00F24B68">
              <w:rPr>
                <w:rFonts w:ascii="Calibri" w:hAnsi="Calibri" w:cs="Calibri"/>
                <w:kern w:val="0"/>
                <w:sz w:val="20"/>
                <w:lang w:eastAsia="it-IT"/>
              </w:rPr>
              <w:t>i</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gestion</w:t>
            </w:r>
            <w:r w:rsidRPr="00F24B68">
              <w:rPr>
                <w:rFonts w:ascii="Calibri" w:hAnsi="Calibri" w:cs="Calibri"/>
                <w:kern w:val="0"/>
                <w:sz w:val="20"/>
                <w:lang w:eastAsia="it-IT"/>
              </w:rPr>
              <w:t>e</w:t>
            </w:r>
            <w:r w:rsidRPr="00F24B68">
              <w:rPr>
                <w:rFonts w:ascii="Calibri" w:hAnsi="Calibri" w:cs="Calibri"/>
                <w:spacing w:val="-1"/>
                <w:kern w:val="0"/>
                <w:sz w:val="20"/>
                <w:lang w:eastAsia="it-IT"/>
              </w:rPr>
              <w:t>pe</w:t>
            </w:r>
            <w:r w:rsidRPr="00F24B68">
              <w:rPr>
                <w:rFonts w:ascii="Calibri" w:hAnsi="Calibri" w:cs="Calibri"/>
                <w:kern w:val="0"/>
                <w:sz w:val="20"/>
                <w:lang w:eastAsia="it-IT"/>
              </w:rPr>
              <w:t>r</w:t>
            </w:r>
            <w:r w:rsidRPr="00F24B68">
              <w:rPr>
                <w:rFonts w:ascii="Calibri" w:hAnsi="Calibri" w:cs="Calibri"/>
                <w:spacing w:val="-1"/>
                <w:kern w:val="0"/>
                <w:sz w:val="20"/>
                <w:lang w:eastAsia="it-IT"/>
              </w:rPr>
              <w:t>l</w:t>
            </w:r>
            <w:r w:rsidRPr="00F24B68">
              <w:rPr>
                <w:rFonts w:ascii="Calibri" w:hAnsi="Calibri" w:cs="Calibri"/>
                <w:kern w:val="0"/>
                <w:sz w:val="20"/>
                <w:lang w:eastAsia="it-IT"/>
              </w:rPr>
              <w:t>a</w:t>
            </w:r>
            <w:r w:rsidRPr="00F24B68">
              <w:rPr>
                <w:rFonts w:ascii="Calibri" w:hAnsi="Calibri" w:cs="Calibri"/>
                <w:spacing w:val="-1"/>
                <w:kern w:val="0"/>
                <w:sz w:val="20"/>
                <w:lang w:eastAsia="it-IT"/>
              </w:rPr>
              <w:t>salut</w:t>
            </w:r>
            <w:r w:rsidRPr="00F24B68">
              <w:rPr>
                <w:rFonts w:ascii="Calibri" w:hAnsi="Calibri" w:cs="Calibri"/>
                <w:kern w:val="0"/>
                <w:sz w:val="20"/>
                <w:lang w:eastAsia="it-IT"/>
              </w:rPr>
              <w:t>ee</w:t>
            </w:r>
            <w:r w:rsidRPr="00F24B68">
              <w:rPr>
                <w:rFonts w:ascii="Calibri" w:hAnsi="Calibri" w:cs="Calibri"/>
                <w:spacing w:val="-1"/>
                <w:kern w:val="0"/>
                <w:sz w:val="20"/>
                <w:lang w:eastAsia="it-IT"/>
              </w:rPr>
              <w:t>l</w:t>
            </w:r>
            <w:r w:rsidRPr="00F24B68">
              <w:rPr>
                <w:rFonts w:ascii="Calibri" w:hAnsi="Calibri" w:cs="Calibri"/>
                <w:kern w:val="0"/>
                <w:sz w:val="20"/>
                <w:lang w:eastAsia="it-IT"/>
              </w:rPr>
              <w:t>a</w:t>
            </w:r>
            <w:r w:rsidRPr="00F24B68">
              <w:rPr>
                <w:rFonts w:ascii="Calibri" w:hAnsi="Calibri" w:cs="Calibri"/>
                <w:spacing w:val="-1"/>
                <w:kern w:val="0"/>
                <w:sz w:val="20"/>
                <w:lang w:eastAsia="it-IT"/>
              </w:rPr>
              <w:t>sicurezza</w:t>
            </w:r>
            <w:r w:rsidRPr="00F24B68">
              <w:rPr>
                <w:rFonts w:ascii="Calibri" w:hAnsi="Calibri" w:cs="Calibri"/>
                <w:kern w:val="0"/>
                <w:sz w:val="20"/>
                <w:lang w:eastAsia="it-IT"/>
              </w:rPr>
              <w:t>sullavoro</w:t>
            </w:r>
          </w:p>
          <w:p w:rsidR="00F24B68" w:rsidRPr="00F24B68" w:rsidRDefault="00F24B68" w:rsidP="00F24B68">
            <w:pPr>
              <w:widowControl w:val="0"/>
              <w:suppressAutoHyphens w:val="0"/>
              <w:kinsoku w:val="0"/>
              <w:autoSpaceDN w:val="0"/>
              <w:adjustRightInd w:val="0"/>
              <w:spacing w:before="9" w:line="240" w:lineRule="exact"/>
              <w:rPr>
                <w:kern w:val="0"/>
                <w:szCs w:val="24"/>
                <w:lang w:eastAsia="it-IT"/>
              </w:rPr>
            </w:pPr>
          </w:p>
          <w:p w:rsidR="00F24B68" w:rsidRPr="00F24B68" w:rsidRDefault="00F24B68" w:rsidP="00F24B68">
            <w:pPr>
              <w:widowControl w:val="0"/>
              <w:suppressAutoHyphens w:val="0"/>
              <w:kinsoku w:val="0"/>
              <w:autoSpaceDN w:val="0"/>
              <w:adjustRightInd w:val="0"/>
              <w:ind w:left="96"/>
              <w:rPr>
                <w:rFonts w:ascii="Calibri" w:hAnsi="Calibri" w:cs="Calibri"/>
                <w:kern w:val="0"/>
                <w:sz w:val="20"/>
                <w:lang w:eastAsia="it-IT"/>
              </w:rPr>
            </w:pPr>
            <w:r w:rsidRPr="00F24B68">
              <w:rPr>
                <w:rFonts w:ascii="Calibri" w:hAnsi="Calibri" w:cs="Calibri"/>
                <w:spacing w:val="-1"/>
                <w:kern w:val="0"/>
                <w:sz w:val="20"/>
                <w:lang w:eastAsia="it-IT"/>
              </w:rPr>
              <w:t>Document</w:t>
            </w:r>
            <w:r w:rsidRPr="00F24B68">
              <w:rPr>
                <w:rFonts w:ascii="Calibri" w:hAnsi="Calibri" w:cs="Calibri"/>
                <w:kern w:val="0"/>
                <w:sz w:val="20"/>
                <w:lang w:eastAsia="it-IT"/>
              </w:rPr>
              <w:t>o</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valutazion</w:t>
            </w:r>
            <w:r w:rsidRPr="00F24B68">
              <w:rPr>
                <w:rFonts w:ascii="Calibri" w:hAnsi="Calibri" w:cs="Calibri"/>
                <w:kern w:val="0"/>
                <w:sz w:val="20"/>
                <w:lang w:eastAsia="it-IT"/>
              </w:rPr>
              <w:t>e</w:t>
            </w:r>
            <w:r w:rsidRPr="00F24B68">
              <w:rPr>
                <w:rFonts w:ascii="Calibri" w:hAnsi="Calibri" w:cs="Calibri"/>
                <w:spacing w:val="-1"/>
                <w:kern w:val="0"/>
                <w:sz w:val="20"/>
                <w:lang w:eastAsia="it-IT"/>
              </w:rPr>
              <w:t>de</w:t>
            </w:r>
            <w:r w:rsidRPr="00F24B68">
              <w:rPr>
                <w:rFonts w:ascii="Calibri" w:hAnsi="Calibri" w:cs="Calibri"/>
                <w:kern w:val="0"/>
                <w:sz w:val="20"/>
                <w:lang w:eastAsia="it-IT"/>
              </w:rPr>
              <w:t>l</w:t>
            </w:r>
            <w:r w:rsidRPr="00F24B68">
              <w:rPr>
                <w:rFonts w:ascii="Calibri" w:hAnsi="Calibri" w:cs="Calibri"/>
                <w:spacing w:val="-1"/>
                <w:kern w:val="0"/>
                <w:sz w:val="20"/>
                <w:lang w:eastAsia="it-IT"/>
              </w:rPr>
              <w:t>rischio</w:t>
            </w:r>
          </w:p>
          <w:p w:rsidR="00F24B68" w:rsidRPr="00F24B68" w:rsidRDefault="00F24B68" w:rsidP="00F24B68">
            <w:pPr>
              <w:widowControl w:val="0"/>
              <w:suppressAutoHyphens w:val="0"/>
              <w:kinsoku w:val="0"/>
              <w:autoSpaceDN w:val="0"/>
              <w:adjustRightInd w:val="0"/>
              <w:spacing w:before="14"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5" w:lineRule="auto"/>
              <w:ind w:left="96" w:right="96"/>
              <w:rPr>
                <w:kern w:val="0"/>
                <w:szCs w:val="24"/>
                <w:lang w:eastAsia="it-IT"/>
              </w:rPr>
            </w:pPr>
            <w:r w:rsidRPr="00F24B68">
              <w:rPr>
                <w:rFonts w:ascii="Calibri" w:hAnsi="Calibri" w:cs="Calibri"/>
                <w:spacing w:val="-1"/>
                <w:kern w:val="0"/>
                <w:sz w:val="20"/>
                <w:lang w:eastAsia="it-IT"/>
              </w:rPr>
              <w:t>Norm</w:t>
            </w:r>
            <w:r w:rsidRPr="00F24B68">
              <w:rPr>
                <w:rFonts w:ascii="Calibri" w:hAnsi="Calibri" w:cs="Calibri"/>
                <w:kern w:val="0"/>
                <w:sz w:val="20"/>
                <w:lang w:eastAsia="it-IT"/>
              </w:rPr>
              <w:t xml:space="preserve">e  </w:t>
            </w:r>
            <w:r w:rsidRPr="00F24B68">
              <w:rPr>
                <w:rFonts w:ascii="Calibri" w:hAnsi="Calibri" w:cs="Calibri"/>
                <w:spacing w:val="-1"/>
                <w:kern w:val="0"/>
                <w:sz w:val="20"/>
                <w:lang w:eastAsia="it-IT"/>
              </w:rPr>
              <w:t>tecnich</w:t>
            </w:r>
            <w:r w:rsidRPr="00F24B68">
              <w:rPr>
                <w:rFonts w:ascii="Calibri" w:hAnsi="Calibri" w:cs="Calibri"/>
                <w:kern w:val="0"/>
                <w:sz w:val="20"/>
                <w:lang w:eastAsia="it-IT"/>
              </w:rPr>
              <w:t xml:space="preserve">e  e  </w:t>
            </w:r>
            <w:r w:rsidRPr="00F24B68">
              <w:rPr>
                <w:rFonts w:ascii="Calibri" w:hAnsi="Calibri" w:cs="Calibri"/>
                <w:spacing w:val="-1"/>
                <w:kern w:val="0"/>
                <w:sz w:val="20"/>
                <w:lang w:eastAsia="it-IT"/>
              </w:rPr>
              <w:t>legg</w:t>
            </w:r>
            <w:r w:rsidRPr="00F24B68">
              <w:rPr>
                <w:rFonts w:ascii="Calibri" w:hAnsi="Calibri" w:cs="Calibri"/>
                <w:kern w:val="0"/>
                <w:sz w:val="20"/>
                <w:lang w:eastAsia="it-IT"/>
              </w:rPr>
              <w:t xml:space="preserve">i  </w:t>
            </w:r>
            <w:r w:rsidRPr="00F24B68">
              <w:rPr>
                <w:rFonts w:ascii="Calibri" w:hAnsi="Calibri" w:cs="Calibri"/>
                <w:spacing w:val="-1"/>
                <w:kern w:val="0"/>
                <w:sz w:val="20"/>
                <w:lang w:eastAsia="it-IT"/>
              </w:rPr>
              <w:t>sull</w:t>
            </w:r>
            <w:r w:rsidRPr="00F24B68">
              <w:rPr>
                <w:rFonts w:ascii="Calibri" w:hAnsi="Calibri" w:cs="Calibri"/>
                <w:kern w:val="0"/>
                <w:sz w:val="20"/>
                <w:lang w:eastAsia="it-IT"/>
              </w:rPr>
              <w:t xml:space="preserve">a  </w:t>
            </w:r>
            <w:r w:rsidRPr="00F24B68">
              <w:rPr>
                <w:rFonts w:ascii="Calibri" w:hAnsi="Calibri" w:cs="Calibri"/>
                <w:spacing w:val="-1"/>
                <w:kern w:val="0"/>
                <w:sz w:val="20"/>
                <w:lang w:eastAsia="it-IT"/>
              </w:rPr>
              <w:t>prevenzioneincendi</w:t>
            </w:r>
          </w:p>
        </w:tc>
      </w:tr>
    </w:tbl>
    <w:p w:rsidR="00F24B68" w:rsidRDefault="00F24B68" w:rsidP="00E62FBB"/>
    <w:tbl>
      <w:tblPr>
        <w:tblW w:w="9923" w:type="dxa"/>
        <w:tblInd w:w="-3" w:type="dxa"/>
        <w:tblLayout w:type="fixed"/>
        <w:tblCellMar>
          <w:left w:w="0" w:type="dxa"/>
          <w:right w:w="0" w:type="dxa"/>
        </w:tblCellMar>
        <w:tblLook w:val="0000" w:firstRow="0" w:lastRow="0" w:firstColumn="0" w:lastColumn="0" w:noHBand="0" w:noVBand="0"/>
      </w:tblPr>
      <w:tblGrid>
        <w:gridCol w:w="2232"/>
        <w:gridCol w:w="3376"/>
        <w:gridCol w:w="4315"/>
      </w:tblGrid>
      <w:tr w:rsidR="00F24B68" w:rsidRPr="00F24B68" w:rsidTr="000B56AB">
        <w:trPr>
          <w:trHeight w:hRule="exact" w:val="2018"/>
        </w:trPr>
        <w:tc>
          <w:tcPr>
            <w:tcW w:w="2232"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overflowPunct/>
              <w:autoSpaceDN w:val="0"/>
              <w:adjustRightInd w:val="0"/>
              <w:rPr>
                <w:kern w:val="0"/>
                <w:szCs w:val="24"/>
                <w:lang w:eastAsia="it-IT"/>
              </w:rPr>
            </w:pPr>
          </w:p>
        </w:tc>
        <w:tc>
          <w:tcPr>
            <w:tcW w:w="3376"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overflowPunct/>
              <w:autoSpaceDN w:val="0"/>
              <w:adjustRightInd w:val="0"/>
              <w:rPr>
                <w:kern w:val="0"/>
                <w:szCs w:val="24"/>
                <w:lang w:eastAsia="it-IT"/>
              </w:rPr>
            </w:pPr>
          </w:p>
        </w:tc>
        <w:tc>
          <w:tcPr>
            <w:tcW w:w="4315"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before="3" w:line="245" w:lineRule="auto"/>
              <w:ind w:left="97" w:right="96"/>
              <w:jc w:val="both"/>
              <w:rPr>
                <w:rFonts w:ascii="Calibri" w:hAnsi="Calibri" w:cs="Calibri"/>
                <w:kern w:val="0"/>
                <w:sz w:val="20"/>
                <w:lang w:eastAsia="it-IT"/>
              </w:rPr>
            </w:pPr>
            <w:r w:rsidRPr="00F24B68">
              <w:rPr>
                <w:rFonts w:ascii="Calibri" w:hAnsi="Calibri" w:cs="Calibri"/>
                <w:spacing w:val="-1"/>
                <w:kern w:val="0"/>
                <w:sz w:val="20"/>
                <w:lang w:eastAsia="it-IT"/>
              </w:rPr>
              <w:t>Legg</w:t>
            </w:r>
            <w:r w:rsidRPr="00F24B68">
              <w:rPr>
                <w:rFonts w:ascii="Calibri" w:hAnsi="Calibri" w:cs="Calibri"/>
                <w:kern w:val="0"/>
                <w:sz w:val="20"/>
                <w:lang w:eastAsia="it-IT"/>
              </w:rPr>
              <w:t>ie</w:t>
            </w:r>
            <w:r w:rsidRPr="00F24B68">
              <w:rPr>
                <w:rFonts w:ascii="Calibri" w:hAnsi="Calibri" w:cs="Calibri"/>
                <w:spacing w:val="-1"/>
                <w:kern w:val="0"/>
                <w:sz w:val="20"/>
                <w:lang w:eastAsia="it-IT"/>
              </w:rPr>
              <w:t>normativ</w:t>
            </w:r>
            <w:r w:rsidRPr="00F24B68">
              <w:rPr>
                <w:rFonts w:ascii="Calibri" w:hAnsi="Calibri" w:cs="Calibri"/>
                <w:kern w:val="0"/>
                <w:sz w:val="20"/>
                <w:lang w:eastAsia="it-IT"/>
              </w:rPr>
              <w:t>e</w:t>
            </w:r>
            <w:r w:rsidRPr="00F24B68">
              <w:rPr>
                <w:rFonts w:ascii="Calibri" w:hAnsi="Calibri" w:cs="Calibri"/>
                <w:spacing w:val="-1"/>
                <w:kern w:val="0"/>
                <w:sz w:val="20"/>
                <w:lang w:eastAsia="it-IT"/>
              </w:rPr>
              <w:t>nazional</w:t>
            </w:r>
            <w:r w:rsidRPr="00F24B68">
              <w:rPr>
                <w:rFonts w:ascii="Calibri" w:hAnsi="Calibri" w:cs="Calibri"/>
                <w:kern w:val="0"/>
                <w:sz w:val="20"/>
                <w:lang w:eastAsia="it-IT"/>
              </w:rPr>
              <w:t>ie</w:t>
            </w:r>
            <w:r w:rsidRPr="00F24B68">
              <w:rPr>
                <w:rFonts w:ascii="Calibri" w:hAnsi="Calibri" w:cs="Calibri"/>
                <w:spacing w:val="-1"/>
                <w:kern w:val="0"/>
                <w:sz w:val="20"/>
                <w:lang w:eastAsia="it-IT"/>
              </w:rPr>
              <w:t>comunitari</w:t>
            </w:r>
            <w:r w:rsidRPr="00F24B68">
              <w:rPr>
                <w:rFonts w:ascii="Calibri" w:hAnsi="Calibri" w:cs="Calibri"/>
                <w:kern w:val="0"/>
                <w:sz w:val="20"/>
                <w:lang w:eastAsia="it-IT"/>
              </w:rPr>
              <w:t>e</w:t>
            </w:r>
            <w:r w:rsidRPr="00F24B68">
              <w:rPr>
                <w:rFonts w:ascii="Calibri" w:hAnsi="Calibri" w:cs="Calibri"/>
                <w:spacing w:val="-1"/>
                <w:kern w:val="0"/>
                <w:sz w:val="20"/>
                <w:lang w:eastAsia="it-IT"/>
              </w:rPr>
              <w:t>susicurezz</w:t>
            </w:r>
            <w:r w:rsidRPr="00F24B68">
              <w:rPr>
                <w:rFonts w:ascii="Calibri" w:hAnsi="Calibri" w:cs="Calibri"/>
                <w:kern w:val="0"/>
                <w:sz w:val="20"/>
                <w:lang w:eastAsia="it-IT"/>
              </w:rPr>
              <w:t>a</w:t>
            </w:r>
            <w:r w:rsidRPr="00F24B68">
              <w:rPr>
                <w:rFonts w:ascii="Calibri" w:hAnsi="Calibri" w:cs="Calibri"/>
                <w:spacing w:val="-1"/>
                <w:kern w:val="0"/>
                <w:sz w:val="20"/>
                <w:lang w:eastAsia="it-IT"/>
              </w:rPr>
              <w:t>personal</w:t>
            </w:r>
            <w:r w:rsidRPr="00F24B68">
              <w:rPr>
                <w:rFonts w:ascii="Calibri" w:hAnsi="Calibri" w:cs="Calibri"/>
                <w:kern w:val="0"/>
                <w:sz w:val="20"/>
                <w:lang w:eastAsia="it-IT"/>
              </w:rPr>
              <w:t>ee</w:t>
            </w:r>
            <w:r w:rsidRPr="00F24B68">
              <w:rPr>
                <w:rFonts w:ascii="Calibri" w:hAnsi="Calibri" w:cs="Calibri"/>
                <w:spacing w:val="-1"/>
                <w:kern w:val="0"/>
                <w:sz w:val="20"/>
                <w:lang w:eastAsia="it-IT"/>
              </w:rPr>
              <w:t>ambientale</w:t>
            </w:r>
            <w:r w:rsidRPr="00F24B68">
              <w:rPr>
                <w:rFonts w:ascii="Calibri" w:hAnsi="Calibri" w:cs="Calibri"/>
                <w:kern w:val="0"/>
                <w:sz w:val="20"/>
                <w:lang w:eastAsia="it-IT"/>
              </w:rPr>
              <w:t>,</w:t>
            </w:r>
            <w:r w:rsidRPr="00F24B68">
              <w:rPr>
                <w:rFonts w:ascii="Calibri" w:hAnsi="Calibri" w:cs="Calibri"/>
                <w:spacing w:val="-1"/>
                <w:kern w:val="0"/>
                <w:sz w:val="20"/>
                <w:lang w:eastAsia="it-IT"/>
              </w:rPr>
              <w:t>salut</w:t>
            </w:r>
            <w:r w:rsidRPr="00F24B68">
              <w:rPr>
                <w:rFonts w:ascii="Calibri" w:hAnsi="Calibri" w:cs="Calibri"/>
                <w:kern w:val="0"/>
                <w:sz w:val="20"/>
                <w:lang w:eastAsia="it-IT"/>
              </w:rPr>
              <w:t>ee</w:t>
            </w:r>
            <w:r w:rsidRPr="00F24B68">
              <w:rPr>
                <w:rFonts w:ascii="Calibri" w:hAnsi="Calibri" w:cs="Calibri"/>
                <w:spacing w:val="-1"/>
                <w:kern w:val="0"/>
                <w:sz w:val="20"/>
                <w:lang w:eastAsia="it-IT"/>
              </w:rPr>
              <w:t>prevenzion</w:t>
            </w:r>
            <w:r w:rsidRPr="00F24B68">
              <w:rPr>
                <w:rFonts w:ascii="Calibri" w:hAnsi="Calibri" w:cs="Calibri"/>
                <w:kern w:val="0"/>
                <w:sz w:val="20"/>
                <w:lang w:eastAsia="it-IT"/>
              </w:rPr>
              <w:t>e</w:t>
            </w:r>
            <w:r w:rsidRPr="00F24B68">
              <w:rPr>
                <w:rFonts w:ascii="Calibri" w:hAnsi="Calibri" w:cs="Calibri"/>
                <w:spacing w:val="-1"/>
                <w:kern w:val="0"/>
                <w:sz w:val="20"/>
                <w:lang w:eastAsia="it-IT"/>
              </w:rPr>
              <w:t>infortun</w:t>
            </w:r>
            <w:r w:rsidRPr="00F24B68">
              <w:rPr>
                <w:rFonts w:ascii="Calibri" w:hAnsi="Calibri" w:cs="Calibri"/>
                <w:kern w:val="0"/>
                <w:sz w:val="20"/>
                <w:lang w:eastAsia="it-IT"/>
              </w:rPr>
              <w:t>ie</w:t>
            </w:r>
            <w:r w:rsidRPr="00F24B68">
              <w:rPr>
                <w:rFonts w:ascii="Calibri" w:hAnsi="Calibri" w:cs="Calibri"/>
                <w:spacing w:val="-1"/>
                <w:kern w:val="0"/>
                <w:sz w:val="20"/>
                <w:lang w:eastAsia="it-IT"/>
              </w:rPr>
              <w:t>malatti</w:t>
            </w:r>
            <w:r w:rsidRPr="00F24B68">
              <w:rPr>
                <w:rFonts w:ascii="Calibri" w:hAnsi="Calibri" w:cs="Calibri"/>
                <w:kern w:val="0"/>
                <w:sz w:val="20"/>
                <w:lang w:eastAsia="it-IT"/>
              </w:rPr>
              <w:t>e</w:t>
            </w:r>
            <w:r w:rsidRPr="00F24B68">
              <w:rPr>
                <w:rFonts w:ascii="Calibri" w:hAnsi="Calibri" w:cs="Calibri"/>
                <w:spacing w:val="-1"/>
                <w:kern w:val="0"/>
                <w:sz w:val="20"/>
                <w:lang w:eastAsia="it-IT"/>
              </w:rPr>
              <w:t>su</w:t>
            </w:r>
            <w:r w:rsidRPr="00F24B68">
              <w:rPr>
                <w:rFonts w:ascii="Calibri" w:hAnsi="Calibri" w:cs="Calibri"/>
                <w:kern w:val="0"/>
                <w:sz w:val="20"/>
                <w:lang w:eastAsia="it-IT"/>
              </w:rPr>
              <w:t>l</w:t>
            </w:r>
            <w:r w:rsidRPr="00F24B68">
              <w:rPr>
                <w:rFonts w:ascii="Calibri" w:hAnsi="Calibri" w:cs="Calibri"/>
                <w:spacing w:val="-2"/>
                <w:kern w:val="0"/>
                <w:sz w:val="20"/>
                <w:lang w:eastAsia="it-IT"/>
              </w:rPr>
              <w:t>l</w:t>
            </w:r>
            <w:r w:rsidRPr="00F24B68">
              <w:rPr>
                <w:rFonts w:ascii="Calibri" w:hAnsi="Calibri" w:cs="Calibri"/>
                <w:kern w:val="0"/>
                <w:sz w:val="20"/>
                <w:lang w:eastAsia="it-IT"/>
              </w:rPr>
              <w:t>a</w:t>
            </w:r>
            <w:r w:rsidRPr="00F24B68">
              <w:rPr>
                <w:rFonts w:ascii="Calibri" w:hAnsi="Calibri" w:cs="Calibri"/>
                <w:spacing w:val="-1"/>
                <w:kern w:val="0"/>
                <w:sz w:val="20"/>
                <w:lang w:eastAsia="it-IT"/>
              </w:rPr>
              <w:t>voro</w:t>
            </w:r>
          </w:p>
          <w:p w:rsidR="00F24B68" w:rsidRPr="00F24B68" w:rsidRDefault="00F24B68" w:rsidP="00F24B68">
            <w:pPr>
              <w:widowControl w:val="0"/>
              <w:suppressAutoHyphens w:val="0"/>
              <w:kinsoku w:val="0"/>
              <w:autoSpaceDN w:val="0"/>
              <w:adjustRightInd w:val="0"/>
              <w:spacing w:before="9" w:line="240" w:lineRule="exact"/>
              <w:rPr>
                <w:kern w:val="0"/>
                <w:szCs w:val="24"/>
                <w:lang w:eastAsia="it-IT"/>
              </w:rPr>
            </w:pPr>
          </w:p>
          <w:p w:rsidR="00F24B68" w:rsidRPr="00F24B68" w:rsidRDefault="00F24B68" w:rsidP="00F24B68">
            <w:pPr>
              <w:widowControl w:val="0"/>
              <w:suppressAutoHyphens w:val="0"/>
              <w:kinsoku w:val="0"/>
              <w:autoSpaceDN w:val="0"/>
              <w:adjustRightInd w:val="0"/>
              <w:spacing w:line="245" w:lineRule="auto"/>
              <w:ind w:left="97" w:right="96"/>
              <w:jc w:val="both"/>
              <w:rPr>
                <w:rFonts w:ascii="Calibri" w:hAnsi="Calibri" w:cs="Calibri"/>
                <w:kern w:val="0"/>
                <w:sz w:val="20"/>
                <w:lang w:eastAsia="it-IT"/>
              </w:rPr>
            </w:pPr>
            <w:r w:rsidRPr="00F24B68">
              <w:rPr>
                <w:rFonts w:ascii="Calibri" w:hAnsi="Calibri" w:cs="Calibri"/>
                <w:spacing w:val="-1"/>
                <w:kern w:val="0"/>
                <w:sz w:val="20"/>
                <w:lang w:eastAsia="it-IT"/>
              </w:rPr>
              <w:t>Sistem</w:t>
            </w:r>
            <w:r w:rsidRPr="00F24B68">
              <w:rPr>
                <w:rFonts w:ascii="Calibri" w:hAnsi="Calibri" w:cs="Calibri"/>
                <w:kern w:val="0"/>
                <w:sz w:val="20"/>
                <w:lang w:eastAsia="it-IT"/>
              </w:rPr>
              <w:t>ie</w:t>
            </w:r>
            <w:r w:rsidRPr="00F24B68">
              <w:rPr>
                <w:rFonts w:ascii="Calibri" w:hAnsi="Calibri" w:cs="Calibri"/>
                <w:spacing w:val="-1"/>
                <w:kern w:val="0"/>
                <w:sz w:val="20"/>
                <w:lang w:eastAsia="it-IT"/>
              </w:rPr>
              <w:t>mezz</w:t>
            </w:r>
            <w:r w:rsidRPr="00F24B68">
              <w:rPr>
                <w:rFonts w:ascii="Calibri" w:hAnsi="Calibri" w:cs="Calibri"/>
                <w:kern w:val="0"/>
                <w:sz w:val="20"/>
                <w:lang w:eastAsia="it-IT"/>
              </w:rPr>
              <w:t>i</w:t>
            </w:r>
            <w:r w:rsidRPr="00F24B68">
              <w:rPr>
                <w:rFonts w:ascii="Calibri" w:hAnsi="Calibri" w:cs="Calibri"/>
                <w:spacing w:val="-1"/>
                <w:kern w:val="0"/>
                <w:sz w:val="20"/>
                <w:lang w:eastAsia="it-IT"/>
              </w:rPr>
              <w:t>pe</w:t>
            </w:r>
            <w:r w:rsidRPr="00F24B68">
              <w:rPr>
                <w:rFonts w:ascii="Calibri" w:hAnsi="Calibri" w:cs="Calibri"/>
                <w:kern w:val="0"/>
                <w:sz w:val="20"/>
                <w:lang w:eastAsia="it-IT"/>
              </w:rPr>
              <w:t>r</w:t>
            </w:r>
            <w:r w:rsidRPr="00F24B68">
              <w:rPr>
                <w:rFonts w:ascii="Calibri" w:hAnsi="Calibri" w:cs="Calibri"/>
                <w:spacing w:val="-1"/>
                <w:kern w:val="0"/>
                <w:sz w:val="20"/>
                <w:lang w:eastAsia="it-IT"/>
              </w:rPr>
              <w:t>l</w:t>
            </w:r>
            <w:r w:rsidRPr="00F24B68">
              <w:rPr>
                <w:rFonts w:ascii="Calibri" w:hAnsi="Calibri" w:cs="Calibri"/>
                <w:kern w:val="0"/>
                <w:sz w:val="20"/>
                <w:lang w:eastAsia="it-IT"/>
              </w:rPr>
              <w:t>a</w:t>
            </w:r>
            <w:r w:rsidRPr="00F24B68">
              <w:rPr>
                <w:rFonts w:ascii="Calibri" w:hAnsi="Calibri" w:cs="Calibri"/>
                <w:spacing w:val="-1"/>
                <w:kern w:val="0"/>
                <w:sz w:val="20"/>
                <w:lang w:eastAsia="it-IT"/>
              </w:rPr>
              <w:t>prevenzion</w:t>
            </w:r>
            <w:r w:rsidRPr="00F24B68">
              <w:rPr>
                <w:rFonts w:ascii="Calibri" w:hAnsi="Calibri" w:cs="Calibri"/>
                <w:kern w:val="0"/>
                <w:sz w:val="20"/>
                <w:lang w:eastAsia="it-IT"/>
              </w:rPr>
              <w:t>e</w:t>
            </w:r>
            <w:r w:rsidRPr="00F24B68">
              <w:rPr>
                <w:rFonts w:ascii="Calibri" w:hAnsi="Calibri" w:cs="Calibri"/>
                <w:spacing w:val="-1"/>
                <w:kern w:val="0"/>
                <w:sz w:val="20"/>
                <w:lang w:eastAsia="it-IT"/>
              </w:rPr>
              <w:t>dagliinfortun</w:t>
            </w:r>
            <w:r w:rsidRPr="00F24B68">
              <w:rPr>
                <w:rFonts w:ascii="Calibri" w:hAnsi="Calibri" w:cs="Calibri"/>
                <w:kern w:val="0"/>
                <w:sz w:val="20"/>
                <w:lang w:eastAsia="it-IT"/>
              </w:rPr>
              <w:t>i</w:t>
            </w:r>
            <w:r w:rsidRPr="00F24B68">
              <w:rPr>
                <w:rFonts w:ascii="Calibri" w:hAnsi="Calibri" w:cs="Calibri"/>
                <w:spacing w:val="-1"/>
                <w:kern w:val="0"/>
                <w:sz w:val="20"/>
                <w:lang w:eastAsia="it-IT"/>
              </w:rPr>
              <w:t>negl</w:t>
            </w:r>
            <w:r w:rsidRPr="00F24B68">
              <w:rPr>
                <w:rFonts w:ascii="Calibri" w:hAnsi="Calibri" w:cs="Calibri"/>
                <w:kern w:val="0"/>
                <w:sz w:val="20"/>
                <w:lang w:eastAsia="it-IT"/>
              </w:rPr>
              <w:t>i</w:t>
            </w:r>
            <w:r w:rsidRPr="00F24B68">
              <w:rPr>
                <w:rFonts w:ascii="Calibri" w:hAnsi="Calibri" w:cs="Calibri"/>
                <w:spacing w:val="-1"/>
                <w:kern w:val="0"/>
                <w:sz w:val="20"/>
                <w:lang w:eastAsia="it-IT"/>
              </w:rPr>
              <w:t>ambient</w:t>
            </w:r>
            <w:r w:rsidRPr="00F24B68">
              <w:rPr>
                <w:rFonts w:ascii="Calibri" w:hAnsi="Calibri" w:cs="Calibri"/>
                <w:kern w:val="0"/>
                <w:sz w:val="20"/>
                <w:lang w:eastAsia="it-IT"/>
              </w:rPr>
              <w:t>i</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lavoro</w:t>
            </w:r>
          </w:p>
          <w:p w:rsidR="00F24B68" w:rsidRPr="00F24B68" w:rsidRDefault="00F24B68" w:rsidP="00F24B68">
            <w:pPr>
              <w:widowControl w:val="0"/>
              <w:suppressAutoHyphens w:val="0"/>
              <w:kinsoku w:val="0"/>
              <w:autoSpaceDN w:val="0"/>
              <w:adjustRightInd w:val="0"/>
              <w:spacing w:before="10" w:line="240" w:lineRule="exact"/>
              <w:rPr>
                <w:kern w:val="0"/>
                <w:szCs w:val="24"/>
                <w:lang w:eastAsia="it-IT"/>
              </w:rPr>
            </w:pPr>
          </w:p>
          <w:p w:rsidR="00F24B68" w:rsidRPr="00F24B68" w:rsidRDefault="00F24B68" w:rsidP="00F24B68">
            <w:pPr>
              <w:widowControl w:val="0"/>
              <w:suppressAutoHyphens w:val="0"/>
              <w:kinsoku w:val="0"/>
              <w:autoSpaceDN w:val="0"/>
              <w:adjustRightInd w:val="0"/>
              <w:ind w:left="97" w:right="248"/>
              <w:jc w:val="both"/>
              <w:rPr>
                <w:kern w:val="0"/>
                <w:szCs w:val="24"/>
                <w:lang w:eastAsia="it-IT"/>
              </w:rPr>
            </w:pPr>
            <w:r w:rsidRPr="00F24B68">
              <w:rPr>
                <w:rFonts w:ascii="Calibri" w:hAnsi="Calibri" w:cs="Calibri"/>
                <w:spacing w:val="-1"/>
                <w:kern w:val="0"/>
                <w:sz w:val="20"/>
                <w:lang w:eastAsia="it-IT"/>
              </w:rPr>
              <w:t>Tecnich</w:t>
            </w:r>
            <w:r w:rsidRPr="00F24B68">
              <w:rPr>
                <w:rFonts w:ascii="Calibri" w:hAnsi="Calibri" w:cs="Calibri"/>
                <w:kern w:val="0"/>
                <w:sz w:val="20"/>
                <w:lang w:eastAsia="it-IT"/>
              </w:rPr>
              <w:t>e</w:t>
            </w:r>
            <w:r w:rsidRPr="00F24B68">
              <w:rPr>
                <w:rFonts w:ascii="Calibri" w:hAnsi="Calibri" w:cs="Calibri"/>
                <w:spacing w:val="-1"/>
                <w:kern w:val="0"/>
                <w:sz w:val="20"/>
                <w:lang w:eastAsia="it-IT"/>
              </w:rPr>
              <w:t>d</w:t>
            </w:r>
            <w:r w:rsidRPr="00F24B68">
              <w:rPr>
                <w:rFonts w:ascii="Calibri" w:hAnsi="Calibri" w:cs="Calibri"/>
                <w:kern w:val="0"/>
                <w:sz w:val="20"/>
                <w:lang w:eastAsia="it-IT"/>
              </w:rPr>
              <w:t>i</w:t>
            </w:r>
            <w:r w:rsidRPr="00F24B68">
              <w:rPr>
                <w:rFonts w:ascii="Calibri" w:hAnsi="Calibri" w:cs="Calibri"/>
                <w:spacing w:val="-1"/>
                <w:kern w:val="0"/>
                <w:sz w:val="20"/>
                <w:lang w:eastAsia="it-IT"/>
              </w:rPr>
              <w:t>valutazion</w:t>
            </w:r>
            <w:r w:rsidRPr="00F24B68">
              <w:rPr>
                <w:rFonts w:ascii="Calibri" w:hAnsi="Calibri" w:cs="Calibri"/>
                <w:kern w:val="0"/>
                <w:sz w:val="20"/>
                <w:lang w:eastAsia="it-IT"/>
              </w:rPr>
              <w:t>e</w:t>
            </w:r>
            <w:r w:rsidRPr="00F24B68">
              <w:rPr>
                <w:rFonts w:ascii="Calibri" w:hAnsi="Calibri" w:cs="Calibri"/>
                <w:spacing w:val="-1"/>
                <w:kern w:val="0"/>
                <w:sz w:val="20"/>
                <w:lang w:eastAsia="it-IT"/>
              </w:rPr>
              <w:t>d</w:t>
            </w:r>
            <w:r w:rsidRPr="00F24B68">
              <w:rPr>
                <w:rFonts w:ascii="Calibri" w:hAnsi="Calibri" w:cs="Calibri"/>
                <w:kern w:val="0"/>
                <w:sz w:val="20"/>
                <w:lang w:eastAsia="it-IT"/>
              </w:rPr>
              <w:t>’</w:t>
            </w:r>
            <w:r w:rsidRPr="00F24B68">
              <w:rPr>
                <w:rFonts w:ascii="Calibri" w:hAnsi="Calibri" w:cs="Calibri"/>
                <w:spacing w:val="-1"/>
                <w:kern w:val="0"/>
                <w:sz w:val="20"/>
                <w:lang w:eastAsia="it-IT"/>
              </w:rPr>
              <w:t>impatt</w:t>
            </w:r>
            <w:r w:rsidRPr="00F24B68">
              <w:rPr>
                <w:rFonts w:ascii="Calibri" w:hAnsi="Calibri" w:cs="Calibri"/>
                <w:kern w:val="0"/>
                <w:sz w:val="20"/>
                <w:lang w:eastAsia="it-IT"/>
              </w:rPr>
              <w:t>o</w:t>
            </w:r>
            <w:r w:rsidRPr="00F24B68">
              <w:rPr>
                <w:rFonts w:ascii="Calibri" w:hAnsi="Calibri" w:cs="Calibri"/>
                <w:spacing w:val="-1"/>
                <w:kern w:val="0"/>
                <w:sz w:val="20"/>
                <w:lang w:eastAsia="it-IT"/>
              </w:rPr>
              <w:t>ambienta</w:t>
            </w:r>
            <w:r w:rsidRPr="00F24B68">
              <w:rPr>
                <w:rFonts w:ascii="Calibri" w:hAnsi="Calibri" w:cs="Calibri"/>
                <w:spacing w:val="-2"/>
                <w:kern w:val="0"/>
                <w:sz w:val="20"/>
                <w:lang w:eastAsia="it-IT"/>
              </w:rPr>
              <w:t>l</w:t>
            </w:r>
            <w:r w:rsidRPr="00F24B68">
              <w:rPr>
                <w:rFonts w:ascii="Calibri" w:hAnsi="Calibri" w:cs="Calibri"/>
                <w:kern w:val="0"/>
                <w:sz w:val="20"/>
                <w:lang w:eastAsia="it-IT"/>
              </w:rPr>
              <w:t>e</w:t>
            </w:r>
          </w:p>
        </w:tc>
      </w:tr>
      <w:tr w:rsidR="00F24B68" w:rsidRPr="00F24B68" w:rsidTr="000B56AB">
        <w:trPr>
          <w:trHeight w:hRule="exact" w:val="2004"/>
        </w:trPr>
        <w:tc>
          <w:tcPr>
            <w:tcW w:w="2232"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before="3"/>
              <w:ind w:left="97"/>
              <w:rPr>
                <w:kern w:val="0"/>
                <w:szCs w:val="24"/>
                <w:lang w:eastAsia="it-IT"/>
              </w:rPr>
            </w:pPr>
            <w:r w:rsidRPr="00F24B68">
              <w:rPr>
                <w:rFonts w:ascii="Calibri" w:hAnsi="Calibri" w:cs="Calibri"/>
                <w:spacing w:val="-1"/>
                <w:kern w:val="0"/>
                <w:sz w:val="20"/>
                <w:lang w:eastAsia="it-IT"/>
              </w:rPr>
              <w:t>Storico-sociale</w:t>
            </w:r>
          </w:p>
        </w:tc>
        <w:tc>
          <w:tcPr>
            <w:tcW w:w="3376"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tabs>
                <w:tab w:val="left" w:pos="2377"/>
                <w:tab w:val="left" w:pos="2506"/>
              </w:tabs>
              <w:suppressAutoHyphens w:val="0"/>
              <w:kinsoku w:val="0"/>
              <w:autoSpaceDN w:val="0"/>
              <w:adjustRightInd w:val="0"/>
              <w:spacing w:before="3" w:line="245" w:lineRule="auto"/>
              <w:ind w:left="97" w:right="162"/>
              <w:rPr>
                <w:kern w:val="0"/>
                <w:szCs w:val="24"/>
                <w:lang w:eastAsia="it-IT"/>
              </w:rPr>
            </w:pPr>
            <w:r w:rsidRPr="00F24B68">
              <w:rPr>
                <w:rFonts w:ascii="Calibri" w:hAnsi="Calibri" w:cs="Calibri"/>
                <w:spacing w:val="-1"/>
                <w:kern w:val="0"/>
                <w:sz w:val="20"/>
                <w:lang w:eastAsia="it-IT"/>
              </w:rPr>
              <w:t>Comprender</w:t>
            </w:r>
            <w:r w:rsidRPr="00F24B68">
              <w:rPr>
                <w:rFonts w:ascii="Calibri" w:hAnsi="Calibri" w:cs="Calibri"/>
                <w:kern w:val="0"/>
                <w:sz w:val="20"/>
                <w:lang w:eastAsia="it-IT"/>
              </w:rPr>
              <w:t>e</w:t>
            </w:r>
            <w:r w:rsidRPr="00F24B68">
              <w:rPr>
                <w:rFonts w:ascii="Calibri" w:hAnsi="Calibri" w:cs="Calibri"/>
                <w:spacing w:val="-1"/>
                <w:kern w:val="0"/>
                <w:sz w:val="20"/>
                <w:lang w:eastAsia="it-IT"/>
              </w:rPr>
              <w:t>i</w:t>
            </w:r>
            <w:r w:rsidRPr="00F24B68">
              <w:rPr>
                <w:rFonts w:ascii="Calibri" w:hAnsi="Calibri" w:cs="Calibri"/>
                <w:kern w:val="0"/>
                <w:sz w:val="20"/>
                <w:lang w:eastAsia="it-IT"/>
              </w:rPr>
              <w:t>l</w:t>
            </w:r>
            <w:r w:rsidRPr="00F24B68">
              <w:rPr>
                <w:rFonts w:ascii="Calibri" w:hAnsi="Calibri" w:cs="Calibri"/>
                <w:spacing w:val="-1"/>
                <w:kern w:val="0"/>
                <w:sz w:val="20"/>
                <w:lang w:eastAsia="it-IT"/>
              </w:rPr>
              <w:t>contest</w:t>
            </w:r>
            <w:r w:rsidRPr="00F24B68">
              <w:rPr>
                <w:rFonts w:ascii="Calibri" w:hAnsi="Calibri" w:cs="Calibri"/>
                <w:kern w:val="0"/>
                <w:sz w:val="20"/>
                <w:lang w:eastAsia="it-IT"/>
              </w:rPr>
              <w:t>o</w:t>
            </w:r>
            <w:r w:rsidRPr="00F24B68">
              <w:rPr>
                <w:rFonts w:ascii="Calibri" w:hAnsi="Calibri" w:cs="Calibri"/>
                <w:kern w:val="0"/>
                <w:sz w:val="20"/>
                <w:lang w:eastAsia="it-IT"/>
              </w:rPr>
              <w:tab/>
            </w:r>
            <w:r w:rsidRPr="00F24B68">
              <w:rPr>
                <w:rFonts w:ascii="Calibri" w:hAnsi="Calibri" w:cs="Calibri"/>
                <w:spacing w:val="-1"/>
                <w:kern w:val="0"/>
                <w:sz w:val="20"/>
                <w:lang w:eastAsia="it-IT"/>
              </w:rPr>
              <w:t>lavorativoentr</w:t>
            </w:r>
            <w:r w:rsidRPr="00F24B68">
              <w:rPr>
                <w:rFonts w:ascii="Calibri" w:hAnsi="Calibri" w:cs="Calibri"/>
                <w:kern w:val="0"/>
                <w:sz w:val="20"/>
                <w:lang w:eastAsia="it-IT"/>
              </w:rPr>
              <w:t>o</w:t>
            </w:r>
            <w:r w:rsidRPr="00F24B68">
              <w:rPr>
                <w:rFonts w:ascii="Calibri" w:hAnsi="Calibri" w:cs="Calibri"/>
                <w:spacing w:val="-1"/>
                <w:kern w:val="0"/>
                <w:sz w:val="20"/>
                <w:lang w:eastAsia="it-IT"/>
              </w:rPr>
              <w:t>i</w:t>
            </w:r>
            <w:r w:rsidRPr="00F24B68">
              <w:rPr>
                <w:rFonts w:ascii="Calibri" w:hAnsi="Calibri" w:cs="Calibri"/>
                <w:kern w:val="0"/>
                <w:sz w:val="20"/>
                <w:lang w:eastAsia="it-IT"/>
              </w:rPr>
              <w:t>l</w:t>
            </w:r>
            <w:r w:rsidRPr="00F24B68">
              <w:rPr>
                <w:rFonts w:ascii="Calibri" w:hAnsi="Calibri" w:cs="Calibri"/>
                <w:spacing w:val="-1"/>
                <w:kern w:val="0"/>
                <w:sz w:val="20"/>
                <w:lang w:eastAsia="it-IT"/>
              </w:rPr>
              <w:t>qual</w:t>
            </w:r>
            <w:r w:rsidRPr="00F24B68">
              <w:rPr>
                <w:rFonts w:ascii="Calibri" w:hAnsi="Calibri" w:cs="Calibri"/>
                <w:kern w:val="0"/>
                <w:sz w:val="20"/>
                <w:lang w:eastAsia="it-IT"/>
              </w:rPr>
              <w:t>e</w:t>
            </w:r>
            <w:r w:rsidRPr="00F24B68">
              <w:rPr>
                <w:rFonts w:ascii="Calibri" w:hAnsi="Calibri" w:cs="Calibri"/>
                <w:spacing w:val="-1"/>
                <w:kern w:val="0"/>
                <w:sz w:val="20"/>
                <w:lang w:eastAsia="it-IT"/>
              </w:rPr>
              <w:t>c</w:t>
            </w:r>
            <w:r w:rsidRPr="00F24B68">
              <w:rPr>
                <w:rFonts w:ascii="Calibri" w:hAnsi="Calibri" w:cs="Calibri"/>
                <w:kern w:val="0"/>
                <w:sz w:val="20"/>
                <w:lang w:eastAsia="it-IT"/>
              </w:rPr>
              <w:t>i</w:t>
            </w:r>
            <w:r w:rsidRPr="00F24B68">
              <w:rPr>
                <w:rFonts w:ascii="Calibri" w:hAnsi="Calibri" w:cs="Calibri"/>
                <w:spacing w:val="-1"/>
                <w:kern w:val="0"/>
                <w:sz w:val="20"/>
                <w:lang w:eastAsia="it-IT"/>
              </w:rPr>
              <w:t>s</w:t>
            </w:r>
            <w:r w:rsidRPr="00F24B68">
              <w:rPr>
                <w:rFonts w:ascii="Calibri" w:hAnsi="Calibri" w:cs="Calibri"/>
                <w:kern w:val="0"/>
                <w:sz w:val="20"/>
                <w:lang w:eastAsia="it-IT"/>
              </w:rPr>
              <w:t>i</w:t>
            </w:r>
            <w:r w:rsidRPr="00F24B68">
              <w:rPr>
                <w:rFonts w:ascii="Calibri" w:hAnsi="Calibri" w:cs="Calibri"/>
                <w:spacing w:val="-1"/>
                <w:kern w:val="0"/>
                <w:sz w:val="20"/>
                <w:lang w:eastAsia="it-IT"/>
              </w:rPr>
              <w:t>trov</w:t>
            </w:r>
            <w:r w:rsidRPr="00F24B68">
              <w:rPr>
                <w:rFonts w:ascii="Calibri" w:hAnsi="Calibri" w:cs="Calibri"/>
                <w:kern w:val="0"/>
                <w:sz w:val="20"/>
                <w:lang w:eastAsia="it-IT"/>
              </w:rPr>
              <w:t>a</w:t>
            </w:r>
            <w:r w:rsidRPr="00F24B68">
              <w:rPr>
                <w:rFonts w:ascii="Calibri" w:hAnsi="Calibri" w:cs="Calibri"/>
                <w:spacing w:val="-1"/>
                <w:kern w:val="0"/>
                <w:sz w:val="20"/>
                <w:lang w:eastAsia="it-IT"/>
              </w:rPr>
              <w:t>a</w:t>
            </w:r>
            <w:r w:rsidRPr="00F24B68">
              <w:rPr>
                <w:rFonts w:ascii="Calibri" w:hAnsi="Calibri" w:cs="Calibri"/>
                <w:kern w:val="0"/>
                <w:sz w:val="20"/>
                <w:lang w:eastAsia="it-IT"/>
              </w:rPr>
              <w:t>d</w:t>
            </w:r>
            <w:r w:rsidRPr="00F24B68">
              <w:rPr>
                <w:rFonts w:ascii="Calibri" w:hAnsi="Calibri" w:cs="Calibri"/>
                <w:kern w:val="0"/>
                <w:sz w:val="20"/>
                <w:lang w:eastAsia="it-IT"/>
              </w:rPr>
              <w:tab/>
            </w:r>
            <w:r w:rsidRPr="00F24B68">
              <w:rPr>
                <w:rFonts w:ascii="Calibri" w:hAnsi="Calibri" w:cs="Calibri"/>
                <w:kern w:val="0"/>
                <w:sz w:val="20"/>
                <w:lang w:eastAsia="it-IT"/>
              </w:rPr>
              <w:tab/>
            </w:r>
            <w:r w:rsidRPr="00F24B68">
              <w:rPr>
                <w:rFonts w:ascii="Calibri" w:hAnsi="Calibri" w:cs="Calibri"/>
                <w:spacing w:val="-1"/>
                <w:kern w:val="0"/>
                <w:sz w:val="20"/>
                <w:lang w:eastAsia="it-IT"/>
              </w:rPr>
              <w:t>agirerispettand</w:t>
            </w:r>
            <w:r w:rsidRPr="00F24B68">
              <w:rPr>
                <w:rFonts w:ascii="Calibri" w:hAnsi="Calibri" w:cs="Calibri"/>
                <w:kern w:val="0"/>
                <w:sz w:val="20"/>
                <w:lang w:eastAsia="it-IT"/>
              </w:rPr>
              <w:t>o</w:t>
            </w:r>
            <w:r w:rsidRPr="00F24B68">
              <w:rPr>
                <w:rFonts w:ascii="Calibri" w:hAnsi="Calibri" w:cs="Calibri"/>
                <w:spacing w:val="-1"/>
                <w:kern w:val="0"/>
                <w:sz w:val="20"/>
                <w:lang w:eastAsia="it-IT"/>
              </w:rPr>
              <w:t>procedur</w:t>
            </w:r>
            <w:r w:rsidRPr="00F24B68">
              <w:rPr>
                <w:rFonts w:ascii="Calibri" w:hAnsi="Calibri" w:cs="Calibri"/>
                <w:kern w:val="0"/>
                <w:sz w:val="20"/>
                <w:lang w:eastAsia="it-IT"/>
              </w:rPr>
              <w:t>ee</w:t>
            </w:r>
            <w:r w:rsidRPr="00F24B68">
              <w:rPr>
                <w:rFonts w:ascii="Calibri" w:hAnsi="Calibri" w:cs="Calibri"/>
                <w:spacing w:val="-1"/>
                <w:kern w:val="0"/>
                <w:sz w:val="20"/>
                <w:lang w:eastAsia="it-IT"/>
              </w:rPr>
              <w:t>relativestandardizzazioni</w:t>
            </w:r>
          </w:p>
        </w:tc>
        <w:tc>
          <w:tcPr>
            <w:tcW w:w="4315"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spacing w:before="3" w:line="245" w:lineRule="auto"/>
              <w:ind w:left="97" w:right="239"/>
              <w:rPr>
                <w:rFonts w:ascii="Calibri" w:hAnsi="Calibri" w:cs="Calibri"/>
                <w:kern w:val="0"/>
                <w:sz w:val="20"/>
                <w:lang w:eastAsia="it-IT"/>
              </w:rPr>
            </w:pPr>
            <w:r w:rsidRPr="00F24B68">
              <w:rPr>
                <w:rFonts w:ascii="Calibri" w:hAnsi="Calibri" w:cs="Calibri"/>
                <w:spacing w:val="-1"/>
                <w:kern w:val="0"/>
                <w:sz w:val="20"/>
                <w:lang w:eastAsia="it-IT"/>
              </w:rPr>
              <w:t>Problematich</w:t>
            </w:r>
            <w:r w:rsidRPr="00F24B68">
              <w:rPr>
                <w:rFonts w:ascii="Calibri" w:hAnsi="Calibri" w:cs="Calibri"/>
                <w:kern w:val="0"/>
                <w:sz w:val="20"/>
                <w:lang w:eastAsia="it-IT"/>
              </w:rPr>
              <w:t>e</w:t>
            </w:r>
            <w:r w:rsidRPr="00F24B68">
              <w:rPr>
                <w:rFonts w:ascii="Calibri" w:hAnsi="Calibri" w:cs="Calibri"/>
                <w:spacing w:val="-1"/>
                <w:kern w:val="0"/>
                <w:sz w:val="20"/>
                <w:lang w:eastAsia="it-IT"/>
              </w:rPr>
              <w:t>economiche</w:t>
            </w:r>
            <w:r w:rsidRPr="00F24B68">
              <w:rPr>
                <w:rFonts w:ascii="Calibri" w:hAnsi="Calibri" w:cs="Calibri"/>
                <w:kern w:val="0"/>
                <w:sz w:val="20"/>
                <w:lang w:eastAsia="it-IT"/>
              </w:rPr>
              <w:t>,</w:t>
            </w:r>
            <w:r w:rsidRPr="00F24B68">
              <w:rPr>
                <w:rFonts w:ascii="Calibri" w:hAnsi="Calibri" w:cs="Calibri"/>
                <w:spacing w:val="-1"/>
                <w:kern w:val="0"/>
                <w:sz w:val="20"/>
                <w:lang w:eastAsia="it-IT"/>
              </w:rPr>
              <w:t>social</w:t>
            </w:r>
            <w:r w:rsidRPr="00F24B68">
              <w:rPr>
                <w:rFonts w:ascii="Calibri" w:hAnsi="Calibri" w:cs="Calibri"/>
                <w:kern w:val="0"/>
                <w:sz w:val="20"/>
                <w:lang w:eastAsia="it-IT"/>
              </w:rPr>
              <w:t>i</w:t>
            </w:r>
            <w:r w:rsidRPr="00F24B68">
              <w:rPr>
                <w:rFonts w:ascii="Calibri" w:hAnsi="Calibri" w:cs="Calibri"/>
                <w:spacing w:val="-1"/>
                <w:kern w:val="0"/>
                <w:sz w:val="20"/>
                <w:lang w:eastAsia="it-IT"/>
              </w:rPr>
              <w:t>e</w:t>
            </w:r>
            <w:r w:rsidRPr="00F24B68">
              <w:rPr>
                <w:rFonts w:ascii="Calibri" w:hAnsi="Calibri" w:cs="Calibri"/>
                <w:kern w:val="0"/>
                <w:sz w:val="20"/>
                <w:lang w:eastAsia="it-IT"/>
              </w:rPr>
              <w:t>d</w:t>
            </w:r>
            <w:r w:rsidRPr="00F24B68">
              <w:rPr>
                <w:rFonts w:ascii="Calibri" w:hAnsi="Calibri" w:cs="Calibri"/>
                <w:spacing w:val="-1"/>
                <w:kern w:val="0"/>
                <w:sz w:val="20"/>
                <w:lang w:eastAsia="it-IT"/>
              </w:rPr>
              <w:t>eticheconness</w:t>
            </w:r>
            <w:r w:rsidRPr="00F24B68">
              <w:rPr>
                <w:rFonts w:ascii="Calibri" w:hAnsi="Calibri" w:cs="Calibri"/>
                <w:kern w:val="0"/>
                <w:sz w:val="20"/>
                <w:lang w:eastAsia="it-IT"/>
              </w:rPr>
              <w:t>e</w:t>
            </w:r>
            <w:r w:rsidRPr="00F24B68">
              <w:rPr>
                <w:rFonts w:ascii="Calibri" w:hAnsi="Calibri" w:cs="Calibri"/>
                <w:spacing w:val="-1"/>
                <w:kern w:val="0"/>
                <w:sz w:val="20"/>
                <w:lang w:eastAsia="it-IT"/>
              </w:rPr>
              <w:t>co</w:t>
            </w:r>
            <w:r w:rsidRPr="00F24B68">
              <w:rPr>
                <w:rFonts w:ascii="Calibri" w:hAnsi="Calibri" w:cs="Calibri"/>
                <w:kern w:val="0"/>
                <w:sz w:val="20"/>
                <w:lang w:eastAsia="it-IT"/>
              </w:rPr>
              <w:t>n</w:t>
            </w:r>
            <w:r w:rsidRPr="00F24B68">
              <w:rPr>
                <w:rFonts w:ascii="Calibri" w:hAnsi="Calibri" w:cs="Calibri"/>
                <w:spacing w:val="-1"/>
                <w:kern w:val="0"/>
                <w:sz w:val="20"/>
                <w:lang w:eastAsia="it-IT"/>
              </w:rPr>
              <w:t>i</w:t>
            </w:r>
            <w:r w:rsidRPr="00F24B68">
              <w:rPr>
                <w:rFonts w:ascii="Calibri" w:hAnsi="Calibri" w:cs="Calibri"/>
                <w:kern w:val="0"/>
                <w:sz w:val="20"/>
                <w:lang w:eastAsia="it-IT"/>
              </w:rPr>
              <w:t>l</w:t>
            </w:r>
            <w:r w:rsidRPr="00F24B68">
              <w:rPr>
                <w:rFonts w:ascii="Calibri" w:hAnsi="Calibri" w:cs="Calibri"/>
                <w:spacing w:val="-1"/>
                <w:kern w:val="0"/>
                <w:sz w:val="20"/>
                <w:lang w:eastAsia="it-IT"/>
              </w:rPr>
              <w:t>settor</w:t>
            </w:r>
            <w:r w:rsidRPr="00F24B68">
              <w:rPr>
                <w:rFonts w:ascii="Calibri" w:hAnsi="Calibri" w:cs="Calibri"/>
                <w:kern w:val="0"/>
                <w:sz w:val="20"/>
                <w:lang w:eastAsia="it-IT"/>
              </w:rPr>
              <w:t>e</w:t>
            </w:r>
            <w:r w:rsidRPr="00F24B68">
              <w:rPr>
                <w:rFonts w:ascii="Calibri" w:hAnsi="Calibri" w:cs="Calibri"/>
                <w:spacing w:val="-1"/>
                <w:kern w:val="0"/>
                <w:sz w:val="20"/>
                <w:lang w:eastAsia="it-IT"/>
              </w:rPr>
              <w:t>produttiv</w:t>
            </w:r>
            <w:r w:rsidRPr="00F24B68">
              <w:rPr>
                <w:rFonts w:ascii="Calibri" w:hAnsi="Calibri" w:cs="Calibri"/>
                <w:kern w:val="0"/>
                <w:sz w:val="20"/>
                <w:lang w:eastAsia="it-IT"/>
              </w:rPr>
              <w:t>oei</w:t>
            </w:r>
            <w:r w:rsidRPr="00F24B68">
              <w:rPr>
                <w:rFonts w:ascii="Calibri" w:hAnsi="Calibri" w:cs="Calibri"/>
                <w:spacing w:val="-1"/>
                <w:kern w:val="0"/>
                <w:sz w:val="20"/>
                <w:lang w:eastAsia="it-IT"/>
              </w:rPr>
              <w:t>serviz</w:t>
            </w:r>
            <w:r w:rsidRPr="00F24B68">
              <w:rPr>
                <w:rFonts w:ascii="Calibri" w:hAnsi="Calibri" w:cs="Calibri"/>
                <w:kern w:val="0"/>
                <w:sz w:val="20"/>
                <w:lang w:eastAsia="it-IT"/>
              </w:rPr>
              <w:t>i</w:t>
            </w:r>
            <w:r w:rsidRPr="00F24B68">
              <w:rPr>
                <w:rFonts w:ascii="Calibri" w:hAnsi="Calibri" w:cs="Calibri"/>
                <w:spacing w:val="-1"/>
                <w:kern w:val="0"/>
                <w:sz w:val="20"/>
                <w:lang w:eastAsia="it-IT"/>
              </w:rPr>
              <w:t>incu</w:t>
            </w:r>
            <w:r w:rsidRPr="00F24B68">
              <w:rPr>
                <w:rFonts w:ascii="Calibri" w:hAnsi="Calibri" w:cs="Calibri"/>
                <w:kern w:val="0"/>
                <w:sz w:val="20"/>
                <w:lang w:eastAsia="it-IT"/>
              </w:rPr>
              <w:t>i</w:t>
            </w:r>
            <w:r w:rsidRPr="00F24B68">
              <w:rPr>
                <w:rFonts w:ascii="Calibri" w:hAnsi="Calibri" w:cs="Calibri"/>
                <w:spacing w:val="-1"/>
                <w:kern w:val="0"/>
                <w:sz w:val="20"/>
                <w:lang w:eastAsia="it-IT"/>
              </w:rPr>
              <w:t>s</w:t>
            </w:r>
            <w:r w:rsidRPr="00F24B68">
              <w:rPr>
                <w:rFonts w:ascii="Calibri" w:hAnsi="Calibri" w:cs="Calibri"/>
                <w:kern w:val="0"/>
                <w:sz w:val="20"/>
                <w:lang w:eastAsia="it-IT"/>
              </w:rPr>
              <w:t>i</w:t>
            </w:r>
            <w:r w:rsidRPr="00F24B68">
              <w:rPr>
                <w:rFonts w:ascii="Calibri" w:hAnsi="Calibri" w:cs="Calibri"/>
                <w:spacing w:val="-1"/>
                <w:kern w:val="0"/>
                <w:sz w:val="20"/>
                <w:lang w:eastAsia="it-IT"/>
              </w:rPr>
              <w:t>opera,</w:t>
            </w:r>
          </w:p>
          <w:p w:rsidR="00F24B68" w:rsidRPr="00F24B68" w:rsidRDefault="00F24B68" w:rsidP="00F24B68">
            <w:pPr>
              <w:widowControl w:val="0"/>
              <w:suppressAutoHyphens w:val="0"/>
              <w:kinsoku w:val="0"/>
              <w:autoSpaceDN w:val="0"/>
              <w:adjustRightInd w:val="0"/>
              <w:spacing w:before="10" w:line="240" w:lineRule="exact"/>
              <w:rPr>
                <w:kern w:val="0"/>
                <w:szCs w:val="24"/>
                <w:lang w:eastAsia="it-IT"/>
              </w:rPr>
            </w:pPr>
          </w:p>
          <w:p w:rsidR="00F24B68" w:rsidRPr="00F24B68" w:rsidRDefault="00F24B68" w:rsidP="00F24B68">
            <w:pPr>
              <w:widowControl w:val="0"/>
              <w:tabs>
                <w:tab w:val="left" w:pos="2840"/>
              </w:tabs>
              <w:suppressAutoHyphens w:val="0"/>
              <w:kinsoku w:val="0"/>
              <w:autoSpaceDN w:val="0"/>
              <w:adjustRightInd w:val="0"/>
              <w:spacing w:line="245" w:lineRule="auto"/>
              <w:ind w:left="97" w:right="114" w:firstLine="106"/>
              <w:rPr>
                <w:kern w:val="0"/>
                <w:szCs w:val="24"/>
                <w:lang w:eastAsia="it-IT"/>
              </w:rPr>
            </w:pPr>
            <w:r w:rsidRPr="00F24B68">
              <w:rPr>
                <w:rFonts w:ascii="Calibri" w:hAnsi="Calibri" w:cs="Calibri"/>
                <w:kern w:val="0"/>
                <w:sz w:val="20"/>
                <w:lang w:eastAsia="it-IT"/>
              </w:rPr>
              <w:t>I</w:t>
            </w:r>
            <w:r w:rsidRPr="00F24B68">
              <w:rPr>
                <w:rFonts w:ascii="Calibri" w:hAnsi="Calibri" w:cs="Calibri"/>
                <w:spacing w:val="-1"/>
                <w:kern w:val="0"/>
                <w:sz w:val="20"/>
                <w:lang w:eastAsia="it-IT"/>
              </w:rPr>
              <w:t>princip</w:t>
            </w:r>
            <w:r w:rsidRPr="00F24B68">
              <w:rPr>
                <w:rFonts w:ascii="Calibri" w:hAnsi="Calibri" w:cs="Calibri"/>
                <w:kern w:val="0"/>
                <w:sz w:val="20"/>
                <w:lang w:eastAsia="it-IT"/>
              </w:rPr>
              <w:t>ie</w:t>
            </w:r>
            <w:r w:rsidRPr="00F24B68">
              <w:rPr>
                <w:rFonts w:ascii="Calibri" w:hAnsi="Calibri" w:cs="Calibri"/>
                <w:spacing w:val="-1"/>
                <w:kern w:val="0"/>
                <w:sz w:val="20"/>
                <w:lang w:eastAsia="it-IT"/>
              </w:rPr>
              <w:t>l</w:t>
            </w:r>
            <w:r w:rsidRPr="00F24B68">
              <w:rPr>
                <w:rFonts w:ascii="Calibri" w:hAnsi="Calibri" w:cs="Calibri"/>
                <w:kern w:val="0"/>
                <w:sz w:val="20"/>
                <w:lang w:eastAsia="it-IT"/>
              </w:rPr>
              <w:t>e</w:t>
            </w:r>
            <w:r w:rsidRPr="00F24B68">
              <w:rPr>
                <w:rFonts w:ascii="Calibri" w:hAnsi="Calibri" w:cs="Calibri"/>
                <w:spacing w:val="-1"/>
                <w:kern w:val="0"/>
                <w:sz w:val="20"/>
                <w:lang w:eastAsia="it-IT"/>
              </w:rPr>
              <w:t>norm</w:t>
            </w:r>
            <w:r w:rsidRPr="00F24B68">
              <w:rPr>
                <w:rFonts w:ascii="Calibri" w:hAnsi="Calibri" w:cs="Calibri"/>
                <w:kern w:val="0"/>
                <w:sz w:val="20"/>
                <w:lang w:eastAsia="it-IT"/>
              </w:rPr>
              <w:t>e</w:t>
            </w:r>
            <w:r w:rsidRPr="00F24B68">
              <w:rPr>
                <w:rFonts w:ascii="Calibri" w:hAnsi="Calibri" w:cs="Calibri"/>
                <w:spacing w:val="-1"/>
                <w:kern w:val="0"/>
                <w:sz w:val="20"/>
                <w:lang w:eastAsia="it-IT"/>
              </w:rPr>
              <w:t>ch</w:t>
            </w:r>
            <w:r w:rsidRPr="00F24B68">
              <w:rPr>
                <w:rFonts w:ascii="Calibri" w:hAnsi="Calibri" w:cs="Calibri"/>
                <w:kern w:val="0"/>
                <w:sz w:val="20"/>
                <w:lang w:eastAsia="it-IT"/>
              </w:rPr>
              <w:t>e</w:t>
            </w:r>
            <w:r w:rsidRPr="00F24B68">
              <w:rPr>
                <w:rFonts w:ascii="Calibri" w:hAnsi="Calibri" w:cs="Calibri"/>
                <w:spacing w:val="-1"/>
                <w:kern w:val="0"/>
                <w:sz w:val="20"/>
                <w:lang w:eastAsia="it-IT"/>
              </w:rPr>
              <w:t>regolan</w:t>
            </w:r>
            <w:r w:rsidRPr="00F24B68">
              <w:rPr>
                <w:rFonts w:ascii="Calibri" w:hAnsi="Calibri" w:cs="Calibri"/>
                <w:kern w:val="0"/>
                <w:sz w:val="20"/>
                <w:lang w:eastAsia="it-IT"/>
              </w:rPr>
              <w:t>o</w:t>
            </w:r>
            <w:r w:rsidRPr="00F24B68">
              <w:rPr>
                <w:rFonts w:ascii="Calibri" w:hAnsi="Calibri" w:cs="Calibri"/>
                <w:spacing w:val="-1"/>
                <w:kern w:val="0"/>
                <w:sz w:val="20"/>
                <w:lang w:eastAsia="it-IT"/>
              </w:rPr>
              <w:t>l</w:t>
            </w:r>
            <w:r w:rsidRPr="00F24B68">
              <w:rPr>
                <w:rFonts w:ascii="Calibri" w:hAnsi="Calibri" w:cs="Calibri"/>
                <w:kern w:val="0"/>
                <w:sz w:val="20"/>
                <w:lang w:eastAsia="it-IT"/>
              </w:rPr>
              <w:t>a</w:t>
            </w:r>
            <w:r w:rsidRPr="00F24B68">
              <w:rPr>
                <w:rFonts w:ascii="Calibri" w:hAnsi="Calibri" w:cs="Calibri"/>
                <w:spacing w:val="-1"/>
                <w:kern w:val="0"/>
                <w:sz w:val="20"/>
                <w:lang w:eastAsia="it-IT"/>
              </w:rPr>
              <w:t>salut</w:t>
            </w:r>
            <w:r w:rsidRPr="00F24B68">
              <w:rPr>
                <w:rFonts w:ascii="Calibri" w:hAnsi="Calibri" w:cs="Calibri"/>
                <w:kern w:val="0"/>
                <w:sz w:val="20"/>
                <w:lang w:eastAsia="it-IT"/>
              </w:rPr>
              <w:t>ee</w:t>
            </w:r>
            <w:r w:rsidRPr="00F24B68">
              <w:rPr>
                <w:rFonts w:ascii="Calibri" w:hAnsi="Calibri" w:cs="Calibri"/>
                <w:spacing w:val="-1"/>
                <w:kern w:val="0"/>
                <w:sz w:val="20"/>
                <w:lang w:eastAsia="it-IT"/>
              </w:rPr>
              <w:t>lasicurezz</w:t>
            </w:r>
            <w:r w:rsidRPr="00F24B68">
              <w:rPr>
                <w:rFonts w:ascii="Calibri" w:hAnsi="Calibri" w:cs="Calibri"/>
                <w:kern w:val="0"/>
                <w:sz w:val="20"/>
                <w:lang w:eastAsia="it-IT"/>
              </w:rPr>
              <w:t>a</w:t>
            </w:r>
            <w:r w:rsidRPr="00F24B68">
              <w:rPr>
                <w:rFonts w:ascii="Calibri" w:hAnsi="Calibri" w:cs="Calibri"/>
                <w:spacing w:val="-1"/>
                <w:kern w:val="0"/>
                <w:sz w:val="20"/>
                <w:lang w:eastAsia="it-IT"/>
              </w:rPr>
              <w:t>ne</w:t>
            </w:r>
            <w:r w:rsidRPr="00F24B68">
              <w:rPr>
                <w:rFonts w:ascii="Calibri" w:hAnsi="Calibri" w:cs="Calibri"/>
                <w:kern w:val="0"/>
                <w:sz w:val="20"/>
                <w:lang w:eastAsia="it-IT"/>
              </w:rPr>
              <w:t>l</w:t>
            </w:r>
            <w:r w:rsidRPr="00F24B68">
              <w:rPr>
                <w:rFonts w:ascii="Calibri" w:hAnsi="Calibri" w:cs="Calibri"/>
                <w:spacing w:val="-1"/>
                <w:kern w:val="0"/>
                <w:sz w:val="20"/>
                <w:lang w:eastAsia="it-IT"/>
              </w:rPr>
              <w:t>mond</w:t>
            </w:r>
            <w:r w:rsidRPr="00F24B68">
              <w:rPr>
                <w:rFonts w:ascii="Calibri" w:hAnsi="Calibri" w:cs="Calibri"/>
                <w:kern w:val="0"/>
                <w:sz w:val="20"/>
                <w:lang w:eastAsia="it-IT"/>
              </w:rPr>
              <w:t>o</w:t>
            </w:r>
            <w:r w:rsidRPr="00F24B68">
              <w:rPr>
                <w:rFonts w:ascii="Calibri" w:hAnsi="Calibri" w:cs="Calibri"/>
                <w:spacing w:val="-1"/>
                <w:kern w:val="0"/>
                <w:sz w:val="20"/>
                <w:lang w:eastAsia="it-IT"/>
              </w:rPr>
              <w:t>de</w:t>
            </w:r>
            <w:r w:rsidRPr="00F24B68">
              <w:rPr>
                <w:rFonts w:ascii="Calibri" w:hAnsi="Calibri" w:cs="Calibri"/>
                <w:kern w:val="0"/>
                <w:sz w:val="20"/>
                <w:lang w:eastAsia="it-IT"/>
              </w:rPr>
              <w:t>l</w:t>
            </w:r>
            <w:r w:rsidRPr="00F24B68">
              <w:rPr>
                <w:rFonts w:ascii="Calibri" w:hAnsi="Calibri" w:cs="Calibri"/>
                <w:spacing w:val="-1"/>
                <w:kern w:val="0"/>
                <w:sz w:val="20"/>
                <w:lang w:eastAsia="it-IT"/>
              </w:rPr>
              <w:t>lavoro</w:t>
            </w:r>
            <w:r w:rsidRPr="00F24B68">
              <w:rPr>
                <w:rFonts w:ascii="Calibri" w:hAnsi="Calibri" w:cs="Calibri"/>
                <w:kern w:val="0"/>
                <w:sz w:val="20"/>
                <w:lang w:eastAsia="it-IT"/>
              </w:rPr>
              <w:t>,</w:t>
            </w:r>
            <w:r w:rsidRPr="00F24B68">
              <w:rPr>
                <w:rFonts w:ascii="Calibri" w:hAnsi="Calibri" w:cs="Calibri"/>
                <w:spacing w:val="-1"/>
                <w:kern w:val="0"/>
                <w:sz w:val="20"/>
                <w:lang w:eastAsia="it-IT"/>
              </w:rPr>
              <w:t>co</w:t>
            </w:r>
            <w:r w:rsidRPr="00F24B68">
              <w:rPr>
                <w:rFonts w:ascii="Calibri" w:hAnsi="Calibri" w:cs="Calibri"/>
                <w:kern w:val="0"/>
                <w:sz w:val="20"/>
                <w:lang w:eastAsia="it-IT"/>
              </w:rPr>
              <w:t>n</w:t>
            </w:r>
            <w:r w:rsidRPr="00F24B68">
              <w:rPr>
                <w:rFonts w:ascii="Calibri" w:hAnsi="Calibri" w:cs="Calibri"/>
                <w:spacing w:val="-1"/>
                <w:kern w:val="0"/>
                <w:sz w:val="20"/>
                <w:lang w:eastAsia="it-IT"/>
              </w:rPr>
              <w:t>particolareriferiment</w:t>
            </w:r>
            <w:r w:rsidRPr="00F24B68">
              <w:rPr>
                <w:rFonts w:ascii="Calibri" w:hAnsi="Calibri" w:cs="Calibri"/>
                <w:kern w:val="0"/>
                <w:sz w:val="20"/>
                <w:lang w:eastAsia="it-IT"/>
              </w:rPr>
              <w:t>o</w:t>
            </w:r>
            <w:r w:rsidRPr="00F24B68">
              <w:rPr>
                <w:rFonts w:ascii="Calibri" w:hAnsi="Calibri" w:cs="Calibri"/>
                <w:spacing w:val="-1"/>
                <w:kern w:val="0"/>
                <w:sz w:val="20"/>
                <w:lang w:eastAsia="it-IT"/>
              </w:rPr>
              <w:t>settor</w:t>
            </w:r>
            <w:r w:rsidRPr="00F24B68">
              <w:rPr>
                <w:rFonts w:ascii="Calibri" w:hAnsi="Calibri" w:cs="Calibri"/>
                <w:kern w:val="0"/>
                <w:sz w:val="20"/>
                <w:lang w:eastAsia="it-IT"/>
              </w:rPr>
              <w:t>e</w:t>
            </w:r>
            <w:r w:rsidRPr="00F24B68">
              <w:rPr>
                <w:rFonts w:ascii="Calibri" w:hAnsi="Calibri" w:cs="Calibri"/>
                <w:spacing w:val="-1"/>
                <w:kern w:val="0"/>
                <w:sz w:val="20"/>
                <w:lang w:eastAsia="it-IT"/>
              </w:rPr>
              <w:t>produttiv</w:t>
            </w:r>
            <w:r w:rsidRPr="00F24B68">
              <w:rPr>
                <w:rFonts w:ascii="Calibri" w:hAnsi="Calibri" w:cs="Calibri"/>
                <w:kern w:val="0"/>
                <w:sz w:val="20"/>
                <w:lang w:eastAsia="it-IT"/>
              </w:rPr>
              <w:t>o</w:t>
            </w:r>
            <w:r w:rsidRPr="00F24B68">
              <w:rPr>
                <w:rFonts w:ascii="Calibri" w:hAnsi="Calibri" w:cs="Calibri"/>
                <w:kern w:val="0"/>
                <w:sz w:val="20"/>
                <w:lang w:eastAsia="it-IT"/>
              </w:rPr>
              <w:tab/>
            </w:r>
            <w:r w:rsidRPr="00F24B68">
              <w:rPr>
                <w:rFonts w:ascii="Calibri" w:hAnsi="Calibri" w:cs="Calibri"/>
                <w:spacing w:val="-1"/>
                <w:kern w:val="0"/>
                <w:sz w:val="20"/>
                <w:lang w:eastAsia="it-IT"/>
              </w:rPr>
              <w:t>cu</w:t>
            </w:r>
            <w:r w:rsidRPr="00F24B68">
              <w:rPr>
                <w:rFonts w:ascii="Calibri" w:hAnsi="Calibri" w:cs="Calibri"/>
                <w:kern w:val="0"/>
                <w:sz w:val="20"/>
                <w:lang w:eastAsia="it-IT"/>
              </w:rPr>
              <w:t>i</w:t>
            </w:r>
            <w:r w:rsidRPr="00F24B68">
              <w:rPr>
                <w:rFonts w:ascii="Calibri" w:hAnsi="Calibri" w:cs="Calibri"/>
                <w:spacing w:val="-1"/>
                <w:kern w:val="0"/>
                <w:sz w:val="20"/>
                <w:lang w:eastAsia="it-IT"/>
              </w:rPr>
              <w:t>s</w:t>
            </w:r>
            <w:r w:rsidRPr="00F24B68">
              <w:rPr>
                <w:rFonts w:ascii="Calibri" w:hAnsi="Calibri" w:cs="Calibri"/>
                <w:kern w:val="0"/>
                <w:sz w:val="20"/>
                <w:lang w:eastAsia="it-IT"/>
              </w:rPr>
              <w:t>i</w:t>
            </w:r>
            <w:r w:rsidRPr="00F24B68">
              <w:rPr>
                <w:rFonts w:ascii="Calibri" w:hAnsi="Calibri" w:cs="Calibri"/>
                <w:spacing w:val="-1"/>
                <w:kern w:val="0"/>
                <w:sz w:val="20"/>
                <w:lang w:eastAsia="it-IT"/>
              </w:rPr>
              <w:t>riferisceciascu</w:t>
            </w:r>
            <w:r w:rsidRPr="00F24B68">
              <w:rPr>
                <w:rFonts w:ascii="Calibri" w:hAnsi="Calibri" w:cs="Calibri"/>
                <w:kern w:val="0"/>
                <w:sz w:val="20"/>
                <w:lang w:eastAsia="it-IT"/>
              </w:rPr>
              <w:t>n</w:t>
            </w:r>
            <w:r w:rsidRPr="00F24B68">
              <w:rPr>
                <w:rFonts w:ascii="Calibri" w:hAnsi="Calibri" w:cs="Calibri"/>
                <w:spacing w:val="-1"/>
                <w:kern w:val="0"/>
                <w:sz w:val="20"/>
                <w:lang w:eastAsia="it-IT"/>
              </w:rPr>
              <w:t>indirizzo.</w:t>
            </w:r>
          </w:p>
        </w:tc>
      </w:tr>
    </w:tbl>
    <w:p w:rsidR="00415371" w:rsidRDefault="00415371" w:rsidP="00E62FBB"/>
    <w:tbl>
      <w:tblPr>
        <w:tblW w:w="9932" w:type="dxa"/>
        <w:tblInd w:w="-3" w:type="dxa"/>
        <w:tblLayout w:type="fixed"/>
        <w:tblCellMar>
          <w:left w:w="0" w:type="dxa"/>
          <w:right w:w="0" w:type="dxa"/>
        </w:tblCellMar>
        <w:tblLook w:val="0000" w:firstRow="0" w:lastRow="0" w:firstColumn="0" w:lastColumn="0" w:noHBand="0" w:noVBand="0"/>
      </w:tblPr>
      <w:tblGrid>
        <w:gridCol w:w="2127"/>
        <w:gridCol w:w="3543"/>
        <w:gridCol w:w="4253"/>
        <w:gridCol w:w="9"/>
      </w:tblGrid>
      <w:tr w:rsidR="00F24B68" w:rsidRPr="00F24B68" w:rsidTr="0008659A">
        <w:trPr>
          <w:trHeight w:hRule="exact" w:val="1462"/>
        </w:trPr>
        <w:tc>
          <w:tcPr>
            <w:tcW w:w="9932" w:type="dxa"/>
            <w:gridSpan w:val="4"/>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F24B68" w:rsidRPr="000B56AB" w:rsidRDefault="00F24B68" w:rsidP="000B56AB">
            <w:pPr>
              <w:widowControl w:val="0"/>
              <w:shd w:val="clear" w:color="auto" w:fill="DBE5F1" w:themeFill="accent1" w:themeFillTint="33"/>
              <w:suppressAutoHyphens w:val="0"/>
              <w:kinsoku w:val="0"/>
              <w:autoSpaceDN w:val="0"/>
              <w:adjustRightInd w:val="0"/>
              <w:spacing w:before="5"/>
              <w:ind w:left="98"/>
              <w:rPr>
                <w:rFonts w:ascii="Calibri" w:hAnsi="Calibri" w:cs="Calibri"/>
                <w:b/>
                <w:bCs/>
                <w:i/>
                <w:spacing w:val="-1"/>
                <w:w w:val="105"/>
                <w:kern w:val="0"/>
                <w:lang w:eastAsia="it-IT"/>
              </w:rPr>
            </w:pPr>
            <w:r w:rsidRPr="000B56AB">
              <w:rPr>
                <w:rFonts w:ascii="Calibri" w:hAnsi="Calibri" w:cs="Calibri"/>
                <w:b/>
                <w:bCs/>
                <w:i/>
                <w:spacing w:val="-1"/>
                <w:w w:val="105"/>
                <w:kern w:val="0"/>
                <w:lang w:eastAsia="it-IT"/>
              </w:rPr>
              <w:t>COMPETENZA DI RIFERIMENTO</w:t>
            </w:r>
            <w:r w:rsidR="001324B4" w:rsidRPr="000B56AB">
              <w:rPr>
                <w:rFonts w:ascii="Calibri" w:hAnsi="Calibri" w:cs="Calibri"/>
                <w:b/>
                <w:bCs/>
                <w:i/>
                <w:spacing w:val="-1"/>
                <w:w w:val="105"/>
                <w:kern w:val="0"/>
                <w:lang w:eastAsia="it-IT"/>
              </w:rPr>
              <w:t xml:space="preserve"> 12</w:t>
            </w:r>
          </w:p>
          <w:p w:rsidR="00F24B68" w:rsidRPr="000B56AB" w:rsidRDefault="00F24B68" w:rsidP="000B56AB">
            <w:pPr>
              <w:widowControl w:val="0"/>
              <w:shd w:val="clear" w:color="auto" w:fill="DBE5F1" w:themeFill="accent1" w:themeFillTint="33"/>
              <w:suppressAutoHyphens w:val="0"/>
              <w:kinsoku w:val="0"/>
              <w:autoSpaceDN w:val="0"/>
              <w:adjustRightInd w:val="0"/>
              <w:spacing w:before="5"/>
              <w:ind w:left="98"/>
              <w:rPr>
                <w:rFonts w:ascii="Calibri" w:hAnsi="Calibri" w:cs="Calibri"/>
                <w:b/>
                <w:bCs/>
                <w:i/>
                <w:spacing w:val="-1"/>
                <w:w w:val="105"/>
                <w:kern w:val="0"/>
                <w:lang w:eastAsia="it-IT"/>
              </w:rPr>
            </w:pPr>
          </w:p>
          <w:p w:rsidR="00F24B68" w:rsidRPr="00F24B68" w:rsidRDefault="00F24B68" w:rsidP="000B56AB">
            <w:pPr>
              <w:widowControl w:val="0"/>
              <w:shd w:val="clear" w:color="auto" w:fill="DBE5F1" w:themeFill="accent1" w:themeFillTint="33"/>
              <w:suppressAutoHyphens w:val="0"/>
              <w:kinsoku w:val="0"/>
              <w:autoSpaceDN w:val="0"/>
              <w:adjustRightInd w:val="0"/>
              <w:spacing w:before="5"/>
              <w:ind w:left="98"/>
              <w:rPr>
                <w:kern w:val="0"/>
                <w:szCs w:val="24"/>
                <w:lang w:eastAsia="it-IT"/>
              </w:rPr>
            </w:pPr>
            <w:r w:rsidRPr="000B56AB">
              <w:rPr>
                <w:rFonts w:ascii="Calibri" w:hAnsi="Calibri" w:cs="Calibri"/>
                <w:b/>
                <w:bCs/>
                <w:i/>
                <w:spacing w:val="-1"/>
                <w:w w:val="105"/>
                <w:kern w:val="0"/>
                <w:lang w:eastAsia="it-IT"/>
              </w:rPr>
              <w:t>Utilizzare i concetti e i fondamentali strumenti degli assi culturali per comprendere la realtà ed operare in campi applicativi</w:t>
            </w:r>
          </w:p>
        </w:tc>
      </w:tr>
      <w:tr w:rsidR="00F24B68" w:rsidRPr="00F24B68" w:rsidTr="0008659A">
        <w:trPr>
          <w:trHeight w:hRule="exact" w:val="263"/>
        </w:trPr>
        <w:tc>
          <w:tcPr>
            <w:tcW w:w="2127"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ind w:left="100"/>
              <w:rPr>
                <w:kern w:val="0"/>
                <w:szCs w:val="24"/>
                <w:lang w:eastAsia="it-IT"/>
              </w:rPr>
            </w:pPr>
            <w:r w:rsidRPr="00F24B68">
              <w:rPr>
                <w:rFonts w:ascii="Calibri" w:hAnsi="Calibri" w:cs="Calibri"/>
                <w:spacing w:val="-1"/>
                <w:kern w:val="0"/>
                <w:sz w:val="21"/>
                <w:szCs w:val="21"/>
                <w:lang w:eastAsia="it-IT"/>
              </w:rPr>
              <w:t>ASS</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CULTURALI</w:t>
            </w:r>
          </w:p>
        </w:tc>
        <w:tc>
          <w:tcPr>
            <w:tcW w:w="3543" w:type="dxa"/>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ind w:left="100"/>
              <w:rPr>
                <w:kern w:val="0"/>
                <w:szCs w:val="24"/>
                <w:lang w:eastAsia="it-IT"/>
              </w:rPr>
            </w:pPr>
            <w:r w:rsidRPr="00F24B68">
              <w:rPr>
                <w:rFonts w:ascii="Calibri" w:hAnsi="Calibri" w:cs="Calibri"/>
                <w:spacing w:val="-1"/>
                <w:kern w:val="0"/>
                <w:sz w:val="21"/>
                <w:szCs w:val="21"/>
                <w:lang w:eastAsia="it-IT"/>
              </w:rPr>
              <w:t>ABILITA’</w:t>
            </w:r>
          </w:p>
        </w:tc>
        <w:tc>
          <w:tcPr>
            <w:tcW w:w="4262" w:type="dxa"/>
            <w:gridSpan w:val="2"/>
            <w:tcBorders>
              <w:top w:val="single" w:sz="2" w:space="0" w:color="000000"/>
              <w:left w:val="single" w:sz="2" w:space="0" w:color="000000"/>
              <w:bottom w:val="single" w:sz="2" w:space="0" w:color="000000"/>
              <w:right w:val="single" w:sz="2" w:space="0" w:color="000000"/>
            </w:tcBorders>
          </w:tcPr>
          <w:p w:rsidR="00F24B68" w:rsidRPr="00F24B68" w:rsidRDefault="00F24B68" w:rsidP="00F24B68">
            <w:pPr>
              <w:widowControl w:val="0"/>
              <w:suppressAutoHyphens w:val="0"/>
              <w:kinsoku w:val="0"/>
              <w:autoSpaceDN w:val="0"/>
              <w:adjustRightInd w:val="0"/>
              <w:ind w:left="100"/>
              <w:rPr>
                <w:kern w:val="0"/>
                <w:szCs w:val="24"/>
                <w:lang w:eastAsia="it-IT"/>
              </w:rPr>
            </w:pPr>
            <w:r w:rsidRPr="00F24B68">
              <w:rPr>
                <w:rFonts w:ascii="Calibri" w:hAnsi="Calibri" w:cs="Calibri"/>
                <w:spacing w:val="-1"/>
                <w:kern w:val="0"/>
                <w:sz w:val="21"/>
                <w:szCs w:val="21"/>
                <w:lang w:eastAsia="it-IT"/>
              </w:rPr>
              <w:t>CON</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SCENZE</w:t>
            </w:r>
          </w:p>
        </w:tc>
      </w:tr>
      <w:tr w:rsidR="000B56AB" w:rsidRPr="00F24B68" w:rsidTr="0008659A">
        <w:trPr>
          <w:trHeight w:val="1573"/>
        </w:trPr>
        <w:tc>
          <w:tcPr>
            <w:tcW w:w="2127" w:type="dxa"/>
            <w:tcBorders>
              <w:top w:val="single" w:sz="2" w:space="0" w:color="000000"/>
              <w:left w:val="single" w:sz="2" w:space="0" w:color="000000"/>
              <w:bottom w:val="single" w:sz="2" w:space="0" w:color="000000"/>
              <w:right w:val="single" w:sz="2" w:space="0" w:color="000000"/>
            </w:tcBorders>
          </w:tcPr>
          <w:p w:rsidR="000B56AB" w:rsidRPr="00F24B68" w:rsidRDefault="000B56AB" w:rsidP="00F24B68">
            <w:pPr>
              <w:widowControl w:val="0"/>
              <w:suppressAutoHyphens w:val="0"/>
              <w:kinsoku w:val="0"/>
              <w:autoSpaceDN w:val="0"/>
              <w:adjustRightInd w:val="0"/>
              <w:ind w:left="100"/>
              <w:rPr>
                <w:rFonts w:ascii="Calibri" w:hAnsi="Calibri" w:cs="Calibri"/>
                <w:spacing w:val="-1"/>
                <w:kern w:val="0"/>
                <w:sz w:val="21"/>
                <w:szCs w:val="21"/>
                <w:lang w:eastAsia="it-IT"/>
              </w:rPr>
            </w:pPr>
            <w:r w:rsidRPr="00F24B68">
              <w:rPr>
                <w:rFonts w:ascii="Calibri" w:hAnsi="Calibri" w:cs="Calibri"/>
                <w:spacing w:val="-1"/>
                <w:kern w:val="0"/>
                <w:sz w:val="21"/>
                <w:szCs w:val="21"/>
                <w:lang w:eastAsia="it-IT"/>
              </w:rPr>
              <w:t>Matematico</w:t>
            </w:r>
          </w:p>
        </w:tc>
        <w:tc>
          <w:tcPr>
            <w:tcW w:w="3543" w:type="dxa"/>
            <w:tcBorders>
              <w:top w:val="single" w:sz="2" w:space="0" w:color="000000"/>
              <w:left w:val="single" w:sz="2" w:space="0" w:color="000000"/>
              <w:bottom w:val="single" w:sz="2" w:space="0" w:color="000000"/>
              <w:right w:val="single" w:sz="2" w:space="0" w:color="000000"/>
            </w:tcBorders>
          </w:tcPr>
          <w:p w:rsidR="000B56AB" w:rsidRPr="00F24B68" w:rsidRDefault="000B56AB" w:rsidP="000B56AB">
            <w:pPr>
              <w:widowControl w:val="0"/>
              <w:suppressAutoHyphens w:val="0"/>
              <w:kinsoku w:val="0"/>
              <w:autoSpaceDN w:val="0"/>
              <w:adjustRightInd w:val="0"/>
              <w:spacing w:line="256" w:lineRule="exact"/>
              <w:ind w:left="100" w:right="362"/>
              <w:jc w:val="both"/>
              <w:rPr>
                <w:rFonts w:ascii="Calibri" w:hAnsi="Calibri" w:cs="Calibri"/>
                <w:kern w:val="0"/>
                <w:sz w:val="21"/>
                <w:szCs w:val="21"/>
                <w:lang w:eastAsia="it-IT"/>
              </w:rPr>
            </w:pPr>
            <w:r w:rsidRPr="00F24B68">
              <w:rPr>
                <w:rFonts w:ascii="Calibri" w:hAnsi="Calibri" w:cs="Calibri"/>
                <w:kern w:val="0"/>
                <w:sz w:val="21"/>
                <w:szCs w:val="21"/>
                <w:lang w:eastAsia="it-IT"/>
              </w:rPr>
              <w:t>Riconosceree usare correttamente</w:t>
            </w:r>
          </w:p>
          <w:p w:rsidR="000B56AB" w:rsidRPr="00F24B68" w:rsidRDefault="000B56AB" w:rsidP="000B56AB">
            <w:pPr>
              <w:widowControl w:val="0"/>
              <w:suppressAutoHyphens w:val="0"/>
              <w:kinsoku w:val="0"/>
              <w:autoSpaceDN w:val="0"/>
              <w:adjustRightInd w:val="0"/>
              <w:spacing w:before="2" w:line="241" w:lineRule="auto"/>
              <w:ind w:left="100" w:right="552"/>
              <w:rPr>
                <w:rFonts w:ascii="Calibri" w:hAnsi="Calibri" w:cs="Calibri"/>
                <w:kern w:val="0"/>
                <w:sz w:val="21"/>
                <w:szCs w:val="21"/>
                <w:lang w:eastAsia="it-IT"/>
              </w:rPr>
            </w:pPr>
            <w:r w:rsidRPr="00F24B68">
              <w:rPr>
                <w:rFonts w:ascii="Calibri" w:hAnsi="Calibri" w:cs="Calibri"/>
                <w:spacing w:val="-1"/>
                <w:kern w:val="0"/>
                <w:sz w:val="21"/>
                <w:szCs w:val="21"/>
                <w:lang w:eastAsia="it-IT"/>
              </w:rPr>
              <w:t>divers</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rappresentazion</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dei Numeri</w:t>
            </w:r>
          </w:p>
          <w:p w:rsidR="000B56AB" w:rsidRPr="00F24B68" w:rsidRDefault="000B56AB" w:rsidP="000B56AB">
            <w:pPr>
              <w:widowControl w:val="0"/>
              <w:suppressAutoHyphens w:val="0"/>
              <w:kinsoku w:val="0"/>
              <w:autoSpaceDN w:val="0"/>
              <w:adjustRightInd w:val="0"/>
              <w:spacing w:before="19" w:line="240" w:lineRule="exact"/>
              <w:rPr>
                <w:kern w:val="0"/>
                <w:szCs w:val="24"/>
                <w:lang w:eastAsia="it-IT"/>
              </w:rPr>
            </w:pPr>
          </w:p>
          <w:p w:rsidR="000B56AB" w:rsidRPr="00F24B68" w:rsidRDefault="000B56AB" w:rsidP="000B56AB">
            <w:pPr>
              <w:widowControl w:val="0"/>
              <w:suppressAutoHyphens w:val="0"/>
              <w:kinsoku w:val="0"/>
              <w:autoSpaceDN w:val="0"/>
              <w:adjustRightInd w:val="0"/>
              <w:spacing w:line="241" w:lineRule="auto"/>
              <w:ind w:left="100" w:right="100"/>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Utilizzar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i</w:t>
            </w:r>
            <w:r w:rsidRPr="00F24B68">
              <w:rPr>
                <w:rFonts w:ascii="Calibri" w:hAnsi="Calibri" w:cs="Calibri"/>
                <w:kern w:val="0"/>
                <w:sz w:val="21"/>
                <w:szCs w:val="21"/>
                <w:lang w:eastAsia="it-IT"/>
              </w:rPr>
              <w:t>n</w:t>
            </w:r>
            <w:r w:rsidRPr="00F24B68">
              <w:rPr>
                <w:rFonts w:ascii="Calibri" w:hAnsi="Calibri" w:cs="Calibri"/>
                <w:spacing w:val="-1"/>
                <w:kern w:val="0"/>
                <w:sz w:val="21"/>
                <w:szCs w:val="21"/>
                <w:lang w:eastAsia="it-IT"/>
              </w:rPr>
              <w:t>mod</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consapevole strument</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calcol</w:t>
            </w:r>
            <w:r w:rsidRPr="00F24B68">
              <w:rPr>
                <w:rFonts w:ascii="Calibri" w:hAnsi="Calibri" w:cs="Calibri"/>
                <w:kern w:val="0"/>
                <w:sz w:val="21"/>
                <w:szCs w:val="21"/>
                <w:lang w:eastAsia="it-IT"/>
              </w:rPr>
              <w:t xml:space="preserve">o </w:t>
            </w:r>
            <w:r w:rsidRPr="00F24B68">
              <w:rPr>
                <w:rFonts w:ascii="Calibri" w:hAnsi="Calibri" w:cs="Calibri"/>
                <w:spacing w:val="-1"/>
                <w:kern w:val="0"/>
                <w:sz w:val="21"/>
                <w:szCs w:val="21"/>
                <w:lang w:eastAsia="it-IT"/>
              </w:rPr>
              <w:t>automatico</w:t>
            </w:r>
          </w:p>
          <w:p w:rsidR="000B56AB" w:rsidRPr="00F24B68" w:rsidRDefault="000B56AB" w:rsidP="000B56AB">
            <w:pPr>
              <w:widowControl w:val="0"/>
              <w:suppressAutoHyphens w:val="0"/>
              <w:kinsoku w:val="0"/>
              <w:autoSpaceDN w:val="0"/>
              <w:adjustRightInd w:val="0"/>
              <w:spacing w:before="18" w:line="240" w:lineRule="exact"/>
              <w:rPr>
                <w:kern w:val="0"/>
                <w:szCs w:val="24"/>
                <w:lang w:eastAsia="it-IT"/>
              </w:rPr>
            </w:pPr>
          </w:p>
          <w:p w:rsidR="000B56AB" w:rsidRPr="00F24B68" w:rsidRDefault="000B56AB" w:rsidP="000B56AB">
            <w:pPr>
              <w:widowControl w:val="0"/>
              <w:suppressAutoHyphens w:val="0"/>
              <w:kinsoku w:val="0"/>
              <w:autoSpaceDN w:val="0"/>
              <w:adjustRightInd w:val="0"/>
              <w:spacing w:line="241" w:lineRule="auto"/>
              <w:ind w:left="100" w:right="99"/>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Operar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co</w:t>
            </w:r>
            <w:r w:rsidRPr="00F24B68">
              <w:rPr>
                <w:rFonts w:ascii="Calibri" w:hAnsi="Calibri" w:cs="Calibri"/>
                <w:kern w:val="0"/>
                <w:sz w:val="21"/>
                <w:szCs w:val="21"/>
                <w:lang w:eastAsia="it-IT"/>
              </w:rPr>
              <w:t>ni</w:t>
            </w:r>
            <w:r w:rsidRPr="00F24B68">
              <w:rPr>
                <w:rFonts w:ascii="Calibri" w:hAnsi="Calibri" w:cs="Calibri"/>
                <w:spacing w:val="-1"/>
                <w:kern w:val="0"/>
                <w:sz w:val="21"/>
                <w:szCs w:val="21"/>
                <w:lang w:eastAsia="it-IT"/>
              </w:rPr>
              <w:t>numer</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inter</w:t>
            </w:r>
            <w:r w:rsidRPr="00F24B68">
              <w:rPr>
                <w:rFonts w:ascii="Calibri" w:hAnsi="Calibri" w:cs="Calibri"/>
                <w:kern w:val="0"/>
                <w:sz w:val="21"/>
                <w:szCs w:val="21"/>
                <w:lang w:eastAsia="it-IT"/>
              </w:rPr>
              <w:t>ie</w:t>
            </w:r>
            <w:r w:rsidRPr="00F24B68">
              <w:rPr>
                <w:rFonts w:ascii="Calibri" w:hAnsi="Calibri" w:cs="Calibri"/>
                <w:spacing w:val="-1"/>
                <w:kern w:val="0"/>
                <w:sz w:val="21"/>
                <w:szCs w:val="21"/>
                <w:lang w:eastAsia="it-IT"/>
              </w:rPr>
              <w:t xml:space="preserve">razionali </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valutar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l’ordin</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grandezz</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dei risultati.</w:t>
            </w:r>
          </w:p>
          <w:p w:rsidR="000B56AB" w:rsidRPr="00F24B68" w:rsidRDefault="000B56AB" w:rsidP="000B56AB">
            <w:pPr>
              <w:widowControl w:val="0"/>
              <w:suppressAutoHyphens w:val="0"/>
              <w:kinsoku w:val="0"/>
              <w:autoSpaceDN w:val="0"/>
              <w:adjustRightInd w:val="0"/>
              <w:spacing w:before="18" w:line="240" w:lineRule="exact"/>
              <w:rPr>
                <w:kern w:val="0"/>
                <w:szCs w:val="24"/>
                <w:lang w:eastAsia="it-IT"/>
              </w:rPr>
            </w:pPr>
          </w:p>
          <w:p w:rsidR="000B56AB" w:rsidRPr="00F24B68" w:rsidRDefault="000B56AB" w:rsidP="000B56AB">
            <w:pPr>
              <w:widowControl w:val="0"/>
              <w:suppressAutoHyphens w:val="0"/>
              <w:kinsoku w:val="0"/>
              <w:autoSpaceDN w:val="0"/>
              <w:adjustRightInd w:val="0"/>
              <w:spacing w:line="241" w:lineRule="auto"/>
              <w:ind w:left="100" w:right="99"/>
              <w:rPr>
                <w:rFonts w:ascii="Calibri" w:hAnsi="Calibri" w:cs="Calibri"/>
                <w:kern w:val="0"/>
                <w:sz w:val="21"/>
                <w:szCs w:val="21"/>
                <w:lang w:eastAsia="it-IT"/>
              </w:rPr>
            </w:pPr>
            <w:r w:rsidRPr="00F24B68">
              <w:rPr>
                <w:rFonts w:ascii="Calibri" w:hAnsi="Calibri" w:cs="Calibri"/>
                <w:spacing w:val="-1"/>
                <w:kern w:val="0"/>
                <w:sz w:val="21"/>
                <w:szCs w:val="21"/>
                <w:lang w:eastAsia="it-IT"/>
              </w:rPr>
              <w:t>Utilizzar</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i</w:t>
            </w:r>
            <w:r w:rsidRPr="00F24B68">
              <w:rPr>
                <w:rFonts w:ascii="Calibri" w:hAnsi="Calibri" w:cs="Calibri"/>
                <w:kern w:val="0"/>
                <w:sz w:val="21"/>
                <w:szCs w:val="21"/>
                <w:lang w:eastAsia="it-IT"/>
              </w:rPr>
              <w:t xml:space="preserve">n  </w:t>
            </w:r>
            <w:r w:rsidRPr="00F24B68">
              <w:rPr>
                <w:rFonts w:ascii="Calibri" w:hAnsi="Calibri" w:cs="Calibri"/>
                <w:spacing w:val="-1"/>
                <w:kern w:val="0"/>
                <w:sz w:val="21"/>
                <w:szCs w:val="21"/>
                <w:lang w:eastAsia="it-IT"/>
              </w:rPr>
              <w:t>mod</w:t>
            </w:r>
            <w:r w:rsidRPr="00F24B68">
              <w:rPr>
                <w:rFonts w:ascii="Calibri" w:hAnsi="Calibri" w:cs="Calibri"/>
                <w:kern w:val="0"/>
                <w:sz w:val="21"/>
                <w:szCs w:val="21"/>
                <w:lang w:eastAsia="it-IT"/>
              </w:rPr>
              <w:t xml:space="preserve">o  </w:t>
            </w:r>
            <w:r w:rsidRPr="00F24B68">
              <w:rPr>
                <w:rFonts w:ascii="Calibri" w:hAnsi="Calibri" w:cs="Calibri"/>
                <w:spacing w:val="-1"/>
                <w:kern w:val="0"/>
                <w:sz w:val="21"/>
                <w:szCs w:val="21"/>
                <w:lang w:eastAsia="it-IT"/>
              </w:rPr>
              <w:t>consapevol</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le procedur</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calcol</w:t>
            </w:r>
            <w:r w:rsidRPr="00F24B68">
              <w:rPr>
                <w:rFonts w:ascii="Calibri" w:hAnsi="Calibri" w:cs="Calibri"/>
                <w:kern w:val="0"/>
                <w:sz w:val="21"/>
                <w:szCs w:val="21"/>
                <w:lang w:eastAsia="it-IT"/>
              </w:rPr>
              <w:t xml:space="preserve">oe </w:t>
            </w:r>
            <w:r w:rsidRPr="00F24B68">
              <w:rPr>
                <w:rFonts w:ascii="Calibri" w:hAnsi="Calibri" w:cs="Calibri"/>
                <w:spacing w:val="-1"/>
                <w:kern w:val="0"/>
                <w:sz w:val="21"/>
                <w:szCs w:val="21"/>
                <w:lang w:eastAsia="it-IT"/>
              </w:rPr>
              <w:t>i</w:t>
            </w:r>
            <w:r w:rsidRPr="00F24B68">
              <w:rPr>
                <w:rFonts w:ascii="Calibri" w:hAnsi="Calibri" w:cs="Calibri"/>
                <w:kern w:val="0"/>
                <w:sz w:val="21"/>
                <w:szCs w:val="21"/>
                <w:lang w:eastAsia="it-IT"/>
              </w:rPr>
              <w:t>l</w:t>
            </w:r>
            <w:r w:rsidRPr="00F24B68">
              <w:rPr>
                <w:rFonts w:ascii="Calibri" w:hAnsi="Calibri" w:cs="Calibri"/>
                <w:spacing w:val="-1"/>
                <w:kern w:val="0"/>
                <w:sz w:val="21"/>
                <w:szCs w:val="21"/>
                <w:lang w:eastAsia="it-IT"/>
              </w:rPr>
              <w:t xml:space="preserve"> concett</w:t>
            </w:r>
            <w:r w:rsidRPr="00F24B68">
              <w:rPr>
                <w:rFonts w:ascii="Calibri" w:hAnsi="Calibri" w:cs="Calibri"/>
                <w:kern w:val="0"/>
                <w:sz w:val="21"/>
                <w:szCs w:val="21"/>
                <w:lang w:eastAsia="it-IT"/>
              </w:rPr>
              <w:t xml:space="preserve">o </w:t>
            </w:r>
            <w:r w:rsidRPr="00F24B68">
              <w:rPr>
                <w:rFonts w:ascii="Calibri" w:hAnsi="Calibri" w:cs="Calibri"/>
                <w:spacing w:val="-1"/>
                <w:kern w:val="0"/>
                <w:sz w:val="21"/>
                <w:szCs w:val="21"/>
                <w:lang w:eastAsia="it-IT"/>
              </w:rPr>
              <w:t>di approssimazione.</w:t>
            </w:r>
          </w:p>
          <w:p w:rsidR="000B56AB" w:rsidRPr="00F24B68" w:rsidRDefault="000B56AB" w:rsidP="000B56AB">
            <w:pPr>
              <w:widowControl w:val="0"/>
              <w:suppressAutoHyphens w:val="0"/>
              <w:kinsoku w:val="0"/>
              <w:autoSpaceDN w:val="0"/>
              <w:adjustRightInd w:val="0"/>
              <w:spacing w:before="18" w:line="240" w:lineRule="exact"/>
              <w:rPr>
                <w:kern w:val="0"/>
                <w:szCs w:val="24"/>
                <w:lang w:eastAsia="it-IT"/>
              </w:rPr>
            </w:pPr>
          </w:p>
          <w:p w:rsidR="000B56AB" w:rsidRPr="00F24B68" w:rsidRDefault="000B56AB" w:rsidP="000B56AB">
            <w:pPr>
              <w:widowControl w:val="0"/>
              <w:tabs>
                <w:tab w:val="left" w:pos="1266"/>
                <w:tab w:val="left" w:pos="1636"/>
                <w:tab w:val="left" w:pos="2373"/>
                <w:tab w:val="left" w:pos="3227"/>
              </w:tabs>
              <w:suppressAutoHyphens w:val="0"/>
              <w:kinsoku w:val="0"/>
              <w:autoSpaceDN w:val="0"/>
              <w:adjustRightInd w:val="0"/>
              <w:spacing w:line="241" w:lineRule="auto"/>
              <w:ind w:left="100" w:right="99"/>
              <w:rPr>
                <w:rFonts w:ascii="Calibri" w:hAnsi="Calibri" w:cs="Calibri"/>
                <w:kern w:val="0"/>
                <w:sz w:val="21"/>
                <w:szCs w:val="21"/>
                <w:lang w:eastAsia="it-IT"/>
              </w:rPr>
            </w:pPr>
            <w:r w:rsidRPr="00F24B68">
              <w:rPr>
                <w:rFonts w:ascii="Calibri" w:hAnsi="Calibri" w:cs="Calibri"/>
                <w:spacing w:val="-1"/>
                <w:kern w:val="0"/>
                <w:sz w:val="21"/>
                <w:szCs w:val="21"/>
                <w:lang w:eastAsia="it-IT"/>
              </w:rPr>
              <w:t>Conoscer</w:t>
            </w:r>
            <w:r w:rsidRPr="00F24B68">
              <w:rPr>
                <w:rFonts w:ascii="Calibri" w:hAnsi="Calibri" w:cs="Calibri"/>
                <w:kern w:val="0"/>
                <w:sz w:val="21"/>
                <w:szCs w:val="21"/>
                <w:lang w:eastAsia="it-IT"/>
              </w:rPr>
              <w:t>e</w:t>
            </w:r>
            <w:r w:rsidRPr="00F24B68">
              <w:rPr>
                <w:rFonts w:ascii="Calibri" w:hAnsi="Calibri" w:cs="Calibri"/>
                <w:kern w:val="0"/>
                <w:sz w:val="21"/>
                <w:szCs w:val="21"/>
                <w:lang w:eastAsia="it-IT"/>
              </w:rPr>
              <w:tab/>
              <w:t>e</w:t>
            </w:r>
            <w:r w:rsidRPr="00F24B68">
              <w:rPr>
                <w:rFonts w:ascii="Calibri" w:hAnsi="Calibri" w:cs="Calibri"/>
                <w:kern w:val="0"/>
                <w:sz w:val="21"/>
                <w:szCs w:val="21"/>
                <w:lang w:eastAsia="it-IT"/>
              </w:rPr>
              <w:tab/>
            </w:r>
            <w:r w:rsidRPr="00F24B68">
              <w:rPr>
                <w:rFonts w:ascii="Calibri" w:hAnsi="Calibri" w:cs="Calibri"/>
                <w:spacing w:val="-1"/>
                <w:kern w:val="0"/>
                <w:sz w:val="21"/>
                <w:szCs w:val="21"/>
                <w:lang w:eastAsia="it-IT"/>
              </w:rPr>
              <w:t>usar</w:t>
            </w:r>
            <w:r w:rsidRPr="00F24B68">
              <w:rPr>
                <w:rFonts w:ascii="Calibri" w:hAnsi="Calibri" w:cs="Calibri"/>
                <w:kern w:val="0"/>
                <w:sz w:val="21"/>
                <w:szCs w:val="21"/>
                <w:lang w:eastAsia="it-IT"/>
              </w:rPr>
              <w:t>e</w:t>
            </w:r>
            <w:r w:rsidRPr="00F24B68">
              <w:rPr>
                <w:rFonts w:ascii="Calibri" w:hAnsi="Calibri" w:cs="Calibri"/>
                <w:kern w:val="0"/>
                <w:sz w:val="21"/>
                <w:szCs w:val="21"/>
                <w:lang w:eastAsia="it-IT"/>
              </w:rPr>
              <w:tab/>
            </w:r>
            <w:r w:rsidRPr="00F24B68">
              <w:rPr>
                <w:rFonts w:ascii="Calibri" w:hAnsi="Calibri" w:cs="Calibri"/>
                <w:spacing w:val="-1"/>
                <w:kern w:val="0"/>
                <w:sz w:val="21"/>
                <w:szCs w:val="21"/>
                <w:lang w:eastAsia="it-IT"/>
              </w:rPr>
              <w:t>misur</w:t>
            </w:r>
            <w:r w:rsidRPr="00F24B68">
              <w:rPr>
                <w:rFonts w:ascii="Calibri" w:hAnsi="Calibri" w:cs="Calibri"/>
                <w:kern w:val="0"/>
                <w:sz w:val="21"/>
                <w:szCs w:val="21"/>
                <w:lang w:eastAsia="it-IT"/>
              </w:rPr>
              <w:t>e</w:t>
            </w:r>
            <w:r w:rsidRPr="00F24B68">
              <w:rPr>
                <w:rFonts w:ascii="Calibri" w:hAnsi="Calibri" w:cs="Calibri"/>
                <w:kern w:val="0"/>
                <w:sz w:val="21"/>
                <w:szCs w:val="21"/>
                <w:lang w:eastAsia="it-IT"/>
              </w:rPr>
              <w:tab/>
            </w:r>
            <w:r w:rsidRPr="00F24B68">
              <w:rPr>
                <w:rFonts w:ascii="Calibri" w:hAnsi="Calibri" w:cs="Calibri"/>
                <w:spacing w:val="-1"/>
                <w:kern w:val="0"/>
                <w:sz w:val="21"/>
                <w:szCs w:val="21"/>
                <w:lang w:eastAsia="it-IT"/>
              </w:rPr>
              <w:t>di grandezz</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geometrich</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perimetro, are</w:t>
            </w:r>
            <w:r w:rsidRPr="00F24B68">
              <w:rPr>
                <w:rFonts w:ascii="Calibri" w:hAnsi="Calibri" w:cs="Calibri"/>
                <w:kern w:val="0"/>
                <w:sz w:val="21"/>
                <w:szCs w:val="21"/>
                <w:lang w:eastAsia="it-IT"/>
              </w:rPr>
              <w:t>ae</w:t>
            </w:r>
            <w:r w:rsidRPr="00F24B68">
              <w:rPr>
                <w:rFonts w:ascii="Calibri" w:hAnsi="Calibri" w:cs="Calibri"/>
                <w:spacing w:val="-1"/>
                <w:kern w:val="0"/>
                <w:sz w:val="21"/>
                <w:szCs w:val="21"/>
                <w:lang w:eastAsia="it-IT"/>
              </w:rPr>
              <w:t>volum</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dell</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principal</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figure geometrich</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de</w:t>
            </w:r>
            <w:r w:rsidRPr="00F24B68">
              <w:rPr>
                <w:rFonts w:ascii="Calibri" w:hAnsi="Calibri" w:cs="Calibri"/>
                <w:kern w:val="0"/>
                <w:sz w:val="21"/>
                <w:szCs w:val="21"/>
                <w:lang w:eastAsia="it-IT"/>
              </w:rPr>
              <w:t xml:space="preserve">l </w:t>
            </w:r>
            <w:r w:rsidRPr="00F24B68">
              <w:rPr>
                <w:rFonts w:ascii="Calibri" w:hAnsi="Calibri" w:cs="Calibri"/>
                <w:spacing w:val="-1"/>
                <w:kern w:val="0"/>
                <w:sz w:val="21"/>
                <w:szCs w:val="21"/>
                <w:lang w:eastAsia="it-IT"/>
              </w:rPr>
              <w:t>pian</w:t>
            </w:r>
            <w:r w:rsidRPr="00F24B68">
              <w:rPr>
                <w:rFonts w:ascii="Calibri" w:hAnsi="Calibri" w:cs="Calibri"/>
                <w:kern w:val="0"/>
                <w:sz w:val="21"/>
                <w:szCs w:val="21"/>
                <w:lang w:eastAsia="it-IT"/>
              </w:rPr>
              <w:t>o e</w:t>
            </w:r>
            <w:r w:rsidRPr="00F24B68">
              <w:rPr>
                <w:rFonts w:ascii="Calibri" w:hAnsi="Calibri" w:cs="Calibri"/>
                <w:spacing w:val="-1"/>
                <w:kern w:val="0"/>
                <w:sz w:val="21"/>
                <w:szCs w:val="21"/>
                <w:lang w:eastAsia="it-IT"/>
              </w:rPr>
              <w:t xml:space="preserve"> dell</w:t>
            </w:r>
            <w:r w:rsidRPr="00F24B68">
              <w:rPr>
                <w:rFonts w:ascii="Calibri" w:hAnsi="Calibri" w:cs="Calibri"/>
                <w:kern w:val="0"/>
                <w:sz w:val="21"/>
                <w:szCs w:val="21"/>
                <w:lang w:eastAsia="it-IT"/>
              </w:rPr>
              <w:t xml:space="preserve">o </w:t>
            </w:r>
            <w:r w:rsidRPr="00F24B68">
              <w:rPr>
                <w:rFonts w:ascii="Calibri" w:hAnsi="Calibri" w:cs="Calibri"/>
                <w:spacing w:val="-1"/>
                <w:kern w:val="0"/>
                <w:sz w:val="21"/>
                <w:szCs w:val="21"/>
                <w:lang w:eastAsia="it-IT"/>
              </w:rPr>
              <w:t>spazio.</w:t>
            </w:r>
          </w:p>
          <w:p w:rsidR="000B56AB" w:rsidRPr="00F24B68" w:rsidRDefault="000B56AB" w:rsidP="000B56AB">
            <w:pPr>
              <w:widowControl w:val="0"/>
              <w:suppressAutoHyphens w:val="0"/>
              <w:kinsoku w:val="0"/>
              <w:autoSpaceDN w:val="0"/>
              <w:adjustRightInd w:val="0"/>
              <w:spacing w:before="18" w:line="240" w:lineRule="exact"/>
              <w:rPr>
                <w:kern w:val="0"/>
                <w:szCs w:val="24"/>
                <w:lang w:eastAsia="it-IT"/>
              </w:rPr>
            </w:pPr>
          </w:p>
          <w:p w:rsidR="000B56AB" w:rsidRPr="00F24B68" w:rsidRDefault="000B56AB" w:rsidP="000B56AB">
            <w:pPr>
              <w:widowControl w:val="0"/>
              <w:suppressAutoHyphens w:val="0"/>
              <w:kinsoku w:val="0"/>
              <w:autoSpaceDN w:val="0"/>
              <w:adjustRightInd w:val="0"/>
              <w:spacing w:line="241" w:lineRule="auto"/>
              <w:ind w:left="100" w:right="101"/>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Risolver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equazi</w:t>
            </w:r>
            <w:r w:rsidRPr="00F24B68">
              <w:rPr>
                <w:rFonts w:ascii="Calibri" w:hAnsi="Calibri" w:cs="Calibri"/>
                <w:spacing w:val="-2"/>
                <w:kern w:val="0"/>
                <w:sz w:val="21"/>
                <w:szCs w:val="21"/>
                <w:lang w:eastAsia="it-IT"/>
              </w:rPr>
              <w:t>o</w:t>
            </w:r>
            <w:r w:rsidRPr="00F24B68">
              <w:rPr>
                <w:rFonts w:ascii="Calibri" w:hAnsi="Calibri" w:cs="Calibri"/>
                <w:kern w:val="0"/>
                <w:sz w:val="21"/>
                <w:szCs w:val="21"/>
                <w:lang w:eastAsia="it-IT"/>
              </w:rPr>
              <w:t>n</w:t>
            </w:r>
            <w:r w:rsidRPr="00F24B68">
              <w:rPr>
                <w:rFonts w:ascii="Calibri" w:hAnsi="Calibri" w:cs="Calibri"/>
                <w:spacing w:val="-1"/>
                <w:kern w:val="0"/>
                <w:sz w:val="21"/>
                <w:szCs w:val="21"/>
                <w:lang w:eastAsia="it-IT"/>
              </w:rPr>
              <w:t>i</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disequazion</w:t>
            </w:r>
            <w:r w:rsidRPr="00F24B68">
              <w:rPr>
                <w:rFonts w:ascii="Calibri" w:hAnsi="Calibri" w:cs="Calibri"/>
                <w:kern w:val="0"/>
                <w:sz w:val="21"/>
                <w:szCs w:val="21"/>
                <w:lang w:eastAsia="it-IT"/>
              </w:rPr>
              <w:t xml:space="preserve">ie </w:t>
            </w:r>
            <w:r w:rsidRPr="00F24B68">
              <w:rPr>
                <w:rFonts w:ascii="Calibri" w:hAnsi="Calibri" w:cs="Calibri"/>
                <w:spacing w:val="-1"/>
                <w:kern w:val="0"/>
                <w:sz w:val="21"/>
                <w:szCs w:val="21"/>
                <w:lang w:eastAsia="it-IT"/>
              </w:rPr>
              <w:t>sistem</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anch</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 xml:space="preserve"> graficamente.</w:t>
            </w:r>
          </w:p>
          <w:p w:rsidR="000B56AB" w:rsidRPr="00F24B68" w:rsidRDefault="000B56AB" w:rsidP="000B56AB">
            <w:pPr>
              <w:widowControl w:val="0"/>
              <w:suppressAutoHyphens w:val="0"/>
              <w:kinsoku w:val="0"/>
              <w:autoSpaceDN w:val="0"/>
              <w:adjustRightInd w:val="0"/>
              <w:spacing w:before="18" w:line="240" w:lineRule="exact"/>
              <w:rPr>
                <w:kern w:val="0"/>
                <w:szCs w:val="24"/>
                <w:lang w:eastAsia="it-IT"/>
              </w:rPr>
            </w:pPr>
          </w:p>
          <w:p w:rsidR="000B56AB" w:rsidRPr="00F24B68" w:rsidRDefault="000B56AB" w:rsidP="000B56AB">
            <w:pPr>
              <w:widowControl w:val="0"/>
              <w:suppressAutoHyphens w:val="0"/>
              <w:kinsoku w:val="0"/>
              <w:autoSpaceDN w:val="0"/>
              <w:adjustRightInd w:val="0"/>
              <w:spacing w:line="241" w:lineRule="auto"/>
              <w:ind w:left="100" w:right="100"/>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Rappresentar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(anch</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utilizzando strument</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informatici</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i</w:t>
            </w:r>
            <w:r w:rsidRPr="00F24B68">
              <w:rPr>
                <w:rFonts w:ascii="Calibri" w:hAnsi="Calibri" w:cs="Calibri"/>
                <w:kern w:val="0"/>
                <w:sz w:val="21"/>
                <w:szCs w:val="21"/>
                <w:lang w:eastAsia="it-IT"/>
              </w:rPr>
              <w:t>n</w:t>
            </w:r>
            <w:r w:rsidRPr="00F24B68">
              <w:rPr>
                <w:rFonts w:ascii="Calibri" w:hAnsi="Calibri" w:cs="Calibri"/>
                <w:spacing w:val="-1"/>
                <w:kern w:val="0"/>
                <w:sz w:val="21"/>
                <w:szCs w:val="21"/>
                <w:lang w:eastAsia="it-IT"/>
              </w:rPr>
              <w:t>u</w:t>
            </w:r>
            <w:r w:rsidRPr="00F24B68">
              <w:rPr>
                <w:rFonts w:ascii="Calibri" w:hAnsi="Calibri" w:cs="Calibri"/>
                <w:kern w:val="0"/>
                <w:sz w:val="21"/>
                <w:szCs w:val="21"/>
                <w:lang w:eastAsia="it-IT"/>
              </w:rPr>
              <w:t>n</w:t>
            </w:r>
            <w:r w:rsidRPr="00F24B68">
              <w:rPr>
                <w:rFonts w:ascii="Calibri" w:hAnsi="Calibri" w:cs="Calibri"/>
                <w:spacing w:val="-1"/>
                <w:kern w:val="0"/>
                <w:sz w:val="21"/>
                <w:szCs w:val="21"/>
                <w:lang w:eastAsia="it-IT"/>
              </w:rPr>
              <w:t>piano cartesian</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funzion</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lineari, paraboliche</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 xml:space="preserve"> razionali</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 xml:space="preserve"> periodiche</w:t>
            </w:r>
          </w:p>
          <w:p w:rsidR="000B56AB" w:rsidRPr="00F24B68" w:rsidRDefault="000B56AB" w:rsidP="000B56AB">
            <w:pPr>
              <w:widowControl w:val="0"/>
              <w:suppressAutoHyphens w:val="0"/>
              <w:kinsoku w:val="0"/>
              <w:autoSpaceDN w:val="0"/>
              <w:adjustRightInd w:val="0"/>
              <w:rPr>
                <w:rFonts w:ascii="Calibri" w:hAnsi="Calibri" w:cs="Calibri"/>
                <w:spacing w:val="-1"/>
                <w:kern w:val="0"/>
                <w:sz w:val="21"/>
                <w:szCs w:val="21"/>
                <w:lang w:eastAsia="it-IT"/>
              </w:rPr>
            </w:pPr>
          </w:p>
        </w:tc>
        <w:tc>
          <w:tcPr>
            <w:tcW w:w="4262" w:type="dxa"/>
            <w:gridSpan w:val="2"/>
            <w:tcBorders>
              <w:top w:val="single" w:sz="2" w:space="0" w:color="000000"/>
              <w:left w:val="single" w:sz="2" w:space="0" w:color="000000"/>
              <w:bottom w:val="single" w:sz="2" w:space="0" w:color="000000"/>
              <w:right w:val="single" w:sz="2" w:space="0" w:color="000000"/>
            </w:tcBorders>
          </w:tcPr>
          <w:p w:rsidR="000B56AB" w:rsidRPr="00F24B68" w:rsidRDefault="000B56AB" w:rsidP="000B56AB">
            <w:pPr>
              <w:widowControl w:val="0"/>
              <w:suppressAutoHyphens w:val="0"/>
              <w:kinsoku w:val="0"/>
              <w:autoSpaceDN w:val="0"/>
              <w:adjustRightInd w:val="0"/>
              <w:spacing w:line="256" w:lineRule="exact"/>
              <w:ind w:left="100" w:right="100"/>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Gl</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insiem</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numeric</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N</w:t>
            </w:r>
            <w:r>
              <w:rPr>
                <w:rFonts w:ascii="Calibri" w:hAnsi="Calibri" w:cs="Calibri"/>
                <w:kern w:val="0"/>
                <w:sz w:val="21"/>
                <w:szCs w:val="21"/>
                <w:lang w:eastAsia="it-IT"/>
              </w:rPr>
              <w:t xml:space="preserve">, </w:t>
            </w:r>
            <w:r w:rsidRPr="00F24B68">
              <w:rPr>
                <w:rFonts w:ascii="Calibri" w:hAnsi="Calibri" w:cs="Calibri"/>
                <w:spacing w:val="-1"/>
                <w:kern w:val="0"/>
                <w:sz w:val="21"/>
                <w:szCs w:val="21"/>
                <w:lang w:eastAsia="it-IT"/>
              </w:rPr>
              <w:t>Z</w:t>
            </w:r>
            <w:r>
              <w:rPr>
                <w:rFonts w:ascii="Calibri" w:hAnsi="Calibri" w:cs="Calibri"/>
                <w:kern w:val="0"/>
                <w:sz w:val="21"/>
                <w:szCs w:val="21"/>
                <w:lang w:eastAsia="it-IT"/>
              </w:rPr>
              <w:t>,</w:t>
            </w:r>
            <w:r w:rsidRPr="00F24B68">
              <w:rPr>
                <w:rFonts w:ascii="Calibri" w:hAnsi="Calibri" w:cs="Calibri"/>
                <w:spacing w:val="-1"/>
                <w:kern w:val="0"/>
                <w:sz w:val="21"/>
                <w:szCs w:val="21"/>
                <w:lang w:eastAsia="it-IT"/>
              </w:rPr>
              <w:t>Q</w:t>
            </w:r>
            <w:r w:rsidRPr="00F24B68">
              <w:rPr>
                <w:rFonts w:ascii="Calibri" w:hAnsi="Calibri" w:cs="Calibri"/>
                <w:kern w:val="0"/>
                <w:sz w:val="21"/>
                <w:szCs w:val="21"/>
                <w:lang w:eastAsia="it-IT"/>
              </w:rPr>
              <w:t xml:space="preserve">, </w:t>
            </w:r>
            <w:r w:rsidRPr="00F24B68">
              <w:rPr>
                <w:rFonts w:ascii="Calibri" w:hAnsi="Calibri" w:cs="Calibri"/>
                <w:spacing w:val="-1"/>
                <w:kern w:val="0"/>
                <w:sz w:val="21"/>
                <w:szCs w:val="21"/>
                <w:lang w:eastAsia="it-IT"/>
              </w:rPr>
              <w:t>R:</w:t>
            </w:r>
          </w:p>
          <w:p w:rsidR="000B56AB" w:rsidRPr="00F24B68" w:rsidRDefault="000B56AB" w:rsidP="000B56AB">
            <w:pPr>
              <w:widowControl w:val="0"/>
              <w:suppressAutoHyphens w:val="0"/>
              <w:kinsoku w:val="0"/>
              <w:autoSpaceDN w:val="0"/>
              <w:adjustRightInd w:val="0"/>
              <w:spacing w:before="2" w:line="241" w:lineRule="auto"/>
              <w:ind w:left="100" w:right="101"/>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rappresentazioni</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operazioni</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ordinamento. Calcol</w:t>
            </w:r>
            <w:r w:rsidRPr="00F24B68">
              <w:rPr>
                <w:rFonts w:ascii="Calibri" w:hAnsi="Calibri" w:cs="Calibri"/>
                <w:kern w:val="0"/>
                <w:sz w:val="21"/>
                <w:szCs w:val="21"/>
                <w:lang w:eastAsia="it-IT"/>
              </w:rPr>
              <w:t xml:space="preserve">o </w:t>
            </w:r>
            <w:r w:rsidRPr="00F24B68">
              <w:rPr>
                <w:rFonts w:ascii="Calibri" w:hAnsi="Calibri" w:cs="Calibri"/>
                <w:spacing w:val="-1"/>
                <w:kern w:val="0"/>
                <w:sz w:val="21"/>
                <w:szCs w:val="21"/>
                <w:lang w:eastAsia="it-IT"/>
              </w:rPr>
              <w:t>percentua</w:t>
            </w:r>
            <w:r w:rsidRPr="00F24B68">
              <w:rPr>
                <w:rFonts w:ascii="Calibri" w:hAnsi="Calibri" w:cs="Calibri"/>
                <w:spacing w:val="-2"/>
                <w:kern w:val="0"/>
                <w:sz w:val="21"/>
                <w:szCs w:val="21"/>
                <w:lang w:eastAsia="it-IT"/>
              </w:rPr>
              <w:t>l</w:t>
            </w:r>
            <w:r w:rsidRPr="00F24B68">
              <w:rPr>
                <w:rFonts w:ascii="Calibri" w:hAnsi="Calibri" w:cs="Calibri"/>
                <w:spacing w:val="-1"/>
                <w:kern w:val="0"/>
                <w:sz w:val="21"/>
                <w:szCs w:val="21"/>
                <w:lang w:eastAsia="it-IT"/>
              </w:rPr>
              <w:t>e.</w:t>
            </w:r>
          </w:p>
          <w:p w:rsidR="000B56AB" w:rsidRPr="00F24B68" w:rsidRDefault="000B56AB" w:rsidP="000B56AB">
            <w:pPr>
              <w:widowControl w:val="0"/>
              <w:suppressAutoHyphens w:val="0"/>
              <w:kinsoku w:val="0"/>
              <w:autoSpaceDN w:val="0"/>
              <w:adjustRightInd w:val="0"/>
              <w:spacing w:before="46" w:line="516" w:lineRule="exact"/>
              <w:ind w:left="100" w:right="419"/>
              <w:rPr>
                <w:rFonts w:ascii="Calibri" w:hAnsi="Calibri" w:cs="Calibri"/>
                <w:kern w:val="0"/>
                <w:sz w:val="21"/>
                <w:szCs w:val="21"/>
                <w:lang w:eastAsia="it-IT"/>
              </w:rPr>
            </w:pPr>
            <w:r w:rsidRPr="00F24B68">
              <w:rPr>
                <w:rFonts w:ascii="Calibri" w:hAnsi="Calibri" w:cs="Calibri"/>
                <w:spacing w:val="-1"/>
                <w:kern w:val="0"/>
                <w:sz w:val="21"/>
                <w:szCs w:val="21"/>
                <w:lang w:eastAsia="it-IT"/>
              </w:rPr>
              <w:t>Espression</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algebriche</w:t>
            </w:r>
            <w:r w:rsidRPr="00F24B68">
              <w:rPr>
                <w:rFonts w:ascii="Calibri" w:hAnsi="Calibri" w:cs="Calibri"/>
                <w:kern w:val="0"/>
                <w:sz w:val="21"/>
                <w:szCs w:val="21"/>
                <w:lang w:eastAsia="it-IT"/>
              </w:rPr>
              <w:t xml:space="preserve">: </w:t>
            </w:r>
            <w:r w:rsidRPr="00F24B68">
              <w:rPr>
                <w:rFonts w:ascii="Calibri" w:hAnsi="Calibri" w:cs="Calibri"/>
                <w:spacing w:val="-1"/>
                <w:kern w:val="0"/>
                <w:sz w:val="21"/>
                <w:szCs w:val="21"/>
                <w:lang w:eastAsia="it-IT"/>
              </w:rPr>
              <w:t>polinomi</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 xml:space="preserve"> operazioni Equazion</w:t>
            </w:r>
            <w:r w:rsidRPr="00F24B68">
              <w:rPr>
                <w:rFonts w:ascii="Calibri" w:hAnsi="Calibri" w:cs="Calibri"/>
                <w:kern w:val="0"/>
                <w:sz w:val="21"/>
                <w:szCs w:val="21"/>
                <w:lang w:eastAsia="it-IT"/>
              </w:rPr>
              <w:t xml:space="preserve">ie </w:t>
            </w:r>
            <w:r w:rsidRPr="00F24B68">
              <w:rPr>
                <w:rFonts w:ascii="Calibri" w:hAnsi="Calibri" w:cs="Calibri"/>
                <w:spacing w:val="-1"/>
                <w:kern w:val="0"/>
                <w:sz w:val="21"/>
                <w:szCs w:val="21"/>
                <w:lang w:eastAsia="it-IT"/>
              </w:rPr>
              <w:t>disequazion</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prim</w:t>
            </w:r>
            <w:r w:rsidRPr="00F24B68">
              <w:rPr>
                <w:rFonts w:ascii="Calibri" w:hAnsi="Calibri" w:cs="Calibri"/>
                <w:kern w:val="0"/>
                <w:sz w:val="21"/>
                <w:szCs w:val="21"/>
                <w:lang w:eastAsia="it-IT"/>
              </w:rPr>
              <w:t xml:space="preserve">oe </w:t>
            </w:r>
            <w:r w:rsidRPr="00F24B68">
              <w:rPr>
                <w:rFonts w:ascii="Calibri" w:hAnsi="Calibri" w:cs="Calibri"/>
                <w:spacing w:val="-1"/>
                <w:kern w:val="0"/>
                <w:sz w:val="21"/>
                <w:szCs w:val="21"/>
                <w:lang w:eastAsia="it-IT"/>
              </w:rPr>
              <w:t>secondo</w:t>
            </w:r>
          </w:p>
          <w:p w:rsidR="000B56AB" w:rsidRPr="00F24B68" w:rsidRDefault="000B56AB" w:rsidP="000B56AB">
            <w:pPr>
              <w:widowControl w:val="0"/>
              <w:suppressAutoHyphens w:val="0"/>
              <w:kinsoku w:val="0"/>
              <w:autoSpaceDN w:val="0"/>
              <w:adjustRightInd w:val="0"/>
              <w:spacing w:line="210" w:lineRule="exact"/>
              <w:ind w:left="100" w:right="3660"/>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grado.</w:t>
            </w:r>
          </w:p>
          <w:p w:rsidR="000B56AB" w:rsidRPr="00F24B68" w:rsidRDefault="000B56AB" w:rsidP="000B56AB">
            <w:pPr>
              <w:widowControl w:val="0"/>
              <w:suppressAutoHyphens w:val="0"/>
              <w:kinsoku w:val="0"/>
              <w:autoSpaceDN w:val="0"/>
              <w:adjustRightInd w:val="0"/>
              <w:spacing w:line="260" w:lineRule="exact"/>
              <w:rPr>
                <w:kern w:val="0"/>
                <w:sz w:val="26"/>
                <w:szCs w:val="26"/>
                <w:lang w:eastAsia="it-IT"/>
              </w:rPr>
            </w:pPr>
          </w:p>
          <w:p w:rsidR="000B56AB" w:rsidRPr="00F24B68" w:rsidRDefault="000B56AB" w:rsidP="000B56AB">
            <w:pPr>
              <w:widowControl w:val="0"/>
              <w:suppressAutoHyphens w:val="0"/>
              <w:kinsoku w:val="0"/>
              <w:autoSpaceDN w:val="0"/>
              <w:adjustRightInd w:val="0"/>
              <w:spacing w:line="241" w:lineRule="auto"/>
              <w:ind w:left="100" w:right="101"/>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funzion</w:t>
            </w:r>
            <w:r w:rsidRPr="00F24B68">
              <w:rPr>
                <w:rFonts w:ascii="Calibri" w:hAnsi="Calibri" w:cs="Calibri"/>
                <w:kern w:val="0"/>
                <w:sz w:val="21"/>
                <w:szCs w:val="21"/>
                <w:lang w:eastAsia="it-IT"/>
              </w:rPr>
              <w:t>ie</w:t>
            </w: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lor</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rappresentazione (numerica</w:t>
            </w:r>
            <w:r w:rsidRPr="00F24B68">
              <w:rPr>
                <w:rFonts w:ascii="Calibri" w:hAnsi="Calibri" w:cs="Calibri"/>
                <w:kern w:val="0"/>
                <w:sz w:val="21"/>
                <w:szCs w:val="21"/>
                <w:lang w:eastAsia="it-IT"/>
              </w:rPr>
              <w:t xml:space="preserve">, </w:t>
            </w:r>
            <w:r w:rsidRPr="00F24B68">
              <w:rPr>
                <w:rFonts w:ascii="Calibri" w:hAnsi="Calibri" w:cs="Calibri"/>
                <w:spacing w:val="-1"/>
                <w:kern w:val="0"/>
                <w:sz w:val="21"/>
                <w:szCs w:val="21"/>
                <w:lang w:eastAsia="it-IT"/>
              </w:rPr>
              <w:t>funzionale</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 xml:space="preserve"> grafica).</w:t>
            </w:r>
          </w:p>
          <w:p w:rsidR="000B56AB" w:rsidRPr="00F24B68" w:rsidRDefault="000B56AB" w:rsidP="000B56AB">
            <w:pPr>
              <w:widowControl w:val="0"/>
              <w:suppressAutoHyphens w:val="0"/>
              <w:kinsoku w:val="0"/>
              <w:autoSpaceDN w:val="0"/>
              <w:adjustRightInd w:val="0"/>
              <w:spacing w:before="18" w:line="240" w:lineRule="exact"/>
              <w:rPr>
                <w:kern w:val="0"/>
                <w:szCs w:val="24"/>
                <w:lang w:eastAsia="it-IT"/>
              </w:rPr>
            </w:pPr>
          </w:p>
          <w:p w:rsidR="000B56AB" w:rsidRPr="00F24B68" w:rsidRDefault="000B56AB" w:rsidP="000B56AB">
            <w:pPr>
              <w:widowControl w:val="0"/>
              <w:suppressAutoHyphens w:val="0"/>
              <w:kinsoku w:val="0"/>
              <w:autoSpaceDN w:val="0"/>
              <w:adjustRightInd w:val="0"/>
              <w:ind w:left="100" w:right="1179"/>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Sistem</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equazion</w:t>
            </w:r>
            <w:r w:rsidRPr="00F24B68">
              <w:rPr>
                <w:rFonts w:ascii="Calibri" w:hAnsi="Calibri" w:cs="Calibri"/>
                <w:kern w:val="0"/>
                <w:sz w:val="21"/>
                <w:szCs w:val="21"/>
                <w:lang w:eastAsia="it-IT"/>
              </w:rPr>
              <w:t xml:space="preserve">ie </w:t>
            </w:r>
            <w:r w:rsidRPr="00F24B68">
              <w:rPr>
                <w:rFonts w:ascii="Calibri" w:hAnsi="Calibri" w:cs="Calibri"/>
                <w:spacing w:val="-1"/>
                <w:kern w:val="0"/>
                <w:sz w:val="21"/>
                <w:szCs w:val="21"/>
                <w:lang w:eastAsia="it-IT"/>
              </w:rPr>
              <w:t>disequazioni.</w:t>
            </w:r>
          </w:p>
          <w:p w:rsidR="000B56AB" w:rsidRPr="00F24B68" w:rsidRDefault="000B56AB" w:rsidP="000B56AB">
            <w:pPr>
              <w:widowControl w:val="0"/>
              <w:suppressAutoHyphens w:val="0"/>
              <w:kinsoku w:val="0"/>
              <w:autoSpaceDN w:val="0"/>
              <w:adjustRightInd w:val="0"/>
              <w:spacing w:line="260" w:lineRule="exact"/>
              <w:rPr>
                <w:kern w:val="0"/>
                <w:sz w:val="26"/>
                <w:szCs w:val="26"/>
                <w:lang w:eastAsia="it-IT"/>
              </w:rPr>
            </w:pPr>
          </w:p>
          <w:p w:rsidR="000B56AB" w:rsidRPr="00F24B68" w:rsidRDefault="000B56AB" w:rsidP="000B56AB">
            <w:pPr>
              <w:widowControl w:val="0"/>
              <w:suppressAutoHyphens w:val="0"/>
              <w:kinsoku w:val="0"/>
              <w:autoSpaceDN w:val="0"/>
              <w:adjustRightInd w:val="0"/>
              <w:spacing w:line="241" w:lineRule="auto"/>
              <w:ind w:left="100" w:right="228"/>
              <w:rPr>
                <w:rFonts w:ascii="Calibri" w:hAnsi="Calibri" w:cs="Calibri"/>
                <w:kern w:val="0"/>
                <w:sz w:val="21"/>
                <w:szCs w:val="21"/>
                <w:lang w:eastAsia="it-IT"/>
              </w:rPr>
            </w:pPr>
            <w:r w:rsidRPr="00F24B68">
              <w:rPr>
                <w:rFonts w:ascii="Calibri" w:hAnsi="Calibri" w:cs="Calibri"/>
                <w:spacing w:val="-1"/>
                <w:kern w:val="0"/>
                <w:sz w:val="21"/>
                <w:szCs w:val="21"/>
                <w:lang w:eastAsia="it-IT"/>
              </w:rPr>
              <w:t>Nozion</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fondamental</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d</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geometri</w:t>
            </w:r>
            <w:r w:rsidRPr="00F24B68">
              <w:rPr>
                <w:rFonts w:ascii="Calibri" w:hAnsi="Calibri" w:cs="Calibri"/>
                <w:kern w:val="0"/>
                <w:sz w:val="21"/>
                <w:szCs w:val="21"/>
                <w:lang w:eastAsia="it-IT"/>
              </w:rPr>
              <w:t xml:space="preserve">a </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 xml:space="preserve">el </w:t>
            </w:r>
            <w:r w:rsidRPr="00F24B68">
              <w:rPr>
                <w:rFonts w:ascii="Calibri" w:hAnsi="Calibri" w:cs="Calibri"/>
                <w:spacing w:val="-1"/>
                <w:kern w:val="0"/>
                <w:sz w:val="21"/>
                <w:szCs w:val="21"/>
                <w:lang w:eastAsia="it-IT"/>
              </w:rPr>
              <w:t>pian</w:t>
            </w:r>
            <w:r w:rsidRPr="00F24B68">
              <w:rPr>
                <w:rFonts w:ascii="Calibri" w:hAnsi="Calibri" w:cs="Calibri"/>
                <w:kern w:val="0"/>
                <w:sz w:val="21"/>
                <w:szCs w:val="21"/>
                <w:lang w:eastAsia="it-IT"/>
              </w:rPr>
              <w:t xml:space="preserve">oe </w:t>
            </w:r>
            <w:r w:rsidRPr="00F24B68">
              <w:rPr>
                <w:rFonts w:ascii="Calibri" w:hAnsi="Calibri" w:cs="Calibri"/>
                <w:spacing w:val="-1"/>
                <w:kern w:val="0"/>
                <w:sz w:val="21"/>
                <w:szCs w:val="21"/>
                <w:lang w:eastAsia="it-IT"/>
              </w:rPr>
              <w:t>dell</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 xml:space="preserve"> spazio.</w:t>
            </w:r>
          </w:p>
          <w:p w:rsidR="000B56AB" w:rsidRPr="00F24B68" w:rsidRDefault="000B56AB" w:rsidP="000B56AB">
            <w:pPr>
              <w:widowControl w:val="0"/>
              <w:suppressAutoHyphens w:val="0"/>
              <w:kinsoku w:val="0"/>
              <w:autoSpaceDN w:val="0"/>
              <w:adjustRightInd w:val="0"/>
              <w:spacing w:before="18" w:line="240" w:lineRule="exact"/>
              <w:rPr>
                <w:kern w:val="0"/>
                <w:szCs w:val="24"/>
                <w:lang w:eastAsia="it-IT"/>
              </w:rPr>
            </w:pPr>
          </w:p>
          <w:p w:rsidR="000B56AB" w:rsidRPr="00F24B68" w:rsidRDefault="000B56AB" w:rsidP="000B56AB">
            <w:pPr>
              <w:widowControl w:val="0"/>
              <w:suppressAutoHyphens w:val="0"/>
              <w:kinsoku w:val="0"/>
              <w:autoSpaceDN w:val="0"/>
              <w:adjustRightInd w:val="0"/>
              <w:spacing w:line="241" w:lineRule="auto"/>
              <w:ind w:left="100" w:right="101"/>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I</w:t>
            </w:r>
            <w:r w:rsidRPr="00F24B68">
              <w:rPr>
                <w:rFonts w:ascii="Calibri" w:hAnsi="Calibri" w:cs="Calibri"/>
                <w:kern w:val="0"/>
                <w:sz w:val="21"/>
                <w:szCs w:val="21"/>
                <w:lang w:eastAsia="it-IT"/>
              </w:rPr>
              <w:t xml:space="preserve">l </w:t>
            </w:r>
            <w:r w:rsidRPr="00F24B68">
              <w:rPr>
                <w:rFonts w:ascii="Calibri" w:hAnsi="Calibri" w:cs="Calibri"/>
                <w:spacing w:val="-1"/>
                <w:kern w:val="0"/>
                <w:sz w:val="21"/>
                <w:szCs w:val="21"/>
                <w:lang w:eastAsia="it-IT"/>
              </w:rPr>
              <w:t>pian</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 xml:space="preserve"> euclideo</w:t>
            </w:r>
            <w:r w:rsidRPr="00F24B68">
              <w:rPr>
                <w:rFonts w:ascii="Calibri" w:hAnsi="Calibri" w:cs="Calibri"/>
                <w:kern w:val="0"/>
                <w:sz w:val="21"/>
                <w:szCs w:val="21"/>
                <w:lang w:eastAsia="it-IT"/>
              </w:rPr>
              <w:t xml:space="preserve">: </w:t>
            </w:r>
            <w:r w:rsidRPr="00F24B68">
              <w:rPr>
                <w:rFonts w:ascii="Calibri" w:hAnsi="Calibri" w:cs="Calibri"/>
                <w:spacing w:val="-1"/>
                <w:kern w:val="0"/>
                <w:sz w:val="21"/>
                <w:szCs w:val="21"/>
                <w:lang w:eastAsia="it-IT"/>
              </w:rPr>
              <w:t>relazion</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tr</w:t>
            </w:r>
            <w:r w:rsidRPr="00F24B68">
              <w:rPr>
                <w:rFonts w:ascii="Calibri" w:hAnsi="Calibri" w:cs="Calibri"/>
                <w:kern w:val="0"/>
                <w:sz w:val="21"/>
                <w:szCs w:val="21"/>
                <w:lang w:eastAsia="it-IT"/>
              </w:rPr>
              <w:t xml:space="preserve">a </w:t>
            </w:r>
            <w:r w:rsidRPr="00F24B68">
              <w:rPr>
                <w:rFonts w:ascii="Calibri" w:hAnsi="Calibri" w:cs="Calibri"/>
                <w:spacing w:val="-1"/>
                <w:kern w:val="0"/>
                <w:sz w:val="21"/>
                <w:szCs w:val="21"/>
                <w:lang w:eastAsia="it-IT"/>
              </w:rPr>
              <w:t>rette</w:t>
            </w:r>
            <w:r w:rsidRPr="00F24B68">
              <w:rPr>
                <w:rFonts w:ascii="Calibri" w:hAnsi="Calibri" w:cs="Calibri"/>
                <w:kern w:val="0"/>
                <w:sz w:val="21"/>
                <w:szCs w:val="21"/>
                <w:lang w:eastAsia="it-IT"/>
              </w:rPr>
              <w:t xml:space="preserve">, </w:t>
            </w:r>
            <w:r w:rsidRPr="00F24B68">
              <w:rPr>
                <w:rFonts w:ascii="Calibri" w:hAnsi="Calibri" w:cs="Calibri"/>
                <w:spacing w:val="-1"/>
                <w:kern w:val="0"/>
                <w:sz w:val="21"/>
                <w:szCs w:val="21"/>
                <w:lang w:eastAsia="it-IT"/>
              </w:rPr>
              <w:t>congruenza 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figure</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poligon</w:t>
            </w:r>
            <w:r w:rsidRPr="00F24B68">
              <w:rPr>
                <w:rFonts w:ascii="Calibri" w:hAnsi="Calibri" w:cs="Calibri"/>
                <w:kern w:val="0"/>
                <w:sz w:val="21"/>
                <w:szCs w:val="21"/>
                <w:lang w:eastAsia="it-IT"/>
              </w:rPr>
              <w:t>ie</w:t>
            </w:r>
            <w:r w:rsidRPr="00F24B68">
              <w:rPr>
                <w:rFonts w:ascii="Calibri" w:hAnsi="Calibri" w:cs="Calibri"/>
                <w:spacing w:val="-1"/>
                <w:kern w:val="0"/>
                <w:sz w:val="21"/>
                <w:szCs w:val="21"/>
                <w:lang w:eastAsia="it-IT"/>
              </w:rPr>
              <w:t>lor</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proprietà. Circonferenz</w:t>
            </w:r>
            <w:r w:rsidRPr="00F24B68">
              <w:rPr>
                <w:rFonts w:ascii="Calibri" w:hAnsi="Calibri" w:cs="Calibri"/>
                <w:kern w:val="0"/>
                <w:sz w:val="21"/>
                <w:szCs w:val="21"/>
                <w:lang w:eastAsia="it-IT"/>
              </w:rPr>
              <w:t xml:space="preserve">a e </w:t>
            </w:r>
            <w:r w:rsidRPr="00F24B68">
              <w:rPr>
                <w:rFonts w:ascii="Calibri" w:hAnsi="Calibri" w:cs="Calibri"/>
                <w:spacing w:val="-1"/>
                <w:kern w:val="0"/>
                <w:sz w:val="21"/>
                <w:szCs w:val="21"/>
                <w:lang w:eastAsia="it-IT"/>
              </w:rPr>
              <w:t>cerchio.</w:t>
            </w:r>
          </w:p>
          <w:p w:rsidR="000B56AB" w:rsidRPr="00F24B68" w:rsidRDefault="000B56AB" w:rsidP="000B56AB">
            <w:pPr>
              <w:widowControl w:val="0"/>
              <w:suppressAutoHyphens w:val="0"/>
              <w:kinsoku w:val="0"/>
              <w:autoSpaceDN w:val="0"/>
              <w:adjustRightInd w:val="0"/>
              <w:spacing w:before="18" w:line="240" w:lineRule="exact"/>
              <w:rPr>
                <w:kern w:val="0"/>
                <w:szCs w:val="24"/>
                <w:lang w:eastAsia="it-IT"/>
              </w:rPr>
            </w:pPr>
          </w:p>
          <w:p w:rsidR="000B56AB" w:rsidRPr="00F24B68" w:rsidRDefault="000B56AB" w:rsidP="000B56AB">
            <w:pPr>
              <w:widowControl w:val="0"/>
              <w:suppressAutoHyphens w:val="0"/>
              <w:kinsoku w:val="0"/>
              <w:autoSpaceDN w:val="0"/>
              <w:adjustRightInd w:val="0"/>
              <w:ind w:left="100" w:right="2311"/>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L</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isometri</w:t>
            </w:r>
            <w:r w:rsidRPr="00F24B68">
              <w:rPr>
                <w:rFonts w:ascii="Calibri" w:hAnsi="Calibri" w:cs="Calibri"/>
                <w:kern w:val="0"/>
                <w:sz w:val="21"/>
                <w:szCs w:val="21"/>
                <w:lang w:eastAsia="it-IT"/>
              </w:rPr>
              <w:t xml:space="preserve">e </w:t>
            </w:r>
            <w:r w:rsidRPr="00F24B68">
              <w:rPr>
                <w:rFonts w:ascii="Calibri" w:hAnsi="Calibri" w:cs="Calibri"/>
                <w:spacing w:val="-1"/>
                <w:kern w:val="0"/>
                <w:sz w:val="21"/>
                <w:szCs w:val="21"/>
                <w:lang w:eastAsia="it-IT"/>
              </w:rPr>
              <w:t>ne</w:t>
            </w:r>
            <w:r w:rsidRPr="00F24B68">
              <w:rPr>
                <w:rFonts w:ascii="Calibri" w:hAnsi="Calibri" w:cs="Calibri"/>
                <w:kern w:val="0"/>
                <w:sz w:val="21"/>
                <w:szCs w:val="21"/>
                <w:lang w:eastAsia="it-IT"/>
              </w:rPr>
              <w:t xml:space="preserve">l </w:t>
            </w:r>
            <w:r w:rsidRPr="00F24B68">
              <w:rPr>
                <w:rFonts w:ascii="Calibri" w:hAnsi="Calibri" w:cs="Calibri"/>
                <w:spacing w:val="-1"/>
                <w:kern w:val="0"/>
                <w:sz w:val="21"/>
                <w:szCs w:val="21"/>
                <w:lang w:eastAsia="it-IT"/>
              </w:rPr>
              <w:t>p</w:t>
            </w:r>
            <w:r w:rsidRPr="00F24B68">
              <w:rPr>
                <w:rFonts w:ascii="Calibri" w:hAnsi="Calibri" w:cs="Calibri"/>
                <w:spacing w:val="-2"/>
                <w:kern w:val="0"/>
                <w:sz w:val="21"/>
                <w:szCs w:val="21"/>
                <w:lang w:eastAsia="it-IT"/>
              </w:rPr>
              <w:t>i</w:t>
            </w:r>
            <w:r w:rsidRPr="00F24B68">
              <w:rPr>
                <w:rFonts w:ascii="Calibri" w:hAnsi="Calibri" w:cs="Calibri"/>
                <w:spacing w:val="-1"/>
                <w:kern w:val="0"/>
                <w:sz w:val="21"/>
                <w:szCs w:val="21"/>
                <w:lang w:eastAsia="it-IT"/>
              </w:rPr>
              <w:t>ano</w:t>
            </w:r>
          </w:p>
          <w:p w:rsidR="000B56AB" w:rsidRPr="00F24B68" w:rsidRDefault="000B56AB" w:rsidP="000B56AB">
            <w:pPr>
              <w:widowControl w:val="0"/>
              <w:suppressAutoHyphens w:val="0"/>
              <w:kinsoku w:val="0"/>
              <w:autoSpaceDN w:val="0"/>
              <w:adjustRightInd w:val="0"/>
              <w:spacing w:before="19" w:line="240" w:lineRule="exact"/>
              <w:rPr>
                <w:kern w:val="0"/>
                <w:szCs w:val="24"/>
                <w:lang w:eastAsia="it-IT"/>
              </w:rPr>
            </w:pPr>
          </w:p>
          <w:p w:rsidR="000B56AB" w:rsidRPr="00F24B68" w:rsidRDefault="000B56AB" w:rsidP="000B56AB">
            <w:pPr>
              <w:widowControl w:val="0"/>
              <w:suppressAutoHyphens w:val="0"/>
              <w:kinsoku w:val="0"/>
              <w:autoSpaceDN w:val="0"/>
              <w:adjustRightInd w:val="0"/>
              <w:spacing w:line="241" w:lineRule="auto"/>
              <w:ind w:left="100" w:right="98"/>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Misur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grandezza</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grandezze incommensurabili</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perimetr</w:t>
            </w:r>
            <w:r w:rsidRPr="00F24B68">
              <w:rPr>
                <w:rFonts w:ascii="Calibri" w:hAnsi="Calibri" w:cs="Calibri"/>
                <w:kern w:val="0"/>
                <w:sz w:val="21"/>
                <w:szCs w:val="21"/>
                <w:lang w:eastAsia="it-IT"/>
              </w:rPr>
              <w:t>oe</w:t>
            </w:r>
            <w:r w:rsidRPr="00F24B68">
              <w:rPr>
                <w:rFonts w:ascii="Calibri" w:hAnsi="Calibri" w:cs="Calibri"/>
                <w:spacing w:val="-1"/>
                <w:kern w:val="0"/>
                <w:sz w:val="21"/>
                <w:szCs w:val="21"/>
                <w:lang w:eastAsia="it-IT"/>
              </w:rPr>
              <w:t>are</w:t>
            </w:r>
            <w:r w:rsidRPr="00F24B68">
              <w:rPr>
                <w:rFonts w:ascii="Calibri" w:hAnsi="Calibri" w:cs="Calibri"/>
                <w:kern w:val="0"/>
                <w:sz w:val="21"/>
                <w:szCs w:val="21"/>
                <w:lang w:eastAsia="it-IT"/>
              </w:rPr>
              <w:t>a</w:t>
            </w:r>
            <w:r w:rsidRPr="00F24B68">
              <w:rPr>
                <w:rFonts w:ascii="Calibri" w:hAnsi="Calibri" w:cs="Calibri"/>
                <w:spacing w:val="-1"/>
                <w:kern w:val="0"/>
                <w:sz w:val="21"/>
                <w:szCs w:val="21"/>
                <w:lang w:eastAsia="it-IT"/>
              </w:rPr>
              <w:t>dei poligon</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 xml:space="preserve"> regolari.</w:t>
            </w:r>
          </w:p>
          <w:p w:rsidR="000B56AB" w:rsidRPr="00F24B68" w:rsidRDefault="000B56AB" w:rsidP="00F24B68">
            <w:pPr>
              <w:widowControl w:val="0"/>
              <w:suppressAutoHyphens w:val="0"/>
              <w:kinsoku w:val="0"/>
              <w:autoSpaceDN w:val="0"/>
              <w:adjustRightInd w:val="0"/>
              <w:ind w:left="100"/>
              <w:rPr>
                <w:rFonts w:ascii="Calibri" w:hAnsi="Calibri" w:cs="Calibri"/>
                <w:spacing w:val="-1"/>
                <w:kern w:val="0"/>
                <w:sz w:val="21"/>
                <w:szCs w:val="21"/>
                <w:lang w:eastAsia="it-IT"/>
              </w:rPr>
            </w:pPr>
          </w:p>
        </w:tc>
      </w:tr>
      <w:tr w:rsidR="004269EA" w:rsidRPr="00F24B68" w:rsidTr="004269EA">
        <w:trPr>
          <w:trHeight w:val="3284"/>
        </w:trPr>
        <w:tc>
          <w:tcPr>
            <w:tcW w:w="2127" w:type="dxa"/>
            <w:vMerge w:val="restart"/>
            <w:tcBorders>
              <w:top w:val="single" w:sz="2" w:space="0" w:color="000000"/>
              <w:left w:val="single" w:sz="2" w:space="0" w:color="000000"/>
              <w:right w:val="single" w:sz="2" w:space="0" w:color="000000"/>
            </w:tcBorders>
          </w:tcPr>
          <w:p w:rsidR="004269EA" w:rsidRPr="00F24B68" w:rsidRDefault="004269EA" w:rsidP="00F24B68">
            <w:pPr>
              <w:widowControl w:val="0"/>
              <w:suppressAutoHyphens w:val="0"/>
              <w:kinsoku w:val="0"/>
              <w:autoSpaceDN w:val="0"/>
              <w:adjustRightInd w:val="0"/>
              <w:ind w:left="100"/>
              <w:rPr>
                <w:rFonts w:ascii="Calibri" w:hAnsi="Calibri" w:cs="Calibri"/>
                <w:spacing w:val="-1"/>
                <w:kern w:val="0"/>
                <w:sz w:val="21"/>
                <w:szCs w:val="21"/>
                <w:lang w:eastAsia="it-IT"/>
              </w:rPr>
            </w:pPr>
          </w:p>
        </w:tc>
        <w:tc>
          <w:tcPr>
            <w:tcW w:w="3543" w:type="dxa"/>
            <w:vMerge w:val="restart"/>
            <w:tcBorders>
              <w:top w:val="single" w:sz="2" w:space="0" w:color="000000"/>
              <w:left w:val="single" w:sz="2" w:space="0" w:color="000000"/>
              <w:right w:val="single" w:sz="2" w:space="0" w:color="000000"/>
            </w:tcBorders>
          </w:tcPr>
          <w:p w:rsidR="004269EA" w:rsidRPr="0026344E" w:rsidRDefault="004269EA" w:rsidP="000B56AB">
            <w:pPr>
              <w:widowControl w:val="0"/>
              <w:suppressAutoHyphens w:val="0"/>
              <w:kinsoku w:val="0"/>
              <w:autoSpaceDN w:val="0"/>
              <w:adjustRightInd w:val="0"/>
              <w:spacing w:line="241" w:lineRule="auto"/>
              <w:ind w:left="100" w:right="99"/>
              <w:jc w:val="both"/>
              <w:rPr>
                <w:rFonts w:ascii="Calibri" w:hAnsi="Calibri" w:cs="Calibri"/>
                <w:spacing w:val="-1"/>
                <w:kern w:val="0"/>
                <w:sz w:val="21"/>
                <w:szCs w:val="21"/>
                <w:lang w:eastAsia="it-IT"/>
              </w:rPr>
            </w:pPr>
            <w:r w:rsidRPr="00F24B68">
              <w:rPr>
                <w:rFonts w:ascii="Calibri" w:hAnsi="Calibri" w:cs="Calibri"/>
                <w:spacing w:val="-1"/>
                <w:kern w:val="0"/>
                <w:sz w:val="21"/>
                <w:szCs w:val="21"/>
                <w:lang w:eastAsia="it-IT"/>
              </w:rPr>
              <w:t>Porre</w:t>
            </w:r>
            <w:r w:rsidRPr="00F24B68">
              <w:rPr>
                <w:rFonts w:ascii="Calibri" w:hAnsi="Calibri" w:cs="Calibri"/>
                <w:kern w:val="0"/>
                <w:sz w:val="21"/>
                <w:szCs w:val="21"/>
                <w:lang w:eastAsia="it-IT"/>
              </w:rPr>
              <w:t>,</w:t>
            </w:r>
            <w:r w:rsidRPr="00F24B68">
              <w:rPr>
                <w:rFonts w:ascii="Calibri" w:hAnsi="Calibri" w:cs="Calibri"/>
                <w:spacing w:val="-1"/>
                <w:kern w:val="0"/>
                <w:sz w:val="21"/>
                <w:szCs w:val="21"/>
                <w:lang w:eastAsia="it-IT"/>
              </w:rPr>
              <w:t>analizzar</w:t>
            </w:r>
            <w:r w:rsidRPr="00F24B68">
              <w:rPr>
                <w:rFonts w:ascii="Calibri" w:hAnsi="Calibri" w:cs="Calibri"/>
                <w:kern w:val="0"/>
                <w:sz w:val="21"/>
                <w:szCs w:val="21"/>
                <w:lang w:eastAsia="it-IT"/>
              </w:rPr>
              <w:t>ee</w:t>
            </w:r>
            <w:r w:rsidRPr="00F24B68">
              <w:rPr>
                <w:rFonts w:ascii="Calibri" w:hAnsi="Calibri" w:cs="Calibri"/>
                <w:spacing w:val="-1"/>
                <w:kern w:val="0"/>
                <w:sz w:val="21"/>
                <w:szCs w:val="21"/>
                <w:lang w:eastAsia="it-IT"/>
              </w:rPr>
              <w:t>risolver</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problemi co</w:t>
            </w:r>
            <w:r w:rsidRPr="00F24B68">
              <w:rPr>
                <w:rFonts w:ascii="Calibri" w:hAnsi="Calibri" w:cs="Calibri"/>
                <w:kern w:val="0"/>
                <w:sz w:val="21"/>
                <w:szCs w:val="21"/>
                <w:lang w:eastAsia="it-IT"/>
              </w:rPr>
              <w:t xml:space="preserve">n </w:t>
            </w:r>
            <w:r w:rsidRPr="00F24B68">
              <w:rPr>
                <w:rFonts w:ascii="Calibri" w:hAnsi="Calibri" w:cs="Calibri"/>
                <w:spacing w:val="-1"/>
                <w:kern w:val="0"/>
                <w:sz w:val="21"/>
                <w:szCs w:val="21"/>
                <w:lang w:eastAsia="it-IT"/>
              </w:rPr>
              <w:t>l’us</w:t>
            </w:r>
            <w:r w:rsidRPr="00F24B68">
              <w:rPr>
                <w:rFonts w:ascii="Calibri" w:hAnsi="Calibri" w:cs="Calibri"/>
                <w:kern w:val="0"/>
                <w:sz w:val="21"/>
                <w:szCs w:val="21"/>
                <w:lang w:eastAsia="it-IT"/>
              </w:rPr>
              <w:t>o</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funz</w:t>
            </w:r>
            <w:r w:rsidRPr="00F24B68">
              <w:rPr>
                <w:rFonts w:ascii="Calibri" w:hAnsi="Calibri" w:cs="Calibri"/>
                <w:spacing w:val="-2"/>
                <w:kern w:val="0"/>
                <w:sz w:val="21"/>
                <w:szCs w:val="21"/>
                <w:lang w:eastAsia="it-IT"/>
              </w:rPr>
              <w:t>i</w:t>
            </w:r>
            <w:r w:rsidRPr="00F24B68">
              <w:rPr>
                <w:rFonts w:ascii="Calibri" w:hAnsi="Calibri" w:cs="Calibri"/>
                <w:spacing w:val="-1"/>
                <w:kern w:val="0"/>
                <w:sz w:val="21"/>
                <w:szCs w:val="21"/>
                <w:lang w:eastAsia="it-IT"/>
              </w:rPr>
              <w:t>oni</w:t>
            </w:r>
            <w:r w:rsidRPr="00F24B68">
              <w:rPr>
                <w:rFonts w:ascii="Calibri" w:hAnsi="Calibri" w:cs="Calibri"/>
                <w:kern w:val="0"/>
                <w:sz w:val="21"/>
                <w:szCs w:val="21"/>
                <w:lang w:eastAsia="it-IT"/>
              </w:rPr>
              <w:t xml:space="preserve">, </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 xml:space="preserve">i </w:t>
            </w:r>
            <w:r w:rsidRPr="00F24B68">
              <w:rPr>
                <w:rFonts w:ascii="Calibri" w:hAnsi="Calibri" w:cs="Calibri"/>
                <w:spacing w:val="-1"/>
                <w:kern w:val="0"/>
                <w:sz w:val="21"/>
                <w:szCs w:val="21"/>
                <w:lang w:eastAsia="it-IT"/>
              </w:rPr>
              <w:t>equazion</w:t>
            </w:r>
            <w:r w:rsidRPr="00F24B68">
              <w:rPr>
                <w:rFonts w:ascii="Calibri" w:hAnsi="Calibri" w:cs="Calibri"/>
                <w:kern w:val="0"/>
                <w:sz w:val="21"/>
                <w:szCs w:val="21"/>
                <w:lang w:eastAsia="it-IT"/>
              </w:rPr>
              <w:t xml:space="preserve">ie </w:t>
            </w:r>
            <w:r w:rsidRPr="00F24B68">
              <w:rPr>
                <w:rFonts w:ascii="Calibri" w:hAnsi="Calibri" w:cs="Calibri"/>
                <w:spacing w:val="-1"/>
                <w:kern w:val="0"/>
                <w:sz w:val="21"/>
                <w:szCs w:val="21"/>
                <w:lang w:eastAsia="it-IT"/>
              </w:rPr>
              <w:t>sistem</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d</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equazion</w:t>
            </w:r>
            <w:r w:rsidRPr="00F24B68">
              <w:rPr>
                <w:rFonts w:ascii="Calibri" w:hAnsi="Calibri" w:cs="Calibri"/>
                <w:kern w:val="0"/>
                <w:sz w:val="21"/>
                <w:szCs w:val="21"/>
                <w:lang w:eastAsia="it-IT"/>
              </w:rPr>
              <w:t>i</w:t>
            </w:r>
            <w:r w:rsidRPr="00F24B68">
              <w:rPr>
                <w:rFonts w:ascii="Calibri" w:hAnsi="Calibri" w:cs="Calibri"/>
                <w:spacing w:val="-1"/>
                <w:kern w:val="0"/>
                <w:sz w:val="21"/>
                <w:szCs w:val="21"/>
                <w:lang w:eastAsia="it-IT"/>
              </w:rPr>
              <w:t>anch</w:t>
            </w:r>
            <w:r w:rsidRPr="00F24B68">
              <w:rPr>
                <w:rFonts w:ascii="Calibri" w:hAnsi="Calibri" w:cs="Calibri"/>
                <w:kern w:val="0"/>
                <w:sz w:val="21"/>
                <w:szCs w:val="21"/>
                <w:lang w:eastAsia="it-IT"/>
              </w:rPr>
              <w:t>e</w:t>
            </w:r>
            <w:r w:rsidRPr="00F24B68">
              <w:rPr>
                <w:rFonts w:ascii="Calibri" w:hAnsi="Calibri" w:cs="Calibri"/>
                <w:spacing w:val="-1"/>
                <w:kern w:val="0"/>
                <w:sz w:val="21"/>
                <w:szCs w:val="21"/>
                <w:lang w:eastAsia="it-IT"/>
              </w:rPr>
              <w:t>pe</w:t>
            </w:r>
            <w:r w:rsidRPr="00F24B68">
              <w:rPr>
                <w:rFonts w:ascii="Calibri" w:hAnsi="Calibri" w:cs="Calibri"/>
                <w:kern w:val="0"/>
                <w:sz w:val="21"/>
                <w:szCs w:val="21"/>
                <w:lang w:eastAsia="it-IT"/>
              </w:rPr>
              <w:t>r</w:t>
            </w:r>
            <w:r w:rsidRPr="00F24B68">
              <w:rPr>
                <w:rFonts w:ascii="Calibri" w:hAnsi="Calibri" w:cs="Calibri"/>
                <w:spacing w:val="-1"/>
                <w:kern w:val="0"/>
                <w:sz w:val="21"/>
                <w:szCs w:val="21"/>
                <w:lang w:eastAsia="it-IT"/>
              </w:rPr>
              <w:t>via grafica.</w:t>
            </w:r>
          </w:p>
          <w:p w:rsidR="004269EA" w:rsidRPr="0026344E" w:rsidRDefault="004269EA" w:rsidP="000B56AB">
            <w:pPr>
              <w:widowControl w:val="0"/>
              <w:suppressAutoHyphens w:val="0"/>
              <w:kinsoku w:val="0"/>
              <w:autoSpaceDN w:val="0"/>
              <w:adjustRightInd w:val="0"/>
              <w:spacing w:before="17" w:line="240" w:lineRule="exact"/>
              <w:rPr>
                <w:rFonts w:ascii="Calibri" w:hAnsi="Calibri" w:cs="Calibri"/>
                <w:spacing w:val="-1"/>
                <w:kern w:val="0"/>
                <w:sz w:val="21"/>
                <w:szCs w:val="21"/>
                <w:lang w:eastAsia="it-IT"/>
              </w:rPr>
            </w:pPr>
          </w:p>
          <w:p w:rsidR="004269EA" w:rsidRPr="0026344E" w:rsidRDefault="004269EA" w:rsidP="000B56AB">
            <w:pPr>
              <w:widowControl w:val="0"/>
              <w:suppressAutoHyphens w:val="0"/>
              <w:kinsoku w:val="0"/>
              <w:autoSpaceDN w:val="0"/>
              <w:adjustRightInd w:val="0"/>
              <w:spacing w:line="241" w:lineRule="auto"/>
              <w:ind w:left="100" w:right="99"/>
              <w:jc w:val="both"/>
              <w:rPr>
                <w:rFonts w:ascii="Calibri" w:hAnsi="Calibri" w:cs="Calibri"/>
                <w:spacing w:val="-1"/>
                <w:kern w:val="0"/>
                <w:sz w:val="21"/>
                <w:szCs w:val="21"/>
                <w:lang w:eastAsia="it-IT"/>
              </w:rPr>
            </w:pPr>
            <w:r w:rsidRPr="00F24B68">
              <w:rPr>
                <w:rFonts w:ascii="Calibri" w:hAnsi="Calibri" w:cs="Calibri"/>
                <w:spacing w:val="-1"/>
                <w:kern w:val="0"/>
                <w:sz w:val="21"/>
                <w:szCs w:val="21"/>
                <w:lang w:eastAsia="it-IT"/>
              </w:rPr>
              <w:t>Utilizzar</w:t>
            </w:r>
            <w:r w:rsidRPr="0026344E">
              <w:rPr>
                <w:rFonts w:ascii="Calibri" w:hAnsi="Calibri" w:cs="Calibri"/>
                <w:spacing w:val="-1"/>
                <w:kern w:val="0"/>
                <w:sz w:val="21"/>
                <w:szCs w:val="21"/>
                <w:lang w:eastAsia="it-IT"/>
              </w:rPr>
              <w:t xml:space="preserve">e </w:t>
            </w:r>
            <w:r w:rsidRPr="00F24B68">
              <w:rPr>
                <w:rFonts w:ascii="Calibri" w:hAnsi="Calibri" w:cs="Calibri"/>
                <w:spacing w:val="-1"/>
                <w:kern w:val="0"/>
                <w:sz w:val="21"/>
                <w:szCs w:val="21"/>
                <w:lang w:eastAsia="it-IT"/>
              </w:rPr>
              <w:t>divers</w:t>
            </w:r>
            <w:r w:rsidRPr="0026344E">
              <w:rPr>
                <w:rFonts w:ascii="Calibri" w:hAnsi="Calibri" w:cs="Calibri"/>
                <w:spacing w:val="-1"/>
                <w:kern w:val="0"/>
                <w:sz w:val="21"/>
                <w:szCs w:val="21"/>
                <w:lang w:eastAsia="it-IT"/>
              </w:rPr>
              <w:t xml:space="preserve">e </w:t>
            </w:r>
            <w:r w:rsidRPr="00F24B68">
              <w:rPr>
                <w:rFonts w:ascii="Calibri" w:hAnsi="Calibri" w:cs="Calibri"/>
                <w:spacing w:val="-1"/>
                <w:kern w:val="0"/>
                <w:sz w:val="21"/>
                <w:szCs w:val="21"/>
                <w:lang w:eastAsia="it-IT"/>
              </w:rPr>
              <w:t>form</w:t>
            </w:r>
            <w:r w:rsidRPr="0026344E">
              <w:rPr>
                <w:rFonts w:ascii="Calibri" w:hAnsi="Calibri" w:cs="Calibri"/>
                <w:spacing w:val="-1"/>
                <w:kern w:val="0"/>
                <w:sz w:val="21"/>
                <w:szCs w:val="21"/>
                <w:lang w:eastAsia="it-IT"/>
              </w:rPr>
              <w:t xml:space="preserve">e </w:t>
            </w:r>
            <w:r w:rsidRPr="00F24B68">
              <w:rPr>
                <w:rFonts w:ascii="Calibri" w:hAnsi="Calibri" w:cs="Calibri"/>
                <w:spacing w:val="-1"/>
                <w:kern w:val="0"/>
                <w:sz w:val="21"/>
                <w:szCs w:val="21"/>
                <w:lang w:eastAsia="it-IT"/>
              </w:rPr>
              <w:t>di rappresentazion</w:t>
            </w:r>
            <w:r w:rsidRPr="0026344E">
              <w:rPr>
                <w:rFonts w:ascii="Calibri" w:hAnsi="Calibri" w:cs="Calibri"/>
                <w:spacing w:val="-1"/>
                <w:kern w:val="0"/>
                <w:sz w:val="21"/>
                <w:szCs w:val="21"/>
                <w:lang w:eastAsia="it-IT"/>
              </w:rPr>
              <w:t xml:space="preserve">e </w:t>
            </w:r>
            <w:r w:rsidRPr="00F24B68">
              <w:rPr>
                <w:rFonts w:ascii="Calibri" w:hAnsi="Calibri" w:cs="Calibri"/>
                <w:spacing w:val="-1"/>
                <w:kern w:val="0"/>
                <w:sz w:val="21"/>
                <w:szCs w:val="21"/>
                <w:lang w:eastAsia="it-IT"/>
              </w:rPr>
              <w:t>(verbale</w:t>
            </w:r>
            <w:r w:rsidRPr="0026344E">
              <w:rPr>
                <w:rFonts w:ascii="Calibri" w:hAnsi="Calibri" w:cs="Calibri"/>
                <w:spacing w:val="-1"/>
                <w:kern w:val="0"/>
                <w:sz w:val="21"/>
                <w:szCs w:val="21"/>
                <w:lang w:eastAsia="it-IT"/>
              </w:rPr>
              <w:t xml:space="preserve">, </w:t>
            </w:r>
            <w:r w:rsidRPr="00F24B68">
              <w:rPr>
                <w:rFonts w:ascii="Calibri" w:hAnsi="Calibri" w:cs="Calibri"/>
                <w:spacing w:val="-1"/>
                <w:kern w:val="0"/>
                <w:sz w:val="21"/>
                <w:szCs w:val="21"/>
                <w:lang w:eastAsia="it-IT"/>
              </w:rPr>
              <w:t xml:space="preserve">simbolica </w:t>
            </w:r>
            <w:r w:rsidRPr="0026344E">
              <w:rPr>
                <w:rFonts w:ascii="Calibri" w:hAnsi="Calibri" w:cs="Calibri"/>
                <w:spacing w:val="-1"/>
                <w:kern w:val="0"/>
                <w:sz w:val="21"/>
                <w:szCs w:val="21"/>
                <w:lang w:eastAsia="it-IT"/>
              </w:rPr>
              <w:t xml:space="preserve">e </w:t>
            </w:r>
            <w:r w:rsidRPr="00F24B68">
              <w:rPr>
                <w:rFonts w:ascii="Calibri" w:hAnsi="Calibri" w:cs="Calibri"/>
                <w:spacing w:val="-1"/>
                <w:kern w:val="0"/>
                <w:sz w:val="21"/>
                <w:szCs w:val="21"/>
                <w:lang w:eastAsia="it-IT"/>
              </w:rPr>
              <w:t>grafica</w:t>
            </w:r>
            <w:r w:rsidRPr="0026344E">
              <w:rPr>
                <w:rFonts w:ascii="Calibri" w:hAnsi="Calibri" w:cs="Calibri"/>
                <w:spacing w:val="-1"/>
                <w:kern w:val="0"/>
                <w:sz w:val="21"/>
                <w:szCs w:val="21"/>
                <w:lang w:eastAsia="it-IT"/>
              </w:rPr>
              <w:t xml:space="preserve">) </w:t>
            </w:r>
            <w:r w:rsidRPr="00F24B68">
              <w:rPr>
                <w:rFonts w:ascii="Calibri" w:hAnsi="Calibri" w:cs="Calibri"/>
                <w:spacing w:val="-1"/>
                <w:kern w:val="0"/>
                <w:sz w:val="21"/>
                <w:szCs w:val="21"/>
                <w:lang w:eastAsia="it-IT"/>
              </w:rPr>
              <w:t>pe</w:t>
            </w:r>
            <w:r w:rsidRPr="0026344E">
              <w:rPr>
                <w:rFonts w:ascii="Calibri" w:hAnsi="Calibri" w:cs="Calibri"/>
                <w:spacing w:val="-1"/>
                <w:kern w:val="0"/>
                <w:sz w:val="21"/>
                <w:szCs w:val="21"/>
                <w:lang w:eastAsia="it-IT"/>
              </w:rPr>
              <w:t xml:space="preserve">r </w:t>
            </w:r>
            <w:r w:rsidRPr="00F24B68">
              <w:rPr>
                <w:rFonts w:ascii="Calibri" w:hAnsi="Calibri" w:cs="Calibri"/>
                <w:spacing w:val="-1"/>
                <w:kern w:val="0"/>
                <w:sz w:val="21"/>
                <w:szCs w:val="21"/>
                <w:lang w:eastAsia="it-IT"/>
              </w:rPr>
              <w:t>descriver</w:t>
            </w:r>
            <w:r w:rsidRPr="0026344E">
              <w:rPr>
                <w:rFonts w:ascii="Calibri" w:hAnsi="Calibri" w:cs="Calibri"/>
                <w:spacing w:val="-1"/>
                <w:kern w:val="0"/>
                <w:sz w:val="21"/>
                <w:szCs w:val="21"/>
                <w:lang w:eastAsia="it-IT"/>
              </w:rPr>
              <w:t xml:space="preserve">e </w:t>
            </w:r>
            <w:r w:rsidRPr="00F24B68">
              <w:rPr>
                <w:rFonts w:ascii="Calibri" w:hAnsi="Calibri" w:cs="Calibri"/>
                <w:spacing w:val="-1"/>
                <w:kern w:val="0"/>
                <w:sz w:val="21"/>
                <w:szCs w:val="21"/>
                <w:lang w:eastAsia="it-IT"/>
              </w:rPr>
              <w:t>oggetti matematici</w:t>
            </w:r>
            <w:r w:rsidRPr="0026344E">
              <w:rPr>
                <w:rFonts w:ascii="Calibri" w:hAnsi="Calibri" w:cs="Calibri"/>
                <w:spacing w:val="-1"/>
                <w:kern w:val="0"/>
                <w:sz w:val="21"/>
                <w:szCs w:val="21"/>
                <w:lang w:eastAsia="it-IT"/>
              </w:rPr>
              <w:t xml:space="preserve">, </w:t>
            </w:r>
            <w:r w:rsidRPr="00F24B68">
              <w:rPr>
                <w:rFonts w:ascii="Calibri" w:hAnsi="Calibri" w:cs="Calibri"/>
                <w:spacing w:val="-1"/>
                <w:kern w:val="0"/>
                <w:sz w:val="21"/>
                <w:szCs w:val="21"/>
                <w:lang w:eastAsia="it-IT"/>
              </w:rPr>
              <w:t>fenomen</w:t>
            </w:r>
            <w:r w:rsidRPr="0026344E">
              <w:rPr>
                <w:rFonts w:ascii="Calibri" w:hAnsi="Calibri" w:cs="Calibri"/>
                <w:spacing w:val="-1"/>
                <w:kern w:val="0"/>
                <w:sz w:val="21"/>
                <w:szCs w:val="21"/>
                <w:lang w:eastAsia="it-IT"/>
              </w:rPr>
              <w:t xml:space="preserve">i </w:t>
            </w:r>
            <w:r w:rsidRPr="00F24B68">
              <w:rPr>
                <w:rFonts w:ascii="Calibri" w:hAnsi="Calibri" w:cs="Calibri"/>
                <w:spacing w:val="-1"/>
                <w:kern w:val="0"/>
                <w:sz w:val="21"/>
                <w:szCs w:val="21"/>
                <w:lang w:eastAsia="it-IT"/>
              </w:rPr>
              <w:t>natural</w:t>
            </w:r>
            <w:r w:rsidRPr="0026344E">
              <w:rPr>
                <w:rFonts w:ascii="Calibri" w:hAnsi="Calibri" w:cs="Calibri"/>
                <w:spacing w:val="-1"/>
                <w:kern w:val="0"/>
                <w:sz w:val="21"/>
                <w:szCs w:val="21"/>
                <w:lang w:eastAsia="it-IT"/>
              </w:rPr>
              <w:t xml:space="preserve">i e </w:t>
            </w:r>
            <w:r w:rsidRPr="00F24B68">
              <w:rPr>
                <w:rFonts w:ascii="Calibri" w:hAnsi="Calibri" w:cs="Calibri"/>
                <w:spacing w:val="-1"/>
                <w:kern w:val="0"/>
                <w:sz w:val="21"/>
                <w:szCs w:val="21"/>
                <w:lang w:eastAsia="it-IT"/>
              </w:rPr>
              <w:t>sociali.</w:t>
            </w:r>
          </w:p>
          <w:p w:rsidR="004269EA" w:rsidRPr="0026344E" w:rsidRDefault="004269EA" w:rsidP="000B56AB">
            <w:pPr>
              <w:widowControl w:val="0"/>
              <w:suppressAutoHyphens w:val="0"/>
              <w:kinsoku w:val="0"/>
              <w:autoSpaceDN w:val="0"/>
              <w:adjustRightInd w:val="0"/>
              <w:spacing w:before="18" w:line="240" w:lineRule="exact"/>
              <w:rPr>
                <w:rFonts w:ascii="Calibri" w:hAnsi="Calibri" w:cs="Calibri"/>
                <w:spacing w:val="-1"/>
                <w:kern w:val="0"/>
                <w:sz w:val="21"/>
                <w:szCs w:val="21"/>
                <w:lang w:eastAsia="it-IT"/>
              </w:rPr>
            </w:pPr>
          </w:p>
          <w:p w:rsidR="004269EA" w:rsidRPr="00F24B68" w:rsidRDefault="004269EA" w:rsidP="000B56AB">
            <w:pPr>
              <w:widowControl w:val="0"/>
              <w:suppressAutoHyphens w:val="0"/>
              <w:kinsoku w:val="0"/>
              <w:autoSpaceDN w:val="0"/>
              <w:adjustRightInd w:val="0"/>
              <w:spacing w:line="256" w:lineRule="exact"/>
              <w:ind w:left="100" w:right="362"/>
              <w:jc w:val="both"/>
              <w:rPr>
                <w:rFonts w:ascii="Calibri" w:hAnsi="Calibri" w:cs="Calibri"/>
                <w:kern w:val="0"/>
                <w:sz w:val="21"/>
                <w:szCs w:val="21"/>
                <w:lang w:eastAsia="it-IT"/>
              </w:rPr>
            </w:pPr>
            <w:r w:rsidRPr="00F24B68">
              <w:rPr>
                <w:rFonts w:ascii="Calibri" w:hAnsi="Calibri" w:cs="Calibri"/>
                <w:spacing w:val="-1"/>
                <w:kern w:val="0"/>
                <w:sz w:val="21"/>
                <w:szCs w:val="21"/>
                <w:lang w:eastAsia="it-IT"/>
              </w:rPr>
              <w:t>Riconoscer</w:t>
            </w:r>
            <w:r w:rsidRPr="0026344E">
              <w:rPr>
                <w:rFonts w:ascii="Calibri" w:hAnsi="Calibri" w:cs="Calibri"/>
                <w:spacing w:val="-1"/>
                <w:kern w:val="0"/>
                <w:sz w:val="21"/>
                <w:szCs w:val="21"/>
                <w:lang w:eastAsia="it-IT"/>
              </w:rPr>
              <w:t xml:space="preserve">e </w:t>
            </w:r>
            <w:r w:rsidRPr="00F24B68">
              <w:rPr>
                <w:rFonts w:ascii="Calibri" w:hAnsi="Calibri" w:cs="Calibri"/>
                <w:spacing w:val="-1"/>
                <w:kern w:val="0"/>
                <w:sz w:val="21"/>
                <w:szCs w:val="21"/>
                <w:lang w:eastAsia="it-IT"/>
              </w:rPr>
              <w:t>caratter</w:t>
            </w:r>
            <w:r w:rsidRPr="0026344E">
              <w:rPr>
                <w:rFonts w:ascii="Calibri" w:hAnsi="Calibri" w:cs="Calibri"/>
                <w:spacing w:val="-1"/>
                <w:kern w:val="0"/>
                <w:sz w:val="21"/>
                <w:szCs w:val="21"/>
                <w:lang w:eastAsia="it-IT"/>
              </w:rPr>
              <w:t xml:space="preserve">i </w:t>
            </w:r>
            <w:r w:rsidRPr="00F24B68">
              <w:rPr>
                <w:rFonts w:ascii="Calibri" w:hAnsi="Calibri" w:cs="Calibri"/>
                <w:spacing w:val="-1"/>
                <w:kern w:val="0"/>
                <w:sz w:val="21"/>
                <w:szCs w:val="21"/>
                <w:lang w:eastAsia="it-IT"/>
              </w:rPr>
              <w:t>qualitativi, quantitativi</w:t>
            </w:r>
            <w:r w:rsidRPr="0026344E">
              <w:rPr>
                <w:rFonts w:ascii="Calibri" w:hAnsi="Calibri" w:cs="Calibri"/>
                <w:spacing w:val="-1"/>
                <w:kern w:val="0"/>
                <w:sz w:val="21"/>
                <w:szCs w:val="21"/>
                <w:lang w:eastAsia="it-IT"/>
              </w:rPr>
              <w:t>,</w:t>
            </w:r>
            <w:r w:rsidRPr="00F24B68">
              <w:rPr>
                <w:rFonts w:ascii="Calibri" w:hAnsi="Calibri" w:cs="Calibri"/>
                <w:spacing w:val="-1"/>
                <w:kern w:val="0"/>
                <w:sz w:val="21"/>
                <w:szCs w:val="21"/>
                <w:lang w:eastAsia="it-IT"/>
              </w:rPr>
              <w:t xml:space="preserve"> discret</w:t>
            </w:r>
            <w:r w:rsidRPr="0026344E">
              <w:rPr>
                <w:rFonts w:ascii="Calibri" w:hAnsi="Calibri" w:cs="Calibri"/>
                <w:spacing w:val="-1"/>
                <w:kern w:val="0"/>
                <w:sz w:val="21"/>
                <w:szCs w:val="21"/>
                <w:lang w:eastAsia="it-IT"/>
              </w:rPr>
              <w:t xml:space="preserve">i e </w:t>
            </w:r>
            <w:r w:rsidRPr="00F24B68">
              <w:rPr>
                <w:rFonts w:ascii="Calibri" w:hAnsi="Calibri" w:cs="Calibri"/>
                <w:spacing w:val="-1"/>
                <w:kern w:val="0"/>
                <w:sz w:val="21"/>
                <w:szCs w:val="21"/>
                <w:lang w:eastAsia="it-IT"/>
              </w:rPr>
              <w:t>continui.</w:t>
            </w:r>
          </w:p>
          <w:p w:rsidR="004269EA" w:rsidRDefault="004269EA" w:rsidP="00B748CB">
            <w:pPr>
              <w:widowControl w:val="0"/>
              <w:suppressAutoHyphens w:val="0"/>
              <w:kinsoku w:val="0"/>
              <w:autoSpaceDN w:val="0"/>
              <w:adjustRightInd w:val="0"/>
              <w:spacing w:line="243" w:lineRule="exact"/>
              <w:ind w:left="95" w:right="95"/>
              <w:jc w:val="both"/>
              <w:rPr>
                <w:rFonts w:ascii="Calibri" w:hAnsi="Calibri" w:cs="Calibri"/>
                <w:spacing w:val="-1"/>
                <w:kern w:val="0"/>
                <w:sz w:val="20"/>
                <w:lang w:eastAsia="it-IT"/>
              </w:rPr>
            </w:pPr>
          </w:p>
          <w:p w:rsidR="004269EA" w:rsidRPr="0026344E" w:rsidRDefault="004269EA" w:rsidP="00B748CB">
            <w:pPr>
              <w:widowControl w:val="0"/>
              <w:suppressAutoHyphens w:val="0"/>
              <w:kinsoku w:val="0"/>
              <w:autoSpaceDN w:val="0"/>
              <w:adjustRightInd w:val="0"/>
              <w:spacing w:line="243" w:lineRule="exact"/>
              <w:ind w:left="95" w:right="95"/>
              <w:jc w:val="both"/>
              <w:rPr>
                <w:rFonts w:ascii="Calibri" w:hAnsi="Calibri" w:cs="Calibri"/>
                <w:spacing w:val="-1"/>
                <w:kern w:val="0"/>
                <w:sz w:val="21"/>
                <w:szCs w:val="21"/>
                <w:lang w:eastAsia="it-IT"/>
              </w:rPr>
            </w:pPr>
            <w:r w:rsidRPr="0026344E">
              <w:rPr>
                <w:rFonts w:ascii="Calibri" w:hAnsi="Calibri" w:cs="Calibri"/>
                <w:spacing w:val="-1"/>
                <w:kern w:val="0"/>
                <w:sz w:val="21"/>
                <w:szCs w:val="21"/>
                <w:lang w:eastAsia="it-IT"/>
              </w:rPr>
              <w:t>Rappresentazioni       grafiche       delle</w:t>
            </w:r>
          </w:p>
          <w:p w:rsidR="004269EA" w:rsidRPr="0026344E" w:rsidRDefault="004269EA" w:rsidP="00B748CB">
            <w:pPr>
              <w:widowControl w:val="0"/>
              <w:suppressAutoHyphens w:val="0"/>
              <w:kinsoku w:val="0"/>
              <w:autoSpaceDN w:val="0"/>
              <w:adjustRightInd w:val="0"/>
              <w:ind w:left="95" w:right="96"/>
              <w:jc w:val="both"/>
              <w:rPr>
                <w:rFonts w:ascii="Calibri" w:hAnsi="Calibri" w:cs="Calibri"/>
                <w:spacing w:val="-1"/>
                <w:kern w:val="0"/>
                <w:sz w:val="21"/>
                <w:szCs w:val="21"/>
                <w:lang w:eastAsia="it-IT"/>
              </w:rPr>
            </w:pPr>
            <w:r w:rsidRPr="0026344E">
              <w:rPr>
                <w:rFonts w:ascii="Calibri" w:hAnsi="Calibri" w:cs="Calibri"/>
                <w:spacing w:val="-1"/>
                <w:kern w:val="0"/>
                <w:sz w:val="21"/>
                <w:szCs w:val="21"/>
                <w:lang w:eastAsia="it-IT"/>
              </w:rPr>
              <w:t>distribuzioni di frequenze (anche utilizzando adeguatamente opportuni strumenti informatici).</w:t>
            </w:r>
          </w:p>
          <w:p w:rsidR="004269EA" w:rsidRPr="0026344E" w:rsidRDefault="004269EA" w:rsidP="00B748CB">
            <w:pPr>
              <w:widowControl w:val="0"/>
              <w:suppressAutoHyphens w:val="0"/>
              <w:kinsoku w:val="0"/>
              <w:autoSpaceDN w:val="0"/>
              <w:adjustRightInd w:val="0"/>
              <w:spacing w:before="5" w:line="240" w:lineRule="exact"/>
              <w:rPr>
                <w:rFonts w:ascii="Calibri" w:hAnsi="Calibri" w:cs="Calibri"/>
                <w:spacing w:val="-1"/>
                <w:kern w:val="0"/>
                <w:sz w:val="21"/>
                <w:szCs w:val="21"/>
                <w:lang w:eastAsia="it-IT"/>
              </w:rPr>
            </w:pPr>
          </w:p>
          <w:p w:rsidR="004269EA" w:rsidRPr="0026344E" w:rsidRDefault="004269EA" w:rsidP="00B748CB">
            <w:pPr>
              <w:widowControl w:val="0"/>
              <w:suppressAutoHyphens w:val="0"/>
              <w:kinsoku w:val="0"/>
              <w:autoSpaceDN w:val="0"/>
              <w:adjustRightInd w:val="0"/>
              <w:ind w:left="95" w:right="94"/>
              <w:jc w:val="both"/>
              <w:rPr>
                <w:rFonts w:ascii="Calibri" w:hAnsi="Calibri" w:cs="Calibri"/>
                <w:spacing w:val="-1"/>
                <w:kern w:val="0"/>
                <w:sz w:val="21"/>
                <w:szCs w:val="21"/>
                <w:lang w:eastAsia="it-IT"/>
              </w:rPr>
            </w:pPr>
            <w:r w:rsidRPr="0026344E">
              <w:rPr>
                <w:rFonts w:ascii="Calibri" w:hAnsi="Calibri" w:cs="Calibri"/>
                <w:spacing w:val="-1"/>
                <w:kern w:val="0"/>
                <w:sz w:val="21"/>
                <w:szCs w:val="21"/>
                <w:lang w:eastAsia="it-IT"/>
              </w:rPr>
              <w:t>Calcolare, utilizzare e interpretare valori medi e misure di variabilità per caratteri quantitativi.</w:t>
            </w:r>
          </w:p>
          <w:p w:rsidR="004269EA" w:rsidRPr="0026344E" w:rsidRDefault="004269EA" w:rsidP="00B748CB">
            <w:pPr>
              <w:widowControl w:val="0"/>
              <w:suppressAutoHyphens w:val="0"/>
              <w:kinsoku w:val="0"/>
              <w:autoSpaceDN w:val="0"/>
              <w:adjustRightInd w:val="0"/>
              <w:spacing w:before="5" w:line="240" w:lineRule="exact"/>
              <w:rPr>
                <w:rFonts w:ascii="Calibri" w:hAnsi="Calibri" w:cs="Calibri"/>
                <w:spacing w:val="-1"/>
                <w:kern w:val="0"/>
                <w:sz w:val="21"/>
                <w:szCs w:val="21"/>
                <w:lang w:eastAsia="it-IT"/>
              </w:rPr>
            </w:pPr>
          </w:p>
          <w:p w:rsidR="004269EA" w:rsidRPr="0026344E" w:rsidRDefault="004269EA" w:rsidP="00B748CB">
            <w:pPr>
              <w:widowControl w:val="0"/>
              <w:tabs>
                <w:tab w:val="left" w:pos="1507"/>
                <w:tab w:val="left" w:pos="1986"/>
                <w:tab w:val="left" w:pos="2524"/>
              </w:tabs>
              <w:suppressAutoHyphens w:val="0"/>
              <w:kinsoku w:val="0"/>
              <w:autoSpaceDN w:val="0"/>
              <w:adjustRightInd w:val="0"/>
              <w:ind w:left="95" w:right="96"/>
              <w:rPr>
                <w:rFonts w:ascii="Calibri" w:hAnsi="Calibri" w:cs="Calibri"/>
                <w:spacing w:val="-1"/>
                <w:kern w:val="0"/>
                <w:sz w:val="21"/>
                <w:szCs w:val="21"/>
                <w:lang w:eastAsia="it-IT"/>
              </w:rPr>
            </w:pPr>
            <w:r w:rsidRPr="0026344E">
              <w:rPr>
                <w:rFonts w:ascii="Calibri" w:hAnsi="Calibri" w:cs="Calibri"/>
                <w:spacing w:val="-1"/>
                <w:kern w:val="0"/>
                <w:sz w:val="21"/>
                <w:szCs w:val="21"/>
                <w:lang w:eastAsia="it-IT"/>
              </w:rPr>
              <w:t>Determinare, anche con l’utilizzo di strumenti informatici, il numero di permutazioni, disposizioni, combinazioni</w:t>
            </w:r>
            <w:r w:rsidRPr="0026344E">
              <w:rPr>
                <w:rFonts w:ascii="Calibri" w:hAnsi="Calibri" w:cs="Calibri"/>
                <w:spacing w:val="-1"/>
                <w:kern w:val="0"/>
                <w:sz w:val="21"/>
                <w:szCs w:val="21"/>
                <w:lang w:eastAsia="it-IT"/>
              </w:rPr>
              <w:tab/>
              <w:t>in</w:t>
            </w:r>
            <w:r w:rsidRPr="0026344E">
              <w:rPr>
                <w:rFonts w:ascii="Calibri" w:hAnsi="Calibri" w:cs="Calibri"/>
                <w:spacing w:val="-1"/>
                <w:kern w:val="0"/>
                <w:sz w:val="21"/>
                <w:szCs w:val="21"/>
                <w:lang w:eastAsia="it-IT"/>
              </w:rPr>
              <w:tab/>
              <w:t>un</w:t>
            </w:r>
            <w:r w:rsidRPr="0026344E">
              <w:rPr>
                <w:rFonts w:ascii="Calibri" w:hAnsi="Calibri" w:cs="Calibri"/>
                <w:spacing w:val="-1"/>
                <w:kern w:val="0"/>
                <w:sz w:val="21"/>
                <w:szCs w:val="21"/>
                <w:lang w:eastAsia="it-IT"/>
              </w:rPr>
              <w:tab/>
              <w:t>insieme, distinguendo   le   relative   situazioni applicative</w:t>
            </w:r>
          </w:p>
          <w:p w:rsidR="004269EA" w:rsidRPr="0026344E" w:rsidRDefault="004269EA" w:rsidP="00B748CB">
            <w:pPr>
              <w:widowControl w:val="0"/>
              <w:suppressAutoHyphens w:val="0"/>
              <w:kinsoku w:val="0"/>
              <w:autoSpaceDN w:val="0"/>
              <w:adjustRightInd w:val="0"/>
              <w:spacing w:before="5" w:line="240" w:lineRule="exact"/>
              <w:rPr>
                <w:rFonts w:ascii="Calibri" w:hAnsi="Calibri" w:cs="Calibri"/>
                <w:spacing w:val="-1"/>
                <w:kern w:val="0"/>
                <w:sz w:val="21"/>
                <w:szCs w:val="21"/>
                <w:lang w:eastAsia="it-IT"/>
              </w:rPr>
            </w:pPr>
          </w:p>
          <w:p w:rsidR="004269EA" w:rsidRPr="0026344E" w:rsidRDefault="004269EA" w:rsidP="00B748CB">
            <w:pPr>
              <w:widowControl w:val="0"/>
              <w:suppressAutoHyphens w:val="0"/>
              <w:kinsoku w:val="0"/>
              <w:autoSpaceDN w:val="0"/>
              <w:adjustRightInd w:val="0"/>
              <w:ind w:left="95" w:right="94"/>
              <w:jc w:val="both"/>
              <w:rPr>
                <w:rFonts w:ascii="Calibri" w:hAnsi="Calibri" w:cs="Calibri"/>
                <w:spacing w:val="-1"/>
                <w:kern w:val="0"/>
                <w:sz w:val="21"/>
                <w:szCs w:val="21"/>
                <w:lang w:eastAsia="it-IT"/>
              </w:rPr>
            </w:pPr>
            <w:r w:rsidRPr="0026344E">
              <w:rPr>
                <w:rFonts w:ascii="Calibri" w:hAnsi="Calibri" w:cs="Calibri"/>
                <w:spacing w:val="-1"/>
                <w:kern w:val="0"/>
                <w:sz w:val="21"/>
                <w:szCs w:val="21"/>
                <w:lang w:eastAsia="it-IT"/>
              </w:rPr>
              <w:t>Riconoscere e descrivere semplici relazioni tra grandezze in situazioni reali utilizzando un modello lineare, quadratico, periodico</w:t>
            </w:r>
          </w:p>
          <w:p w:rsidR="004269EA" w:rsidRPr="0026344E" w:rsidRDefault="004269EA" w:rsidP="00B748CB">
            <w:pPr>
              <w:widowControl w:val="0"/>
              <w:suppressAutoHyphens w:val="0"/>
              <w:kinsoku w:val="0"/>
              <w:autoSpaceDN w:val="0"/>
              <w:adjustRightInd w:val="0"/>
              <w:spacing w:before="5" w:line="240" w:lineRule="exact"/>
              <w:rPr>
                <w:rFonts w:ascii="Calibri" w:hAnsi="Calibri" w:cs="Calibri"/>
                <w:spacing w:val="-1"/>
                <w:kern w:val="0"/>
                <w:sz w:val="21"/>
                <w:szCs w:val="21"/>
                <w:lang w:eastAsia="it-IT"/>
              </w:rPr>
            </w:pPr>
          </w:p>
          <w:p w:rsidR="004269EA" w:rsidRPr="00F24B68" w:rsidRDefault="004269EA" w:rsidP="00B748CB">
            <w:pPr>
              <w:widowControl w:val="0"/>
              <w:kinsoku w:val="0"/>
              <w:autoSpaceDN w:val="0"/>
              <w:adjustRightInd w:val="0"/>
              <w:ind w:left="95" w:right="94"/>
              <w:jc w:val="both"/>
              <w:rPr>
                <w:rFonts w:ascii="Calibri" w:hAnsi="Calibri" w:cs="Calibri"/>
                <w:kern w:val="0"/>
                <w:sz w:val="21"/>
                <w:szCs w:val="21"/>
                <w:lang w:eastAsia="it-IT"/>
              </w:rPr>
            </w:pPr>
            <w:r w:rsidRPr="0026344E">
              <w:rPr>
                <w:rFonts w:ascii="Calibri" w:hAnsi="Calibri" w:cs="Calibri"/>
                <w:spacing w:val="-1"/>
                <w:kern w:val="0"/>
                <w:sz w:val="21"/>
                <w:szCs w:val="21"/>
                <w:lang w:eastAsia="it-IT"/>
              </w:rPr>
              <w:t>Analizzare, descrivere  e  interpretare il comportamento di una funzione al variare di uno o più parametri, anche con l’uso di strumenti informatici</w:t>
            </w:r>
          </w:p>
        </w:tc>
        <w:tc>
          <w:tcPr>
            <w:tcW w:w="4262" w:type="dxa"/>
            <w:gridSpan w:val="2"/>
            <w:tcBorders>
              <w:top w:val="single" w:sz="2" w:space="0" w:color="000000"/>
              <w:left w:val="single" w:sz="2" w:space="0" w:color="000000"/>
              <w:bottom w:val="single" w:sz="2" w:space="0" w:color="000000"/>
              <w:right w:val="single" w:sz="2" w:space="0" w:color="000000"/>
            </w:tcBorders>
          </w:tcPr>
          <w:p w:rsidR="004269EA" w:rsidRPr="0026344E" w:rsidRDefault="004269EA" w:rsidP="0026344E">
            <w:pPr>
              <w:widowControl w:val="0"/>
              <w:suppressAutoHyphens w:val="0"/>
              <w:kinsoku w:val="0"/>
              <w:autoSpaceDN w:val="0"/>
              <w:adjustRightInd w:val="0"/>
              <w:spacing w:line="241" w:lineRule="auto"/>
              <w:ind w:left="100" w:right="101"/>
              <w:jc w:val="both"/>
              <w:rPr>
                <w:rFonts w:ascii="Calibri" w:hAnsi="Calibri" w:cs="Calibri"/>
                <w:kern w:val="0"/>
                <w:sz w:val="21"/>
                <w:szCs w:val="21"/>
                <w:lang w:eastAsia="it-IT"/>
              </w:rPr>
            </w:pPr>
            <w:r w:rsidRPr="0026344E">
              <w:rPr>
                <w:rFonts w:ascii="Calibri" w:hAnsi="Calibri" w:cs="Calibri"/>
                <w:spacing w:val="-1"/>
                <w:kern w:val="0"/>
                <w:sz w:val="21"/>
                <w:szCs w:val="21"/>
                <w:lang w:eastAsia="it-IT"/>
              </w:rPr>
              <w:t>Teorem</w:t>
            </w:r>
            <w:r w:rsidRPr="0026344E">
              <w:rPr>
                <w:rFonts w:ascii="Calibri" w:hAnsi="Calibri" w:cs="Calibri"/>
                <w:kern w:val="0"/>
                <w:sz w:val="21"/>
                <w:szCs w:val="21"/>
                <w:lang w:eastAsia="it-IT"/>
              </w:rPr>
              <w:t>i</w:t>
            </w:r>
            <w:r w:rsidRPr="0026344E">
              <w:rPr>
                <w:rFonts w:ascii="Calibri" w:hAnsi="Calibri" w:cs="Calibri"/>
                <w:spacing w:val="-1"/>
                <w:kern w:val="0"/>
                <w:sz w:val="21"/>
                <w:szCs w:val="21"/>
                <w:lang w:eastAsia="it-IT"/>
              </w:rPr>
              <w:t>d</w:t>
            </w:r>
            <w:r w:rsidRPr="0026344E">
              <w:rPr>
                <w:rFonts w:ascii="Calibri" w:hAnsi="Calibri" w:cs="Calibri"/>
                <w:kern w:val="0"/>
                <w:sz w:val="21"/>
                <w:szCs w:val="21"/>
                <w:lang w:eastAsia="it-IT"/>
              </w:rPr>
              <w:t>i</w:t>
            </w:r>
            <w:r w:rsidRPr="0026344E">
              <w:rPr>
                <w:rFonts w:ascii="Calibri" w:hAnsi="Calibri" w:cs="Calibri"/>
                <w:spacing w:val="-1"/>
                <w:kern w:val="0"/>
                <w:sz w:val="21"/>
                <w:szCs w:val="21"/>
                <w:lang w:eastAsia="it-IT"/>
              </w:rPr>
              <w:t>Euclid</w:t>
            </w:r>
            <w:r w:rsidRPr="0026344E">
              <w:rPr>
                <w:rFonts w:ascii="Calibri" w:hAnsi="Calibri" w:cs="Calibri"/>
                <w:kern w:val="0"/>
                <w:sz w:val="21"/>
                <w:szCs w:val="21"/>
                <w:lang w:eastAsia="it-IT"/>
              </w:rPr>
              <w:t>ee</w:t>
            </w:r>
            <w:r w:rsidRPr="0026344E">
              <w:rPr>
                <w:rFonts w:ascii="Calibri" w:hAnsi="Calibri" w:cs="Calibri"/>
                <w:spacing w:val="-1"/>
                <w:kern w:val="0"/>
                <w:sz w:val="21"/>
                <w:szCs w:val="21"/>
                <w:lang w:eastAsia="it-IT"/>
              </w:rPr>
              <w:t>d</w:t>
            </w:r>
            <w:r w:rsidRPr="0026344E">
              <w:rPr>
                <w:rFonts w:ascii="Calibri" w:hAnsi="Calibri" w:cs="Calibri"/>
                <w:kern w:val="0"/>
                <w:sz w:val="21"/>
                <w:szCs w:val="21"/>
                <w:lang w:eastAsia="it-IT"/>
              </w:rPr>
              <w:t>i</w:t>
            </w:r>
            <w:r w:rsidRPr="0026344E">
              <w:rPr>
                <w:rFonts w:ascii="Calibri" w:hAnsi="Calibri" w:cs="Calibri"/>
                <w:spacing w:val="-1"/>
                <w:kern w:val="0"/>
                <w:sz w:val="21"/>
                <w:szCs w:val="21"/>
                <w:lang w:eastAsia="it-IT"/>
              </w:rPr>
              <w:t>P</w:t>
            </w:r>
            <w:r w:rsidRPr="0026344E">
              <w:rPr>
                <w:rFonts w:ascii="Calibri" w:hAnsi="Calibri" w:cs="Calibri"/>
                <w:kern w:val="0"/>
                <w:sz w:val="21"/>
                <w:szCs w:val="21"/>
                <w:lang w:eastAsia="it-IT"/>
              </w:rPr>
              <w:t>i</w:t>
            </w:r>
            <w:r w:rsidRPr="0026344E">
              <w:rPr>
                <w:rFonts w:ascii="Calibri" w:hAnsi="Calibri" w:cs="Calibri"/>
                <w:spacing w:val="-1"/>
                <w:kern w:val="0"/>
                <w:sz w:val="21"/>
                <w:szCs w:val="21"/>
                <w:lang w:eastAsia="it-IT"/>
              </w:rPr>
              <w:t>tagor</w:t>
            </w:r>
            <w:r w:rsidRPr="0026344E">
              <w:rPr>
                <w:rFonts w:ascii="Calibri" w:hAnsi="Calibri" w:cs="Calibri"/>
                <w:kern w:val="0"/>
                <w:sz w:val="21"/>
                <w:szCs w:val="21"/>
                <w:lang w:eastAsia="it-IT"/>
              </w:rPr>
              <w:t>a</w:t>
            </w:r>
            <w:r w:rsidRPr="0026344E">
              <w:rPr>
                <w:rFonts w:ascii="Calibri" w:hAnsi="Calibri" w:cs="Calibri"/>
                <w:spacing w:val="-1"/>
                <w:kern w:val="0"/>
                <w:sz w:val="21"/>
                <w:szCs w:val="21"/>
                <w:lang w:eastAsia="it-IT"/>
              </w:rPr>
              <w:t>I</w:t>
            </w:r>
            <w:r w:rsidRPr="0026344E">
              <w:rPr>
                <w:rFonts w:ascii="Calibri" w:hAnsi="Calibri" w:cs="Calibri"/>
                <w:kern w:val="0"/>
                <w:sz w:val="21"/>
                <w:szCs w:val="21"/>
                <w:lang w:eastAsia="it-IT"/>
              </w:rPr>
              <w:t>l</w:t>
            </w:r>
            <w:r w:rsidRPr="0026344E">
              <w:rPr>
                <w:rFonts w:ascii="Calibri" w:hAnsi="Calibri" w:cs="Calibri"/>
                <w:spacing w:val="-1"/>
                <w:kern w:val="0"/>
                <w:sz w:val="21"/>
                <w:szCs w:val="21"/>
                <w:lang w:eastAsia="it-IT"/>
              </w:rPr>
              <w:t>metod</w:t>
            </w:r>
            <w:r w:rsidRPr="0026344E">
              <w:rPr>
                <w:rFonts w:ascii="Calibri" w:hAnsi="Calibri" w:cs="Calibri"/>
                <w:kern w:val="0"/>
                <w:sz w:val="21"/>
                <w:szCs w:val="21"/>
                <w:lang w:eastAsia="it-IT"/>
              </w:rPr>
              <w:t>o</w:t>
            </w:r>
            <w:r w:rsidRPr="0026344E">
              <w:rPr>
                <w:rFonts w:ascii="Calibri" w:hAnsi="Calibri" w:cs="Calibri"/>
                <w:spacing w:val="-1"/>
                <w:kern w:val="0"/>
                <w:sz w:val="21"/>
                <w:szCs w:val="21"/>
                <w:lang w:eastAsia="it-IT"/>
              </w:rPr>
              <w:t>delle coordinate</w:t>
            </w:r>
            <w:r w:rsidRPr="0026344E">
              <w:rPr>
                <w:rFonts w:ascii="Calibri" w:hAnsi="Calibri" w:cs="Calibri"/>
                <w:kern w:val="0"/>
                <w:sz w:val="21"/>
                <w:szCs w:val="21"/>
                <w:lang w:eastAsia="it-IT"/>
              </w:rPr>
              <w:t xml:space="preserve">: </w:t>
            </w:r>
            <w:r w:rsidRPr="0026344E">
              <w:rPr>
                <w:rFonts w:ascii="Calibri" w:hAnsi="Calibri" w:cs="Calibri"/>
                <w:spacing w:val="-1"/>
                <w:kern w:val="0"/>
                <w:sz w:val="21"/>
                <w:szCs w:val="21"/>
                <w:lang w:eastAsia="it-IT"/>
              </w:rPr>
              <w:t>i</w:t>
            </w:r>
            <w:r w:rsidRPr="0026344E">
              <w:rPr>
                <w:rFonts w:ascii="Calibri" w:hAnsi="Calibri" w:cs="Calibri"/>
                <w:kern w:val="0"/>
                <w:sz w:val="21"/>
                <w:szCs w:val="21"/>
                <w:lang w:eastAsia="it-IT"/>
              </w:rPr>
              <w:t>l</w:t>
            </w:r>
            <w:r w:rsidRPr="0026344E">
              <w:rPr>
                <w:rFonts w:ascii="Calibri" w:hAnsi="Calibri" w:cs="Calibri"/>
                <w:spacing w:val="-1"/>
                <w:kern w:val="0"/>
                <w:sz w:val="21"/>
                <w:szCs w:val="21"/>
                <w:lang w:eastAsia="it-IT"/>
              </w:rPr>
              <w:t xml:space="preserve"> pian</w:t>
            </w:r>
            <w:r w:rsidRPr="0026344E">
              <w:rPr>
                <w:rFonts w:ascii="Calibri" w:hAnsi="Calibri" w:cs="Calibri"/>
                <w:kern w:val="0"/>
                <w:sz w:val="21"/>
                <w:szCs w:val="21"/>
                <w:lang w:eastAsia="it-IT"/>
              </w:rPr>
              <w:t>o</w:t>
            </w:r>
            <w:r w:rsidRPr="0026344E">
              <w:rPr>
                <w:rFonts w:ascii="Calibri" w:hAnsi="Calibri" w:cs="Calibri"/>
                <w:spacing w:val="-1"/>
                <w:kern w:val="0"/>
                <w:sz w:val="21"/>
                <w:szCs w:val="21"/>
                <w:lang w:eastAsia="it-IT"/>
              </w:rPr>
              <w:t xml:space="preserve"> cartesiano.</w:t>
            </w:r>
          </w:p>
          <w:p w:rsidR="004269EA" w:rsidRPr="0026344E" w:rsidRDefault="004269EA" w:rsidP="0026344E">
            <w:pPr>
              <w:widowControl w:val="0"/>
              <w:suppressAutoHyphens w:val="0"/>
              <w:kinsoku w:val="0"/>
              <w:autoSpaceDN w:val="0"/>
              <w:adjustRightInd w:val="0"/>
              <w:spacing w:before="18" w:line="240" w:lineRule="exact"/>
              <w:rPr>
                <w:rFonts w:ascii="Calibri" w:hAnsi="Calibri" w:cs="Calibri"/>
                <w:spacing w:val="-1"/>
                <w:kern w:val="0"/>
                <w:sz w:val="21"/>
                <w:szCs w:val="21"/>
                <w:lang w:eastAsia="it-IT"/>
              </w:rPr>
            </w:pPr>
          </w:p>
          <w:p w:rsidR="004269EA" w:rsidRPr="0026344E" w:rsidRDefault="004269EA" w:rsidP="0026344E">
            <w:pPr>
              <w:widowControl w:val="0"/>
              <w:suppressAutoHyphens w:val="0"/>
              <w:kinsoku w:val="0"/>
              <w:autoSpaceDN w:val="0"/>
              <w:adjustRightInd w:val="0"/>
              <w:spacing w:line="241" w:lineRule="auto"/>
              <w:ind w:left="100" w:right="99"/>
              <w:jc w:val="both"/>
              <w:rPr>
                <w:rFonts w:ascii="Calibri" w:hAnsi="Calibri" w:cs="Calibri"/>
                <w:spacing w:val="-1"/>
                <w:kern w:val="0"/>
                <w:sz w:val="21"/>
                <w:szCs w:val="21"/>
                <w:lang w:eastAsia="it-IT"/>
              </w:rPr>
            </w:pPr>
            <w:r w:rsidRPr="0026344E">
              <w:rPr>
                <w:rFonts w:ascii="Calibri" w:hAnsi="Calibri" w:cs="Calibri"/>
                <w:spacing w:val="-1"/>
                <w:kern w:val="0"/>
                <w:sz w:val="21"/>
                <w:szCs w:val="21"/>
                <w:lang w:eastAsia="it-IT"/>
              </w:rPr>
              <w:t>Interpretazione geometrica dei sistemi di equazioni e disequazioni lineari in due incognite.</w:t>
            </w:r>
          </w:p>
          <w:p w:rsidR="004269EA" w:rsidRPr="0026344E" w:rsidRDefault="004269EA" w:rsidP="0026344E">
            <w:pPr>
              <w:widowControl w:val="0"/>
              <w:suppressAutoHyphens w:val="0"/>
              <w:kinsoku w:val="0"/>
              <w:autoSpaceDN w:val="0"/>
              <w:adjustRightInd w:val="0"/>
              <w:spacing w:before="18" w:line="240" w:lineRule="exact"/>
              <w:rPr>
                <w:rFonts w:ascii="Calibri" w:hAnsi="Calibri" w:cs="Calibri"/>
                <w:spacing w:val="-1"/>
                <w:kern w:val="0"/>
                <w:sz w:val="21"/>
                <w:szCs w:val="21"/>
                <w:lang w:eastAsia="it-IT"/>
              </w:rPr>
            </w:pPr>
          </w:p>
          <w:p w:rsidR="004269EA" w:rsidRPr="00F24B68" w:rsidRDefault="004269EA" w:rsidP="0026344E">
            <w:pPr>
              <w:widowControl w:val="0"/>
              <w:suppressAutoHyphens w:val="0"/>
              <w:kinsoku w:val="0"/>
              <w:autoSpaceDN w:val="0"/>
              <w:adjustRightInd w:val="0"/>
              <w:spacing w:line="256" w:lineRule="exact"/>
              <w:ind w:left="100" w:right="100"/>
              <w:jc w:val="both"/>
              <w:rPr>
                <w:rFonts w:ascii="Calibri" w:hAnsi="Calibri" w:cs="Calibri"/>
                <w:spacing w:val="-1"/>
                <w:kern w:val="0"/>
                <w:sz w:val="21"/>
                <w:szCs w:val="21"/>
                <w:lang w:eastAsia="it-IT"/>
              </w:rPr>
            </w:pPr>
            <w:r w:rsidRPr="0026344E">
              <w:rPr>
                <w:rFonts w:ascii="Calibri" w:hAnsi="Calibri" w:cs="Calibri"/>
                <w:spacing w:val="-1"/>
                <w:kern w:val="0"/>
                <w:sz w:val="21"/>
                <w:szCs w:val="21"/>
                <w:lang w:eastAsia="it-IT"/>
              </w:rPr>
              <w:t>Funzioni reali, razionali, paraboliche, parametriche e trigonometriche: caratteristiche e parametrisignif</w:t>
            </w:r>
            <w:r w:rsidRPr="0026344E">
              <w:rPr>
                <w:rFonts w:ascii="Calibri" w:hAnsi="Calibri" w:cs="Calibri"/>
                <w:spacing w:val="-2"/>
                <w:kern w:val="0"/>
                <w:sz w:val="21"/>
                <w:szCs w:val="21"/>
                <w:lang w:eastAsia="it-IT"/>
              </w:rPr>
              <w:t>i</w:t>
            </w:r>
            <w:r w:rsidRPr="0026344E">
              <w:rPr>
                <w:rFonts w:ascii="Calibri" w:hAnsi="Calibri" w:cs="Calibri"/>
                <w:kern w:val="0"/>
                <w:sz w:val="21"/>
                <w:szCs w:val="21"/>
                <w:lang w:eastAsia="it-IT"/>
              </w:rPr>
              <w:t>c</w:t>
            </w:r>
            <w:r w:rsidRPr="0026344E">
              <w:rPr>
                <w:rFonts w:ascii="Calibri" w:hAnsi="Calibri" w:cs="Calibri"/>
                <w:spacing w:val="-1"/>
                <w:kern w:val="0"/>
                <w:sz w:val="21"/>
                <w:szCs w:val="21"/>
                <w:lang w:eastAsia="it-IT"/>
              </w:rPr>
              <w:t>ativi.</w:t>
            </w:r>
          </w:p>
        </w:tc>
      </w:tr>
      <w:tr w:rsidR="004269EA" w:rsidRPr="00B748CB" w:rsidTr="004269EA">
        <w:trPr>
          <w:gridAfter w:val="1"/>
          <w:wAfter w:w="9" w:type="dxa"/>
          <w:trHeight w:hRule="exact" w:val="6691"/>
        </w:trPr>
        <w:tc>
          <w:tcPr>
            <w:tcW w:w="2127" w:type="dxa"/>
            <w:vMerge/>
            <w:tcBorders>
              <w:left w:val="single" w:sz="2" w:space="0" w:color="000000"/>
              <w:bottom w:val="single" w:sz="2" w:space="0" w:color="000000"/>
              <w:right w:val="single" w:sz="2" w:space="0" w:color="000000"/>
            </w:tcBorders>
          </w:tcPr>
          <w:p w:rsidR="004269EA" w:rsidRPr="00B748CB" w:rsidRDefault="004269EA" w:rsidP="00B748CB">
            <w:pPr>
              <w:widowControl w:val="0"/>
              <w:suppressAutoHyphens w:val="0"/>
              <w:overflowPunct/>
              <w:autoSpaceDN w:val="0"/>
              <w:adjustRightInd w:val="0"/>
              <w:rPr>
                <w:kern w:val="0"/>
                <w:szCs w:val="24"/>
                <w:lang w:eastAsia="it-IT"/>
              </w:rPr>
            </w:pPr>
          </w:p>
        </w:tc>
        <w:tc>
          <w:tcPr>
            <w:tcW w:w="3543" w:type="dxa"/>
            <w:vMerge/>
            <w:tcBorders>
              <w:left w:val="single" w:sz="2" w:space="0" w:color="000000"/>
              <w:bottom w:val="single" w:sz="2" w:space="0" w:color="000000"/>
              <w:right w:val="single" w:sz="2" w:space="0" w:color="000000"/>
            </w:tcBorders>
          </w:tcPr>
          <w:p w:rsidR="004269EA" w:rsidRPr="00B748CB" w:rsidRDefault="004269EA" w:rsidP="00B748CB">
            <w:pPr>
              <w:widowControl w:val="0"/>
              <w:suppressAutoHyphens w:val="0"/>
              <w:kinsoku w:val="0"/>
              <w:autoSpaceDN w:val="0"/>
              <w:adjustRightInd w:val="0"/>
              <w:ind w:left="95" w:right="94"/>
              <w:jc w:val="both"/>
              <w:rPr>
                <w:kern w:val="0"/>
                <w:szCs w:val="24"/>
                <w:lang w:eastAsia="it-IT"/>
              </w:rPr>
            </w:pPr>
          </w:p>
        </w:tc>
        <w:tc>
          <w:tcPr>
            <w:tcW w:w="4253" w:type="dxa"/>
            <w:tcBorders>
              <w:top w:val="single" w:sz="2" w:space="0" w:color="000000"/>
              <w:left w:val="single" w:sz="2" w:space="0" w:color="000000"/>
              <w:bottom w:val="single" w:sz="2" w:space="0" w:color="000000"/>
              <w:right w:val="single" w:sz="2" w:space="0" w:color="000000"/>
            </w:tcBorders>
          </w:tcPr>
          <w:p w:rsidR="004269EA" w:rsidRPr="0026344E" w:rsidRDefault="004269EA" w:rsidP="0026344E">
            <w:pPr>
              <w:widowControl w:val="0"/>
              <w:suppressAutoHyphens w:val="0"/>
              <w:kinsoku w:val="0"/>
              <w:autoSpaceDN w:val="0"/>
              <w:adjustRightInd w:val="0"/>
              <w:spacing w:line="243" w:lineRule="exact"/>
              <w:ind w:left="95" w:right="95"/>
              <w:jc w:val="both"/>
              <w:rPr>
                <w:rFonts w:ascii="Calibri" w:hAnsi="Calibri" w:cs="Calibri"/>
                <w:spacing w:val="-1"/>
                <w:kern w:val="0"/>
                <w:sz w:val="21"/>
                <w:szCs w:val="21"/>
                <w:lang w:eastAsia="it-IT"/>
              </w:rPr>
            </w:pPr>
          </w:p>
          <w:p w:rsidR="004269EA" w:rsidRPr="0026344E" w:rsidRDefault="004269EA" w:rsidP="0026344E">
            <w:pPr>
              <w:widowControl w:val="0"/>
              <w:tabs>
                <w:tab w:val="left" w:pos="1323"/>
                <w:tab w:val="left" w:pos="1954"/>
                <w:tab w:val="left" w:pos="2064"/>
                <w:tab w:val="left" w:pos="2892"/>
                <w:tab w:val="left" w:pos="3038"/>
                <w:tab w:val="left" w:pos="3519"/>
              </w:tabs>
              <w:suppressAutoHyphens w:val="0"/>
              <w:kinsoku w:val="0"/>
              <w:autoSpaceDN w:val="0"/>
              <w:adjustRightInd w:val="0"/>
              <w:spacing w:line="243" w:lineRule="exact"/>
              <w:ind w:left="95" w:right="95"/>
              <w:jc w:val="both"/>
              <w:rPr>
                <w:rFonts w:ascii="Calibri" w:hAnsi="Calibri" w:cs="Calibri"/>
                <w:spacing w:val="-1"/>
                <w:kern w:val="0"/>
                <w:sz w:val="21"/>
                <w:szCs w:val="21"/>
                <w:lang w:eastAsia="it-IT"/>
              </w:rPr>
            </w:pPr>
            <w:r w:rsidRPr="0026344E">
              <w:rPr>
                <w:rFonts w:ascii="Calibri" w:hAnsi="Calibri" w:cs="Calibri"/>
                <w:spacing w:val="-1"/>
                <w:kern w:val="0"/>
                <w:sz w:val="21"/>
                <w:szCs w:val="21"/>
                <w:lang w:eastAsia="it-IT"/>
              </w:rPr>
              <w:t>Linguaggio naturale e linguaggio simbolico (linguaggio</w:t>
            </w:r>
            <w:r w:rsidRPr="0026344E">
              <w:rPr>
                <w:rFonts w:ascii="Calibri" w:hAnsi="Calibri" w:cs="Calibri"/>
                <w:spacing w:val="-1"/>
                <w:kern w:val="0"/>
                <w:sz w:val="21"/>
                <w:szCs w:val="21"/>
                <w:lang w:eastAsia="it-IT"/>
              </w:rPr>
              <w:tab/>
              <w:t>degli</w:t>
            </w:r>
            <w:r w:rsidRPr="0026344E">
              <w:rPr>
                <w:rFonts w:ascii="Calibri" w:hAnsi="Calibri" w:cs="Calibri"/>
                <w:spacing w:val="-1"/>
                <w:kern w:val="0"/>
                <w:sz w:val="21"/>
                <w:szCs w:val="21"/>
                <w:lang w:eastAsia="it-IT"/>
              </w:rPr>
              <w:tab/>
            </w:r>
            <w:r w:rsidRPr="0026344E">
              <w:rPr>
                <w:rFonts w:ascii="Calibri" w:hAnsi="Calibri" w:cs="Calibri"/>
                <w:spacing w:val="-1"/>
                <w:kern w:val="0"/>
                <w:sz w:val="21"/>
                <w:szCs w:val="21"/>
                <w:lang w:eastAsia="it-IT"/>
              </w:rPr>
              <w:tab/>
              <w:t>insiemi,</w:t>
            </w:r>
            <w:r w:rsidRPr="0026344E">
              <w:rPr>
                <w:rFonts w:ascii="Calibri" w:hAnsi="Calibri" w:cs="Calibri"/>
                <w:spacing w:val="-1"/>
                <w:kern w:val="0"/>
                <w:sz w:val="21"/>
                <w:szCs w:val="21"/>
                <w:lang w:eastAsia="it-IT"/>
              </w:rPr>
              <w:tab/>
            </w:r>
            <w:r w:rsidRPr="0026344E">
              <w:rPr>
                <w:rFonts w:ascii="Calibri" w:hAnsi="Calibri" w:cs="Calibri"/>
                <w:spacing w:val="-1"/>
                <w:kern w:val="0"/>
                <w:sz w:val="21"/>
                <w:szCs w:val="21"/>
                <w:lang w:eastAsia="it-IT"/>
              </w:rPr>
              <w:tab/>
              <w:t>dell’algebra elementare,</w:t>
            </w:r>
            <w:r w:rsidRPr="0026344E">
              <w:rPr>
                <w:rFonts w:ascii="Calibri" w:hAnsi="Calibri" w:cs="Calibri"/>
                <w:spacing w:val="-1"/>
                <w:kern w:val="0"/>
                <w:sz w:val="21"/>
                <w:szCs w:val="21"/>
                <w:lang w:eastAsia="it-IT"/>
              </w:rPr>
              <w:tab/>
              <w:t>delle</w:t>
            </w:r>
            <w:r w:rsidRPr="0026344E">
              <w:rPr>
                <w:rFonts w:ascii="Calibri" w:hAnsi="Calibri" w:cs="Calibri"/>
                <w:spacing w:val="-1"/>
                <w:kern w:val="0"/>
                <w:sz w:val="21"/>
                <w:szCs w:val="21"/>
                <w:lang w:eastAsia="it-IT"/>
              </w:rPr>
              <w:tab/>
              <w:t>funzioni,</w:t>
            </w:r>
            <w:r w:rsidRPr="0026344E">
              <w:rPr>
                <w:rFonts w:ascii="Calibri" w:hAnsi="Calibri" w:cs="Calibri"/>
                <w:spacing w:val="-1"/>
                <w:kern w:val="0"/>
                <w:sz w:val="21"/>
                <w:szCs w:val="21"/>
                <w:lang w:eastAsia="it-IT"/>
              </w:rPr>
              <w:tab/>
              <w:t>della</w:t>
            </w:r>
            <w:r w:rsidRPr="0026344E">
              <w:rPr>
                <w:rFonts w:ascii="Calibri" w:hAnsi="Calibri" w:cs="Calibri"/>
                <w:spacing w:val="-1"/>
                <w:kern w:val="0"/>
                <w:sz w:val="21"/>
                <w:szCs w:val="21"/>
                <w:lang w:eastAsia="it-IT"/>
              </w:rPr>
              <w:tab/>
              <w:t>logica matematica)</w:t>
            </w:r>
          </w:p>
          <w:p w:rsidR="004269EA" w:rsidRPr="0026344E" w:rsidRDefault="004269EA" w:rsidP="0026344E">
            <w:pPr>
              <w:widowControl w:val="0"/>
              <w:suppressAutoHyphens w:val="0"/>
              <w:kinsoku w:val="0"/>
              <w:autoSpaceDN w:val="0"/>
              <w:adjustRightInd w:val="0"/>
              <w:spacing w:line="243" w:lineRule="exact"/>
              <w:ind w:left="95" w:right="95"/>
              <w:jc w:val="both"/>
              <w:rPr>
                <w:rFonts w:ascii="Calibri" w:hAnsi="Calibri" w:cs="Calibri"/>
                <w:spacing w:val="-1"/>
                <w:kern w:val="0"/>
                <w:sz w:val="21"/>
                <w:szCs w:val="21"/>
                <w:lang w:eastAsia="it-IT"/>
              </w:rPr>
            </w:pPr>
          </w:p>
          <w:p w:rsidR="004269EA" w:rsidRPr="0026344E" w:rsidRDefault="004269EA" w:rsidP="0026344E">
            <w:pPr>
              <w:widowControl w:val="0"/>
              <w:suppressAutoHyphens w:val="0"/>
              <w:kinsoku w:val="0"/>
              <w:autoSpaceDN w:val="0"/>
              <w:adjustRightInd w:val="0"/>
              <w:spacing w:line="243" w:lineRule="exact"/>
              <w:ind w:left="95" w:right="95"/>
              <w:jc w:val="both"/>
              <w:rPr>
                <w:rFonts w:ascii="Calibri" w:hAnsi="Calibri" w:cs="Calibri"/>
                <w:spacing w:val="-1"/>
                <w:kern w:val="0"/>
                <w:sz w:val="21"/>
                <w:szCs w:val="21"/>
                <w:lang w:eastAsia="it-IT"/>
              </w:rPr>
            </w:pPr>
            <w:r w:rsidRPr="0026344E">
              <w:rPr>
                <w:rFonts w:ascii="Calibri" w:hAnsi="Calibri" w:cs="Calibri"/>
                <w:spacing w:val="-1"/>
                <w:kern w:val="0"/>
                <w:sz w:val="21"/>
                <w:szCs w:val="21"/>
                <w:lang w:eastAsia="it-IT"/>
              </w:rPr>
              <w:t>Probabilità e frequenza</w:t>
            </w:r>
          </w:p>
          <w:p w:rsidR="004269EA" w:rsidRPr="0026344E" w:rsidRDefault="004269EA" w:rsidP="0026344E">
            <w:pPr>
              <w:widowControl w:val="0"/>
              <w:suppressAutoHyphens w:val="0"/>
              <w:kinsoku w:val="0"/>
              <w:autoSpaceDN w:val="0"/>
              <w:adjustRightInd w:val="0"/>
              <w:spacing w:line="243" w:lineRule="exact"/>
              <w:ind w:left="95" w:right="95"/>
              <w:jc w:val="both"/>
              <w:rPr>
                <w:rFonts w:ascii="Calibri" w:hAnsi="Calibri" w:cs="Calibri"/>
                <w:spacing w:val="-1"/>
                <w:kern w:val="0"/>
                <w:sz w:val="21"/>
                <w:szCs w:val="21"/>
                <w:lang w:eastAsia="it-IT"/>
              </w:rPr>
            </w:pPr>
          </w:p>
          <w:p w:rsidR="004269EA" w:rsidRPr="0026344E" w:rsidRDefault="004269EA" w:rsidP="0026344E">
            <w:pPr>
              <w:widowControl w:val="0"/>
              <w:suppressAutoHyphens w:val="0"/>
              <w:kinsoku w:val="0"/>
              <w:autoSpaceDN w:val="0"/>
              <w:adjustRightInd w:val="0"/>
              <w:spacing w:line="243" w:lineRule="exact"/>
              <w:ind w:left="95" w:right="95"/>
              <w:jc w:val="both"/>
              <w:rPr>
                <w:rFonts w:ascii="Calibri" w:hAnsi="Calibri" w:cs="Calibri"/>
                <w:spacing w:val="-1"/>
                <w:kern w:val="0"/>
                <w:sz w:val="21"/>
                <w:szCs w:val="21"/>
                <w:lang w:eastAsia="it-IT"/>
              </w:rPr>
            </w:pPr>
            <w:r w:rsidRPr="0026344E">
              <w:rPr>
                <w:rFonts w:ascii="Calibri" w:hAnsi="Calibri" w:cs="Calibri"/>
                <w:spacing w:val="-1"/>
                <w:kern w:val="0"/>
                <w:sz w:val="21"/>
                <w:szCs w:val="21"/>
                <w:lang w:eastAsia="it-IT"/>
              </w:rPr>
              <w:t>Statistica descrittiva: distribuzione delle frequenze a seconda del tipo di carattere e principali rappresentazioni grafiche.</w:t>
            </w:r>
          </w:p>
          <w:p w:rsidR="004269EA" w:rsidRPr="0026344E" w:rsidRDefault="004269EA" w:rsidP="0026344E">
            <w:pPr>
              <w:widowControl w:val="0"/>
              <w:suppressAutoHyphens w:val="0"/>
              <w:kinsoku w:val="0"/>
              <w:autoSpaceDN w:val="0"/>
              <w:adjustRightInd w:val="0"/>
              <w:spacing w:line="243" w:lineRule="exact"/>
              <w:ind w:left="95" w:right="95"/>
              <w:jc w:val="both"/>
              <w:rPr>
                <w:rFonts w:ascii="Calibri" w:hAnsi="Calibri" w:cs="Calibri"/>
                <w:spacing w:val="-1"/>
                <w:kern w:val="0"/>
                <w:sz w:val="21"/>
                <w:szCs w:val="21"/>
                <w:lang w:eastAsia="it-IT"/>
              </w:rPr>
            </w:pPr>
          </w:p>
          <w:p w:rsidR="004269EA" w:rsidRPr="0026344E" w:rsidRDefault="004269EA" w:rsidP="0026344E">
            <w:pPr>
              <w:widowControl w:val="0"/>
              <w:suppressAutoHyphens w:val="0"/>
              <w:kinsoku w:val="0"/>
              <w:autoSpaceDN w:val="0"/>
              <w:adjustRightInd w:val="0"/>
              <w:spacing w:line="243" w:lineRule="exact"/>
              <w:ind w:left="95" w:right="95"/>
              <w:jc w:val="both"/>
              <w:rPr>
                <w:rFonts w:ascii="Calibri" w:hAnsi="Calibri" w:cs="Calibri"/>
                <w:spacing w:val="-1"/>
                <w:kern w:val="0"/>
                <w:sz w:val="21"/>
                <w:szCs w:val="21"/>
                <w:lang w:eastAsia="it-IT"/>
              </w:rPr>
            </w:pPr>
            <w:r w:rsidRPr="0026344E">
              <w:rPr>
                <w:rFonts w:ascii="Calibri" w:hAnsi="Calibri" w:cs="Calibri"/>
                <w:spacing w:val="-1"/>
                <w:kern w:val="0"/>
                <w:sz w:val="21"/>
                <w:szCs w:val="21"/>
                <w:lang w:eastAsia="it-IT"/>
              </w:rPr>
              <w:t>Indicatori di tendenza centrale: media, mediana, moda</w:t>
            </w:r>
          </w:p>
          <w:p w:rsidR="004269EA" w:rsidRPr="0026344E" w:rsidRDefault="004269EA" w:rsidP="0026344E">
            <w:pPr>
              <w:widowControl w:val="0"/>
              <w:suppressAutoHyphens w:val="0"/>
              <w:kinsoku w:val="0"/>
              <w:autoSpaceDN w:val="0"/>
              <w:adjustRightInd w:val="0"/>
              <w:spacing w:line="243" w:lineRule="exact"/>
              <w:ind w:left="95" w:right="95"/>
              <w:jc w:val="both"/>
              <w:rPr>
                <w:rFonts w:ascii="Calibri" w:hAnsi="Calibri" w:cs="Calibri"/>
                <w:spacing w:val="-1"/>
                <w:kern w:val="0"/>
                <w:sz w:val="21"/>
                <w:szCs w:val="21"/>
                <w:lang w:eastAsia="it-IT"/>
              </w:rPr>
            </w:pPr>
          </w:p>
          <w:p w:rsidR="004269EA" w:rsidRPr="0026344E" w:rsidRDefault="004269EA" w:rsidP="0026344E">
            <w:pPr>
              <w:widowControl w:val="0"/>
              <w:suppressAutoHyphens w:val="0"/>
              <w:kinsoku w:val="0"/>
              <w:autoSpaceDN w:val="0"/>
              <w:adjustRightInd w:val="0"/>
              <w:spacing w:line="243" w:lineRule="exact"/>
              <w:ind w:left="95" w:right="95"/>
              <w:jc w:val="both"/>
              <w:rPr>
                <w:rFonts w:ascii="Calibri" w:hAnsi="Calibri" w:cs="Calibri"/>
                <w:spacing w:val="-1"/>
                <w:kern w:val="0"/>
                <w:sz w:val="21"/>
                <w:szCs w:val="21"/>
                <w:lang w:eastAsia="it-IT"/>
              </w:rPr>
            </w:pPr>
            <w:r w:rsidRPr="0026344E">
              <w:rPr>
                <w:rFonts w:ascii="Calibri" w:hAnsi="Calibri" w:cs="Calibri"/>
                <w:spacing w:val="-1"/>
                <w:kern w:val="0"/>
                <w:sz w:val="21"/>
                <w:szCs w:val="21"/>
                <w:lang w:eastAsia="it-IT"/>
              </w:rPr>
              <w:t>Indicatori di dispersione: deviazione standard, varianza</w:t>
            </w:r>
          </w:p>
          <w:p w:rsidR="004269EA" w:rsidRPr="0026344E" w:rsidRDefault="004269EA" w:rsidP="0026344E">
            <w:pPr>
              <w:widowControl w:val="0"/>
              <w:suppressAutoHyphens w:val="0"/>
              <w:kinsoku w:val="0"/>
              <w:autoSpaceDN w:val="0"/>
              <w:adjustRightInd w:val="0"/>
              <w:spacing w:line="243" w:lineRule="exact"/>
              <w:ind w:left="95" w:right="95"/>
              <w:jc w:val="both"/>
              <w:rPr>
                <w:rFonts w:ascii="Calibri" w:hAnsi="Calibri" w:cs="Calibri"/>
                <w:spacing w:val="-1"/>
                <w:kern w:val="0"/>
                <w:sz w:val="21"/>
                <w:szCs w:val="21"/>
                <w:lang w:eastAsia="it-IT"/>
              </w:rPr>
            </w:pPr>
          </w:p>
          <w:p w:rsidR="004269EA" w:rsidRPr="0026344E" w:rsidRDefault="004269EA" w:rsidP="0026344E">
            <w:pPr>
              <w:widowControl w:val="0"/>
              <w:suppressAutoHyphens w:val="0"/>
              <w:kinsoku w:val="0"/>
              <w:autoSpaceDN w:val="0"/>
              <w:adjustRightInd w:val="0"/>
              <w:spacing w:line="243" w:lineRule="exact"/>
              <w:ind w:left="95" w:right="95"/>
              <w:jc w:val="both"/>
              <w:rPr>
                <w:rFonts w:ascii="Calibri" w:hAnsi="Calibri" w:cs="Calibri"/>
                <w:spacing w:val="-1"/>
                <w:kern w:val="0"/>
                <w:sz w:val="21"/>
                <w:szCs w:val="21"/>
                <w:lang w:eastAsia="it-IT"/>
              </w:rPr>
            </w:pPr>
            <w:r w:rsidRPr="0026344E">
              <w:rPr>
                <w:rFonts w:ascii="Calibri" w:hAnsi="Calibri" w:cs="Calibri"/>
                <w:spacing w:val="-1"/>
                <w:kern w:val="0"/>
                <w:sz w:val="21"/>
                <w:szCs w:val="21"/>
                <w:lang w:eastAsia="it-IT"/>
              </w:rPr>
              <w:t>Distribuzioni di probabilità e concetto di variabile aleatoria discreta.</w:t>
            </w:r>
          </w:p>
          <w:p w:rsidR="004269EA" w:rsidRPr="0026344E" w:rsidRDefault="004269EA" w:rsidP="0026344E">
            <w:pPr>
              <w:widowControl w:val="0"/>
              <w:suppressAutoHyphens w:val="0"/>
              <w:kinsoku w:val="0"/>
              <w:autoSpaceDN w:val="0"/>
              <w:adjustRightInd w:val="0"/>
              <w:spacing w:line="243" w:lineRule="exact"/>
              <w:ind w:left="95" w:right="95"/>
              <w:jc w:val="both"/>
              <w:rPr>
                <w:rFonts w:ascii="Calibri" w:hAnsi="Calibri" w:cs="Calibri"/>
                <w:spacing w:val="-1"/>
                <w:kern w:val="0"/>
                <w:sz w:val="21"/>
                <w:szCs w:val="21"/>
                <w:lang w:eastAsia="it-IT"/>
              </w:rPr>
            </w:pPr>
          </w:p>
          <w:p w:rsidR="004269EA" w:rsidRPr="0026344E" w:rsidRDefault="004269EA" w:rsidP="0026344E">
            <w:pPr>
              <w:widowControl w:val="0"/>
              <w:suppressAutoHyphens w:val="0"/>
              <w:kinsoku w:val="0"/>
              <w:autoSpaceDN w:val="0"/>
              <w:adjustRightInd w:val="0"/>
              <w:spacing w:line="243" w:lineRule="exact"/>
              <w:ind w:left="95" w:right="95"/>
              <w:jc w:val="both"/>
              <w:rPr>
                <w:rFonts w:ascii="Calibri" w:hAnsi="Calibri" w:cs="Calibri"/>
                <w:spacing w:val="-1"/>
                <w:kern w:val="0"/>
                <w:sz w:val="21"/>
                <w:szCs w:val="21"/>
                <w:lang w:eastAsia="it-IT"/>
              </w:rPr>
            </w:pPr>
            <w:r w:rsidRPr="0026344E">
              <w:rPr>
                <w:rFonts w:ascii="Calibri" w:hAnsi="Calibri" w:cs="Calibri"/>
                <w:spacing w:val="-1"/>
                <w:kern w:val="0"/>
                <w:sz w:val="21"/>
                <w:szCs w:val="21"/>
                <w:lang w:eastAsia="it-IT"/>
              </w:rPr>
              <w:t>Concetto di permutazione, disposizione e combinazione. Calcolo di permutazioni, disposizioni e permutazioni</w:t>
            </w:r>
          </w:p>
        </w:tc>
      </w:tr>
      <w:tr w:rsidR="00B748CB" w:rsidRPr="00B748CB" w:rsidTr="004269EA">
        <w:trPr>
          <w:gridAfter w:val="1"/>
          <w:wAfter w:w="9" w:type="dxa"/>
          <w:trHeight w:hRule="exact" w:val="4003"/>
        </w:trPr>
        <w:tc>
          <w:tcPr>
            <w:tcW w:w="2127" w:type="dxa"/>
            <w:tcBorders>
              <w:top w:val="single" w:sz="2" w:space="0" w:color="000000"/>
              <w:left w:val="single" w:sz="2" w:space="0" w:color="000000"/>
              <w:bottom w:val="single" w:sz="2" w:space="0" w:color="000000"/>
              <w:right w:val="single" w:sz="2" w:space="0" w:color="000000"/>
            </w:tcBorders>
          </w:tcPr>
          <w:p w:rsidR="00B748CB" w:rsidRPr="004269EA" w:rsidRDefault="00B748CB" w:rsidP="00B748CB">
            <w:pPr>
              <w:widowControl w:val="0"/>
              <w:suppressAutoHyphens w:val="0"/>
              <w:kinsoku w:val="0"/>
              <w:autoSpaceDN w:val="0"/>
              <w:adjustRightInd w:val="0"/>
              <w:spacing w:line="244" w:lineRule="exact"/>
              <w:ind w:left="95"/>
              <w:rPr>
                <w:kern w:val="0"/>
                <w:sz w:val="21"/>
                <w:szCs w:val="21"/>
                <w:lang w:eastAsia="it-IT"/>
              </w:rPr>
            </w:pPr>
            <w:r w:rsidRPr="004269EA">
              <w:rPr>
                <w:rFonts w:ascii="Calibri" w:hAnsi="Calibri" w:cs="Calibri"/>
                <w:spacing w:val="-1"/>
                <w:kern w:val="0"/>
                <w:sz w:val="21"/>
                <w:szCs w:val="21"/>
                <w:lang w:eastAsia="it-IT"/>
              </w:rPr>
              <w:t>Storic</w:t>
            </w:r>
            <w:r w:rsidRPr="004269EA">
              <w:rPr>
                <w:rFonts w:ascii="Calibri" w:hAnsi="Calibri" w:cs="Calibri"/>
                <w:kern w:val="0"/>
                <w:sz w:val="21"/>
                <w:szCs w:val="21"/>
                <w:lang w:eastAsia="it-IT"/>
              </w:rPr>
              <w:t>o</w:t>
            </w:r>
            <w:r w:rsidRPr="004269EA">
              <w:rPr>
                <w:rFonts w:ascii="Calibri" w:hAnsi="Calibri" w:cs="Calibri"/>
                <w:spacing w:val="-1"/>
                <w:kern w:val="0"/>
                <w:sz w:val="21"/>
                <w:szCs w:val="21"/>
                <w:lang w:eastAsia="it-IT"/>
              </w:rPr>
              <w:t xml:space="preserve"> sociale</w:t>
            </w:r>
          </w:p>
        </w:tc>
        <w:tc>
          <w:tcPr>
            <w:tcW w:w="3543" w:type="dxa"/>
            <w:tcBorders>
              <w:top w:val="single" w:sz="2" w:space="0" w:color="000000"/>
              <w:left w:val="single" w:sz="2" w:space="0" w:color="000000"/>
              <w:bottom w:val="single" w:sz="2" w:space="0" w:color="000000"/>
              <w:right w:val="single" w:sz="2" w:space="0" w:color="000000"/>
            </w:tcBorders>
          </w:tcPr>
          <w:p w:rsidR="00B748CB" w:rsidRPr="004269EA" w:rsidRDefault="00B748CB" w:rsidP="00B748CB">
            <w:pPr>
              <w:widowControl w:val="0"/>
              <w:suppressAutoHyphens w:val="0"/>
              <w:kinsoku w:val="0"/>
              <w:autoSpaceDN w:val="0"/>
              <w:adjustRightInd w:val="0"/>
              <w:spacing w:line="244" w:lineRule="exact"/>
              <w:ind w:left="95"/>
              <w:rPr>
                <w:rFonts w:ascii="Calibri" w:hAnsi="Calibri" w:cs="Calibri"/>
                <w:kern w:val="0"/>
                <w:sz w:val="21"/>
                <w:szCs w:val="21"/>
                <w:lang w:eastAsia="it-IT"/>
              </w:rPr>
            </w:pPr>
            <w:r w:rsidRPr="004269EA">
              <w:rPr>
                <w:rFonts w:ascii="Calibri" w:hAnsi="Calibri" w:cs="Calibri"/>
                <w:spacing w:val="-1"/>
                <w:kern w:val="0"/>
                <w:sz w:val="21"/>
                <w:szCs w:val="21"/>
                <w:lang w:eastAsia="it-IT"/>
              </w:rPr>
              <w:t>Discuter</w:t>
            </w:r>
            <w:r w:rsidRPr="004269EA">
              <w:rPr>
                <w:rFonts w:ascii="Calibri" w:hAnsi="Calibri" w:cs="Calibri"/>
                <w:kern w:val="0"/>
                <w:sz w:val="21"/>
                <w:szCs w:val="21"/>
                <w:lang w:eastAsia="it-IT"/>
              </w:rPr>
              <w:t xml:space="preserve">e e </w:t>
            </w:r>
            <w:r w:rsidRPr="004269EA">
              <w:rPr>
                <w:rFonts w:ascii="Calibri" w:hAnsi="Calibri" w:cs="Calibri"/>
                <w:spacing w:val="-1"/>
                <w:kern w:val="0"/>
                <w:sz w:val="21"/>
                <w:szCs w:val="21"/>
                <w:lang w:eastAsia="it-IT"/>
              </w:rPr>
              <w:t>confrontar</w:t>
            </w:r>
            <w:r w:rsidRPr="004269EA">
              <w:rPr>
                <w:rFonts w:ascii="Calibri" w:hAnsi="Calibri" w:cs="Calibri"/>
                <w:kern w:val="0"/>
                <w:sz w:val="21"/>
                <w:szCs w:val="21"/>
                <w:lang w:eastAsia="it-IT"/>
              </w:rPr>
              <w:t xml:space="preserve">e </w:t>
            </w:r>
            <w:r w:rsidRPr="004269EA">
              <w:rPr>
                <w:rFonts w:ascii="Calibri" w:hAnsi="Calibri" w:cs="Calibri"/>
                <w:spacing w:val="-1"/>
                <w:kern w:val="0"/>
                <w:sz w:val="21"/>
                <w:szCs w:val="21"/>
                <w:lang w:eastAsia="it-IT"/>
              </w:rPr>
              <w:t>diverse</w:t>
            </w:r>
          </w:p>
          <w:p w:rsidR="00B748CB" w:rsidRPr="004269EA" w:rsidRDefault="00B748CB" w:rsidP="00B748CB">
            <w:pPr>
              <w:widowControl w:val="0"/>
              <w:suppressAutoHyphens w:val="0"/>
              <w:kinsoku w:val="0"/>
              <w:autoSpaceDN w:val="0"/>
              <w:adjustRightInd w:val="0"/>
              <w:ind w:left="95" w:right="251"/>
              <w:rPr>
                <w:rFonts w:ascii="Calibri" w:hAnsi="Calibri" w:cs="Calibri"/>
                <w:kern w:val="0"/>
                <w:sz w:val="21"/>
                <w:szCs w:val="21"/>
                <w:lang w:eastAsia="it-IT"/>
              </w:rPr>
            </w:pPr>
            <w:r w:rsidRPr="004269EA">
              <w:rPr>
                <w:rFonts w:ascii="Calibri" w:hAnsi="Calibri" w:cs="Calibri"/>
                <w:spacing w:val="-1"/>
                <w:kern w:val="0"/>
                <w:sz w:val="21"/>
                <w:szCs w:val="21"/>
                <w:lang w:eastAsia="it-IT"/>
              </w:rPr>
              <w:t>interpretazion</w:t>
            </w:r>
            <w:r w:rsidRPr="004269EA">
              <w:rPr>
                <w:rFonts w:ascii="Calibri" w:hAnsi="Calibri" w:cs="Calibri"/>
                <w:kern w:val="0"/>
                <w:sz w:val="21"/>
                <w:szCs w:val="21"/>
                <w:lang w:eastAsia="it-IT"/>
              </w:rPr>
              <w:t>i</w:t>
            </w:r>
            <w:r w:rsidRPr="004269EA">
              <w:rPr>
                <w:rFonts w:ascii="Calibri" w:hAnsi="Calibri" w:cs="Calibri"/>
                <w:spacing w:val="-1"/>
                <w:kern w:val="0"/>
                <w:sz w:val="21"/>
                <w:szCs w:val="21"/>
                <w:lang w:eastAsia="it-IT"/>
              </w:rPr>
              <w:t xml:space="preserve"> d</w:t>
            </w:r>
            <w:r w:rsidRPr="004269EA">
              <w:rPr>
                <w:rFonts w:ascii="Calibri" w:hAnsi="Calibri" w:cs="Calibri"/>
                <w:kern w:val="0"/>
                <w:sz w:val="21"/>
                <w:szCs w:val="21"/>
                <w:lang w:eastAsia="it-IT"/>
              </w:rPr>
              <w:t xml:space="preserve">i </w:t>
            </w:r>
            <w:r w:rsidRPr="004269EA">
              <w:rPr>
                <w:rFonts w:ascii="Calibri" w:hAnsi="Calibri" w:cs="Calibri"/>
                <w:spacing w:val="-1"/>
                <w:kern w:val="0"/>
                <w:sz w:val="21"/>
                <w:szCs w:val="21"/>
                <w:lang w:eastAsia="it-IT"/>
              </w:rPr>
              <w:t>fatt</w:t>
            </w:r>
            <w:r w:rsidRPr="004269EA">
              <w:rPr>
                <w:rFonts w:ascii="Calibri" w:hAnsi="Calibri" w:cs="Calibri"/>
                <w:kern w:val="0"/>
                <w:sz w:val="21"/>
                <w:szCs w:val="21"/>
                <w:lang w:eastAsia="it-IT"/>
              </w:rPr>
              <w:t>i o</w:t>
            </w:r>
            <w:r w:rsidRPr="004269EA">
              <w:rPr>
                <w:rFonts w:ascii="Calibri" w:hAnsi="Calibri" w:cs="Calibri"/>
                <w:spacing w:val="-1"/>
                <w:kern w:val="0"/>
                <w:sz w:val="21"/>
                <w:szCs w:val="21"/>
                <w:lang w:eastAsia="it-IT"/>
              </w:rPr>
              <w:t xml:space="preserve"> fenomeni storici</w:t>
            </w:r>
            <w:r w:rsidRPr="004269EA">
              <w:rPr>
                <w:rFonts w:ascii="Calibri" w:hAnsi="Calibri" w:cs="Calibri"/>
                <w:kern w:val="0"/>
                <w:sz w:val="21"/>
                <w:szCs w:val="21"/>
                <w:lang w:eastAsia="it-IT"/>
              </w:rPr>
              <w:t>,</w:t>
            </w:r>
            <w:r w:rsidRPr="004269EA">
              <w:rPr>
                <w:rFonts w:ascii="Calibri" w:hAnsi="Calibri" w:cs="Calibri"/>
                <w:spacing w:val="-1"/>
                <w:kern w:val="0"/>
                <w:sz w:val="21"/>
                <w:szCs w:val="21"/>
                <w:lang w:eastAsia="it-IT"/>
              </w:rPr>
              <w:t xml:space="preserve"> social</w:t>
            </w:r>
            <w:r w:rsidRPr="004269EA">
              <w:rPr>
                <w:rFonts w:ascii="Calibri" w:hAnsi="Calibri" w:cs="Calibri"/>
                <w:kern w:val="0"/>
                <w:sz w:val="21"/>
                <w:szCs w:val="21"/>
                <w:lang w:eastAsia="it-IT"/>
              </w:rPr>
              <w:t>i</w:t>
            </w:r>
            <w:r w:rsidRPr="004269EA">
              <w:rPr>
                <w:rFonts w:ascii="Calibri" w:hAnsi="Calibri" w:cs="Calibri"/>
                <w:spacing w:val="-1"/>
                <w:kern w:val="0"/>
                <w:sz w:val="21"/>
                <w:szCs w:val="21"/>
                <w:lang w:eastAsia="it-IT"/>
              </w:rPr>
              <w:t xml:space="preserve"> e</w:t>
            </w:r>
            <w:r w:rsidRPr="004269EA">
              <w:rPr>
                <w:rFonts w:ascii="Calibri" w:hAnsi="Calibri" w:cs="Calibri"/>
                <w:kern w:val="0"/>
                <w:sz w:val="21"/>
                <w:szCs w:val="21"/>
                <w:lang w:eastAsia="it-IT"/>
              </w:rPr>
              <w:t>d</w:t>
            </w:r>
            <w:r w:rsidRPr="004269EA">
              <w:rPr>
                <w:rFonts w:ascii="Calibri" w:hAnsi="Calibri" w:cs="Calibri"/>
                <w:spacing w:val="-1"/>
                <w:kern w:val="0"/>
                <w:sz w:val="21"/>
                <w:szCs w:val="21"/>
                <w:lang w:eastAsia="it-IT"/>
              </w:rPr>
              <w:t xml:space="preserve"> economic</w:t>
            </w:r>
            <w:r w:rsidRPr="004269EA">
              <w:rPr>
                <w:rFonts w:ascii="Calibri" w:hAnsi="Calibri" w:cs="Calibri"/>
                <w:kern w:val="0"/>
                <w:sz w:val="21"/>
                <w:szCs w:val="21"/>
                <w:lang w:eastAsia="it-IT"/>
              </w:rPr>
              <w:t>i</w:t>
            </w:r>
            <w:r w:rsidRPr="004269EA">
              <w:rPr>
                <w:rFonts w:ascii="Calibri" w:hAnsi="Calibri" w:cs="Calibri"/>
                <w:spacing w:val="-1"/>
                <w:kern w:val="0"/>
                <w:sz w:val="21"/>
                <w:szCs w:val="21"/>
                <w:lang w:eastAsia="it-IT"/>
              </w:rPr>
              <w:t xml:space="preserve"> anch</w:t>
            </w:r>
            <w:r w:rsidRPr="004269EA">
              <w:rPr>
                <w:rFonts w:ascii="Calibri" w:hAnsi="Calibri" w:cs="Calibri"/>
                <w:kern w:val="0"/>
                <w:sz w:val="21"/>
                <w:szCs w:val="21"/>
                <w:lang w:eastAsia="it-IT"/>
              </w:rPr>
              <w:t>e</w:t>
            </w:r>
            <w:r w:rsidRPr="004269EA">
              <w:rPr>
                <w:rFonts w:ascii="Calibri" w:hAnsi="Calibri" w:cs="Calibri"/>
                <w:spacing w:val="-1"/>
                <w:kern w:val="0"/>
                <w:sz w:val="21"/>
                <w:szCs w:val="21"/>
                <w:lang w:eastAsia="it-IT"/>
              </w:rPr>
              <w:t xml:space="preserve"> in riferiment</w:t>
            </w:r>
            <w:r w:rsidRPr="004269EA">
              <w:rPr>
                <w:rFonts w:ascii="Calibri" w:hAnsi="Calibri" w:cs="Calibri"/>
                <w:kern w:val="0"/>
                <w:sz w:val="21"/>
                <w:szCs w:val="21"/>
                <w:lang w:eastAsia="it-IT"/>
              </w:rPr>
              <w:t>o</w:t>
            </w:r>
            <w:r w:rsidRPr="004269EA">
              <w:rPr>
                <w:rFonts w:ascii="Calibri" w:hAnsi="Calibri" w:cs="Calibri"/>
                <w:spacing w:val="-1"/>
                <w:kern w:val="0"/>
                <w:sz w:val="21"/>
                <w:szCs w:val="21"/>
                <w:lang w:eastAsia="it-IT"/>
              </w:rPr>
              <w:t xml:space="preserve"> all</w:t>
            </w:r>
            <w:r w:rsidRPr="004269EA">
              <w:rPr>
                <w:rFonts w:ascii="Calibri" w:hAnsi="Calibri" w:cs="Calibri"/>
                <w:kern w:val="0"/>
                <w:sz w:val="21"/>
                <w:szCs w:val="21"/>
                <w:lang w:eastAsia="it-IT"/>
              </w:rPr>
              <w:t>a</w:t>
            </w:r>
            <w:r w:rsidRPr="004269EA">
              <w:rPr>
                <w:rFonts w:ascii="Calibri" w:hAnsi="Calibri" w:cs="Calibri"/>
                <w:spacing w:val="-1"/>
                <w:kern w:val="0"/>
                <w:sz w:val="21"/>
                <w:szCs w:val="21"/>
                <w:lang w:eastAsia="it-IT"/>
              </w:rPr>
              <w:t xml:space="preserve"> realtà contemporanea</w:t>
            </w:r>
          </w:p>
          <w:p w:rsidR="00B748CB" w:rsidRPr="004269EA" w:rsidRDefault="00B748CB" w:rsidP="00B748CB">
            <w:pPr>
              <w:widowControl w:val="0"/>
              <w:suppressAutoHyphens w:val="0"/>
              <w:kinsoku w:val="0"/>
              <w:autoSpaceDN w:val="0"/>
              <w:adjustRightInd w:val="0"/>
              <w:spacing w:before="4" w:line="240" w:lineRule="exact"/>
              <w:rPr>
                <w:kern w:val="0"/>
                <w:sz w:val="21"/>
                <w:szCs w:val="21"/>
                <w:lang w:eastAsia="it-IT"/>
              </w:rPr>
            </w:pPr>
          </w:p>
          <w:p w:rsidR="00B748CB" w:rsidRPr="004269EA" w:rsidRDefault="00B748CB" w:rsidP="00B748CB">
            <w:pPr>
              <w:widowControl w:val="0"/>
              <w:suppressAutoHyphens w:val="0"/>
              <w:kinsoku w:val="0"/>
              <w:autoSpaceDN w:val="0"/>
              <w:adjustRightInd w:val="0"/>
              <w:ind w:left="95" w:right="151"/>
              <w:rPr>
                <w:kern w:val="0"/>
                <w:sz w:val="21"/>
                <w:szCs w:val="21"/>
                <w:lang w:eastAsia="it-IT"/>
              </w:rPr>
            </w:pPr>
            <w:r w:rsidRPr="004269EA">
              <w:rPr>
                <w:rFonts w:ascii="Calibri" w:hAnsi="Calibri" w:cs="Calibri"/>
                <w:spacing w:val="-1"/>
                <w:kern w:val="0"/>
                <w:sz w:val="21"/>
                <w:szCs w:val="21"/>
                <w:lang w:eastAsia="it-IT"/>
              </w:rPr>
              <w:t>Collocar</w:t>
            </w:r>
            <w:r w:rsidRPr="004269EA">
              <w:rPr>
                <w:rFonts w:ascii="Calibri" w:hAnsi="Calibri" w:cs="Calibri"/>
                <w:kern w:val="0"/>
                <w:sz w:val="21"/>
                <w:szCs w:val="21"/>
                <w:lang w:eastAsia="it-IT"/>
              </w:rPr>
              <w:t xml:space="preserve">e </w:t>
            </w:r>
            <w:r w:rsidRPr="004269EA">
              <w:rPr>
                <w:rFonts w:ascii="Calibri" w:hAnsi="Calibri" w:cs="Calibri"/>
                <w:spacing w:val="-1"/>
                <w:kern w:val="0"/>
                <w:sz w:val="21"/>
                <w:szCs w:val="21"/>
                <w:lang w:eastAsia="it-IT"/>
              </w:rPr>
              <w:t>gl</w:t>
            </w:r>
            <w:r w:rsidRPr="004269EA">
              <w:rPr>
                <w:rFonts w:ascii="Calibri" w:hAnsi="Calibri" w:cs="Calibri"/>
                <w:kern w:val="0"/>
                <w:sz w:val="21"/>
                <w:szCs w:val="21"/>
                <w:lang w:eastAsia="it-IT"/>
              </w:rPr>
              <w:t xml:space="preserve">i </w:t>
            </w:r>
            <w:r w:rsidRPr="004269EA">
              <w:rPr>
                <w:rFonts w:ascii="Calibri" w:hAnsi="Calibri" w:cs="Calibri"/>
                <w:spacing w:val="-1"/>
                <w:kern w:val="0"/>
                <w:sz w:val="21"/>
                <w:szCs w:val="21"/>
                <w:lang w:eastAsia="it-IT"/>
              </w:rPr>
              <w:t>event</w:t>
            </w:r>
            <w:r w:rsidRPr="004269EA">
              <w:rPr>
                <w:rFonts w:ascii="Calibri" w:hAnsi="Calibri" w:cs="Calibri"/>
                <w:kern w:val="0"/>
                <w:sz w:val="21"/>
                <w:szCs w:val="21"/>
                <w:lang w:eastAsia="it-IT"/>
              </w:rPr>
              <w:t xml:space="preserve">i </w:t>
            </w:r>
            <w:r w:rsidRPr="004269EA">
              <w:rPr>
                <w:rFonts w:ascii="Calibri" w:hAnsi="Calibri" w:cs="Calibri"/>
                <w:spacing w:val="-1"/>
                <w:kern w:val="0"/>
                <w:sz w:val="21"/>
                <w:szCs w:val="21"/>
                <w:lang w:eastAsia="it-IT"/>
              </w:rPr>
              <w:t>storic</w:t>
            </w:r>
            <w:r w:rsidRPr="004269EA">
              <w:rPr>
                <w:rFonts w:ascii="Calibri" w:hAnsi="Calibri" w:cs="Calibri"/>
                <w:kern w:val="0"/>
                <w:sz w:val="21"/>
                <w:szCs w:val="21"/>
                <w:lang w:eastAsia="it-IT"/>
              </w:rPr>
              <w:t xml:space="preserve">i </w:t>
            </w:r>
            <w:r w:rsidRPr="004269EA">
              <w:rPr>
                <w:rFonts w:ascii="Calibri" w:hAnsi="Calibri" w:cs="Calibri"/>
                <w:spacing w:val="-1"/>
                <w:kern w:val="0"/>
                <w:sz w:val="21"/>
                <w:szCs w:val="21"/>
                <w:lang w:eastAsia="it-IT"/>
              </w:rPr>
              <w:t>nell</w:t>
            </w:r>
            <w:r w:rsidRPr="004269EA">
              <w:rPr>
                <w:rFonts w:ascii="Calibri" w:hAnsi="Calibri" w:cs="Calibri"/>
                <w:kern w:val="0"/>
                <w:sz w:val="21"/>
                <w:szCs w:val="21"/>
                <w:lang w:eastAsia="it-IT"/>
              </w:rPr>
              <w:t xml:space="preserve">a </w:t>
            </w:r>
            <w:r w:rsidRPr="004269EA">
              <w:rPr>
                <w:rFonts w:ascii="Calibri" w:hAnsi="Calibri" w:cs="Calibri"/>
                <w:spacing w:val="-1"/>
                <w:kern w:val="0"/>
                <w:sz w:val="21"/>
                <w:szCs w:val="21"/>
                <w:lang w:eastAsia="it-IT"/>
              </w:rPr>
              <w:t>giusta succession</w:t>
            </w:r>
            <w:r w:rsidRPr="004269EA">
              <w:rPr>
                <w:rFonts w:ascii="Calibri" w:hAnsi="Calibri" w:cs="Calibri"/>
                <w:kern w:val="0"/>
                <w:sz w:val="21"/>
                <w:szCs w:val="21"/>
                <w:lang w:eastAsia="it-IT"/>
              </w:rPr>
              <w:t>e</w:t>
            </w:r>
            <w:r w:rsidRPr="004269EA">
              <w:rPr>
                <w:rFonts w:ascii="Calibri" w:hAnsi="Calibri" w:cs="Calibri"/>
                <w:spacing w:val="-1"/>
                <w:kern w:val="0"/>
                <w:sz w:val="21"/>
                <w:szCs w:val="21"/>
                <w:lang w:eastAsia="it-IT"/>
              </w:rPr>
              <w:t xml:space="preserve"> cronologic</w:t>
            </w:r>
            <w:r w:rsidRPr="004269EA">
              <w:rPr>
                <w:rFonts w:ascii="Calibri" w:hAnsi="Calibri" w:cs="Calibri"/>
                <w:kern w:val="0"/>
                <w:sz w:val="21"/>
                <w:szCs w:val="21"/>
                <w:lang w:eastAsia="it-IT"/>
              </w:rPr>
              <w:t>ae</w:t>
            </w:r>
            <w:r w:rsidRPr="004269EA">
              <w:rPr>
                <w:rFonts w:ascii="Calibri" w:hAnsi="Calibri" w:cs="Calibri"/>
                <w:spacing w:val="-1"/>
                <w:kern w:val="0"/>
                <w:sz w:val="21"/>
                <w:szCs w:val="21"/>
                <w:lang w:eastAsia="it-IT"/>
              </w:rPr>
              <w:t xml:space="preserve"> nell</w:t>
            </w:r>
            <w:r w:rsidRPr="004269EA">
              <w:rPr>
                <w:rFonts w:ascii="Calibri" w:hAnsi="Calibri" w:cs="Calibri"/>
                <w:kern w:val="0"/>
                <w:sz w:val="21"/>
                <w:szCs w:val="21"/>
                <w:lang w:eastAsia="it-IT"/>
              </w:rPr>
              <w:t>e</w:t>
            </w:r>
            <w:r w:rsidRPr="004269EA">
              <w:rPr>
                <w:rFonts w:ascii="Calibri" w:hAnsi="Calibri" w:cs="Calibri"/>
                <w:spacing w:val="-1"/>
                <w:kern w:val="0"/>
                <w:sz w:val="21"/>
                <w:szCs w:val="21"/>
                <w:lang w:eastAsia="it-IT"/>
              </w:rPr>
              <w:t xml:space="preserve"> aree geografich</w:t>
            </w:r>
            <w:r w:rsidRPr="004269EA">
              <w:rPr>
                <w:rFonts w:ascii="Calibri" w:hAnsi="Calibri" w:cs="Calibri"/>
                <w:kern w:val="0"/>
                <w:sz w:val="21"/>
                <w:szCs w:val="21"/>
                <w:lang w:eastAsia="it-IT"/>
              </w:rPr>
              <w:t xml:space="preserve">e </w:t>
            </w:r>
            <w:r w:rsidRPr="004269EA">
              <w:rPr>
                <w:rFonts w:ascii="Calibri" w:hAnsi="Calibri" w:cs="Calibri"/>
                <w:spacing w:val="-1"/>
                <w:kern w:val="0"/>
                <w:sz w:val="21"/>
                <w:szCs w:val="21"/>
                <w:lang w:eastAsia="it-IT"/>
              </w:rPr>
              <w:t>d</w:t>
            </w:r>
            <w:r w:rsidRPr="004269EA">
              <w:rPr>
                <w:rFonts w:ascii="Calibri" w:hAnsi="Calibri" w:cs="Calibri"/>
                <w:kern w:val="0"/>
                <w:sz w:val="21"/>
                <w:szCs w:val="21"/>
                <w:lang w:eastAsia="it-IT"/>
              </w:rPr>
              <w:t>i</w:t>
            </w:r>
            <w:r w:rsidRPr="004269EA">
              <w:rPr>
                <w:rFonts w:ascii="Calibri" w:hAnsi="Calibri" w:cs="Calibri"/>
                <w:spacing w:val="-1"/>
                <w:kern w:val="0"/>
                <w:sz w:val="21"/>
                <w:szCs w:val="21"/>
                <w:lang w:eastAsia="it-IT"/>
              </w:rPr>
              <w:t xml:space="preserve"> riferimento</w:t>
            </w:r>
          </w:p>
        </w:tc>
        <w:tc>
          <w:tcPr>
            <w:tcW w:w="4253" w:type="dxa"/>
            <w:tcBorders>
              <w:top w:val="single" w:sz="2" w:space="0" w:color="000000"/>
              <w:left w:val="single" w:sz="2" w:space="0" w:color="000000"/>
              <w:bottom w:val="single" w:sz="2" w:space="0" w:color="000000"/>
              <w:right w:val="single" w:sz="2" w:space="0" w:color="000000"/>
            </w:tcBorders>
          </w:tcPr>
          <w:p w:rsidR="00B748CB" w:rsidRPr="004269EA" w:rsidRDefault="00B748CB" w:rsidP="00B748CB">
            <w:pPr>
              <w:widowControl w:val="0"/>
              <w:suppressAutoHyphens w:val="0"/>
              <w:kinsoku w:val="0"/>
              <w:autoSpaceDN w:val="0"/>
              <w:adjustRightInd w:val="0"/>
              <w:spacing w:line="244" w:lineRule="exact"/>
              <w:ind w:left="95"/>
              <w:rPr>
                <w:rFonts w:ascii="Calibri" w:hAnsi="Calibri" w:cs="Calibri"/>
                <w:kern w:val="0"/>
                <w:sz w:val="21"/>
                <w:szCs w:val="21"/>
                <w:lang w:eastAsia="it-IT"/>
              </w:rPr>
            </w:pPr>
            <w:r w:rsidRPr="004269EA">
              <w:rPr>
                <w:rFonts w:ascii="Calibri" w:hAnsi="Calibri" w:cs="Calibri"/>
                <w:spacing w:val="-1"/>
                <w:kern w:val="0"/>
                <w:sz w:val="21"/>
                <w:szCs w:val="21"/>
                <w:lang w:eastAsia="it-IT"/>
              </w:rPr>
              <w:t>L</w:t>
            </w:r>
            <w:r w:rsidRPr="004269EA">
              <w:rPr>
                <w:rFonts w:ascii="Calibri" w:hAnsi="Calibri" w:cs="Calibri"/>
                <w:kern w:val="0"/>
                <w:sz w:val="21"/>
                <w:szCs w:val="21"/>
                <w:lang w:eastAsia="it-IT"/>
              </w:rPr>
              <w:t>a</w:t>
            </w:r>
            <w:r w:rsidRPr="004269EA">
              <w:rPr>
                <w:rFonts w:ascii="Calibri" w:hAnsi="Calibri" w:cs="Calibri"/>
                <w:spacing w:val="-1"/>
                <w:kern w:val="0"/>
                <w:sz w:val="21"/>
                <w:szCs w:val="21"/>
                <w:lang w:eastAsia="it-IT"/>
              </w:rPr>
              <w:t xml:space="preserve"> diffusion</w:t>
            </w:r>
            <w:r w:rsidRPr="004269EA">
              <w:rPr>
                <w:rFonts w:ascii="Calibri" w:hAnsi="Calibri" w:cs="Calibri"/>
                <w:kern w:val="0"/>
                <w:sz w:val="21"/>
                <w:szCs w:val="21"/>
                <w:lang w:eastAsia="it-IT"/>
              </w:rPr>
              <w:t>e</w:t>
            </w:r>
            <w:r w:rsidRPr="004269EA">
              <w:rPr>
                <w:rFonts w:ascii="Calibri" w:hAnsi="Calibri" w:cs="Calibri"/>
                <w:spacing w:val="-1"/>
                <w:kern w:val="0"/>
                <w:sz w:val="21"/>
                <w:szCs w:val="21"/>
                <w:lang w:eastAsia="it-IT"/>
              </w:rPr>
              <w:t xml:space="preserve"> dell</w:t>
            </w:r>
            <w:r w:rsidRPr="004269EA">
              <w:rPr>
                <w:rFonts w:ascii="Calibri" w:hAnsi="Calibri" w:cs="Calibri"/>
                <w:kern w:val="0"/>
                <w:sz w:val="21"/>
                <w:szCs w:val="21"/>
                <w:lang w:eastAsia="it-IT"/>
              </w:rPr>
              <w:t>a</w:t>
            </w:r>
            <w:r w:rsidRPr="004269EA">
              <w:rPr>
                <w:rFonts w:ascii="Calibri" w:hAnsi="Calibri" w:cs="Calibri"/>
                <w:spacing w:val="-1"/>
                <w:kern w:val="0"/>
                <w:sz w:val="21"/>
                <w:szCs w:val="21"/>
                <w:lang w:eastAsia="it-IT"/>
              </w:rPr>
              <w:t xml:space="preserve"> speci</w:t>
            </w:r>
            <w:r w:rsidRPr="004269EA">
              <w:rPr>
                <w:rFonts w:ascii="Calibri" w:hAnsi="Calibri" w:cs="Calibri"/>
                <w:kern w:val="0"/>
                <w:sz w:val="21"/>
                <w:szCs w:val="21"/>
                <w:lang w:eastAsia="it-IT"/>
              </w:rPr>
              <w:t>e</w:t>
            </w:r>
            <w:r w:rsidRPr="004269EA">
              <w:rPr>
                <w:rFonts w:ascii="Calibri" w:hAnsi="Calibri" w:cs="Calibri"/>
                <w:spacing w:val="-1"/>
                <w:kern w:val="0"/>
                <w:sz w:val="21"/>
                <w:szCs w:val="21"/>
                <w:lang w:eastAsia="it-IT"/>
              </w:rPr>
              <w:t xml:space="preserve"> uman</w:t>
            </w:r>
            <w:r w:rsidRPr="004269EA">
              <w:rPr>
                <w:rFonts w:ascii="Calibri" w:hAnsi="Calibri" w:cs="Calibri"/>
                <w:kern w:val="0"/>
                <w:sz w:val="21"/>
                <w:szCs w:val="21"/>
                <w:lang w:eastAsia="it-IT"/>
              </w:rPr>
              <w:t>a</w:t>
            </w:r>
            <w:r w:rsidRPr="004269EA">
              <w:rPr>
                <w:rFonts w:ascii="Calibri" w:hAnsi="Calibri" w:cs="Calibri"/>
                <w:spacing w:val="-1"/>
                <w:kern w:val="0"/>
                <w:sz w:val="21"/>
                <w:szCs w:val="21"/>
                <w:lang w:eastAsia="it-IT"/>
              </w:rPr>
              <w:t xml:space="preserve"> ne</w:t>
            </w:r>
            <w:r w:rsidRPr="004269EA">
              <w:rPr>
                <w:rFonts w:ascii="Calibri" w:hAnsi="Calibri" w:cs="Calibri"/>
                <w:kern w:val="0"/>
                <w:sz w:val="21"/>
                <w:szCs w:val="21"/>
                <w:lang w:eastAsia="it-IT"/>
              </w:rPr>
              <w:t>l</w:t>
            </w:r>
            <w:r w:rsidRPr="004269EA">
              <w:rPr>
                <w:rFonts w:ascii="Calibri" w:hAnsi="Calibri" w:cs="Calibri"/>
                <w:spacing w:val="-1"/>
                <w:kern w:val="0"/>
                <w:sz w:val="21"/>
                <w:szCs w:val="21"/>
                <w:lang w:eastAsia="it-IT"/>
              </w:rPr>
              <w:t xml:space="preserve"> pianeta</w:t>
            </w:r>
            <w:r w:rsidRPr="004269EA">
              <w:rPr>
                <w:rFonts w:ascii="Calibri" w:hAnsi="Calibri" w:cs="Calibri"/>
                <w:kern w:val="0"/>
                <w:sz w:val="21"/>
                <w:szCs w:val="21"/>
                <w:lang w:eastAsia="it-IT"/>
              </w:rPr>
              <w:t>;</w:t>
            </w:r>
            <w:r w:rsidRPr="004269EA">
              <w:rPr>
                <w:rFonts w:ascii="Calibri" w:hAnsi="Calibri" w:cs="Calibri"/>
                <w:spacing w:val="-1"/>
                <w:kern w:val="0"/>
                <w:sz w:val="21"/>
                <w:szCs w:val="21"/>
                <w:lang w:eastAsia="it-IT"/>
              </w:rPr>
              <w:t xml:space="preserve"> le</w:t>
            </w:r>
          </w:p>
          <w:p w:rsidR="00B748CB" w:rsidRPr="004269EA" w:rsidRDefault="00B748CB" w:rsidP="00B748CB">
            <w:pPr>
              <w:widowControl w:val="0"/>
              <w:suppressAutoHyphens w:val="0"/>
              <w:kinsoku w:val="0"/>
              <w:autoSpaceDN w:val="0"/>
              <w:adjustRightInd w:val="0"/>
              <w:ind w:left="95" w:right="3"/>
              <w:rPr>
                <w:rFonts w:ascii="Calibri" w:hAnsi="Calibri" w:cs="Calibri"/>
                <w:kern w:val="0"/>
                <w:sz w:val="21"/>
                <w:szCs w:val="21"/>
                <w:lang w:eastAsia="it-IT"/>
              </w:rPr>
            </w:pPr>
            <w:r w:rsidRPr="004269EA">
              <w:rPr>
                <w:rFonts w:ascii="Calibri" w:hAnsi="Calibri" w:cs="Calibri"/>
                <w:spacing w:val="-1"/>
                <w:kern w:val="0"/>
                <w:sz w:val="21"/>
                <w:szCs w:val="21"/>
                <w:lang w:eastAsia="it-IT"/>
              </w:rPr>
              <w:t>divers</w:t>
            </w:r>
            <w:r w:rsidRPr="004269EA">
              <w:rPr>
                <w:rFonts w:ascii="Calibri" w:hAnsi="Calibri" w:cs="Calibri"/>
                <w:kern w:val="0"/>
                <w:sz w:val="21"/>
                <w:szCs w:val="21"/>
                <w:lang w:eastAsia="it-IT"/>
              </w:rPr>
              <w:t xml:space="preserve">e </w:t>
            </w:r>
            <w:r w:rsidRPr="004269EA">
              <w:rPr>
                <w:rFonts w:ascii="Calibri" w:hAnsi="Calibri" w:cs="Calibri"/>
                <w:spacing w:val="-1"/>
                <w:kern w:val="0"/>
                <w:sz w:val="21"/>
                <w:szCs w:val="21"/>
                <w:lang w:eastAsia="it-IT"/>
              </w:rPr>
              <w:t>tipologi</w:t>
            </w:r>
            <w:r w:rsidRPr="004269EA">
              <w:rPr>
                <w:rFonts w:ascii="Calibri" w:hAnsi="Calibri" w:cs="Calibri"/>
                <w:kern w:val="0"/>
                <w:sz w:val="21"/>
                <w:szCs w:val="21"/>
                <w:lang w:eastAsia="it-IT"/>
              </w:rPr>
              <w:t>e</w:t>
            </w:r>
            <w:r w:rsidRPr="004269EA">
              <w:rPr>
                <w:rFonts w:ascii="Calibri" w:hAnsi="Calibri" w:cs="Calibri"/>
                <w:spacing w:val="-1"/>
                <w:kern w:val="0"/>
                <w:sz w:val="21"/>
                <w:szCs w:val="21"/>
                <w:lang w:eastAsia="it-IT"/>
              </w:rPr>
              <w:t xml:space="preserve"> d</w:t>
            </w:r>
            <w:r w:rsidRPr="004269EA">
              <w:rPr>
                <w:rFonts w:ascii="Calibri" w:hAnsi="Calibri" w:cs="Calibri"/>
                <w:kern w:val="0"/>
                <w:sz w:val="21"/>
                <w:szCs w:val="21"/>
                <w:lang w:eastAsia="it-IT"/>
              </w:rPr>
              <w:t>i</w:t>
            </w:r>
            <w:r w:rsidRPr="004269EA">
              <w:rPr>
                <w:rFonts w:ascii="Calibri" w:hAnsi="Calibri" w:cs="Calibri"/>
                <w:spacing w:val="-1"/>
                <w:kern w:val="0"/>
                <w:sz w:val="21"/>
                <w:szCs w:val="21"/>
                <w:lang w:eastAsia="it-IT"/>
              </w:rPr>
              <w:t xml:space="preserve"> civilt</w:t>
            </w:r>
            <w:r w:rsidRPr="004269EA">
              <w:rPr>
                <w:rFonts w:ascii="Calibri" w:hAnsi="Calibri" w:cs="Calibri"/>
                <w:kern w:val="0"/>
                <w:sz w:val="21"/>
                <w:szCs w:val="21"/>
                <w:lang w:eastAsia="it-IT"/>
              </w:rPr>
              <w:t xml:space="preserve">àe </w:t>
            </w:r>
            <w:r w:rsidRPr="004269EA">
              <w:rPr>
                <w:rFonts w:ascii="Calibri" w:hAnsi="Calibri" w:cs="Calibri"/>
                <w:spacing w:val="-1"/>
                <w:kern w:val="0"/>
                <w:sz w:val="21"/>
                <w:szCs w:val="21"/>
                <w:lang w:eastAsia="it-IT"/>
              </w:rPr>
              <w:t>l</w:t>
            </w:r>
            <w:r w:rsidRPr="004269EA">
              <w:rPr>
                <w:rFonts w:ascii="Calibri" w:hAnsi="Calibri" w:cs="Calibri"/>
                <w:kern w:val="0"/>
                <w:sz w:val="21"/>
                <w:szCs w:val="21"/>
                <w:lang w:eastAsia="it-IT"/>
              </w:rPr>
              <w:t>e</w:t>
            </w:r>
            <w:r w:rsidRPr="004269EA">
              <w:rPr>
                <w:rFonts w:ascii="Calibri" w:hAnsi="Calibri" w:cs="Calibri"/>
                <w:spacing w:val="-1"/>
                <w:kern w:val="0"/>
                <w:sz w:val="21"/>
                <w:szCs w:val="21"/>
                <w:lang w:eastAsia="it-IT"/>
              </w:rPr>
              <w:t xml:space="preserve"> periodizzazioni fondamental</w:t>
            </w:r>
            <w:r w:rsidRPr="004269EA">
              <w:rPr>
                <w:rFonts w:ascii="Calibri" w:hAnsi="Calibri" w:cs="Calibri"/>
                <w:kern w:val="0"/>
                <w:sz w:val="21"/>
                <w:szCs w:val="21"/>
                <w:lang w:eastAsia="it-IT"/>
              </w:rPr>
              <w:t>i</w:t>
            </w:r>
            <w:r w:rsidRPr="004269EA">
              <w:rPr>
                <w:rFonts w:ascii="Calibri" w:hAnsi="Calibri" w:cs="Calibri"/>
                <w:spacing w:val="-1"/>
                <w:kern w:val="0"/>
                <w:sz w:val="21"/>
                <w:szCs w:val="21"/>
                <w:lang w:eastAsia="it-IT"/>
              </w:rPr>
              <w:t xml:space="preserve"> dell</w:t>
            </w:r>
            <w:r w:rsidRPr="004269EA">
              <w:rPr>
                <w:rFonts w:ascii="Calibri" w:hAnsi="Calibri" w:cs="Calibri"/>
                <w:kern w:val="0"/>
                <w:sz w:val="21"/>
                <w:szCs w:val="21"/>
                <w:lang w:eastAsia="it-IT"/>
              </w:rPr>
              <w:t>a</w:t>
            </w:r>
            <w:r w:rsidRPr="004269EA">
              <w:rPr>
                <w:rFonts w:ascii="Calibri" w:hAnsi="Calibri" w:cs="Calibri"/>
                <w:spacing w:val="-1"/>
                <w:kern w:val="0"/>
                <w:sz w:val="21"/>
                <w:szCs w:val="21"/>
                <w:lang w:eastAsia="it-IT"/>
              </w:rPr>
              <w:t xml:space="preserve"> stori</w:t>
            </w:r>
            <w:r w:rsidRPr="004269EA">
              <w:rPr>
                <w:rFonts w:ascii="Calibri" w:hAnsi="Calibri" w:cs="Calibri"/>
                <w:kern w:val="0"/>
                <w:sz w:val="21"/>
                <w:szCs w:val="21"/>
                <w:lang w:eastAsia="it-IT"/>
              </w:rPr>
              <w:t>a</w:t>
            </w:r>
            <w:r w:rsidRPr="004269EA">
              <w:rPr>
                <w:rFonts w:ascii="Calibri" w:hAnsi="Calibri" w:cs="Calibri"/>
                <w:spacing w:val="-1"/>
                <w:kern w:val="0"/>
                <w:sz w:val="21"/>
                <w:szCs w:val="21"/>
                <w:lang w:eastAsia="it-IT"/>
              </w:rPr>
              <w:t xml:space="preserve"> mondiale</w:t>
            </w:r>
          </w:p>
          <w:p w:rsidR="00B748CB" w:rsidRPr="004269EA" w:rsidRDefault="00B748CB" w:rsidP="00B748CB">
            <w:pPr>
              <w:widowControl w:val="0"/>
              <w:suppressAutoHyphens w:val="0"/>
              <w:kinsoku w:val="0"/>
              <w:autoSpaceDN w:val="0"/>
              <w:adjustRightInd w:val="0"/>
              <w:spacing w:before="4" w:line="240" w:lineRule="exact"/>
              <w:rPr>
                <w:kern w:val="0"/>
                <w:sz w:val="21"/>
                <w:szCs w:val="21"/>
                <w:lang w:eastAsia="it-IT"/>
              </w:rPr>
            </w:pPr>
          </w:p>
          <w:p w:rsidR="00B748CB" w:rsidRPr="004269EA" w:rsidRDefault="00B748CB" w:rsidP="00B748CB">
            <w:pPr>
              <w:widowControl w:val="0"/>
              <w:suppressAutoHyphens w:val="0"/>
              <w:kinsoku w:val="0"/>
              <w:autoSpaceDN w:val="0"/>
              <w:adjustRightInd w:val="0"/>
              <w:ind w:left="95" w:right="506"/>
              <w:rPr>
                <w:rFonts w:ascii="Calibri" w:hAnsi="Calibri" w:cs="Calibri"/>
                <w:kern w:val="0"/>
                <w:sz w:val="21"/>
                <w:szCs w:val="21"/>
                <w:lang w:eastAsia="it-IT"/>
              </w:rPr>
            </w:pPr>
            <w:r w:rsidRPr="004269EA">
              <w:rPr>
                <w:rFonts w:ascii="Calibri" w:hAnsi="Calibri" w:cs="Calibri"/>
                <w:spacing w:val="-1"/>
                <w:kern w:val="0"/>
                <w:sz w:val="21"/>
                <w:szCs w:val="21"/>
                <w:lang w:eastAsia="it-IT"/>
              </w:rPr>
              <w:t>L</w:t>
            </w:r>
            <w:r w:rsidRPr="004269EA">
              <w:rPr>
                <w:rFonts w:ascii="Calibri" w:hAnsi="Calibri" w:cs="Calibri"/>
                <w:kern w:val="0"/>
                <w:sz w:val="21"/>
                <w:szCs w:val="21"/>
                <w:lang w:eastAsia="it-IT"/>
              </w:rPr>
              <w:t>e</w:t>
            </w:r>
            <w:r w:rsidRPr="004269EA">
              <w:rPr>
                <w:rFonts w:ascii="Calibri" w:hAnsi="Calibri" w:cs="Calibri"/>
                <w:spacing w:val="-1"/>
                <w:kern w:val="0"/>
                <w:sz w:val="21"/>
                <w:szCs w:val="21"/>
                <w:lang w:eastAsia="it-IT"/>
              </w:rPr>
              <w:t xml:space="preserve"> civilt</w:t>
            </w:r>
            <w:r w:rsidRPr="004269EA">
              <w:rPr>
                <w:rFonts w:ascii="Calibri" w:hAnsi="Calibri" w:cs="Calibri"/>
                <w:kern w:val="0"/>
                <w:sz w:val="21"/>
                <w:szCs w:val="21"/>
                <w:lang w:eastAsia="it-IT"/>
              </w:rPr>
              <w:t>à</w:t>
            </w:r>
            <w:r w:rsidRPr="004269EA">
              <w:rPr>
                <w:rFonts w:ascii="Calibri" w:hAnsi="Calibri" w:cs="Calibri"/>
                <w:spacing w:val="-1"/>
                <w:kern w:val="0"/>
                <w:sz w:val="21"/>
                <w:szCs w:val="21"/>
                <w:lang w:eastAsia="it-IT"/>
              </w:rPr>
              <w:t xml:space="preserve"> antich</w:t>
            </w:r>
            <w:r w:rsidRPr="004269EA">
              <w:rPr>
                <w:rFonts w:ascii="Calibri" w:hAnsi="Calibri" w:cs="Calibri"/>
                <w:kern w:val="0"/>
                <w:sz w:val="21"/>
                <w:szCs w:val="21"/>
                <w:lang w:eastAsia="it-IT"/>
              </w:rPr>
              <w:t xml:space="preserve">ee </w:t>
            </w:r>
            <w:r w:rsidRPr="004269EA">
              <w:rPr>
                <w:rFonts w:ascii="Calibri" w:hAnsi="Calibri" w:cs="Calibri"/>
                <w:spacing w:val="-1"/>
                <w:kern w:val="0"/>
                <w:sz w:val="21"/>
                <w:szCs w:val="21"/>
                <w:lang w:eastAsia="it-IT"/>
              </w:rPr>
              <w:t>alto-medievali</w:t>
            </w:r>
            <w:r w:rsidR="00A33A92" w:rsidRPr="004269EA">
              <w:rPr>
                <w:rFonts w:ascii="Calibri" w:hAnsi="Calibri" w:cs="Calibri"/>
                <w:kern w:val="0"/>
                <w:sz w:val="21"/>
                <w:szCs w:val="21"/>
                <w:lang w:eastAsia="it-IT"/>
              </w:rPr>
              <w:t xml:space="preserve">, </w:t>
            </w:r>
            <w:r w:rsidRPr="004269EA">
              <w:rPr>
                <w:rFonts w:ascii="Calibri" w:hAnsi="Calibri" w:cs="Calibri"/>
                <w:spacing w:val="-1"/>
                <w:kern w:val="0"/>
                <w:sz w:val="21"/>
                <w:szCs w:val="21"/>
                <w:lang w:eastAsia="it-IT"/>
              </w:rPr>
              <w:t>con riferiment</w:t>
            </w:r>
            <w:r w:rsidRPr="004269EA">
              <w:rPr>
                <w:rFonts w:ascii="Calibri" w:hAnsi="Calibri" w:cs="Calibri"/>
                <w:kern w:val="0"/>
                <w:sz w:val="21"/>
                <w:szCs w:val="21"/>
                <w:lang w:eastAsia="it-IT"/>
              </w:rPr>
              <w:t>ia</w:t>
            </w:r>
            <w:r w:rsidRPr="004269EA">
              <w:rPr>
                <w:rFonts w:ascii="Calibri" w:hAnsi="Calibri" w:cs="Calibri"/>
                <w:spacing w:val="-1"/>
                <w:kern w:val="0"/>
                <w:sz w:val="21"/>
                <w:szCs w:val="21"/>
                <w:lang w:eastAsia="it-IT"/>
              </w:rPr>
              <w:t xml:space="preserve"> coev</w:t>
            </w:r>
            <w:r w:rsidRPr="004269EA">
              <w:rPr>
                <w:rFonts w:ascii="Calibri" w:hAnsi="Calibri" w:cs="Calibri"/>
                <w:kern w:val="0"/>
                <w:sz w:val="21"/>
                <w:szCs w:val="21"/>
                <w:lang w:eastAsia="it-IT"/>
              </w:rPr>
              <w:t xml:space="preserve">e </w:t>
            </w:r>
            <w:r w:rsidRPr="004269EA">
              <w:rPr>
                <w:rFonts w:ascii="Calibri" w:hAnsi="Calibri" w:cs="Calibri"/>
                <w:spacing w:val="-1"/>
                <w:kern w:val="0"/>
                <w:sz w:val="21"/>
                <w:szCs w:val="21"/>
                <w:lang w:eastAsia="it-IT"/>
              </w:rPr>
              <w:t>civilt</w:t>
            </w:r>
            <w:r w:rsidRPr="004269EA">
              <w:rPr>
                <w:rFonts w:ascii="Calibri" w:hAnsi="Calibri" w:cs="Calibri"/>
                <w:kern w:val="0"/>
                <w:sz w:val="21"/>
                <w:szCs w:val="21"/>
                <w:lang w:eastAsia="it-IT"/>
              </w:rPr>
              <w:t>à</w:t>
            </w:r>
            <w:r w:rsidRPr="004269EA">
              <w:rPr>
                <w:rFonts w:ascii="Calibri" w:hAnsi="Calibri" w:cs="Calibri"/>
                <w:spacing w:val="-1"/>
                <w:kern w:val="0"/>
                <w:sz w:val="21"/>
                <w:szCs w:val="21"/>
                <w:lang w:eastAsia="it-IT"/>
              </w:rPr>
              <w:t xml:space="preserve"> divers</w:t>
            </w:r>
            <w:r w:rsidRPr="004269EA">
              <w:rPr>
                <w:rFonts w:ascii="Calibri" w:hAnsi="Calibri" w:cs="Calibri"/>
                <w:kern w:val="0"/>
                <w:sz w:val="21"/>
                <w:szCs w:val="21"/>
                <w:lang w:eastAsia="it-IT"/>
              </w:rPr>
              <w:t xml:space="preserve">e </w:t>
            </w:r>
            <w:r w:rsidRPr="004269EA">
              <w:rPr>
                <w:rFonts w:ascii="Calibri" w:hAnsi="Calibri" w:cs="Calibri"/>
                <w:spacing w:val="-1"/>
                <w:kern w:val="0"/>
                <w:sz w:val="21"/>
                <w:szCs w:val="21"/>
                <w:lang w:eastAsia="it-IT"/>
              </w:rPr>
              <w:t>d</w:t>
            </w:r>
            <w:r w:rsidRPr="004269EA">
              <w:rPr>
                <w:rFonts w:ascii="Calibri" w:hAnsi="Calibri" w:cs="Calibri"/>
                <w:kern w:val="0"/>
                <w:sz w:val="21"/>
                <w:szCs w:val="21"/>
                <w:lang w:eastAsia="it-IT"/>
              </w:rPr>
              <w:t>a</w:t>
            </w:r>
            <w:r w:rsidRPr="004269EA">
              <w:rPr>
                <w:rFonts w:ascii="Calibri" w:hAnsi="Calibri" w:cs="Calibri"/>
                <w:spacing w:val="-2"/>
                <w:kern w:val="0"/>
                <w:sz w:val="21"/>
                <w:szCs w:val="21"/>
                <w:lang w:eastAsia="it-IT"/>
              </w:rPr>
              <w:t>q</w:t>
            </w:r>
            <w:r w:rsidRPr="004269EA">
              <w:rPr>
                <w:rFonts w:ascii="Calibri" w:hAnsi="Calibri" w:cs="Calibri"/>
                <w:kern w:val="0"/>
                <w:sz w:val="21"/>
                <w:szCs w:val="21"/>
                <w:lang w:eastAsia="it-IT"/>
              </w:rPr>
              <w:t>u</w:t>
            </w:r>
            <w:r w:rsidRPr="004269EA">
              <w:rPr>
                <w:rFonts w:ascii="Calibri" w:hAnsi="Calibri" w:cs="Calibri"/>
                <w:spacing w:val="-1"/>
                <w:kern w:val="0"/>
                <w:sz w:val="21"/>
                <w:szCs w:val="21"/>
                <w:lang w:eastAsia="it-IT"/>
              </w:rPr>
              <w:t>elle occidentali</w:t>
            </w:r>
          </w:p>
          <w:p w:rsidR="00B748CB" w:rsidRPr="004269EA" w:rsidRDefault="00B748CB" w:rsidP="00B748CB">
            <w:pPr>
              <w:widowControl w:val="0"/>
              <w:suppressAutoHyphens w:val="0"/>
              <w:kinsoku w:val="0"/>
              <w:autoSpaceDN w:val="0"/>
              <w:adjustRightInd w:val="0"/>
              <w:spacing w:before="5" w:line="240" w:lineRule="exact"/>
              <w:rPr>
                <w:kern w:val="0"/>
                <w:sz w:val="21"/>
                <w:szCs w:val="21"/>
                <w:lang w:eastAsia="it-IT"/>
              </w:rPr>
            </w:pPr>
          </w:p>
          <w:p w:rsidR="00B748CB" w:rsidRPr="004269EA" w:rsidRDefault="00B748CB" w:rsidP="00B748CB">
            <w:pPr>
              <w:widowControl w:val="0"/>
              <w:suppressAutoHyphens w:val="0"/>
              <w:kinsoku w:val="0"/>
              <w:autoSpaceDN w:val="0"/>
              <w:adjustRightInd w:val="0"/>
              <w:ind w:left="95" w:right="227"/>
              <w:rPr>
                <w:rFonts w:ascii="Calibri" w:hAnsi="Calibri" w:cs="Calibri"/>
                <w:kern w:val="0"/>
                <w:sz w:val="21"/>
                <w:szCs w:val="21"/>
                <w:lang w:eastAsia="it-IT"/>
              </w:rPr>
            </w:pPr>
            <w:r w:rsidRPr="004269EA">
              <w:rPr>
                <w:rFonts w:ascii="Calibri" w:hAnsi="Calibri" w:cs="Calibri"/>
                <w:spacing w:val="-1"/>
                <w:kern w:val="0"/>
                <w:sz w:val="21"/>
                <w:szCs w:val="21"/>
                <w:lang w:eastAsia="it-IT"/>
              </w:rPr>
              <w:t>Principal</w:t>
            </w:r>
            <w:r w:rsidRPr="004269EA">
              <w:rPr>
                <w:rFonts w:ascii="Calibri" w:hAnsi="Calibri" w:cs="Calibri"/>
                <w:kern w:val="0"/>
                <w:sz w:val="21"/>
                <w:szCs w:val="21"/>
                <w:lang w:eastAsia="it-IT"/>
              </w:rPr>
              <w:t>i</w:t>
            </w:r>
            <w:r w:rsidRPr="004269EA">
              <w:rPr>
                <w:rFonts w:ascii="Calibri" w:hAnsi="Calibri" w:cs="Calibri"/>
                <w:spacing w:val="-1"/>
                <w:kern w:val="0"/>
                <w:sz w:val="21"/>
                <w:szCs w:val="21"/>
                <w:lang w:eastAsia="it-IT"/>
              </w:rPr>
              <w:t xml:space="preserve"> persistenz</w:t>
            </w:r>
            <w:r w:rsidRPr="004269EA">
              <w:rPr>
                <w:rFonts w:ascii="Calibri" w:hAnsi="Calibri" w:cs="Calibri"/>
                <w:kern w:val="0"/>
                <w:sz w:val="21"/>
                <w:szCs w:val="21"/>
                <w:lang w:eastAsia="it-IT"/>
              </w:rPr>
              <w:t>ee</w:t>
            </w:r>
            <w:r w:rsidRPr="004269EA">
              <w:rPr>
                <w:rFonts w:ascii="Calibri" w:hAnsi="Calibri" w:cs="Calibri"/>
                <w:spacing w:val="-1"/>
                <w:kern w:val="0"/>
                <w:sz w:val="21"/>
                <w:szCs w:val="21"/>
                <w:lang w:eastAsia="it-IT"/>
              </w:rPr>
              <w:t xml:space="preserve"> process</w:t>
            </w:r>
            <w:r w:rsidRPr="004269EA">
              <w:rPr>
                <w:rFonts w:ascii="Calibri" w:hAnsi="Calibri" w:cs="Calibri"/>
                <w:kern w:val="0"/>
                <w:sz w:val="21"/>
                <w:szCs w:val="21"/>
                <w:lang w:eastAsia="it-IT"/>
              </w:rPr>
              <w:t>i</w:t>
            </w:r>
            <w:r w:rsidRPr="004269EA">
              <w:rPr>
                <w:rFonts w:ascii="Calibri" w:hAnsi="Calibri" w:cs="Calibri"/>
                <w:spacing w:val="-1"/>
                <w:kern w:val="0"/>
                <w:sz w:val="21"/>
                <w:szCs w:val="21"/>
                <w:lang w:eastAsia="it-IT"/>
              </w:rPr>
              <w:t xml:space="preserve"> di trasformazion</w:t>
            </w:r>
            <w:r w:rsidRPr="004269EA">
              <w:rPr>
                <w:rFonts w:ascii="Calibri" w:hAnsi="Calibri" w:cs="Calibri"/>
                <w:kern w:val="0"/>
                <w:sz w:val="21"/>
                <w:szCs w:val="21"/>
                <w:lang w:eastAsia="it-IT"/>
              </w:rPr>
              <w:t>e</w:t>
            </w:r>
            <w:r w:rsidRPr="004269EA">
              <w:rPr>
                <w:rFonts w:ascii="Calibri" w:hAnsi="Calibri" w:cs="Calibri"/>
                <w:spacing w:val="-1"/>
                <w:kern w:val="0"/>
                <w:sz w:val="21"/>
                <w:szCs w:val="21"/>
                <w:lang w:eastAsia="it-IT"/>
              </w:rPr>
              <w:t xml:space="preserve"> tr</w:t>
            </w:r>
            <w:r w:rsidRPr="004269EA">
              <w:rPr>
                <w:rFonts w:ascii="Calibri" w:hAnsi="Calibri" w:cs="Calibri"/>
                <w:kern w:val="0"/>
                <w:sz w:val="21"/>
                <w:szCs w:val="21"/>
                <w:lang w:eastAsia="it-IT"/>
              </w:rPr>
              <w:t>a</w:t>
            </w:r>
            <w:r w:rsidRPr="004269EA">
              <w:rPr>
                <w:rFonts w:ascii="Calibri" w:hAnsi="Calibri" w:cs="Calibri"/>
                <w:spacing w:val="-1"/>
                <w:kern w:val="0"/>
                <w:sz w:val="21"/>
                <w:szCs w:val="21"/>
                <w:lang w:eastAsia="it-IT"/>
              </w:rPr>
              <w:t xml:space="preserve"> i</w:t>
            </w:r>
            <w:r w:rsidRPr="004269EA">
              <w:rPr>
                <w:rFonts w:ascii="Calibri" w:hAnsi="Calibri" w:cs="Calibri"/>
                <w:kern w:val="0"/>
                <w:sz w:val="21"/>
                <w:szCs w:val="21"/>
                <w:lang w:eastAsia="it-IT"/>
              </w:rPr>
              <w:t>l</w:t>
            </w:r>
            <w:r w:rsidRPr="004269EA">
              <w:rPr>
                <w:rFonts w:ascii="Calibri" w:hAnsi="Calibri" w:cs="Calibri"/>
                <w:spacing w:val="-1"/>
                <w:kern w:val="0"/>
                <w:sz w:val="21"/>
                <w:szCs w:val="21"/>
                <w:lang w:eastAsia="it-IT"/>
              </w:rPr>
              <w:t xml:space="preserve"> secol</w:t>
            </w:r>
            <w:r w:rsidRPr="004269EA">
              <w:rPr>
                <w:rFonts w:ascii="Calibri" w:hAnsi="Calibri" w:cs="Calibri"/>
                <w:kern w:val="0"/>
                <w:sz w:val="21"/>
                <w:szCs w:val="21"/>
                <w:lang w:eastAsia="it-IT"/>
              </w:rPr>
              <w:t>o</w:t>
            </w:r>
            <w:r w:rsidRPr="004269EA">
              <w:rPr>
                <w:rFonts w:ascii="Calibri" w:hAnsi="Calibri" w:cs="Calibri"/>
                <w:spacing w:val="-1"/>
                <w:kern w:val="0"/>
                <w:sz w:val="21"/>
                <w:szCs w:val="21"/>
                <w:lang w:eastAsia="it-IT"/>
              </w:rPr>
              <w:t xml:space="preserve"> X</w:t>
            </w:r>
            <w:r w:rsidRPr="004269EA">
              <w:rPr>
                <w:rFonts w:ascii="Calibri" w:hAnsi="Calibri" w:cs="Calibri"/>
                <w:kern w:val="0"/>
                <w:sz w:val="21"/>
                <w:szCs w:val="21"/>
                <w:lang w:eastAsia="it-IT"/>
              </w:rPr>
              <w:t>Ie</w:t>
            </w:r>
            <w:r w:rsidRPr="004269EA">
              <w:rPr>
                <w:rFonts w:ascii="Calibri" w:hAnsi="Calibri" w:cs="Calibri"/>
                <w:spacing w:val="-1"/>
                <w:kern w:val="0"/>
                <w:sz w:val="21"/>
                <w:szCs w:val="21"/>
                <w:lang w:eastAsia="it-IT"/>
              </w:rPr>
              <w:t xml:space="preserve"> i</w:t>
            </w:r>
            <w:r w:rsidRPr="004269EA">
              <w:rPr>
                <w:rFonts w:ascii="Calibri" w:hAnsi="Calibri" w:cs="Calibri"/>
                <w:kern w:val="0"/>
                <w:sz w:val="21"/>
                <w:szCs w:val="21"/>
                <w:lang w:eastAsia="it-IT"/>
              </w:rPr>
              <w:t>l</w:t>
            </w:r>
            <w:r w:rsidRPr="004269EA">
              <w:rPr>
                <w:rFonts w:ascii="Calibri" w:hAnsi="Calibri" w:cs="Calibri"/>
                <w:spacing w:val="-1"/>
                <w:kern w:val="0"/>
                <w:sz w:val="21"/>
                <w:szCs w:val="21"/>
                <w:lang w:eastAsia="it-IT"/>
              </w:rPr>
              <w:t xml:space="preserve"> secol</w:t>
            </w:r>
            <w:r w:rsidRPr="004269EA">
              <w:rPr>
                <w:rFonts w:ascii="Calibri" w:hAnsi="Calibri" w:cs="Calibri"/>
                <w:kern w:val="0"/>
                <w:sz w:val="21"/>
                <w:szCs w:val="21"/>
                <w:lang w:eastAsia="it-IT"/>
              </w:rPr>
              <w:t>o</w:t>
            </w:r>
            <w:r w:rsidRPr="004269EA">
              <w:rPr>
                <w:rFonts w:ascii="Calibri" w:hAnsi="Calibri" w:cs="Calibri"/>
                <w:spacing w:val="-1"/>
                <w:kern w:val="0"/>
                <w:sz w:val="21"/>
                <w:szCs w:val="21"/>
                <w:lang w:eastAsia="it-IT"/>
              </w:rPr>
              <w:t xml:space="preserve"> XX</w:t>
            </w:r>
            <w:r w:rsidRPr="004269EA">
              <w:rPr>
                <w:rFonts w:ascii="Calibri" w:hAnsi="Calibri" w:cs="Calibri"/>
                <w:kern w:val="0"/>
                <w:sz w:val="21"/>
                <w:szCs w:val="21"/>
                <w:lang w:eastAsia="it-IT"/>
              </w:rPr>
              <w:t>I</w:t>
            </w:r>
            <w:r w:rsidRPr="004269EA">
              <w:rPr>
                <w:rFonts w:ascii="Calibri" w:hAnsi="Calibri" w:cs="Calibri"/>
                <w:spacing w:val="-1"/>
                <w:kern w:val="0"/>
                <w:sz w:val="21"/>
                <w:szCs w:val="21"/>
                <w:lang w:eastAsia="it-IT"/>
              </w:rPr>
              <w:t xml:space="preserve"> in Italia</w:t>
            </w:r>
            <w:r w:rsidRPr="004269EA">
              <w:rPr>
                <w:rFonts w:ascii="Calibri" w:hAnsi="Calibri" w:cs="Calibri"/>
                <w:kern w:val="0"/>
                <w:sz w:val="21"/>
                <w:szCs w:val="21"/>
                <w:lang w:eastAsia="it-IT"/>
              </w:rPr>
              <w:t>,</w:t>
            </w:r>
            <w:r w:rsidRPr="004269EA">
              <w:rPr>
                <w:rFonts w:ascii="Calibri" w:hAnsi="Calibri" w:cs="Calibri"/>
                <w:spacing w:val="-1"/>
                <w:kern w:val="0"/>
                <w:sz w:val="21"/>
                <w:szCs w:val="21"/>
                <w:lang w:eastAsia="it-IT"/>
              </w:rPr>
              <w:t xml:space="preserve"> i</w:t>
            </w:r>
            <w:r w:rsidRPr="004269EA">
              <w:rPr>
                <w:rFonts w:ascii="Calibri" w:hAnsi="Calibri" w:cs="Calibri"/>
                <w:kern w:val="0"/>
                <w:sz w:val="21"/>
                <w:szCs w:val="21"/>
                <w:lang w:eastAsia="it-IT"/>
              </w:rPr>
              <w:t>n</w:t>
            </w:r>
            <w:r w:rsidRPr="004269EA">
              <w:rPr>
                <w:rFonts w:ascii="Calibri" w:hAnsi="Calibri" w:cs="Calibri"/>
                <w:spacing w:val="-1"/>
                <w:kern w:val="0"/>
                <w:sz w:val="21"/>
                <w:szCs w:val="21"/>
                <w:lang w:eastAsia="it-IT"/>
              </w:rPr>
              <w:t xml:space="preserve"> Europ</w:t>
            </w:r>
            <w:r w:rsidRPr="004269EA">
              <w:rPr>
                <w:rFonts w:ascii="Calibri" w:hAnsi="Calibri" w:cs="Calibri"/>
                <w:kern w:val="0"/>
                <w:sz w:val="21"/>
                <w:szCs w:val="21"/>
                <w:lang w:eastAsia="it-IT"/>
              </w:rPr>
              <w:t xml:space="preserve">ae </w:t>
            </w:r>
            <w:r w:rsidRPr="004269EA">
              <w:rPr>
                <w:rFonts w:ascii="Calibri" w:hAnsi="Calibri" w:cs="Calibri"/>
                <w:spacing w:val="-1"/>
                <w:kern w:val="0"/>
                <w:sz w:val="21"/>
                <w:szCs w:val="21"/>
                <w:lang w:eastAsia="it-IT"/>
              </w:rPr>
              <w:t>ne</w:t>
            </w:r>
            <w:r w:rsidRPr="004269EA">
              <w:rPr>
                <w:rFonts w:ascii="Calibri" w:hAnsi="Calibri" w:cs="Calibri"/>
                <w:kern w:val="0"/>
                <w:sz w:val="21"/>
                <w:szCs w:val="21"/>
                <w:lang w:eastAsia="it-IT"/>
              </w:rPr>
              <w:t>l</w:t>
            </w:r>
            <w:r w:rsidRPr="004269EA">
              <w:rPr>
                <w:rFonts w:ascii="Calibri" w:hAnsi="Calibri" w:cs="Calibri"/>
                <w:spacing w:val="-1"/>
                <w:kern w:val="0"/>
                <w:sz w:val="21"/>
                <w:szCs w:val="21"/>
                <w:lang w:eastAsia="it-IT"/>
              </w:rPr>
              <w:t xml:space="preserve"> Mondo</w:t>
            </w:r>
          </w:p>
          <w:p w:rsidR="00B748CB" w:rsidRPr="004269EA" w:rsidRDefault="00B748CB" w:rsidP="00B748CB">
            <w:pPr>
              <w:widowControl w:val="0"/>
              <w:suppressAutoHyphens w:val="0"/>
              <w:kinsoku w:val="0"/>
              <w:autoSpaceDN w:val="0"/>
              <w:adjustRightInd w:val="0"/>
              <w:spacing w:before="5" w:line="240" w:lineRule="exact"/>
              <w:rPr>
                <w:kern w:val="0"/>
                <w:sz w:val="21"/>
                <w:szCs w:val="21"/>
                <w:lang w:eastAsia="it-IT"/>
              </w:rPr>
            </w:pPr>
          </w:p>
          <w:p w:rsidR="00B748CB" w:rsidRPr="004269EA" w:rsidRDefault="00B748CB" w:rsidP="00B748CB">
            <w:pPr>
              <w:widowControl w:val="0"/>
              <w:suppressAutoHyphens w:val="0"/>
              <w:kinsoku w:val="0"/>
              <w:autoSpaceDN w:val="0"/>
              <w:adjustRightInd w:val="0"/>
              <w:ind w:left="95" w:right="142"/>
              <w:rPr>
                <w:kern w:val="0"/>
                <w:sz w:val="21"/>
                <w:szCs w:val="21"/>
                <w:lang w:eastAsia="it-IT"/>
              </w:rPr>
            </w:pPr>
            <w:r w:rsidRPr="004269EA">
              <w:rPr>
                <w:rFonts w:ascii="Calibri" w:hAnsi="Calibri" w:cs="Calibri"/>
                <w:spacing w:val="-1"/>
                <w:kern w:val="0"/>
                <w:sz w:val="21"/>
                <w:szCs w:val="21"/>
                <w:lang w:eastAsia="it-IT"/>
              </w:rPr>
              <w:t>Innovazion</w:t>
            </w:r>
            <w:r w:rsidRPr="004269EA">
              <w:rPr>
                <w:rFonts w:ascii="Calibri" w:hAnsi="Calibri" w:cs="Calibri"/>
                <w:kern w:val="0"/>
                <w:sz w:val="21"/>
                <w:szCs w:val="21"/>
                <w:lang w:eastAsia="it-IT"/>
              </w:rPr>
              <w:t>i</w:t>
            </w:r>
            <w:r w:rsidRPr="004269EA">
              <w:rPr>
                <w:rFonts w:ascii="Calibri" w:hAnsi="Calibri" w:cs="Calibri"/>
                <w:spacing w:val="-1"/>
                <w:kern w:val="0"/>
                <w:sz w:val="21"/>
                <w:szCs w:val="21"/>
                <w:lang w:eastAsia="it-IT"/>
              </w:rPr>
              <w:t xml:space="preserve"> scientifich</w:t>
            </w:r>
            <w:r w:rsidRPr="004269EA">
              <w:rPr>
                <w:rFonts w:ascii="Calibri" w:hAnsi="Calibri" w:cs="Calibri"/>
                <w:kern w:val="0"/>
                <w:sz w:val="21"/>
                <w:szCs w:val="21"/>
                <w:lang w:eastAsia="it-IT"/>
              </w:rPr>
              <w:t>ee</w:t>
            </w:r>
            <w:r w:rsidRPr="004269EA">
              <w:rPr>
                <w:rFonts w:ascii="Calibri" w:hAnsi="Calibri" w:cs="Calibri"/>
                <w:spacing w:val="-1"/>
                <w:kern w:val="0"/>
                <w:sz w:val="21"/>
                <w:szCs w:val="21"/>
                <w:lang w:eastAsia="it-IT"/>
              </w:rPr>
              <w:t xml:space="preserve"> tecnologich</w:t>
            </w:r>
            <w:r w:rsidRPr="004269EA">
              <w:rPr>
                <w:rFonts w:ascii="Calibri" w:hAnsi="Calibri" w:cs="Calibri"/>
                <w:kern w:val="0"/>
                <w:sz w:val="21"/>
                <w:szCs w:val="21"/>
                <w:lang w:eastAsia="it-IT"/>
              </w:rPr>
              <w:t xml:space="preserve">ee </w:t>
            </w:r>
            <w:r w:rsidRPr="004269EA">
              <w:rPr>
                <w:rFonts w:ascii="Calibri" w:hAnsi="Calibri" w:cs="Calibri"/>
                <w:spacing w:val="-1"/>
                <w:kern w:val="0"/>
                <w:sz w:val="21"/>
                <w:szCs w:val="21"/>
                <w:lang w:eastAsia="it-IT"/>
              </w:rPr>
              <w:t>relativ</w:t>
            </w:r>
            <w:r w:rsidRPr="004269EA">
              <w:rPr>
                <w:rFonts w:ascii="Calibri" w:hAnsi="Calibri" w:cs="Calibri"/>
                <w:kern w:val="0"/>
                <w:sz w:val="21"/>
                <w:szCs w:val="21"/>
                <w:lang w:eastAsia="it-IT"/>
              </w:rPr>
              <w:t xml:space="preserve">o </w:t>
            </w:r>
            <w:r w:rsidRPr="004269EA">
              <w:rPr>
                <w:rFonts w:ascii="Calibri" w:hAnsi="Calibri" w:cs="Calibri"/>
                <w:spacing w:val="-1"/>
                <w:kern w:val="0"/>
                <w:sz w:val="21"/>
                <w:szCs w:val="21"/>
                <w:lang w:eastAsia="it-IT"/>
              </w:rPr>
              <w:t>impatt</w:t>
            </w:r>
            <w:r w:rsidRPr="004269EA">
              <w:rPr>
                <w:rFonts w:ascii="Calibri" w:hAnsi="Calibri" w:cs="Calibri"/>
                <w:kern w:val="0"/>
                <w:sz w:val="21"/>
                <w:szCs w:val="21"/>
                <w:lang w:eastAsia="it-IT"/>
              </w:rPr>
              <w:t xml:space="preserve">o </w:t>
            </w:r>
            <w:r w:rsidRPr="004269EA">
              <w:rPr>
                <w:rFonts w:ascii="Calibri" w:hAnsi="Calibri" w:cs="Calibri"/>
                <w:spacing w:val="-1"/>
                <w:kern w:val="0"/>
                <w:sz w:val="21"/>
                <w:szCs w:val="21"/>
                <w:lang w:eastAsia="it-IT"/>
              </w:rPr>
              <w:t>su</w:t>
            </w:r>
            <w:r w:rsidRPr="004269EA">
              <w:rPr>
                <w:rFonts w:ascii="Calibri" w:hAnsi="Calibri" w:cs="Calibri"/>
                <w:kern w:val="0"/>
                <w:sz w:val="21"/>
                <w:szCs w:val="21"/>
                <w:lang w:eastAsia="it-IT"/>
              </w:rPr>
              <w:t xml:space="preserve">i </w:t>
            </w:r>
            <w:r w:rsidRPr="004269EA">
              <w:rPr>
                <w:rFonts w:ascii="Calibri" w:hAnsi="Calibri" w:cs="Calibri"/>
                <w:spacing w:val="-1"/>
                <w:kern w:val="0"/>
                <w:sz w:val="21"/>
                <w:szCs w:val="21"/>
                <w:lang w:eastAsia="it-IT"/>
              </w:rPr>
              <w:t>settor</w:t>
            </w:r>
            <w:r w:rsidRPr="004269EA">
              <w:rPr>
                <w:rFonts w:ascii="Calibri" w:hAnsi="Calibri" w:cs="Calibri"/>
                <w:kern w:val="0"/>
                <w:sz w:val="21"/>
                <w:szCs w:val="21"/>
                <w:lang w:eastAsia="it-IT"/>
              </w:rPr>
              <w:t xml:space="preserve">i </w:t>
            </w:r>
            <w:r w:rsidRPr="004269EA">
              <w:rPr>
                <w:rFonts w:ascii="Calibri" w:hAnsi="Calibri" w:cs="Calibri"/>
                <w:spacing w:val="-1"/>
                <w:kern w:val="0"/>
                <w:sz w:val="21"/>
                <w:szCs w:val="21"/>
                <w:lang w:eastAsia="it-IT"/>
              </w:rPr>
              <w:t>produttiv</w:t>
            </w:r>
            <w:r w:rsidRPr="004269EA">
              <w:rPr>
                <w:rFonts w:ascii="Calibri" w:hAnsi="Calibri" w:cs="Calibri"/>
                <w:kern w:val="0"/>
                <w:sz w:val="21"/>
                <w:szCs w:val="21"/>
                <w:lang w:eastAsia="it-IT"/>
              </w:rPr>
              <w:t>i</w:t>
            </w:r>
            <w:r w:rsidRPr="004269EA">
              <w:rPr>
                <w:rFonts w:ascii="Calibri" w:hAnsi="Calibri" w:cs="Calibri"/>
                <w:spacing w:val="-1"/>
                <w:kern w:val="0"/>
                <w:sz w:val="21"/>
                <w:szCs w:val="21"/>
                <w:lang w:eastAsia="it-IT"/>
              </w:rPr>
              <w:t xml:space="preserve"> su</w:t>
            </w:r>
            <w:r w:rsidRPr="004269EA">
              <w:rPr>
                <w:rFonts w:ascii="Calibri" w:hAnsi="Calibri" w:cs="Calibri"/>
                <w:kern w:val="0"/>
                <w:sz w:val="21"/>
                <w:szCs w:val="21"/>
                <w:lang w:eastAsia="it-IT"/>
              </w:rPr>
              <w:t xml:space="preserve">i </w:t>
            </w:r>
            <w:r w:rsidRPr="004269EA">
              <w:rPr>
                <w:rFonts w:ascii="Calibri" w:hAnsi="Calibri" w:cs="Calibri"/>
                <w:spacing w:val="-1"/>
                <w:kern w:val="0"/>
                <w:sz w:val="21"/>
                <w:szCs w:val="21"/>
                <w:lang w:eastAsia="it-IT"/>
              </w:rPr>
              <w:t xml:space="preserve">servizi </w:t>
            </w:r>
            <w:r w:rsidRPr="004269EA">
              <w:rPr>
                <w:rFonts w:ascii="Calibri" w:hAnsi="Calibri" w:cs="Calibri"/>
                <w:kern w:val="0"/>
                <w:sz w:val="21"/>
                <w:szCs w:val="21"/>
                <w:lang w:eastAsia="it-IT"/>
              </w:rPr>
              <w:t xml:space="preserve">e </w:t>
            </w:r>
            <w:r w:rsidRPr="004269EA">
              <w:rPr>
                <w:rFonts w:ascii="Calibri" w:hAnsi="Calibri" w:cs="Calibri"/>
                <w:spacing w:val="-1"/>
                <w:kern w:val="0"/>
                <w:sz w:val="21"/>
                <w:szCs w:val="21"/>
                <w:lang w:eastAsia="it-IT"/>
              </w:rPr>
              <w:t>sull</w:t>
            </w:r>
            <w:r w:rsidRPr="004269EA">
              <w:rPr>
                <w:rFonts w:ascii="Calibri" w:hAnsi="Calibri" w:cs="Calibri"/>
                <w:kern w:val="0"/>
                <w:sz w:val="21"/>
                <w:szCs w:val="21"/>
                <w:lang w:eastAsia="it-IT"/>
              </w:rPr>
              <w:t>e</w:t>
            </w:r>
            <w:r w:rsidRPr="004269EA">
              <w:rPr>
                <w:rFonts w:ascii="Calibri" w:hAnsi="Calibri" w:cs="Calibri"/>
                <w:spacing w:val="-1"/>
                <w:kern w:val="0"/>
                <w:sz w:val="21"/>
                <w:szCs w:val="21"/>
                <w:lang w:eastAsia="it-IT"/>
              </w:rPr>
              <w:t xml:space="preserve"> condizion</w:t>
            </w:r>
            <w:r w:rsidRPr="004269EA">
              <w:rPr>
                <w:rFonts w:ascii="Calibri" w:hAnsi="Calibri" w:cs="Calibri"/>
                <w:kern w:val="0"/>
                <w:sz w:val="21"/>
                <w:szCs w:val="21"/>
                <w:lang w:eastAsia="it-IT"/>
              </w:rPr>
              <w:t>i</w:t>
            </w:r>
            <w:r w:rsidRPr="004269EA">
              <w:rPr>
                <w:rFonts w:ascii="Calibri" w:hAnsi="Calibri" w:cs="Calibri"/>
                <w:spacing w:val="-1"/>
                <w:kern w:val="0"/>
                <w:sz w:val="21"/>
                <w:szCs w:val="21"/>
                <w:lang w:eastAsia="it-IT"/>
              </w:rPr>
              <w:t xml:space="preserve"> economiche</w:t>
            </w:r>
          </w:p>
        </w:tc>
      </w:tr>
    </w:tbl>
    <w:p w:rsidR="00F24B68" w:rsidRDefault="00F24B68" w:rsidP="00E62FBB"/>
    <w:p w:rsidR="00B815E6" w:rsidRPr="00B815E6" w:rsidRDefault="00B815E6" w:rsidP="00B815E6">
      <w:pPr>
        <w:jc w:val="both"/>
      </w:pPr>
      <w:r>
        <w:t xml:space="preserve">A conclusione del percorso </w:t>
      </w:r>
      <w:r w:rsidRPr="00B815E6">
        <w:t xml:space="preserve">quinquennale, il </w:t>
      </w:r>
      <w:r>
        <w:t>d</w:t>
      </w:r>
      <w:r w:rsidRPr="00B815E6">
        <w:t xml:space="preserve">iplomato consegue i </w:t>
      </w:r>
      <w:r>
        <w:t xml:space="preserve">suddetti </w:t>
      </w:r>
      <w:r w:rsidRPr="00B815E6">
        <w:t>risultati di apprendimento</w:t>
      </w:r>
      <w:r>
        <w:t xml:space="preserve"> comuni a tutti i percorsi, </w:t>
      </w:r>
      <w:r w:rsidRPr="00B815E6">
        <w:t>oltre ai risultati di apprendimento tipici del profilo di indirizzo</w:t>
      </w:r>
      <w:r w:rsidR="00474E5F" w:rsidRPr="00474E5F">
        <w:t>“</w:t>
      </w:r>
      <w:r w:rsidR="00474E5F" w:rsidRPr="00474E5F">
        <w:rPr>
          <w:i/>
          <w:iCs/>
        </w:rPr>
        <w:t>Enogastronomia e ospitalità alberghiera</w:t>
      </w:r>
      <w:r w:rsidR="00474E5F" w:rsidRPr="00474E5F">
        <w:t>”</w:t>
      </w:r>
      <w:r w:rsidRPr="00B815E6">
        <w:t>, di seguito specificati</w:t>
      </w:r>
      <w:r w:rsidR="000F2D69">
        <w:t xml:space="preserve"> in termini di competenze:</w:t>
      </w:r>
    </w:p>
    <w:p w:rsidR="00B815E6" w:rsidRPr="00B815E6" w:rsidRDefault="00B815E6" w:rsidP="00B815E6">
      <w:pPr>
        <w:widowControl w:val="0"/>
        <w:suppressAutoHyphens w:val="0"/>
        <w:kinsoku w:val="0"/>
        <w:autoSpaceDN w:val="0"/>
        <w:adjustRightInd w:val="0"/>
        <w:spacing w:line="200" w:lineRule="exact"/>
        <w:rPr>
          <w:sz w:val="22"/>
          <w:szCs w:val="22"/>
        </w:rPr>
      </w:pPr>
    </w:p>
    <w:p w:rsidR="00B815E6" w:rsidRPr="00B815E6" w:rsidRDefault="00B815E6" w:rsidP="00B815E6">
      <w:pPr>
        <w:widowControl w:val="0"/>
        <w:suppressAutoHyphens w:val="0"/>
        <w:kinsoku w:val="0"/>
        <w:autoSpaceDN w:val="0"/>
        <w:adjustRightInd w:val="0"/>
        <w:spacing w:before="17" w:line="220" w:lineRule="exact"/>
        <w:rPr>
          <w:kern w:val="0"/>
          <w:sz w:val="22"/>
          <w:szCs w:val="22"/>
          <w:lang w:eastAsia="it-IT"/>
        </w:rPr>
      </w:pPr>
    </w:p>
    <w:tbl>
      <w:tblPr>
        <w:tblW w:w="9639" w:type="dxa"/>
        <w:tblInd w:w="-5" w:type="dxa"/>
        <w:tblLayout w:type="fixed"/>
        <w:tblCellMar>
          <w:left w:w="0" w:type="dxa"/>
          <w:right w:w="0" w:type="dxa"/>
        </w:tblCellMar>
        <w:tblLook w:val="0000" w:firstRow="0" w:lastRow="0" w:firstColumn="0" w:lastColumn="0" w:noHBand="0" w:noVBand="0"/>
      </w:tblPr>
      <w:tblGrid>
        <w:gridCol w:w="5100"/>
        <w:gridCol w:w="4539"/>
      </w:tblGrid>
      <w:tr w:rsidR="00B815E6" w:rsidRPr="00B815E6" w:rsidTr="00B51AC8">
        <w:trPr>
          <w:trHeight w:hRule="exact" w:val="1313"/>
        </w:trPr>
        <w:tc>
          <w:tcPr>
            <w:tcW w:w="9639" w:type="dxa"/>
            <w:gridSpan w:val="2"/>
            <w:tcBorders>
              <w:top w:val="single" w:sz="4" w:space="0" w:color="0C0C0C"/>
              <w:left w:val="single" w:sz="4" w:space="0" w:color="0C0C0C"/>
              <w:bottom w:val="single" w:sz="4" w:space="0" w:color="0C0C0C"/>
              <w:right w:val="single" w:sz="4" w:space="0" w:color="0C0C0C"/>
            </w:tcBorders>
            <w:shd w:val="clear" w:color="auto" w:fill="C6D9F1" w:themeFill="text2" w:themeFillTint="33"/>
          </w:tcPr>
          <w:p w:rsidR="00B815E6" w:rsidRPr="004269EA" w:rsidRDefault="00B815E6" w:rsidP="00B51AC8">
            <w:pPr>
              <w:widowControl w:val="0"/>
              <w:suppressAutoHyphens w:val="0"/>
              <w:kinsoku w:val="0"/>
              <w:autoSpaceDN w:val="0"/>
              <w:adjustRightInd w:val="0"/>
              <w:spacing w:before="2"/>
              <w:jc w:val="center"/>
              <w:rPr>
                <w:rFonts w:ascii="Calibri" w:hAnsi="Calibri" w:cs="Calibri"/>
                <w:i/>
                <w:color w:val="000000"/>
                <w:kern w:val="0"/>
                <w:szCs w:val="21"/>
                <w:lang w:eastAsia="it-IT"/>
              </w:rPr>
            </w:pPr>
            <w:r w:rsidRPr="004269EA">
              <w:rPr>
                <w:rFonts w:ascii="Calibri" w:hAnsi="Calibri" w:cs="Calibri"/>
                <w:b/>
                <w:bCs/>
                <w:i/>
                <w:color w:val="0C0C0C"/>
                <w:kern w:val="0"/>
                <w:sz w:val="22"/>
                <w:szCs w:val="21"/>
                <w:lang w:eastAsia="it-IT"/>
              </w:rPr>
              <w:t>Competenzan.1</w:t>
            </w:r>
          </w:p>
          <w:p w:rsidR="00B815E6" w:rsidRPr="00B815E6" w:rsidRDefault="00B815E6" w:rsidP="00B51AC8">
            <w:pPr>
              <w:widowControl w:val="0"/>
              <w:suppressAutoHyphens w:val="0"/>
              <w:kinsoku w:val="0"/>
              <w:autoSpaceDN w:val="0"/>
              <w:adjustRightInd w:val="0"/>
              <w:spacing w:before="4" w:line="244" w:lineRule="auto"/>
              <w:ind w:left="90" w:right="90"/>
              <w:jc w:val="center"/>
              <w:rPr>
                <w:kern w:val="0"/>
                <w:szCs w:val="24"/>
                <w:lang w:eastAsia="it-IT"/>
              </w:rPr>
            </w:pPr>
            <w:r w:rsidRPr="004269EA">
              <w:rPr>
                <w:rFonts w:ascii="Calibri" w:hAnsi="Calibri" w:cs="Calibri"/>
                <w:i/>
                <w:color w:val="0C0C0C"/>
                <w:kern w:val="0"/>
                <w:sz w:val="22"/>
                <w:szCs w:val="21"/>
                <w:lang w:eastAsia="it-IT"/>
              </w:rPr>
              <w:t>Utilizzaretecnichetradizionalieinnovativedilavorazione,diorganizzazione,dicommercializza-zionedeiserviziedei</w:t>
            </w:r>
            <w:r w:rsidRPr="004269EA">
              <w:rPr>
                <w:rFonts w:ascii="Calibri" w:hAnsi="Calibri" w:cs="Calibri"/>
                <w:i/>
                <w:color w:val="0C0C0C"/>
                <w:spacing w:val="-2"/>
                <w:kern w:val="0"/>
                <w:sz w:val="22"/>
                <w:szCs w:val="21"/>
                <w:lang w:eastAsia="it-IT"/>
              </w:rPr>
              <w:t>p</w:t>
            </w:r>
            <w:r w:rsidRPr="004269EA">
              <w:rPr>
                <w:rFonts w:ascii="Calibri" w:hAnsi="Calibri" w:cs="Calibri"/>
                <w:i/>
                <w:color w:val="0C0C0C"/>
                <w:kern w:val="0"/>
                <w:sz w:val="22"/>
                <w:szCs w:val="21"/>
                <w:lang w:eastAsia="it-IT"/>
              </w:rPr>
              <w:t>rodottienogastronomici,ristorativiediaccogl</w:t>
            </w:r>
            <w:r w:rsidRPr="004269EA">
              <w:rPr>
                <w:rFonts w:ascii="Calibri" w:hAnsi="Calibri" w:cs="Calibri"/>
                <w:i/>
                <w:color w:val="0C0C0C"/>
                <w:spacing w:val="-2"/>
                <w:kern w:val="0"/>
                <w:sz w:val="22"/>
                <w:szCs w:val="21"/>
                <w:lang w:eastAsia="it-IT"/>
              </w:rPr>
              <w:t>i</w:t>
            </w:r>
            <w:r w:rsidRPr="004269EA">
              <w:rPr>
                <w:rFonts w:ascii="Calibri" w:hAnsi="Calibri" w:cs="Calibri"/>
                <w:i/>
                <w:color w:val="0C0C0C"/>
                <w:kern w:val="0"/>
                <w:sz w:val="22"/>
                <w:szCs w:val="21"/>
                <w:lang w:eastAsia="it-IT"/>
              </w:rPr>
              <w:t>enzaturistico-alberghiera,promuovendolenuovetendenzeali</w:t>
            </w:r>
            <w:r w:rsidRPr="004269EA">
              <w:rPr>
                <w:rFonts w:ascii="Calibri" w:hAnsi="Calibri" w:cs="Calibri"/>
                <w:i/>
                <w:color w:val="0C0C0C"/>
                <w:spacing w:val="1"/>
                <w:kern w:val="0"/>
                <w:sz w:val="22"/>
                <w:szCs w:val="21"/>
                <w:lang w:eastAsia="it-IT"/>
              </w:rPr>
              <w:t>m</w:t>
            </w:r>
            <w:r w:rsidRPr="004269EA">
              <w:rPr>
                <w:rFonts w:ascii="Calibri" w:hAnsi="Calibri" w:cs="Calibri"/>
                <w:i/>
                <w:color w:val="0C0C0C"/>
                <w:kern w:val="0"/>
                <w:sz w:val="22"/>
                <w:szCs w:val="21"/>
                <w:lang w:eastAsia="it-IT"/>
              </w:rPr>
              <w:t>entariedenogastronomiche.</w:t>
            </w:r>
          </w:p>
        </w:tc>
      </w:tr>
      <w:tr w:rsidR="00B815E6" w:rsidRPr="00B815E6" w:rsidTr="00B815E6">
        <w:trPr>
          <w:trHeight w:hRule="exact" w:val="269"/>
        </w:trPr>
        <w:tc>
          <w:tcPr>
            <w:tcW w:w="5100" w:type="dxa"/>
            <w:tcBorders>
              <w:top w:val="single" w:sz="4" w:space="0" w:color="0C0C0C"/>
              <w:left w:val="single" w:sz="4" w:space="0" w:color="0C0C0C"/>
              <w:bottom w:val="single" w:sz="4" w:space="0" w:color="0C0C0C"/>
              <w:right w:val="single" w:sz="4" w:space="0" w:color="0C0C0C"/>
            </w:tcBorders>
          </w:tcPr>
          <w:p w:rsidR="00B815E6" w:rsidRPr="00B815E6" w:rsidRDefault="00B815E6" w:rsidP="00B815E6">
            <w:pPr>
              <w:widowControl w:val="0"/>
              <w:suppressAutoHyphens w:val="0"/>
              <w:kinsoku w:val="0"/>
              <w:autoSpaceDN w:val="0"/>
              <w:adjustRightInd w:val="0"/>
              <w:spacing w:before="2"/>
              <w:ind w:left="1"/>
              <w:jc w:val="center"/>
              <w:rPr>
                <w:kern w:val="0"/>
                <w:szCs w:val="24"/>
                <w:lang w:eastAsia="it-IT"/>
              </w:rPr>
            </w:pPr>
            <w:r w:rsidRPr="00B815E6">
              <w:rPr>
                <w:rFonts w:ascii="Calibri" w:hAnsi="Calibri" w:cs="Calibri"/>
                <w:b/>
                <w:bCs/>
                <w:color w:val="0C0C0C"/>
                <w:kern w:val="0"/>
                <w:sz w:val="21"/>
                <w:szCs w:val="21"/>
                <w:lang w:eastAsia="it-IT"/>
              </w:rPr>
              <w:t>Abilitàminime</w:t>
            </w:r>
          </w:p>
        </w:tc>
        <w:tc>
          <w:tcPr>
            <w:tcW w:w="4539" w:type="dxa"/>
            <w:tcBorders>
              <w:top w:val="single" w:sz="4" w:space="0" w:color="0C0C0C"/>
              <w:left w:val="single" w:sz="4" w:space="0" w:color="0C0C0C"/>
              <w:bottom w:val="single" w:sz="4" w:space="0" w:color="0C0C0C"/>
              <w:right w:val="single" w:sz="4" w:space="0" w:color="0C0C0C"/>
            </w:tcBorders>
          </w:tcPr>
          <w:p w:rsidR="00B815E6" w:rsidRPr="00B815E6" w:rsidRDefault="00B815E6" w:rsidP="00B815E6">
            <w:pPr>
              <w:widowControl w:val="0"/>
              <w:suppressAutoHyphens w:val="0"/>
              <w:kinsoku w:val="0"/>
              <w:autoSpaceDN w:val="0"/>
              <w:adjustRightInd w:val="0"/>
              <w:spacing w:before="2"/>
              <w:ind w:left="1216"/>
              <w:rPr>
                <w:kern w:val="0"/>
                <w:szCs w:val="24"/>
                <w:lang w:eastAsia="it-IT"/>
              </w:rPr>
            </w:pPr>
            <w:r w:rsidRPr="00B815E6">
              <w:rPr>
                <w:rFonts w:ascii="Calibri" w:hAnsi="Calibri" w:cs="Calibri"/>
                <w:b/>
                <w:bCs/>
                <w:color w:val="0C0C0C"/>
                <w:kern w:val="0"/>
                <w:sz w:val="21"/>
                <w:szCs w:val="21"/>
                <w:lang w:eastAsia="it-IT"/>
              </w:rPr>
              <w:t>Conos</w:t>
            </w:r>
            <w:r w:rsidRPr="00B815E6">
              <w:rPr>
                <w:rFonts w:ascii="Calibri" w:hAnsi="Calibri" w:cs="Calibri"/>
                <w:b/>
                <w:bCs/>
                <w:color w:val="0C0C0C"/>
                <w:spacing w:val="-2"/>
                <w:kern w:val="0"/>
                <w:sz w:val="21"/>
                <w:szCs w:val="21"/>
                <w:lang w:eastAsia="it-IT"/>
              </w:rPr>
              <w:t>c</w:t>
            </w:r>
            <w:r w:rsidRPr="00B815E6">
              <w:rPr>
                <w:rFonts w:ascii="Calibri" w:hAnsi="Calibri" w:cs="Calibri"/>
                <w:b/>
                <w:bCs/>
                <w:color w:val="0C0C0C"/>
                <w:kern w:val="0"/>
                <w:sz w:val="21"/>
                <w:szCs w:val="21"/>
                <w:lang w:eastAsia="it-IT"/>
              </w:rPr>
              <w:t>enzeessenziali</w:t>
            </w:r>
          </w:p>
        </w:tc>
      </w:tr>
      <w:tr w:rsidR="00B815E6" w:rsidRPr="00B815E6" w:rsidTr="00B815E6">
        <w:trPr>
          <w:trHeight w:hRule="exact" w:val="5226"/>
        </w:trPr>
        <w:tc>
          <w:tcPr>
            <w:tcW w:w="5100" w:type="dxa"/>
            <w:tcBorders>
              <w:top w:val="single" w:sz="4" w:space="0" w:color="0C0C0C"/>
              <w:left w:val="single" w:sz="4" w:space="0" w:color="0C0C0C"/>
              <w:bottom w:val="single" w:sz="4" w:space="0" w:color="0C0C0C"/>
              <w:right w:val="single" w:sz="4" w:space="0" w:color="0C0C0C"/>
            </w:tcBorders>
          </w:tcPr>
          <w:p w:rsidR="00B815E6" w:rsidRPr="00B815E6" w:rsidRDefault="00B815E6" w:rsidP="00B815E6">
            <w:pPr>
              <w:widowControl w:val="0"/>
              <w:suppressAutoHyphens w:val="0"/>
              <w:kinsoku w:val="0"/>
              <w:autoSpaceDN w:val="0"/>
              <w:adjustRightInd w:val="0"/>
              <w:spacing w:before="3" w:line="244" w:lineRule="auto"/>
              <w:ind w:left="90" w:right="196"/>
              <w:rPr>
                <w:rFonts w:ascii="Calibri" w:hAnsi="Calibri" w:cs="Calibri"/>
                <w:color w:val="000000"/>
                <w:kern w:val="0"/>
                <w:sz w:val="21"/>
                <w:szCs w:val="21"/>
                <w:lang w:eastAsia="it-IT"/>
              </w:rPr>
            </w:pPr>
            <w:r w:rsidRPr="00B815E6">
              <w:rPr>
                <w:rFonts w:ascii="Calibri" w:hAnsi="Calibri" w:cs="Calibri"/>
                <w:color w:val="0C0C0C"/>
                <w:kern w:val="0"/>
                <w:sz w:val="21"/>
                <w:szCs w:val="21"/>
                <w:lang w:eastAsia="it-IT"/>
              </w:rPr>
              <w:t>Diversificareilprodotto/servizioinbaseallenuovetendenze,aim</w:t>
            </w:r>
            <w:r w:rsidRPr="00B815E6">
              <w:rPr>
                <w:rFonts w:ascii="Calibri" w:hAnsi="Calibri" w:cs="Calibri"/>
                <w:color w:val="0C0C0C"/>
                <w:spacing w:val="-2"/>
                <w:kern w:val="0"/>
                <w:sz w:val="21"/>
                <w:szCs w:val="21"/>
                <w:lang w:eastAsia="it-IT"/>
              </w:rPr>
              <w:t>o</w:t>
            </w:r>
            <w:r w:rsidRPr="00B815E6">
              <w:rPr>
                <w:rFonts w:ascii="Calibri" w:hAnsi="Calibri" w:cs="Calibri"/>
                <w:color w:val="0C0C0C"/>
                <w:kern w:val="0"/>
                <w:sz w:val="21"/>
                <w:szCs w:val="21"/>
                <w:lang w:eastAsia="it-IT"/>
              </w:rPr>
              <w:t>dellidiconsumo,allepratichepr</w:t>
            </w:r>
            <w:r w:rsidRPr="00B815E6">
              <w:rPr>
                <w:rFonts w:ascii="Calibri" w:hAnsi="Calibri" w:cs="Calibri"/>
                <w:color w:val="0C0C0C"/>
                <w:spacing w:val="-2"/>
                <w:kern w:val="0"/>
                <w:sz w:val="21"/>
                <w:szCs w:val="21"/>
                <w:lang w:eastAsia="it-IT"/>
              </w:rPr>
              <w:t>o</w:t>
            </w:r>
            <w:r w:rsidRPr="00B815E6">
              <w:rPr>
                <w:rFonts w:ascii="Calibri" w:hAnsi="Calibri" w:cs="Calibri"/>
                <w:color w:val="0C0C0C"/>
                <w:kern w:val="0"/>
                <w:sz w:val="21"/>
                <w:szCs w:val="21"/>
                <w:lang w:eastAsia="it-IT"/>
              </w:rPr>
              <w:t>fessionalieaglisviluppitecnologiciedimercato</w:t>
            </w:r>
          </w:p>
          <w:p w:rsidR="00B815E6" w:rsidRPr="00B815E6" w:rsidRDefault="00B815E6" w:rsidP="00B815E6">
            <w:pPr>
              <w:widowControl w:val="0"/>
              <w:suppressAutoHyphens w:val="0"/>
              <w:kinsoku w:val="0"/>
              <w:autoSpaceDN w:val="0"/>
              <w:adjustRightInd w:val="0"/>
              <w:spacing w:before="1" w:line="260" w:lineRule="exact"/>
              <w:rPr>
                <w:kern w:val="0"/>
                <w:sz w:val="26"/>
                <w:szCs w:val="26"/>
                <w:lang w:eastAsia="it-IT"/>
              </w:rPr>
            </w:pPr>
          </w:p>
          <w:p w:rsidR="00B815E6" w:rsidRPr="00B815E6" w:rsidRDefault="00B815E6" w:rsidP="00B815E6">
            <w:pPr>
              <w:widowControl w:val="0"/>
              <w:suppressAutoHyphens w:val="0"/>
              <w:kinsoku w:val="0"/>
              <w:autoSpaceDN w:val="0"/>
              <w:adjustRightInd w:val="0"/>
              <w:spacing w:line="244" w:lineRule="auto"/>
              <w:ind w:left="90" w:right="145"/>
              <w:jc w:val="both"/>
              <w:rPr>
                <w:rFonts w:ascii="Calibri" w:hAnsi="Calibri" w:cs="Calibri"/>
                <w:color w:val="000000"/>
                <w:kern w:val="0"/>
                <w:sz w:val="21"/>
                <w:szCs w:val="21"/>
                <w:lang w:eastAsia="it-IT"/>
              </w:rPr>
            </w:pPr>
            <w:r w:rsidRPr="00B815E6">
              <w:rPr>
                <w:rFonts w:ascii="Calibri" w:hAnsi="Calibri" w:cs="Calibri"/>
                <w:color w:val="0C0C0C"/>
                <w:kern w:val="0"/>
                <w:sz w:val="21"/>
                <w:szCs w:val="21"/>
                <w:lang w:eastAsia="it-IT"/>
              </w:rPr>
              <w:t>Utilizzaretecnicheestrumentidipresentazioneepromozionedelprodotto/serviziorispondentialleaspettativeeaglistilidivitadeltargetdi</w:t>
            </w:r>
            <w:r w:rsidR="00A938D6">
              <w:rPr>
                <w:rFonts w:ascii="Calibri" w:hAnsi="Calibri" w:cs="Calibri"/>
                <w:color w:val="0C0C0C"/>
                <w:kern w:val="0"/>
                <w:sz w:val="21"/>
                <w:szCs w:val="21"/>
                <w:lang w:eastAsia="it-IT"/>
              </w:rPr>
              <w:t>ri</w:t>
            </w:r>
            <w:r w:rsidRPr="00B815E6">
              <w:rPr>
                <w:rFonts w:ascii="Calibri" w:hAnsi="Calibri" w:cs="Calibri"/>
                <w:color w:val="0C0C0C"/>
                <w:spacing w:val="-1"/>
                <w:kern w:val="0"/>
                <w:sz w:val="21"/>
                <w:szCs w:val="21"/>
                <w:lang w:eastAsia="it-IT"/>
              </w:rPr>
              <w:t>ferimento</w:t>
            </w:r>
          </w:p>
          <w:p w:rsidR="00B815E6" w:rsidRPr="00B815E6" w:rsidRDefault="00B815E6" w:rsidP="00B815E6">
            <w:pPr>
              <w:widowControl w:val="0"/>
              <w:suppressAutoHyphens w:val="0"/>
              <w:kinsoku w:val="0"/>
              <w:autoSpaceDN w:val="0"/>
              <w:adjustRightInd w:val="0"/>
              <w:spacing w:line="260" w:lineRule="exact"/>
              <w:rPr>
                <w:kern w:val="0"/>
                <w:sz w:val="26"/>
                <w:szCs w:val="26"/>
                <w:lang w:eastAsia="it-IT"/>
              </w:rPr>
            </w:pPr>
          </w:p>
          <w:p w:rsidR="00B815E6" w:rsidRPr="00B815E6" w:rsidRDefault="00B815E6" w:rsidP="00B815E6">
            <w:pPr>
              <w:widowControl w:val="0"/>
              <w:suppressAutoHyphens w:val="0"/>
              <w:kinsoku w:val="0"/>
              <w:autoSpaceDN w:val="0"/>
              <w:adjustRightInd w:val="0"/>
              <w:spacing w:line="244" w:lineRule="auto"/>
              <w:ind w:left="90" w:right="125"/>
              <w:rPr>
                <w:rFonts w:ascii="Calibri" w:hAnsi="Calibri" w:cs="Calibri"/>
                <w:color w:val="000000"/>
                <w:kern w:val="0"/>
                <w:sz w:val="21"/>
                <w:szCs w:val="21"/>
                <w:lang w:eastAsia="it-IT"/>
              </w:rPr>
            </w:pPr>
            <w:r w:rsidRPr="00B815E6">
              <w:rPr>
                <w:rFonts w:ascii="Calibri" w:hAnsi="Calibri" w:cs="Calibri"/>
                <w:color w:val="0C0C0C"/>
                <w:kern w:val="0"/>
                <w:sz w:val="21"/>
                <w:szCs w:val="21"/>
                <w:lang w:eastAsia="it-IT"/>
              </w:rPr>
              <w:t>Progettareattivitàpromozionaliepubblicitariesecondoiltipodiclientelaelatipologiadist</w:t>
            </w:r>
            <w:r w:rsidR="00A938D6">
              <w:rPr>
                <w:rFonts w:ascii="Calibri" w:hAnsi="Calibri" w:cs="Calibri"/>
                <w:color w:val="0C0C0C"/>
                <w:kern w:val="0"/>
                <w:sz w:val="21"/>
                <w:szCs w:val="21"/>
                <w:lang w:eastAsia="it-IT"/>
              </w:rPr>
              <w:t>rut</w:t>
            </w:r>
            <w:r w:rsidRPr="00B815E6">
              <w:rPr>
                <w:rFonts w:ascii="Calibri" w:hAnsi="Calibri" w:cs="Calibri"/>
                <w:color w:val="0C0C0C"/>
                <w:kern w:val="0"/>
                <w:sz w:val="21"/>
                <w:szCs w:val="21"/>
                <w:lang w:eastAsia="it-IT"/>
              </w:rPr>
              <w:t>tura</w:t>
            </w:r>
          </w:p>
          <w:p w:rsidR="00B815E6" w:rsidRPr="00B815E6" w:rsidRDefault="00B815E6" w:rsidP="00B815E6">
            <w:pPr>
              <w:widowControl w:val="0"/>
              <w:suppressAutoHyphens w:val="0"/>
              <w:kinsoku w:val="0"/>
              <w:autoSpaceDN w:val="0"/>
              <w:adjustRightInd w:val="0"/>
              <w:spacing w:before="2" w:line="260" w:lineRule="exact"/>
              <w:rPr>
                <w:kern w:val="0"/>
                <w:sz w:val="26"/>
                <w:szCs w:val="26"/>
                <w:lang w:eastAsia="it-IT"/>
              </w:rPr>
            </w:pPr>
          </w:p>
          <w:p w:rsidR="00B815E6" w:rsidRPr="00B815E6" w:rsidRDefault="00B815E6" w:rsidP="00B815E6">
            <w:pPr>
              <w:widowControl w:val="0"/>
              <w:suppressAutoHyphens w:val="0"/>
              <w:kinsoku w:val="0"/>
              <w:autoSpaceDN w:val="0"/>
              <w:adjustRightInd w:val="0"/>
              <w:spacing w:line="244" w:lineRule="auto"/>
              <w:ind w:left="90" w:right="161"/>
              <w:rPr>
                <w:kern w:val="0"/>
                <w:szCs w:val="24"/>
                <w:lang w:eastAsia="it-IT"/>
              </w:rPr>
            </w:pPr>
            <w:r w:rsidRPr="00B815E6">
              <w:rPr>
                <w:rFonts w:ascii="Calibri" w:hAnsi="Calibri" w:cs="Calibri"/>
                <w:color w:val="0C0C0C"/>
                <w:kern w:val="0"/>
                <w:sz w:val="21"/>
                <w:szCs w:val="21"/>
                <w:lang w:eastAsia="it-IT"/>
              </w:rPr>
              <w:t>Monitorareilgradodisoddisfazionedellaclie</w:t>
            </w:r>
            <w:r w:rsidRPr="00B815E6">
              <w:rPr>
                <w:rFonts w:ascii="Calibri" w:hAnsi="Calibri" w:cs="Calibri"/>
                <w:color w:val="0C0C0C"/>
                <w:spacing w:val="-2"/>
                <w:kern w:val="0"/>
                <w:sz w:val="21"/>
                <w:szCs w:val="21"/>
                <w:lang w:eastAsia="it-IT"/>
              </w:rPr>
              <w:t>n</w:t>
            </w:r>
            <w:r w:rsidRPr="00B815E6">
              <w:rPr>
                <w:rFonts w:ascii="Calibri" w:hAnsi="Calibri" w:cs="Calibri"/>
                <w:color w:val="0C0C0C"/>
                <w:kern w:val="0"/>
                <w:sz w:val="21"/>
                <w:szCs w:val="21"/>
                <w:lang w:eastAsia="it-IT"/>
              </w:rPr>
              <w:t>tela,applicandotecnichedifidelizzazionepost</w:t>
            </w:r>
            <w:r w:rsidRPr="00B815E6">
              <w:rPr>
                <w:rFonts w:ascii="Calibri" w:hAnsi="Calibri" w:cs="Calibri"/>
                <w:color w:val="0C0C0C"/>
                <w:spacing w:val="-1"/>
                <w:kern w:val="0"/>
                <w:sz w:val="21"/>
                <w:szCs w:val="21"/>
                <w:lang w:eastAsia="it-IT"/>
              </w:rPr>
              <w:t>vendit</w:t>
            </w:r>
            <w:r w:rsidRPr="00B815E6">
              <w:rPr>
                <w:rFonts w:ascii="Calibri" w:hAnsi="Calibri" w:cs="Calibri"/>
                <w:color w:val="0C0C0C"/>
                <w:kern w:val="0"/>
                <w:sz w:val="21"/>
                <w:szCs w:val="21"/>
                <w:lang w:eastAsia="it-IT"/>
              </w:rPr>
              <w:t>a</w:t>
            </w:r>
            <w:r w:rsidRPr="00B815E6">
              <w:rPr>
                <w:rFonts w:ascii="Calibri" w:hAnsi="Calibri" w:cs="Calibri"/>
                <w:color w:val="0C0C0C"/>
                <w:spacing w:val="-1"/>
                <w:kern w:val="0"/>
                <w:sz w:val="21"/>
                <w:szCs w:val="21"/>
                <w:lang w:eastAsia="it-IT"/>
              </w:rPr>
              <w:t>de</w:t>
            </w:r>
            <w:r w:rsidRPr="00B815E6">
              <w:rPr>
                <w:rFonts w:ascii="Calibri" w:hAnsi="Calibri" w:cs="Calibri"/>
                <w:color w:val="0C0C0C"/>
                <w:kern w:val="0"/>
                <w:sz w:val="21"/>
                <w:szCs w:val="21"/>
                <w:lang w:eastAsia="it-IT"/>
              </w:rPr>
              <w:t>l</w:t>
            </w:r>
            <w:r w:rsidRPr="00B815E6">
              <w:rPr>
                <w:rFonts w:ascii="Calibri" w:hAnsi="Calibri" w:cs="Calibri"/>
                <w:color w:val="0C0C0C"/>
                <w:spacing w:val="-1"/>
                <w:kern w:val="0"/>
                <w:sz w:val="21"/>
                <w:szCs w:val="21"/>
                <w:lang w:eastAsia="it-IT"/>
              </w:rPr>
              <w:t>cliente</w:t>
            </w:r>
          </w:p>
        </w:tc>
        <w:tc>
          <w:tcPr>
            <w:tcW w:w="4539" w:type="dxa"/>
            <w:tcBorders>
              <w:top w:val="single" w:sz="4" w:space="0" w:color="0C0C0C"/>
              <w:left w:val="single" w:sz="4" w:space="0" w:color="0C0C0C"/>
              <w:bottom w:val="single" w:sz="4" w:space="0" w:color="0C0C0C"/>
              <w:right w:val="single" w:sz="4" w:space="0" w:color="0C0C0C"/>
            </w:tcBorders>
          </w:tcPr>
          <w:p w:rsidR="00B815E6" w:rsidRPr="00B815E6" w:rsidRDefault="00B815E6" w:rsidP="00B815E6">
            <w:pPr>
              <w:widowControl w:val="0"/>
              <w:suppressAutoHyphens w:val="0"/>
              <w:kinsoku w:val="0"/>
              <w:autoSpaceDN w:val="0"/>
              <w:adjustRightInd w:val="0"/>
              <w:spacing w:before="3" w:line="244" w:lineRule="auto"/>
              <w:ind w:left="90" w:right="366"/>
              <w:rPr>
                <w:rFonts w:ascii="Calibri" w:hAnsi="Calibri" w:cs="Calibri"/>
                <w:color w:val="000000"/>
                <w:kern w:val="0"/>
                <w:sz w:val="21"/>
                <w:szCs w:val="21"/>
                <w:lang w:eastAsia="it-IT"/>
              </w:rPr>
            </w:pPr>
            <w:r w:rsidRPr="00B815E6">
              <w:rPr>
                <w:rFonts w:ascii="Calibri" w:hAnsi="Calibri" w:cs="Calibri"/>
                <w:color w:val="0C0C0C"/>
                <w:kern w:val="0"/>
                <w:sz w:val="21"/>
                <w:szCs w:val="21"/>
                <w:lang w:eastAsia="it-IT"/>
              </w:rPr>
              <w:t>Tecnichedipromozioneevendita:marketingoperativoestrategico</w:t>
            </w:r>
          </w:p>
          <w:p w:rsidR="00B815E6" w:rsidRPr="00B815E6" w:rsidRDefault="00B815E6" w:rsidP="00B815E6">
            <w:pPr>
              <w:widowControl w:val="0"/>
              <w:suppressAutoHyphens w:val="0"/>
              <w:kinsoku w:val="0"/>
              <w:autoSpaceDN w:val="0"/>
              <w:adjustRightInd w:val="0"/>
              <w:spacing w:before="1" w:line="260" w:lineRule="exact"/>
              <w:rPr>
                <w:kern w:val="0"/>
                <w:sz w:val="26"/>
                <w:szCs w:val="26"/>
                <w:lang w:eastAsia="it-IT"/>
              </w:rPr>
            </w:pPr>
          </w:p>
          <w:p w:rsidR="00B815E6" w:rsidRPr="00B815E6" w:rsidRDefault="00B815E6" w:rsidP="00B815E6">
            <w:pPr>
              <w:widowControl w:val="0"/>
              <w:suppressAutoHyphens w:val="0"/>
              <w:kinsoku w:val="0"/>
              <w:autoSpaceDN w:val="0"/>
              <w:adjustRightInd w:val="0"/>
              <w:spacing w:line="488" w:lineRule="auto"/>
              <w:ind w:left="90"/>
              <w:rPr>
                <w:rFonts w:ascii="Calibri" w:hAnsi="Calibri" w:cs="Calibri"/>
                <w:color w:val="000000"/>
                <w:kern w:val="0"/>
                <w:sz w:val="21"/>
                <w:szCs w:val="21"/>
                <w:lang w:eastAsia="it-IT"/>
              </w:rPr>
            </w:pPr>
            <w:r w:rsidRPr="00B815E6">
              <w:rPr>
                <w:rFonts w:ascii="Calibri" w:hAnsi="Calibri" w:cs="Calibri"/>
                <w:color w:val="0C0C0C"/>
                <w:kern w:val="0"/>
                <w:sz w:val="21"/>
                <w:szCs w:val="21"/>
                <w:lang w:eastAsia="it-IT"/>
              </w:rPr>
              <w:t>StrategiedicomunicazionedelprodottoStrumentidipubblicitàecomunicazione</w:t>
            </w:r>
          </w:p>
          <w:p w:rsidR="00B815E6" w:rsidRPr="00B815E6" w:rsidRDefault="00B815E6" w:rsidP="00B815E6">
            <w:pPr>
              <w:widowControl w:val="0"/>
              <w:suppressAutoHyphens w:val="0"/>
              <w:kinsoku w:val="0"/>
              <w:autoSpaceDN w:val="0"/>
              <w:adjustRightInd w:val="0"/>
              <w:spacing w:before="1" w:line="244" w:lineRule="auto"/>
              <w:ind w:left="90" w:right="283"/>
              <w:rPr>
                <w:rFonts w:ascii="Calibri" w:hAnsi="Calibri" w:cs="Calibri"/>
                <w:color w:val="000000"/>
                <w:kern w:val="0"/>
                <w:sz w:val="21"/>
                <w:szCs w:val="21"/>
                <w:lang w:eastAsia="it-IT"/>
              </w:rPr>
            </w:pPr>
            <w:r w:rsidRPr="00B815E6">
              <w:rPr>
                <w:rFonts w:ascii="Calibri" w:hAnsi="Calibri" w:cs="Calibri"/>
                <w:color w:val="0C0C0C"/>
                <w:kern w:val="0"/>
                <w:sz w:val="21"/>
                <w:szCs w:val="21"/>
                <w:lang w:eastAsia="it-IT"/>
              </w:rPr>
              <w:t>Strumentietecnic</w:t>
            </w:r>
            <w:r w:rsidRPr="00B815E6">
              <w:rPr>
                <w:rFonts w:ascii="Calibri" w:hAnsi="Calibri" w:cs="Calibri"/>
                <w:color w:val="0C0C0C"/>
                <w:spacing w:val="-2"/>
                <w:kern w:val="0"/>
                <w:sz w:val="21"/>
                <w:szCs w:val="21"/>
                <w:lang w:eastAsia="it-IT"/>
              </w:rPr>
              <w:t>h</w:t>
            </w:r>
            <w:r w:rsidRPr="00B815E6">
              <w:rPr>
                <w:rFonts w:ascii="Calibri" w:hAnsi="Calibri" w:cs="Calibri"/>
                <w:color w:val="0C0C0C"/>
                <w:kern w:val="0"/>
                <w:sz w:val="21"/>
                <w:szCs w:val="21"/>
                <w:lang w:eastAsia="it-IT"/>
              </w:rPr>
              <w:t>edicostruzioneedutilizzodiveicolicomunicativi(cartacei,audio,video,telematici,ecc.)</w:t>
            </w:r>
          </w:p>
          <w:p w:rsidR="00B815E6" w:rsidRPr="00B815E6" w:rsidRDefault="00B815E6" w:rsidP="00B815E6">
            <w:pPr>
              <w:widowControl w:val="0"/>
              <w:suppressAutoHyphens w:val="0"/>
              <w:kinsoku w:val="0"/>
              <w:autoSpaceDN w:val="0"/>
              <w:adjustRightInd w:val="0"/>
              <w:spacing w:before="1" w:line="260" w:lineRule="exact"/>
              <w:rPr>
                <w:kern w:val="0"/>
                <w:sz w:val="26"/>
                <w:szCs w:val="26"/>
                <w:lang w:eastAsia="it-IT"/>
              </w:rPr>
            </w:pPr>
          </w:p>
          <w:p w:rsidR="00B815E6" w:rsidRPr="00B815E6" w:rsidRDefault="00B815E6" w:rsidP="00B815E6">
            <w:pPr>
              <w:widowControl w:val="0"/>
              <w:suppressAutoHyphens w:val="0"/>
              <w:kinsoku w:val="0"/>
              <w:autoSpaceDN w:val="0"/>
              <w:adjustRightInd w:val="0"/>
              <w:ind w:left="90"/>
              <w:rPr>
                <w:rFonts w:ascii="Calibri" w:hAnsi="Calibri" w:cs="Calibri"/>
                <w:color w:val="000000"/>
                <w:kern w:val="0"/>
                <w:sz w:val="21"/>
                <w:szCs w:val="21"/>
                <w:lang w:eastAsia="it-IT"/>
              </w:rPr>
            </w:pPr>
            <w:r w:rsidRPr="00B815E6">
              <w:rPr>
                <w:rFonts w:ascii="Calibri" w:hAnsi="Calibri" w:cs="Calibri"/>
                <w:color w:val="0C0C0C"/>
                <w:spacing w:val="-1"/>
                <w:kern w:val="0"/>
                <w:sz w:val="21"/>
                <w:szCs w:val="21"/>
                <w:lang w:eastAsia="it-IT"/>
              </w:rPr>
              <w:t>Princip</w:t>
            </w:r>
            <w:r w:rsidRPr="00B815E6">
              <w:rPr>
                <w:rFonts w:ascii="Calibri" w:hAnsi="Calibri" w:cs="Calibri"/>
                <w:color w:val="0C0C0C"/>
                <w:kern w:val="0"/>
                <w:sz w:val="21"/>
                <w:szCs w:val="21"/>
                <w:lang w:eastAsia="it-IT"/>
              </w:rPr>
              <w:t>i</w:t>
            </w:r>
            <w:r w:rsidRPr="00B815E6">
              <w:rPr>
                <w:rFonts w:ascii="Calibri" w:hAnsi="Calibri" w:cs="Calibri"/>
                <w:color w:val="0C0C0C"/>
                <w:spacing w:val="-1"/>
                <w:kern w:val="0"/>
                <w:sz w:val="21"/>
                <w:szCs w:val="21"/>
                <w:lang w:eastAsia="it-IT"/>
              </w:rPr>
              <w:t>d</w:t>
            </w:r>
            <w:r w:rsidRPr="00B815E6">
              <w:rPr>
                <w:rFonts w:ascii="Calibri" w:hAnsi="Calibri" w:cs="Calibri"/>
                <w:color w:val="0C0C0C"/>
                <w:kern w:val="0"/>
                <w:sz w:val="21"/>
                <w:szCs w:val="21"/>
                <w:lang w:eastAsia="it-IT"/>
              </w:rPr>
              <w:t>i</w:t>
            </w:r>
            <w:r w:rsidRPr="00B815E6">
              <w:rPr>
                <w:rFonts w:ascii="Calibri" w:hAnsi="Calibri" w:cs="Calibri"/>
                <w:color w:val="0C0C0C"/>
                <w:spacing w:val="-1"/>
                <w:kern w:val="0"/>
                <w:sz w:val="21"/>
                <w:szCs w:val="21"/>
                <w:lang w:eastAsia="it-IT"/>
              </w:rPr>
              <w:t>fidelizzazion</w:t>
            </w:r>
            <w:r w:rsidRPr="00B815E6">
              <w:rPr>
                <w:rFonts w:ascii="Calibri" w:hAnsi="Calibri" w:cs="Calibri"/>
                <w:color w:val="0C0C0C"/>
                <w:kern w:val="0"/>
                <w:sz w:val="21"/>
                <w:szCs w:val="21"/>
                <w:lang w:eastAsia="it-IT"/>
              </w:rPr>
              <w:t>e</w:t>
            </w:r>
            <w:r w:rsidRPr="00B815E6">
              <w:rPr>
                <w:rFonts w:ascii="Calibri" w:hAnsi="Calibri" w:cs="Calibri"/>
                <w:color w:val="0C0C0C"/>
                <w:spacing w:val="-1"/>
                <w:kern w:val="0"/>
                <w:sz w:val="21"/>
                <w:szCs w:val="21"/>
                <w:lang w:eastAsia="it-IT"/>
              </w:rPr>
              <w:t>de</w:t>
            </w:r>
            <w:r w:rsidRPr="00B815E6">
              <w:rPr>
                <w:rFonts w:ascii="Calibri" w:hAnsi="Calibri" w:cs="Calibri"/>
                <w:color w:val="0C0C0C"/>
                <w:kern w:val="0"/>
                <w:sz w:val="21"/>
                <w:szCs w:val="21"/>
                <w:lang w:eastAsia="it-IT"/>
              </w:rPr>
              <w:t>l</w:t>
            </w:r>
            <w:r w:rsidRPr="00B815E6">
              <w:rPr>
                <w:rFonts w:ascii="Calibri" w:hAnsi="Calibri" w:cs="Calibri"/>
                <w:color w:val="0C0C0C"/>
                <w:spacing w:val="-1"/>
                <w:kern w:val="0"/>
                <w:sz w:val="21"/>
                <w:szCs w:val="21"/>
                <w:lang w:eastAsia="it-IT"/>
              </w:rPr>
              <w:t>cliente</w:t>
            </w:r>
          </w:p>
          <w:p w:rsidR="00B815E6" w:rsidRPr="00B815E6" w:rsidRDefault="00B815E6" w:rsidP="00B815E6">
            <w:pPr>
              <w:widowControl w:val="0"/>
              <w:suppressAutoHyphens w:val="0"/>
              <w:kinsoku w:val="0"/>
              <w:autoSpaceDN w:val="0"/>
              <w:adjustRightInd w:val="0"/>
              <w:spacing w:before="5" w:line="260" w:lineRule="exact"/>
              <w:rPr>
                <w:kern w:val="0"/>
                <w:sz w:val="26"/>
                <w:szCs w:val="26"/>
                <w:lang w:eastAsia="it-IT"/>
              </w:rPr>
            </w:pPr>
          </w:p>
          <w:p w:rsidR="00B815E6" w:rsidRPr="00B815E6" w:rsidRDefault="00B815E6" w:rsidP="00B815E6">
            <w:pPr>
              <w:widowControl w:val="0"/>
              <w:suppressAutoHyphens w:val="0"/>
              <w:kinsoku w:val="0"/>
              <w:autoSpaceDN w:val="0"/>
              <w:adjustRightInd w:val="0"/>
              <w:spacing w:line="244" w:lineRule="auto"/>
              <w:ind w:left="90" w:right="167"/>
              <w:rPr>
                <w:rFonts w:ascii="Calibri" w:hAnsi="Calibri" w:cs="Calibri"/>
                <w:color w:val="000000"/>
                <w:kern w:val="0"/>
                <w:sz w:val="21"/>
                <w:szCs w:val="21"/>
                <w:lang w:eastAsia="it-IT"/>
              </w:rPr>
            </w:pPr>
            <w:r w:rsidRPr="00B815E6">
              <w:rPr>
                <w:rFonts w:ascii="Calibri" w:hAnsi="Calibri" w:cs="Calibri"/>
                <w:color w:val="0C0C0C"/>
                <w:kern w:val="0"/>
                <w:sz w:val="21"/>
                <w:szCs w:val="21"/>
                <w:lang w:eastAsia="it-IT"/>
              </w:rPr>
              <w:t>Tecnichedirilevazionedinuovein</w:t>
            </w:r>
            <w:r w:rsidRPr="00B815E6">
              <w:rPr>
                <w:rFonts w:ascii="Calibri" w:hAnsi="Calibri" w:cs="Calibri"/>
                <w:color w:val="0C0C0C"/>
                <w:spacing w:val="1"/>
                <w:kern w:val="0"/>
                <w:sz w:val="21"/>
                <w:szCs w:val="21"/>
                <w:lang w:eastAsia="it-IT"/>
              </w:rPr>
              <w:t>r</w:t>
            </w:r>
            <w:r w:rsidRPr="00B815E6">
              <w:rPr>
                <w:rFonts w:ascii="Calibri" w:hAnsi="Calibri" w:cs="Calibri"/>
                <w:color w:val="0C0C0C"/>
                <w:kern w:val="0"/>
                <w:sz w:val="21"/>
                <w:szCs w:val="21"/>
                <w:lang w:eastAsia="it-IT"/>
              </w:rPr>
              <w:t>elazioneamaterieprime,tecnicheprofessionali,materialieattrezzat</w:t>
            </w:r>
            <w:r w:rsidRPr="00B815E6">
              <w:rPr>
                <w:rFonts w:ascii="Calibri" w:hAnsi="Calibri" w:cs="Calibri"/>
                <w:color w:val="0C0C0C"/>
                <w:spacing w:val="-2"/>
                <w:kern w:val="0"/>
                <w:sz w:val="21"/>
                <w:szCs w:val="21"/>
                <w:lang w:eastAsia="it-IT"/>
              </w:rPr>
              <w:t>u</w:t>
            </w:r>
            <w:r w:rsidRPr="00B815E6">
              <w:rPr>
                <w:rFonts w:ascii="Calibri" w:hAnsi="Calibri" w:cs="Calibri"/>
                <w:color w:val="0C0C0C"/>
                <w:kern w:val="0"/>
                <w:sz w:val="21"/>
                <w:szCs w:val="21"/>
                <w:lang w:eastAsia="it-IT"/>
              </w:rPr>
              <w:t>re</w:t>
            </w:r>
          </w:p>
          <w:p w:rsidR="00B815E6" w:rsidRPr="00B815E6" w:rsidRDefault="00B815E6" w:rsidP="00B815E6">
            <w:pPr>
              <w:widowControl w:val="0"/>
              <w:suppressAutoHyphens w:val="0"/>
              <w:kinsoku w:val="0"/>
              <w:autoSpaceDN w:val="0"/>
              <w:adjustRightInd w:val="0"/>
              <w:spacing w:line="256" w:lineRule="exact"/>
              <w:ind w:left="90"/>
              <w:rPr>
                <w:kern w:val="0"/>
                <w:szCs w:val="24"/>
                <w:lang w:eastAsia="it-IT"/>
              </w:rPr>
            </w:pPr>
            <w:r w:rsidRPr="00B815E6">
              <w:rPr>
                <w:rFonts w:ascii="Calibri" w:hAnsi="Calibri" w:cs="Calibri"/>
                <w:color w:val="0C0C0C"/>
                <w:kern w:val="0"/>
                <w:sz w:val="21"/>
                <w:szCs w:val="21"/>
                <w:lang w:eastAsia="it-IT"/>
              </w:rPr>
              <w:t>Tecnichedi</w:t>
            </w:r>
            <w:r w:rsidRPr="00B815E6">
              <w:rPr>
                <w:rFonts w:ascii="Calibri" w:hAnsi="Calibri" w:cs="Calibri"/>
                <w:i/>
                <w:iCs/>
                <w:color w:val="0C0C0C"/>
                <w:kern w:val="0"/>
                <w:sz w:val="21"/>
                <w:szCs w:val="21"/>
                <w:lang w:eastAsia="it-IT"/>
              </w:rPr>
              <w:t>problemsolving</w:t>
            </w:r>
            <w:r w:rsidRPr="00B815E6">
              <w:rPr>
                <w:rFonts w:ascii="Calibri" w:hAnsi="Calibri" w:cs="Calibri"/>
                <w:color w:val="0C0C0C"/>
                <w:kern w:val="0"/>
                <w:sz w:val="21"/>
                <w:szCs w:val="21"/>
                <w:lang w:eastAsia="it-IT"/>
              </w:rPr>
              <w:t>e</w:t>
            </w:r>
            <w:r w:rsidRPr="00B815E6">
              <w:rPr>
                <w:rFonts w:ascii="Calibri" w:hAnsi="Calibri" w:cs="Calibri"/>
                <w:color w:val="0C0C0C"/>
                <w:spacing w:val="-1"/>
                <w:kern w:val="0"/>
                <w:sz w:val="21"/>
                <w:szCs w:val="21"/>
                <w:lang w:eastAsia="it-IT"/>
              </w:rPr>
              <w:t>gestion</w:t>
            </w:r>
            <w:r w:rsidRPr="00B815E6">
              <w:rPr>
                <w:rFonts w:ascii="Calibri" w:hAnsi="Calibri" w:cs="Calibri"/>
                <w:color w:val="0C0C0C"/>
                <w:kern w:val="0"/>
                <w:sz w:val="21"/>
                <w:szCs w:val="21"/>
                <w:lang w:eastAsia="it-IT"/>
              </w:rPr>
              <w:t>e</w:t>
            </w:r>
            <w:r w:rsidRPr="00B815E6">
              <w:rPr>
                <w:rFonts w:ascii="Calibri" w:hAnsi="Calibri" w:cs="Calibri"/>
                <w:color w:val="0C0C0C"/>
                <w:spacing w:val="-1"/>
                <w:kern w:val="0"/>
                <w:sz w:val="21"/>
                <w:szCs w:val="21"/>
                <w:lang w:eastAsia="it-IT"/>
              </w:rPr>
              <w:t>reclami</w:t>
            </w:r>
          </w:p>
        </w:tc>
      </w:tr>
    </w:tbl>
    <w:p w:rsidR="00E62FBB" w:rsidRDefault="00E62FBB" w:rsidP="00E62FBB"/>
    <w:tbl>
      <w:tblPr>
        <w:tblW w:w="9639" w:type="dxa"/>
        <w:tblInd w:w="-5" w:type="dxa"/>
        <w:tblLayout w:type="fixed"/>
        <w:tblCellMar>
          <w:left w:w="0" w:type="dxa"/>
          <w:right w:w="0" w:type="dxa"/>
        </w:tblCellMar>
        <w:tblLook w:val="0000" w:firstRow="0" w:lastRow="0" w:firstColumn="0" w:lastColumn="0" w:noHBand="0" w:noVBand="0"/>
      </w:tblPr>
      <w:tblGrid>
        <w:gridCol w:w="5125"/>
        <w:gridCol w:w="4514"/>
      </w:tblGrid>
      <w:tr w:rsidR="00A938D6" w:rsidRPr="00A938D6" w:rsidTr="00B51AC8">
        <w:trPr>
          <w:trHeight w:hRule="exact" w:val="1047"/>
        </w:trPr>
        <w:tc>
          <w:tcPr>
            <w:tcW w:w="9639" w:type="dxa"/>
            <w:gridSpan w:val="2"/>
            <w:tcBorders>
              <w:top w:val="single" w:sz="4" w:space="0" w:color="0C0C0C"/>
              <w:left w:val="single" w:sz="4" w:space="0" w:color="0C0C0C"/>
              <w:bottom w:val="single" w:sz="4" w:space="0" w:color="0C0C0C"/>
              <w:right w:val="single" w:sz="4" w:space="0" w:color="0C0C0C"/>
            </w:tcBorders>
            <w:shd w:val="clear" w:color="auto" w:fill="C6D9F1" w:themeFill="text2" w:themeFillTint="33"/>
          </w:tcPr>
          <w:p w:rsidR="00A938D6" w:rsidRPr="004269EA" w:rsidRDefault="00A938D6" w:rsidP="004269EA">
            <w:pPr>
              <w:widowControl w:val="0"/>
              <w:suppressAutoHyphens w:val="0"/>
              <w:kinsoku w:val="0"/>
              <w:autoSpaceDN w:val="0"/>
              <w:adjustRightInd w:val="0"/>
              <w:spacing w:before="2"/>
              <w:jc w:val="center"/>
              <w:rPr>
                <w:rFonts w:ascii="Calibri" w:hAnsi="Calibri" w:cs="Calibri"/>
                <w:b/>
                <w:bCs/>
                <w:i/>
                <w:color w:val="0C0C0C"/>
                <w:kern w:val="0"/>
                <w:szCs w:val="21"/>
                <w:lang w:eastAsia="it-IT"/>
              </w:rPr>
            </w:pPr>
            <w:r w:rsidRPr="004269EA">
              <w:rPr>
                <w:rFonts w:ascii="Calibri" w:hAnsi="Calibri" w:cs="Calibri"/>
                <w:b/>
                <w:bCs/>
                <w:i/>
                <w:color w:val="0C0C0C"/>
                <w:kern w:val="0"/>
                <w:sz w:val="22"/>
                <w:szCs w:val="21"/>
                <w:lang w:eastAsia="it-IT"/>
              </w:rPr>
              <w:t>Competenza n. 2</w:t>
            </w:r>
          </w:p>
          <w:p w:rsidR="00A938D6" w:rsidRPr="00B51AC8" w:rsidRDefault="00A938D6" w:rsidP="004269EA">
            <w:pPr>
              <w:widowControl w:val="0"/>
              <w:suppressAutoHyphens w:val="0"/>
              <w:kinsoku w:val="0"/>
              <w:autoSpaceDN w:val="0"/>
              <w:adjustRightInd w:val="0"/>
              <w:spacing w:before="2"/>
              <w:jc w:val="center"/>
              <w:rPr>
                <w:rFonts w:ascii="Calibri" w:hAnsi="Calibri" w:cs="Calibri"/>
                <w:bCs/>
                <w:i/>
                <w:color w:val="0C0C0C"/>
                <w:kern w:val="0"/>
                <w:szCs w:val="21"/>
                <w:lang w:eastAsia="it-IT"/>
              </w:rPr>
            </w:pPr>
            <w:r w:rsidRPr="00B51AC8">
              <w:rPr>
                <w:rFonts w:ascii="Calibri" w:hAnsi="Calibri" w:cs="Calibri"/>
                <w:bCs/>
                <w:i/>
                <w:color w:val="0C0C0C"/>
                <w:kern w:val="0"/>
                <w:sz w:val="22"/>
                <w:szCs w:val="21"/>
                <w:lang w:eastAsia="it-IT"/>
              </w:rPr>
              <w:t>Supportare la pianificazione e la gestione dei processi di approvvigionamento, di produzione e di vendita in un’ottica di qualità e di sviluppo della cultura dell’innovazione.</w:t>
            </w:r>
          </w:p>
        </w:tc>
      </w:tr>
      <w:tr w:rsidR="00A938D6" w:rsidRPr="00A938D6" w:rsidTr="00A938D6">
        <w:trPr>
          <w:trHeight w:hRule="exact" w:val="268"/>
        </w:trPr>
        <w:tc>
          <w:tcPr>
            <w:tcW w:w="5125" w:type="dxa"/>
            <w:tcBorders>
              <w:top w:val="single" w:sz="4" w:space="0" w:color="0C0C0C"/>
              <w:left w:val="single" w:sz="4" w:space="0" w:color="0C0C0C"/>
              <w:bottom w:val="single" w:sz="4" w:space="0" w:color="0C0C0C"/>
              <w:right w:val="single" w:sz="4" w:space="0" w:color="0C0C0C"/>
            </w:tcBorders>
          </w:tcPr>
          <w:p w:rsidR="00A938D6" w:rsidRPr="00A938D6" w:rsidRDefault="00A938D6" w:rsidP="00A938D6">
            <w:pPr>
              <w:widowControl w:val="0"/>
              <w:suppressAutoHyphens w:val="0"/>
              <w:kinsoku w:val="0"/>
              <w:autoSpaceDN w:val="0"/>
              <w:adjustRightInd w:val="0"/>
              <w:spacing w:before="1"/>
              <w:ind w:left="1"/>
              <w:jc w:val="center"/>
              <w:rPr>
                <w:kern w:val="0"/>
                <w:szCs w:val="24"/>
                <w:lang w:eastAsia="it-IT"/>
              </w:rPr>
            </w:pPr>
            <w:r w:rsidRPr="00A938D6">
              <w:rPr>
                <w:rFonts w:ascii="Calibri" w:hAnsi="Calibri" w:cs="Calibri"/>
                <w:b/>
                <w:bCs/>
                <w:color w:val="0C0C0C"/>
                <w:kern w:val="0"/>
                <w:sz w:val="21"/>
                <w:szCs w:val="21"/>
                <w:lang w:eastAsia="it-IT"/>
              </w:rPr>
              <w:t>Abilitàminime</w:t>
            </w:r>
          </w:p>
        </w:tc>
        <w:tc>
          <w:tcPr>
            <w:tcW w:w="4514" w:type="dxa"/>
            <w:tcBorders>
              <w:top w:val="single" w:sz="4" w:space="0" w:color="0C0C0C"/>
              <w:left w:val="single" w:sz="4" w:space="0" w:color="0C0C0C"/>
              <w:bottom w:val="single" w:sz="4" w:space="0" w:color="0C0C0C"/>
              <w:right w:val="single" w:sz="4" w:space="0" w:color="0C0C0C"/>
            </w:tcBorders>
          </w:tcPr>
          <w:p w:rsidR="00A938D6" w:rsidRPr="00A938D6" w:rsidRDefault="00A938D6" w:rsidP="00A938D6">
            <w:pPr>
              <w:widowControl w:val="0"/>
              <w:suppressAutoHyphens w:val="0"/>
              <w:kinsoku w:val="0"/>
              <w:autoSpaceDN w:val="0"/>
              <w:adjustRightInd w:val="0"/>
              <w:spacing w:before="1"/>
              <w:ind w:left="1210"/>
              <w:rPr>
                <w:kern w:val="0"/>
                <w:szCs w:val="24"/>
                <w:lang w:eastAsia="it-IT"/>
              </w:rPr>
            </w:pPr>
            <w:r w:rsidRPr="00A938D6">
              <w:rPr>
                <w:rFonts w:ascii="Calibri" w:hAnsi="Calibri" w:cs="Calibri"/>
                <w:b/>
                <w:bCs/>
                <w:color w:val="0C0C0C"/>
                <w:kern w:val="0"/>
                <w:sz w:val="21"/>
                <w:szCs w:val="21"/>
                <w:lang w:eastAsia="it-IT"/>
              </w:rPr>
              <w:t>Conos</w:t>
            </w:r>
            <w:r w:rsidRPr="00A938D6">
              <w:rPr>
                <w:rFonts w:ascii="Calibri" w:hAnsi="Calibri" w:cs="Calibri"/>
                <w:b/>
                <w:bCs/>
                <w:color w:val="0C0C0C"/>
                <w:spacing w:val="-2"/>
                <w:kern w:val="0"/>
                <w:sz w:val="21"/>
                <w:szCs w:val="21"/>
                <w:lang w:eastAsia="it-IT"/>
              </w:rPr>
              <w:t>c</w:t>
            </w:r>
            <w:r w:rsidRPr="00A938D6">
              <w:rPr>
                <w:rFonts w:ascii="Calibri" w:hAnsi="Calibri" w:cs="Calibri"/>
                <w:b/>
                <w:bCs/>
                <w:color w:val="0C0C0C"/>
                <w:kern w:val="0"/>
                <w:sz w:val="21"/>
                <w:szCs w:val="21"/>
                <w:lang w:eastAsia="it-IT"/>
              </w:rPr>
              <w:t>enzeessenziali</w:t>
            </w:r>
          </w:p>
        </w:tc>
      </w:tr>
      <w:tr w:rsidR="00A938D6" w:rsidRPr="00A938D6" w:rsidTr="00A938D6">
        <w:trPr>
          <w:trHeight w:hRule="exact" w:val="5459"/>
        </w:trPr>
        <w:tc>
          <w:tcPr>
            <w:tcW w:w="5125" w:type="dxa"/>
            <w:tcBorders>
              <w:top w:val="single" w:sz="4" w:space="0" w:color="0C0C0C"/>
              <w:left w:val="single" w:sz="4" w:space="0" w:color="0C0C0C"/>
              <w:bottom w:val="single" w:sz="4" w:space="0" w:color="0C0C0C"/>
              <w:right w:val="single" w:sz="4" w:space="0" w:color="0C0C0C"/>
            </w:tcBorders>
          </w:tcPr>
          <w:p w:rsidR="00A938D6" w:rsidRPr="00A938D6" w:rsidRDefault="00A938D6" w:rsidP="00A938D6">
            <w:pPr>
              <w:widowControl w:val="0"/>
              <w:suppressAutoHyphens w:val="0"/>
              <w:kinsoku w:val="0"/>
              <w:autoSpaceDN w:val="0"/>
              <w:adjustRightInd w:val="0"/>
              <w:spacing w:before="2" w:line="242" w:lineRule="auto"/>
              <w:ind w:left="90" w:right="438"/>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Gestireilprocessodiconsegna,stoccaggioe</w:t>
            </w:r>
            <w:r w:rsidRPr="00A938D6">
              <w:rPr>
                <w:rFonts w:ascii="Calibri" w:hAnsi="Calibri" w:cs="Calibri"/>
                <w:color w:val="0C0C0C"/>
                <w:spacing w:val="-1"/>
                <w:kern w:val="0"/>
                <w:sz w:val="21"/>
                <w:szCs w:val="21"/>
                <w:lang w:eastAsia="it-IT"/>
              </w:rPr>
              <w:t>monitoraggi</w:t>
            </w:r>
            <w:r w:rsidRPr="00A938D6">
              <w:rPr>
                <w:rFonts w:ascii="Calibri" w:hAnsi="Calibri" w:cs="Calibri"/>
                <w:color w:val="0C0C0C"/>
                <w:kern w:val="0"/>
                <w:sz w:val="21"/>
                <w:szCs w:val="21"/>
                <w:lang w:eastAsia="it-IT"/>
              </w:rPr>
              <w:t>o</w:t>
            </w:r>
            <w:r w:rsidRPr="00A938D6">
              <w:rPr>
                <w:rFonts w:ascii="Calibri" w:hAnsi="Calibri" w:cs="Calibri"/>
                <w:color w:val="0C0C0C"/>
                <w:spacing w:val="-1"/>
                <w:kern w:val="0"/>
                <w:sz w:val="21"/>
                <w:szCs w:val="21"/>
                <w:lang w:eastAsia="it-IT"/>
              </w:rPr>
              <w:t>dell</w:t>
            </w:r>
            <w:r w:rsidRPr="00A938D6">
              <w:rPr>
                <w:rFonts w:ascii="Calibri" w:hAnsi="Calibri" w:cs="Calibri"/>
                <w:color w:val="0C0C0C"/>
                <w:kern w:val="0"/>
                <w:sz w:val="21"/>
                <w:szCs w:val="21"/>
                <w:lang w:eastAsia="it-IT"/>
              </w:rPr>
              <w:t>e</w:t>
            </w:r>
            <w:r w:rsidRPr="00A938D6">
              <w:rPr>
                <w:rFonts w:ascii="Calibri" w:hAnsi="Calibri" w:cs="Calibri"/>
                <w:color w:val="0C0C0C"/>
                <w:spacing w:val="-1"/>
                <w:kern w:val="0"/>
                <w:sz w:val="21"/>
                <w:szCs w:val="21"/>
                <w:lang w:eastAsia="it-IT"/>
              </w:rPr>
              <w:t>merci/prodotti/servizi</w:t>
            </w:r>
          </w:p>
          <w:p w:rsidR="00A938D6" w:rsidRPr="00A938D6" w:rsidRDefault="00A938D6" w:rsidP="00A938D6">
            <w:pPr>
              <w:widowControl w:val="0"/>
              <w:suppressAutoHyphens w:val="0"/>
              <w:kinsoku w:val="0"/>
              <w:autoSpaceDN w:val="0"/>
              <w:adjustRightInd w:val="0"/>
              <w:spacing w:before="19" w:line="240" w:lineRule="exact"/>
              <w:rPr>
                <w:kern w:val="0"/>
                <w:szCs w:val="24"/>
                <w:lang w:eastAsia="it-IT"/>
              </w:rPr>
            </w:pPr>
          </w:p>
          <w:p w:rsidR="00A938D6" w:rsidRPr="00A938D6" w:rsidRDefault="00A938D6" w:rsidP="00A938D6">
            <w:pPr>
              <w:widowControl w:val="0"/>
              <w:suppressAutoHyphens w:val="0"/>
              <w:kinsoku w:val="0"/>
              <w:autoSpaceDN w:val="0"/>
              <w:adjustRightInd w:val="0"/>
              <w:spacing w:line="242" w:lineRule="auto"/>
              <w:ind w:left="90" w:right="295"/>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Identificarequali-quantitativamentelerisorsenecessarie</w:t>
            </w:r>
            <w:r w:rsidRPr="00A938D6">
              <w:rPr>
                <w:rFonts w:ascii="Calibri" w:hAnsi="Calibri" w:cs="Calibri"/>
                <w:color w:val="0C0C0C"/>
                <w:spacing w:val="-2"/>
                <w:kern w:val="0"/>
                <w:sz w:val="21"/>
                <w:szCs w:val="21"/>
                <w:lang w:eastAsia="it-IT"/>
              </w:rPr>
              <w:t>p</w:t>
            </w:r>
            <w:r w:rsidRPr="00A938D6">
              <w:rPr>
                <w:rFonts w:ascii="Calibri" w:hAnsi="Calibri" w:cs="Calibri"/>
                <w:color w:val="0C0C0C"/>
                <w:kern w:val="0"/>
                <w:sz w:val="21"/>
                <w:szCs w:val="21"/>
                <w:lang w:eastAsia="it-IT"/>
              </w:rPr>
              <w:t>erlarealizzazionedel</w:t>
            </w:r>
            <w:r>
              <w:rPr>
                <w:rFonts w:ascii="Calibri" w:hAnsi="Calibri" w:cs="Calibri"/>
                <w:color w:val="0C0C0C"/>
                <w:kern w:val="0"/>
                <w:sz w:val="21"/>
                <w:szCs w:val="21"/>
                <w:lang w:eastAsia="it-IT"/>
              </w:rPr>
              <w:t>prodot</w:t>
            </w:r>
            <w:r w:rsidRPr="00A938D6">
              <w:rPr>
                <w:rFonts w:ascii="Calibri" w:hAnsi="Calibri" w:cs="Calibri"/>
                <w:color w:val="0C0C0C"/>
                <w:kern w:val="0"/>
                <w:sz w:val="21"/>
                <w:szCs w:val="21"/>
                <w:lang w:eastAsia="it-IT"/>
              </w:rPr>
              <w:t>to/servizioprogrammato</w:t>
            </w:r>
          </w:p>
          <w:p w:rsidR="00A938D6" w:rsidRPr="00A938D6" w:rsidRDefault="00A938D6" w:rsidP="00A938D6">
            <w:pPr>
              <w:widowControl w:val="0"/>
              <w:suppressAutoHyphens w:val="0"/>
              <w:kinsoku w:val="0"/>
              <w:autoSpaceDN w:val="0"/>
              <w:adjustRightInd w:val="0"/>
              <w:spacing w:line="260" w:lineRule="exact"/>
              <w:rPr>
                <w:kern w:val="0"/>
                <w:sz w:val="26"/>
                <w:szCs w:val="26"/>
                <w:lang w:eastAsia="it-IT"/>
              </w:rPr>
            </w:pPr>
          </w:p>
          <w:p w:rsidR="00A938D6" w:rsidRPr="00A938D6" w:rsidRDefault="00A938D6" w:rsidP="00A938D6">
            <w:pPr>
              <w:widowControl w:val="0"/>
              <w:suppressAutoHyphens w:val="0"/>
              <w:kinsoku w:val="0"/>
              <w:autoSpaceDN w:val="0"/>
              <w:adjustRightInd w:val="0"/>
              <w:spacing w:line="242" w:lineRule="auto"/>
              <w:ind w:left="90" w:right="171"/>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Applicarecriteridipiani</w:t>
            </w:r>
            <w:r w:rsidRPr="00A938D6">
              <w:rPr>
                <w:rFonts w:ascii="Calibri" w:hAnsi="Calibri" w:cs="Calibri"/>
                <w:color w:val="0C0C0C"/>
                <w:spacing w:val="-2"/>
                <w:kern w:val="0"/>
                <w:sz w:val="21"/>
                <w:szCs w:val="21"/>
                <w:lang w:eastAsia="it-IT"/>
              </w:rPr>
              <w:t>f</w:t>
            </w:r>
            <w:r w:rsidRPr="00A938D6">
              <w:rPr>
                <w:rFonts w:ascii="Calibri" w:hAnsi="Calibri" w:cs="Calibri"/>
                <w:color w:val="0C0C0C"/>
                <w:kern w:val="0"/>
                <w:sz w:val="21"/>
                <w:szCs w:val="21"/>
                <w:lang w:eastAsia="it-IT"/>
              </w:rPr>
              <w:t>icazionedelpropriola-voro,operandoinéquipeeinteragendoconlealtrefigureprofessionalieivarire</w:t>
            </w:r>
            <w:r w:rsidRPr="00A938D6">
              <w:rPr>
                <w:rFonts w:ascii="Calibri" w:hAnsi="Calibri" w:cs="Calibri"/>
                <w:color w:val="0C0C0C"/>
                <w:spacing w:val="-2"/>
                <w:kern w:val="0"/>
                <w:sz w:val="21"/>
                <w:szCs w:val="21"/>
                <w:lang w:eastAsia="it-IT"/>
              </w:rPr>
              <w:t>p</w:t>
            </w:r>
            <w:r w:rsidRPr="00A938D6">
              <w:rPr>
                <w:rFonts w:ascii="Calibri" w:hAnsi="Calibri" w:cs="Calibri"/>
                <w:color w:val="0C0C0C"/>
                <w:kern w:val="0"/>
                <w:sz w:val="21"/>
                <w:szCs w:val="21"/>
                <w:lang w:eastAsia="it-IT"/>
              </w:rPr>
              <w:t>arti</w:t>
            </w:r>
          </w:p>
          <w:p w:rsidR="00A938D6" w:rsidRPr="00A938D6" w:rsidRDefault="00A938D6" w:rsidP="00A938D6">
            <w:pPr>
              <w:widowControl w:val="0"/>
              <w:suppressAutoHyphens w:val="0"/>
              <w:kinsoku w:val="0"/>
              <w:autoSpaceDN w:val="0"/>
              <w:adjustRightInd w:val="0"/>
              <w:spacing w:before="19" w:line="240" w:lineRule="exact"/>
              <w:rPr>
                <w:kern w:val="0"/>
                <w:szCs w:val="24"/>
                <w:lang w:eastAsia="it-IT"/>
              </w:rPr>
            </w:pPr>
          </w:p>
          <w:p w:rsidR="00A938D6" w:rsidRPr="00A938D6" w:rsidRDefault="00A938D6" w:rsidP="00A938D6">
            <w:pPr>
              <w:widowControl w:val="0"/>
              <w:suppressAutoHyphens w:val="0"/>
              <w:kinsoku w:val="0"/>
              <w:autoSpaceDN w:val="0"/>
              <w:adjustRightInd w:val="0"/>
              <w:spacing w:line="242" w:lineRule="auto"/>
              <w:ind w:left="90" w:right="691"/>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Controllarelacorrispondenzadel</w:t>
            </w:r>
            <w:r>
              <w:rPr>
                <w:rFonts w:ascii="Calibri" w:hAnsi="Calibri" w:cs="Calibri"/>
                <w:color w:val="0C0C0C"/>
                <w:kern w:val="0"/>
                <w:sz w:val="21"/>
                <w:szCs w:val="21"/>
                <w:lang w:eastAsia="it-IT"/>
              </w:rPr>
              <w:t>prodot</w:t>
            </w:r>
            <w:r w:rsidRPr="00A938D6">
              <w:rPr>
                <w:rFonts w:ascii="Calibri" w:hAnsi="Calibri" w:cs="Calibri"/>
                <w:color w:val="0C0C0C"/>
                <w:kern w:val="0"/>
                <w:sz w:val="21"/>
                <w:szCs w:val="21"/>
                <w:lang w:eastAsia="it-IT"/>
              </w:rPr>
              <w:t>to/servizio</w:t>
            </w:r>
            <w:r w:rsidRPr="00A938D6">
              <w:rPr>
                <w:rFonts w:ascii="Calibri" w:hAnsi="Calibri" w:cs="Calibri"/>
                <w:color w:val="0C0C0C"/>
                <w:spacing w:val="1"/>
                <w:kern w:val="0"/>
                <w:sz w:val="21"/>
                <w:szCs w:val="21"/>
                <w:lang w:eastAsia="it-IT"/>
              </w:rPr>
              <w:t>a</w:t>
            </w:r>
            <w:r w:rsidRPr="00A938D6">
              <w:rPr>
                <w:rFonts w:ascii="Calibri" w:hAnsi="Calibri" w:cs="Calibri"/>
                <w:color w:val="0C0C0C"/>
                <w:kern w:val="0"/>
                <w:sz w:val="21"/>
                <w:szCs w:val="21"/>
                <w:lang w:eastAsia="it-IT"/>
              </w:rPr>
              <w:t>iparametripredefiniti.</w:t>
            </w:r>
          </w:p>
          <w:p w:rsidR="00A938D6" w:rsidRPr="00A938D6" w:rsidRDefault="00A938D6" w:rsidP="00A938D6">
            <w:pPr>
              <w:widowControl w:val="0"/>
              <w:suppressAutoHyphens w:val="0"/>
              <w:kinsoku w:val="0"/>
              <w:autoSpaceDN w:val="0"/>
              <w:adjustRightInd w:val="0"/>
              <w:spacing w:line="260" w:lineRule="exact"/>
              <w:rPr>
                <w:kern w:val="0"/>
                <w:sz w:val="26"/>
                <w:szCs w:val="26"/>
                <w:lang w:eastAsia="it-IT"/>
              </w:rPr>
            </w:pPr>
          </w:p>
          <w:p w:rsidR="00A938D6" w:rsidRPr="00A938D6" w:rsidRDefault="00A938D6" w:rsidP="00A938D6">
            <w:pPr>
              <w:widowControl w:val="0"/>
              <w:suppressAutoHyphens w:val="0"/>
              <w:kinsoku w:val="0"/>
              <w:autoSpaceDN w:val="0"/>
              <w:adjustRightInd w:val="0"/>
              <w:spacing w:line="242" w:lineRule="auto"/>
              <w:ind w:left="90" w:right="154"/>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Classificareeconfigurareicostiperverificarelasostenibilitàeconomicadelprodotto/servizio</w:t>
            </w:r>
          </w:p>
          <w:p w:rsidR="00A938D6" w:rsidRPr="00A938D6" w:rsidRDefault="00A938D6" w:rsidP="00A938D6">
            <w:pPr>
              <w:widowControl w:val="0"/>
              <w:suppressAutoHyphens w:val="0"/>
              <w:kinsoku w:val="0"/>
              <w:autoSpaceDN w:val="0"/>
              <w:adjustRightInd w:val="0"/>
              <w:spacing w:before="19" w:line="240" w:lineRule="exact"/>
              <w:rPr>
                <w:kern w:val="0"/>
                <w:szCs w:val="24"/>
                <w:lang w:eastAsia="it-IT"/>
              </w:rPr>
            </w:pPr>
          </w:p>
          <w:p w:rsidR="00A938D6" w:rsidRPr="00A938D6" w:rsidRDefault="00A938D6" w:rsidP="00A938D6">
            <w:pPr>
              <w:widowControl w:val="0"/>
              <w:suppressAutoHyphens w:val="0"/>
              <w:kinsoku w:val="0"/>
              <w:autoSpaceDN w:val="0"/>
              <w:adjustRightInd w:val="0"/>
              <w:spacing w:line="242" w:lineRule="auto"/>
              <w:ind w:left="90" w:right="156"/>
              <w:rPr>
                <w:kern w:val="0"/>
                <w:szCs w:val="24"/>
                <w:lang w:eastAsia="it-IT"/>
              </w:rPr>
            </w:pPr>
            <w:r w:rsidRPr="00A938D6">
              <w:rPr>
                <w:rFonts w:ascii="Calibri" w:hAnsi="Calibri" w:cs="Calibri"/>
                <w:color w:val="0C0C0C"/>
                <w:kern w:val="0"/>
                <w:sz w:val="21"/>
                <w:szCs w:val="21"/>
                <w:lang w:eastAsia="it-IT"/>
              </w:rPr>
              <w:t>Rilevareimutamentic</w:t>
            </w:r>
            <w:r w:rsidRPr="00A938D6">
              <w:rPr>
                <w:rFonts w:ascii="Calibri" w:hAnsi="Calibri" w:cs="Calibri"/>
                <w:color w:val="0C0C0C"/>
                <w:spacing w:val="-2"/>
                <w:kern w:val="0"/>
                <w:sz w:val="21"/>
                <w:szCs w:val="21"/>
                <w:lang w:eastAsia="it-IT"/>
              </w:rPr>
              <w:t>u</w:t>
            </w:r>
            <w:r w:rsidRPr="00A938D6">
              <w:rPr>
                <w:rFonts w:ascii="Calibri" w:hAnsi="Calibri" w:cs="Calibri"/>
                <w:color w:val="0C0C0C"/>
                <w:kern w:val="0"/>
                <w:sz w:val="21"/>
                <w:szCs w:val="21"/>
                <w:lang w:eastAsia="it-IT"/>
              </w:rPr>
              <w:t>lturali,sociali,economi-cietecnologicicheinfl</w:t>
            </w:r>
            <w:r w:rsidRPr="00A938D6">
              <w:rPr>
                <w:rFonts w:ascii="Calibri" w:hAnsi="Calibri" w:cs="Calibri"/>
                <w:color w:val="0C0C0C"/>
                <w:spacing w:val="-2"/>
                <w:kern w:val="0"/>
                <w:sz w:val="21"/>
                <w:szCs w:val="21"/>
                <w:lang w:eastAsia="it-IT"/>
              </w:rPr>
              <w:t>u</w:t>
            </w:r>
            <w:r w:rsidRPr="00A938D6">
              <w:rPr>
                <w:rFonts w:ascii="Calibri" w:hAnsi="Calibri" w:cs="Calibri"/>
                <w:color w:val="0C0C0C"/>
                <w:kern w:val="0"/>
                <w:sz w:val="21"/>
                <w:szCs w:val="21"/>
                <w:lang w:eastAsia="it-IT"/>
              </w:rPr>
              <w:t>isconosull’evoluzionedeibisogniesull’innovazionedeiprocessidiproduzionediprodottieservizi</w:t>
            </w:r>
          </w:p>
        </w:tc>
        <w:tc>
          <w:tcPr>
            <w:tcW w:w="4514" w:type="dxa"/>
            <w:tcBorders>
              <w:top w:val="single" w:sz="4" w:space="0" w:color="0C0C0C"/>
              <w:left w:val="single" w:sz="4" w:space="0" w:color="0C0C0C"/>
              <w:bottom w:val="single" w:sz="4" w:space="0" w:color="0C0C0C"/>
              <w:right w:val="single" w:sz="4" w:space="0" w:color="0C0C0C"/>
            </w:tcBorders>
          </w:tcPr>
          <w:p w:rsidR="00A938D6" w:rsidRPr="00A938D6" w:rsidRDefault="00A938D6" w:rsidP="00A938D6">
            <w:pPr>
              <w:widowControl w:val="0"/>
              <w:suppressAutoHyphens w:val="0"/>
              <w:kinsoku w:val="0"/>
              <w:autoSpaceDN w:val="0"/>
              <w:adjustRightInd w:val="0"/>
              <w:spacing w:before="2" w:line="242" w:lineRule="auto"/>
              <w:ind w:left="90" w:right="123"/>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Tecnichediapprovvigionamentoegestionedel-</w:t>
            </w:r>
            <w:r w:rsidRPr="00A938D6">
              <w:rPr>
                <w:rFonts w:ascii="Calibri" w:hAnsi="Calibri" w:cs="Calibri"/>
                <w:color w:val="0C0C0C"/>
                <w:spacing w:val="-1"/>
                <w:kern w:val="0"/>
                <w:sz w:val="21"/>
                <w:szCs w:val="21"/>
                <w:lang w:eastAsia="it-IT"/>
              </w:rPr>
              <w:t>l</w:t>
            </w:r>
            <w:r w:rsidRPr="00A938D6">
              <w:rPr>
                <w:rFonts w:ascii="Calibri" w:hAnsi="Calibri" w:cs="Calibri"/>
                <w:color w:val="0C0C0C"/>
                <w:kern w:val="0"/>
                <w:sz w:val="21"/>
                <w:szCs w:val="21"/>
                <w:lang w:eastAsia="it-IT"/>
              </w:rPr>
              <w:t>e</w:t>
            </w:r>
            <w:r w:rsidRPr="00A938D6">
              <w:rPr>
                <w:rFonts w:ascii="Calibri" w:hAnsi="Calibri" w:cs="Calibri"/>
                <w:color w:val="0C0C0C"/>
                <w:spacing w:val="-1"/>
                <w:kern w:val="0"/>
                <w:sz w:val="21"/>
                <w:szCs w:val="21"/>
                <w:lang w:eastAsia="it-IT"/>
              </w:rPr>
              <w:t>merci</w:t>
            </w:r>
          </w:p>
          <w:p w:rsidR="00A938D6" w:rsidRPr="00A938D6" w:rsidRDefault="00A938D6" w:rsidP="00A938D6">
            <w:pPr>
              <w:widowControl w:val="0"/>
              <w:suppressAutoHyphens w:val="0"/>
              <w:kinsoku w:val="0"/>
              <w:autoSpaceDN w:val="0"/>
              <w:adjustRightInd w:val="0"/>
              <w:spacing w:before="19" w:line="240" w:lineRule="exact"/>
              <w:rPr>
                <w:kern w:val="0"/>
                <w:szCs w:val="24"/>
                <w:lang w:eastAsia="it-IT"/>
              </w:rPr>
            </w:pPr>
          </w:p>
          <w:p w:rsidR="00A938D6" w:rsidRPr="00A938D6" w:rsidRDefault="00A938D6" w:rsidP="00A938D6">
            <w:pPr>
              <w:widowControl w:val="0"/>
              <w:suppressAutoHyphens w:val="0"/>
              <w:kinsoku w:val="0"/>
              <w:autoSpaceDN w:val="0"/>
              <w:adjustRightInd w:val="0"/>
              <w:spacing w:line="242" w:lineRule="auto"/>
              <w:ind w:left="90" w:right="269"/>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Tecnichedirealizzazio</w:t>
            </w:r>
            <w:r w:rsidRPr="00A938D6">
              <w:rPr>
                <w:rFonts w:ascii="Calibri" w:hAnsi="Calibri" w:cs="Calibri"/>
                <w:color w:val="0C0C0C"/>
                <w:spacing w:val="-2"/>
                <w:kern w:val="0"/>
                <w:sz w:val="21"/>
                <w:szCs w:val="21"/>
                <w:lang w:eastAsia="it-IT"/>
              </w:rPr>
              <w:t>n</w:t>
            </w:r>
            <w:r w:rsidRPr="00A938D6">
              <w:rPr>
                <w:rFonts w:ascii="Calibri" w:hAnsi="Calibri" w:cs="Calibri"/>
                <w:color w:val="0C0C0C"/>
                <w:kern w:val="0"/>
                <w:sz w:val="21"/>
                <w:szCs w:val="21"/>
                <w:lang w:eastAsia="it-IT"/>
              </w:rPr>
              <w:t>e,lavorazioneeeroga-zionedelprodotto/servizio</w:t>
            </w:r>
          </w:p>
          <w:p w:rsidR="00A938D6" w:rsidRPr="00A938D6" w:rsidRDefault="00A938D6" w:rsidP="00A938D6">
            <w:pPr>
              <w:widowControl w:val="0"/>
              <w:suppressAutoHyphens w:val="0"/>
              <w:kinsoku w:val="0"/>
              <w:autoSpaceDN w:val="0"/>
              <w:adjustRightInd w:val="0"/>
              <w:spacing w:before="19" w:line="240" w:lineRule="exact"/>
              <w:rPr>
                <w:kern w:val="0"/>
                <w:szCs w:val="24"/>
                <w:lang w:eastAsia="it-IT"/>
              </w:rPr>
            </w:pPr>
          </w:p>
          <w:p w:rsidR="00A938D6" w:rsidRPr="00A938D6" w:rsidRDefault="00A938D6" w:rsidP="00A938D6">
            <w:pPr>
              <w:widowControl w:val="0"/>
              <w:suppressAutoHyphens w:val="0"/>
              <w:kinsoku w:val="0"/>
              <w:autoSpaceDN w:val="0"/>
              <w:adjustRightInd w:val="0"/>
              <w:spacing w:line="243" w:lineRule="auto"/>
              <w:ind w:left="90" w:right="103"/>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Tecnichediorganizzazionedellavoro,strumentiperlagestioneorganizzativa</w:t>
            </w:r>
          </w:p>
          <w:p w:rsidR="00A938D6" w:rsidRPr="00A938D6" w:rsidRDefault="00A938D6" w:rsidP="00A938D6">
            <w:pPr>
              <w:widowControl w:val="0"/>
              <w:suppressAutoHyphens w:val="0"/>
              <w:kinsoku w:val="0"/>
              <w:autoSpaceDN w:val="0"/>
              <w:adjustRightInd w:val="0"/>
              <w:spacing w:before="18" w:line="240" w:lineRule="exact"/>
              <w:rPr>
                <w:kern w:val="0"/>
                <w:szCs w:val="24"/>
                <w:lang w:eastAsia="it-IT"/>
              </w:rPr>
            </w:pPr>
          </w:p>
          <w:p w:rsidR="00A938D6" w:rsidRPr="00A938D6" w:rsidRDefault="00A938D6" w:rsidP="00A938D6">
            <w:pPr>
              <w:widowControl w:val="0"/>
              <w:suppressAutoHyphens w:val="0"/>
              <w:kinsoku w:val="0"/>
              <w:autoSpaceDN w:val="0"/>
              <w:adjustRightInd w:val="0"/>
              <w:spacing w:line="242" w:lineRule="auto"/>
              <w:ind w:left="90" w:right="195"/>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Metodiperidentificare,progettareecontrolla-reiprocessigestionaliedoperativi</w:t>
            </w:r>
          </w:p>
          <w:p w:rsidR="00A938D6" w:rsidRPr="00A938D6" w:rsidRDefault="00A938D6" w:rsidP="00A938D6">
            <w:pPr>
              <w:widowControl w:val="0"/>
              <w:suppressAutoHyphens w:val="0"/>
              <w:kinsoku w:val="0"/>
              <w:autoSpaceDN w:val="0"/>
              <w:adjustRightInd w:val="0"/>
              <w:spacing w:before="19" w:line="240" w:lineRule="exact"/>
              <w:rPr>
                <w:kern w:val="0"/>
                <w:szCs w:val="24"/>
                <w:lang w:eastAsia="it-IT"/>
              </w:rPr>
            </w:pPr>
          </w:p>
          <w:p w:rsidR="00A938D6" w:rsidRPr="00A938D6" w:rsidRDefault="00A938D6" w:rsidP="00A938D6">
            <w:pPr>
              <w:widowControl w:val="0"/>
              <w:suppressAutoHyphens w:val="0"/>
              <w:kinsoku w:val="0"/>
              <w:autoSpaceDN w:val="0"/>
              <w:adjustRightInd w:val="0"/>
              <w:spacing w:line="242" w:lineRule="auto"/>
              <w:ind w:left="90" w:right="150"/>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Tecnichediprogrammazioneecontrollodeico-sti</w:t>
            </w:r>
          </w:p>
          <w:p w:rsidR="00A938D6" w:rsidRPr="00A938D6" w:rsidRDefault="00A938D6" w:rsidP="00A938D6">
            <w:pPr>
              <w:widowControl w:val="0"/>
              <w:suppressAutoHyphens w:val="0"/>
              <w:kinsoku w:val="0"/>
              <w:autoSpaceDN w:val="0"/>
              <w:adjustRightInd w:val="0"/>
              <w:spacing w:before="1" w:line="242" w:lineRule="auto"/>
              <w:ind w:left="90" w:right="182"/>
              <w:rPr>
                <w:kern w:val="0"/>
                <w:szCs w:val="24"/>
                <w:lang w:eastAsia="it-IT"/>
              </w:rPr>
            </w:pPr>
            <w:r w:rsidRPr="00A938D6">
              <w:rPr>
                <w:rFonts w:ascii="Calibri" w:hAnsi="Calibri" w:cs="Calibri"/>
                <w:color w:val="0C0C0C"/>
                <w:kern w:val="0"/>
                <w:sz w:val="21"/>
                <w:szCs w:val="21"/>
                <w:lang w:eastAsia="it-IT"/>
              </w:rPr>
              <w:t>Tecnichedirilevazio</w:t>
            </w:r>
            <w:r w:rsidRPr="00A938D6">
              <w:rPr>
                <w:rFonts w:ascii="Calibri" w:hAnsi="Calibri" w:cs="Calibri"/>
                <w:color w:val="0C0C0C"/>
                <w:spacing w:val="1"/>
                <w:kern w:val="0"/>
                <w:sz w:val="21"/>
                <w:szCs w:val="21"/>
                <w:lang w:eastAsia="it-IT"/>
              </w:rPr>
              <w:t>n</w:t>
            </w:r>
            <w:r w:rsidRPr="00A938D6">
              <w:rPr>
                <w:rFonts w:ascii="Calibri" w:hAnsi="Calibri" w:cs="Calibri"/>
                <w:color w:val="0C0C0C"/>
                <w:kern w:val="0"/>
                <w:sz w:val="21"/>
                <w:szCs w:val="21"/>
                <w:lang w:eastAsia="it-IT"/>
              </w:rPr>
              <w:t>edellaqualitàdell’offerta</w:t>
            </w:r>
            <w:r w:rsidRPr="00A938D6">
              <w:rPr>
                <w:rFonts w:ascii="Calibri" w:hAnsi="Calibri" w:cs="Calibri"/>
                <w:color w:val="0C0C0C"/>
                <w:spacing w:val="-1"/>
                <w:kern w:val="0"/>
                <w:sz w:val="21"/>
                <w:szCs w:val="21"/>
                <w:lang w:eastAsia="it-IT"/>
              </w:rPr>
              <w:t>preventiva</w:t>
            </w:r>
          </w:p>
        </w:tc>
      </w:tr>
    </w:tbl>
    <w:p w:rsidR="00A33A92" w:rsidRDefault="00A33A92" w:rsidP="00E62FBB"/>
    <w:tbl>
      <w:tblPr>
        <w:tblW w:w="9639" w:type="dxa"/>
        <w:tblInd w:w="-5" w:type="dxa"/>
        <w:tblLayout w:type="fixed"/>
        <w:tblCellMar>
          <w:left w:w="0" w:type="dxa"/>
          <w:right w:w="0" w:type="dxa"/>
        </w:tblCellMar>
        <w:tblLook w:val="0000" w:firstRow="0" w:lastRow="0" w:firstColumn="0" w:lastColumn="0" w:noHBand="0" w:noVBand="0"/>
      </w:tblPr>
      <w:tblGrid>
        <w:gridCol w:w="5125"/>
        <w:gridCol w:w="4514"/>
      </w:tblGrid>
      <w:tr w:rsidR="00A938D6" w:rsidRPr="00A938D6" w:rsidTr="00B51AC8">
        <w:trPr>
          <w:trHeight w:hRule="exact" w:val="1046"/>
        </w:trPr>
        <w:tc>
          <w:tcPr>
            <w:tcW w:w="9639" w:type="dxa"/>
            <w:gridSpan w:val="2"/>
            <w:tcBorders>
              <w:top w:val="single" w:sz="4" w:space="0" w:color="0C0C0C"/>
              <w:left w:val="single" w:sz="4" w:space="0" w:color="0C0C0C"/>
              <w:bottom w:val="single" w:sz="4" w:space="0" w:color="0C0C0C"/>
              <w:right w:val="single" w:sz="4" w:space="0" w:color="0C0C0C"/>
            </w:tcBorders>
            <w:shd w:val="clear" w:color="auto" w:fill="C6D9F1" w:themeFill="text2" w:themeFillTint="33"/>
          </w:tcPr>
          <w:p w:rsidR="00A938D6" w:rsidRPr="00B51AC8" w:rsidRDefault="00A938D6" w:rsidP="00B51AC8">
            <w:pPr>
              <w:widowControl w:val="0"/>
              <w:suppressAutoHyphens w:val="0"/>
              <w:kinsoku w:val="0"/>
              <w:autoSpaceDN w:val="0"/>
              <w:adjustRightInd w:val="0"/>
              <w:spacing w:before="2"/>
              <w:jc w:val="center"/>
              <w:rPr>
                <w:rFonts w:ascii="Calibri" w:hAnsi="Calibri" w:cs="Calibri"/>
                <w:b/>
                <w:bCs/>
                <w:i/>
                <w:color w:val="0C0C0C"/>
                <w:kern w:val="0"/>
                <w:szCs w:val="21"/>
                <w:lang w:eastAsia="it-IT"/>
              </w:rPr>
            </w:pPr>
            <w:r w:rsidRPr="00B51AC8">
              <w:rPr>
                <w:rFonts w:ascii="Calibri" w:hAnsi="Calibri" w:cs="Calibri"/>
                <w:b/>
                <w:bCs/>
                <w:i/>
                <w:color w:val="0C0C0C"/>
                <w:kern w:val="0"/>
                <w:sz w:val="22"/>
                <w:szCs w:val="21"/>
                <w:lang w:eastAsia="it-IT"/>
              </w:rPr>
              <w:t>Competenza n. 3</w:t>
            </w:r>
          </w:p>
          <w:p w:rsidR="00A938D6" w:rsidRPr="00B51AC8" w:rsidRDefault="00A938D6" w:rsidP="00B51AC8">
            <w:pPr>
              <w:widowControl w:val="0"/>
              <w:suppressAutoHyphens w:val="0"/>
              <w:kinsoku w:val="0"/>
              <w:autoSpaceDN w:val="0"/>
              <w:adjustRightInd w:val="0"/>
              <w:spacing w:before="2"/>
              <w:jc w:val="center"/>
              <w:rPr>
                <w:kern w:val="0"/>
                <w:szCs w:val="24"/>
                <w:lang w:eastAsia="it-IT"/>
              </w:rPr>
            </w:pPr>
            <w:r w:rsidRPr="00B51AC8">
              <w:rPr>
                <w:rFonts w:ascii="Calibri" w:hAnsi="Calibri" w:cs="Calibri"/>
                <w:bCs/>
                <w:i/>
                <w:color w:val="0C0C0C"/>
                <w:kern w:val="0"/>
                <w:sz w:val="22"/>
                <w:szCs w:val="21"/>
                <w:lang w:eastAsia="it-IT"/>
              </w:rPr>
              <w:t>Applicare correttamente il sistema HACCP, la normativa sulla sicurezza e sulla salute nei luoghi di lavoro.</w:t>
            </w:r>
          </w:p>
        </w:tc>
      </w:tr>
      <w:tr w:rsidR="00A938D6" w:rsidRPr="00A938D6" w:rsidTr="00A938D6">
        <w:trPr>
          <w:trHeight w:hRule="exact" w:val="268"/>
        </w:trPr>
        <w:tc>
          <w:tcPr>
            <w:tcW w:w="5125" w:type="dxa"/>
            <w:tcBorders>
              <w:top w:val="single" w:sz="4" w:space="0" w:color="0C0C0C"/>
              <w:left w:val="single" w:sz="4" w:space="0" w:color="0C0C0C"/>
              <w:bottom w:val="single" w:sz="4" w:space="0" w:color="0C0C0C"/>
              <w:right w:val="single" w:sz="4" w:space="0" w:color="0C0C0C"/>
            </w:tcBorders>
          </w:tcPr>
          <w:p w:rsidR="00A938D6" w:rsidRPr="00A938D6" w:rsidRDefault="00A938D6" w:rsidP="00A938D6">
            <w:pPr>
              <w:widowControl w:val="0"/>
              <w:suppressAutoHyphens w:val="0"/>
              <w:kinsoku w:val="0"/>
              <w:autoSpaceDN w:val="0"/>
              <w:adjustRightInd w:val="0"/>
              <w:ind w:left="1508" w:right="1506"/>
              <w:jc w:val="center"/>
              <w:rPr>
                <w:kern w:val="0"/>
                <w:szCs w:val="24"/>
                <w:lang w:eastAsia="it-IT"/>
              </w:rPr>
            </w:pPr>
            <w:r w:rsidRPr="00A938D6">
              <w:rPr>
                <w:rFonts w:ascii="Calibri" w:hAnsi="Calibri" w:cs="Calibri"/>
                <w:b/>
                <w:bCs/>
                <w:color w:val="0C0C0C"/>
                <w:kern w:val="0"/>
                <w:sz w:val="21"/>
                <w:szCs w:val="21"/>
                <w:lang w:eastAsia="it-IT"/>
              </w:rPr>
              <w:t>Abilitàminime</w:t>
            </w:r>
          </w:p>
        </w:tc>
        <w:tc>
          <w:tcPr>
            <w:tcW w:w="4514" w:type="dxa"/>
            <w:tcBorders>
              <w:top w:val="single" w:sz="4" w:space="0" w:color="0C0C0C"/>
              <w:left w:val="single" w:sz="4" w:space="0" w:color="0C0C0C"/>
              <w:bottom w:val="single" w:sz="4" w:space="0" w:color="0C0C0C"/>
              <w:right w:val="single" w:sz="4" w:space="0" w:color="0C0C0C"/>
            </w:tcBorders>
          </w:tcPr>
          <w:p w:rsidR="00A938D6" w:rsidRPr="00A938D6" w:rsidRDefault="00A938D6" w:rsidP="00A938D6">
            <w:pPr>
              <w:widowControl w:val="0"/>
              <w:suppressAutoHyphens w:val="0"/>
              <w:kinsoku w:val="0"/>
              <w:autoSpaceDN w:val="0"/>
              <w:adjustRightInd w:val="0"/>
              <w:ind w:left="1209"/>
              <w:rPr>
                <w:kern w:val="0"/>
                <w:szCs w:val="24"/>
                <w:lang w:eastAsia="it-IT"/>
              </w:rPr>
            </w:pPr>
            <w:r w:rsidRPr="00A938D6">
              <w:rPr>
                <w:rFonts w:ascii="Calibri" w:hAnsi="Calibri" w:cs="Calibri"/>
                <w:b/>
                <w:bCs/>
                <w:color w:val="0C0C0C"/>
                <w:kern w:val="0"/>
                <w:sz w:val="21"/>
                <w:szCs w:val="21"/>
                <w:lang w:eastAsia="it-IT"/>
              </w:rPr>
              <w:t>Conos</w:t>
            </w:r>
            <w:r w:rsidRPr="00A938D6">
              <w:rPr>
                <w:rFonts w:ascii="Calibri" w:hAnsi="Calibri" w:cs="Calibri"/>
                <w:b/>
                <w:bCs/>
                <w:color w:val="0C0C0C"/>
                <w:spacing w:val="-2"/>
                <w:kern w:val="0"/>
                <w:sz w:val="21"/>
                <w:szCs w:val="21"/>
                <w:lang w:eastAsia="it-IT"/>
              </w:rPr>
              <w:t>c</w:t>
            </w:r>
            <w:r w:rsidRPr="00A938D6">
              <w:rPr>
                <w:rFonts w:ascii="Calibri" w:hAnsi="Calibri" w:cs="Calibri"/>
                <w:b/>
                <w:bCs/>
                <w:color w:val="0C0C0C"/>
                <w:kern w:val="0"/>
                <w:sz w:val="21"/>
                <w:szCs w:val="21"/>
                <w:lang w:eastAsia="it-IT"/>
              </w:rPr>
              <w:t>enzeessenziali</w:t>
            </w:r>
          </w:p>
        </w:tc>
      </w:tr>
      <w:tr w:rsidR="00A938D6" w:rsidRPr="00A938D6" w:rsidTr="00A938D6">
        <w:trPr>
          <w:trHeight w:hRule="exact" w:val="4157"/>
        </w:trPr>
        <w:tc>
          <w:tcPr>
            <w:tcW w:w="5125" w:type="dxa"/>
            <w:tcBorders>
              <w:top w:val="single" w:sz="4" w:space="0" w:color="0C0C0C"/>
              <w:left w:val="single" w:sz="4" w:space="0" w:color="0C0C0C"/>
              <w:bottom w:val="single" w:sz="4" w:space="0" w:color="0C0C0C"/>
              <w:right w:val="single" w:sz="4" w:space="0" w:color="0C0C0C"/>
            </w:tcBorders>
          </w:tcPr>
          <w:p w:rsidR="00A938D6" w:rsidRPr="00A938D6" w:rsidRDefault="00A938D6" w:rsidP="00A938D6">
            <w:pPr>
              <w:widowControl w:val="0"/>
              <w:suppressAutoHyphens w:val="0"/>
              <w:kinsoku w:val="0"/>
              <w:autoSpaceDN w:val="0"/>
              <w:adjustRightInd w:val="0"/>
              <w:spacing w:before="1" w:line="242" w:lineRule="auto"/>
              <w:ind w:left="90" w:right="192"/>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Applicarelenormativechedisciplinanoipro-cessideiservizi,conriferimentoalla</w:t>
            </w:r>
            <w:r>
              <w:rPr>
                <w:rFonts w:ascii="Calibri" w:hAnsi="Calibri" w:cs="Calibri"/>
                <w:color w:val="0C0C0C"/>
                <w:kern w:val="0"/>
                <w:sz w:val="21"/>
                <w:szCs w:val="21"/>
                <w:lang w:eastAsia="it-IT"/>
              </w:rPr>
              <w:t>riservatez</w:t>
            </w:r>
            <w:r w:rsidRPr="00A938D6">
              <w:rPr>
                <w:rFonts w:ascii="Calibri" w:hAnsi="Calibri" w:cs="Calibri"/>
                <w:color w:val="0C0C0C"/>
                <w:kern w:val="0"/>
                <w:sz w:val="21"/>
                <w:szCs w:val="21"/>
                <w:lang w:eastAsia="it-IT"/>
              </w:rPr>
              <w:t>za,allasicurezzaesalutesuiluoghidivitaedilavoro,dell’ambienteedelterritorio</w:t>
            </w:r>
          </w:p>
          <w:p w:rsidR="00A938D6" w:rsidRPr="00A938D6" w:rsidRDefault="00A938D6" w:rsidP="00A938D6">
            <w:pPr>
              <w:widowControl w:val="0"/>
              <w:suppressAutoHyphens w:val="0"/>
              <w:kinsoku w:val="0"/>
              <w:autoSpaceDN w:val="0"/>
              <w:adjustRightInd w:val="0"/>
              <w:spacing w:before="19" w:line="240" w:lineRule="exact"/>
              <w:rPr>
                <w:kern w:val="0"/>
                <w:szCs w:val="24"/>
                <w:lang w:eastAsia="it-IT"/>
              </w:rPr>
            </w:pPr>
          </w:p>
          <w:p w:rsidR="00A938D6" w:rsidRPr="00A938D6" w:rsidRDefault="00A938D6" w:rsidP="00A938D6">
            <w:pPr>
              <w:widowControl w:val="0"/>
              <w:suppressAutoHyphens w:val="0"/>
              <w:kinsoku w:val="0"/>
              <w:autoSpaceDN w:val="0"/>
              <w:adjustRightInd w:val="0"/>
              <w:spacing w:line="242" w:lineRule="auto"/>
              <w:ind w:left="90" w:right="213"/>
              <w:jc w:val="both"/>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Applicareefficacementeilsistemadi</w:t>
            </w:r>
            <w:r>
              <w:rPr>
                <w:rFonts w:ascii="Calibri" w:hAnsi="Calibri" w:cs="Calibri"/>
                <w:color w:val="0C0C0C"/>
                <w:kern w:val="0"/>
                <w:sz w:val="21"/>
                <w:szCs w:val="21"/>
                <w:lang w:eastAsia="it-IT"/>
              </w:rPr>
              <w:t>autocon</w:t>
            </w:r>
            <w:r w:rsidRPr="00A938D6">
              <w:rPr>
                <w:rFonts w:ascii="Calibri" w:hAnsi="Calibri" w:cs="Calibri"/>
                <w:color w:val="0C0C0C"/>
                <w:kern w:val="0"/>
                <w:sz w:val="21"/>
                <w:szCs w:val="21"/>
                <w:lang w:eastAsia="it-IT"/>
              </w:rPr>
              <w:t>trolloperlasicurezzadeiprodottialimentariinconformitàallanormativaregionale,nazionaleecomunitariainmateriadiHACCP</w:t>
            </w:r>
          </w:p>
          <w:p w:rsidR="00A938D6" w:rsidRPr="00A938D6" w:rsidRDefault="00A938D6" w:rsidP="00A938D6">
            <w:pPr>
              <w:widowControl w:val="0"/>
              <w:suppressAutoHyphens w:val="0"/>
              <w:kinsoku w:val="0"/>
              <w:autoSpaceDN w:val="0"/>
              <w:adjustRightInd w:val="0"/>
              <w:spacing w:before="19" w:line="240" w:lineRule="exact"/>
              <w:rPr>
                <w:kern w:val="0"/>
                <w:szCs w:val="24"/>
                <w:lang w:eastAsia="it-IT"/>
              </w:rPr>
            </w:pPr>
          </w:p>
          <w:p w:rsidR="00A938D6" w:rsidRPr="00A938D6" w:rsidRDefault="00A938D6" w:rsidP="00A938D6">
            <w:pPr>
              <w:widowControl w:val="0"/>
              <w:suppressAutoHyphens w:val="0"/>
              <w:kinsoku w:val="0"/>
              <w:autoSpaceDN w:val="0"/>
              <w:adjustRightInd w:val="0"/>
              <w:spacing w:line="242" w:lineRule="auto"/>
              <w:ind w:left="90" w:right="144"/>
              <w:rPr>
                <w:kern w:val="0"/>
                <w:szCs w:val="24"/>
                <w:lang w:eastAsia="it-IT"/>
              </w:rPr>
            </w:pPr>
            <w:r w:rsidRPr="00A938D6">
              <w:rPr>
                <w:rFonts w:ascii="Calibri" w:hAnsi="Calibri" w:cs="Calibri"/>
                <w:color w:val="0C0C0C"/>
                <w:kern w:val="0"/>
                <w:sz w:val="21"/>
                <w:szCs w:val="21"/>
                <w:lang w:eastAsia="it-IT"/>
              </w:rPr>
              <w:t>Garantirelatutelaesic</w:t>
            </w:r>
            <w:r w:rsidRPr="00A938D6">
              <w:rPr>
                <w:rFonts w:ascii="Calibri" w:hAnsi="Calibri" w:cs="Calibri"/>
                <w:color w:val="0C0C0C"/>
                <w:spacing w:val="-2"/>
                <w:kern w:val="0"/>
                <w:sz w:val="21"/>
                <w:szCs w:val="21"/>
                <w:lang w:eastAsia="it-IT"/>
              </w:rPr>
              <w:t>u</w:t>
            </w:r>
            <w:r w:rsidRPr="00A938D6">
              <w:rPr>
                <w:rFonts w:ascii="Calibri" w:hAnsi="Calibri" w:cs="Calibri"/>
                <w:color w:val="0C0C0C"/>
                <w:kern w:val="0"/>
                <w:sz w:val="21"/>
                <w:szCs w:val="21"/>
                <w:lang w:eastAsia="it-IT"/>
              </w:rPr>
              <w:t>rezzadelcliente(inparticolare,bambini,anziani,diversamente</w:t>
            </w:r>
            <w:r>
              <w:rPr>
                <w:rFonts w:ascii="Calibri" w:hAnsi="Calibri" w:cs="Calibri"/>
                <w:color w:val="0C0C0C"/>
                <w:kern w:val="0"/>
                <w:sz w:val="21"/>
                <w:szCs w:val="21"/>
                <w:lang w:eastAsia="it-IT"/>
              </w:rPr>
              <w:t>abi</w:t>
            </w:r>
            <w:r w:rsidRPr="00A938D6">
              <w:rPr>
                <w:rFonts w:ascii="Calibri" w:hAnsi="Calibri" w:cs="Calibri"/>
                <w:color w:val="0C0C0C"/>
                <w:spacing w:val="-1"/>
                <w:kern w:val="0"/>
                <w:sz w:val="21"/>
                <w:szCs w:val="21"/>
                <w:lang w:eastAsia="it-IT"/>
              </w:rPr>
              <w:t>li)</w:t>
            </w:r>
          </w:p>
        </w:tc>
        <w:tc>
          <w:tcPr>
            <w:tcW w:w="4514" w:type="dxa"/>
            <w:tcBorders>
              <w:top w:val="single" w:sz="4" w:space="0" w:color="0C0C0C"/>
              <w:left w:val="single" w:sz="4" w:space="0" w:color="0C0C0C"/>
              <w:bottom w:val="single" w:sz="4" w:space="0" w:color="0C0C0C"/>
              <w:right w:val="single" w:sz="4" w:space="0" w:color="0C0C0C"/>
            </w:tcBorders>
          </w:tcPr>
          <w:p w:rsidR="00A938D6" w:rsidRPr="00A938D6" w:rsidRDefault="00A938D6" w:rsidP="00A938D6">
            <w:pPr>
              <w:widowControl w:val="0"/>
              <w:suppressAutoHyphens w:val="0"/>
              <w:kinsoku w:val="0"/>
              <w:autoSpaceDN w:val="0"/>
              <w:adjustRightInd w:val="0"/>
              <w:spacing w:before="1" w:line="242" w:lineRule="auto"/>
              <w:ind w:left="109"/>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Normativaigienico-sanitariaeproceduradi</w:t>
            </w:r>
            <w:r>
              <w:rPr>
                <w:rFonts w:ascii="Calibri" w:hAnsi="Calibri" w:cs="Calibri"/>
                <w:color w:val="0C0C0C"/>
                <w:kern w:val="0"/>
                <w:sz w:val="21"/>
                <w:szCs w:val="21"/>
                <w:lang w:eastAsia="it-IT"/>
              </w:rPr>
              <w:t>au</w:t>
            </w:r>
            <w:r w:rsidRPr="00A938D6">
              <w:rPr>
                <w:rFonts w:ascii="Calibri" w:hAnsi="Calibri" w:cs="Calibri"/>
                <w:color w:val="0C0C0C"/>
                <w:spacing w:val="-1"/>
                <w:kern w:val="0"/>
                <w:sz w:val="21"/>
                <w:szCs w:val="21"/>
                <w:lang w:eastAsia="it-IT"/>
              </w:rPr>
              <w:t>tocontroll</w:t>
            </w:r>
            <w:r w:rsidRPr="00A938D6">
              <w:rPr>
                <w:rFonts w:ascii="Calibri" w:hAnsi="Calibri" w:cs="Calibri"/>
                <w:color w:val="0C0C0C"/>
                <w:kern w:val="0"/>
                <w:sz w:val="21"/>
                <w:szCs w:val="21"/>
                <w:lang w:eastAsia="it-IT"/>
              </w:rPr>
              <w:t>o</w:t>
            </w:r>
            <w:r w:rsidRPr="00A938D6">
              <w:rPr>
                <w:rFonts w:ascii="Calibri" w:hAnsi="Calibri" w:cs="Calibri"/>
                <w:color w:val="0C0C0C"/>
                <w:spacing w:val="-1"/>
                <w:kern w:val="0"/>
                <w:sz w:val="21"/>
                <w:szCs w:val="21"/>
                <w:lang w:eastAsia="it-IT"/>
              </w:rPr>
              <w:t>HACC</w:t>
            </w:r>
            <w:r w:rsidRPr="00A938D6">
              <w:rPr>
                <w:rFonts w:ascii="Calibri" w:hAnsi="Calibri" w:cs="Calibri"/>
                <w:color w:val="0C0C0C"/>
                <w:kern w:val="0"/>
                <w:sz w:val="21"/>
                <w:szCs w:val="21"/>
                <w:lang w:eastAsia="it-IT"/>
              </w:rPr>
              <w:t>P.</w:t>
            </w:r>
          </w:p>
          <w:p w:rsidR="00A938D6" w:rsidRPr="00A938D6" w:rsidRDefault="00A938D6" w:rsidP="00A938D6">
            <w:pPr>
              <w:widowControl w:val="0"/>
              <w:suppressAutoHyphens w:val="0"/>
              <w:kinsoku w:val="0"/>
              <w:autoSpaceDN w:val="0"/>
              <w:adjustRightInd w:val="0"/>
              <w:spacing w:before="19" w:line="240" w:lineRule="exact"/>
              <w:rPr>
                <w:kern w:val="0"/>
                <w:szCs w:val="24"/>
                <w:lang w:eastAsia="it-IT"/>
              </w:rPr>
            </w:pPr>
          </w:p>
          <w:p w:rsidR="00A938D6" w:rsidRPr="00A938D6" w:rsidRDefault="00A938D6" w:rsidP="00A938D6">
            <w:pPr>
              <w:widowControl w:val="0"/>
              <w:suppressAutoHyphens w:val="0"/>
              <w:kinsoku w:val="0"/>
              <w:autoSpaceDN w:val="0"/>
              <w:adjustRightInd w:val="0"/>
              <w:spacing w:line="242" w:lineRule="auto"/>
              <w:ind w:left="90"/>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Normativarelativaalla</w:t>
            </w:r>
            <w:r w:rsidRPr="00A938D6">
              <w:rPr>
                <w:rFonts w:ascii="Calibri" w:hAnsi="Calibri" w:cs="Calibri"/>
                <w:color w:val="0C0C0C"/>
                <w:spacing w:val="-2"/>
                <w:kern w:val="0"/>
                <w:sz w:val="21"/>
                <w:szCs w:val="21"/>
                <w:lang w:eastAsia="it-IT"/>
              </w:rPr>
              <w:t>s</w:t>
            </w:r>
            <w:r w:rsidRPr="00A938D6">
              <w:rPr>
                <w:rFonts w:ascii="Calibri" w:hAnsi="Calibri" w:cs="Calibri"/>
                <w:color w:val="0C0C0C"/>
                <w:kern w:val="0"/>
                <w:sz w:val="21"/>
                <w:szCs w:val="21"/>
                <w:lang w:eastAsia="it-IT"/>
              </w:rPr>
              <w:t>icurezzasullavoroe</w:t>
            </w:r>
            <w:r>
              <w:rPr>
                <w:rFonts w:ascii="Calibri" w:hAnsi="Calibri" w:cs="Calibri"/>
                <w:color w:val="0C0C0C"/>
                <w:kern w:val="0"/>
                <w:sz w:val="21"/>
                <w:szCs w:val="21"/>
                <w:lang w:eastAsia="it-IT"/>
              </w:rPr>
              <w:t>an</w:t>
            </w:r>
            <w:r w:rsidRPr="00A938D6">
              <w:rPr>
                <w:rFonts w:ascii="Calibri" w:hAnsi="Calibri" w:cs="Calibri"/>
                <w:color w:val="0C0C0C"/>
                <w:spacing w:val="-1"/>
                <w:kern w:val="0"/>
                <w:sz w:val="21"/>
                <w:szCs w:val="21"/>
                <w:lang w:eastAsia="it-IT"/>
              </w:rPr>
              <w:t>tinfortunistica</w:t>
            </w:r>
          </w:p>
          <w:p w:rsidR="00A938D6" w:rsidRPr="00A938D6" w:rsidRDefault="00A938D6" w:rsidP="00A938D6">
            <w:pPr>
              <w:widowControl w:val="0"/>
              <w:suppressAutoHyphens w:val="0"/>
              <w:kinsoku w:val="0"/>
              <w:autoSpaceDN w:val="0"/>
              <w:adjustRightInd w:val="0"/>
              <w:spacing w:before="19" w:line="240" w:lineRule="exact"/>
              <w:rPr>
                <w:kern w:val="0"/>
                <w:szCs w:val="24"/>
                <w:lang w:eastAsia="it-IT"/>
              </w:rPr>
            </w:pPr>
          </w:p>
          <w:p w:rsidR="00A938D6" w:rsidRPr="00A938D6" w:rsidRDefault="00A938D6" w:rsidP="00A938D6">
            <w:pPr>
              <w:widowControl w:val="0"/>
              <w:suppressAutoHyphens w:val="0"/>
              <w:kinsoku w:val="0"/>
              <w:autoSpaceDN w:val="0"/>
              <w:adjustRightInd w:val="0"/>
              <w:spacing w:line="243" w:lineRule="auto"/>
              <w:ind w:left="90" w:right="23"/>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Normativarelativaallatuteladellariservatezzadeidatiper</w:t>
            </w:r>
            <w:r w:rsidRPr="00A938D6">
              <w:rPr>
                <w:rFonts w:ascii="Calibri" w:hAnsi="Calibri" w:cs="Calibri"/>
                <w:color w:val="0C0C0C"/>
                <w:spacing w:val="-2"/>
                <w:kern w:val="0"/>
                <w:sz w:val="21"/>
                <w:szCs w:val="21"/>
                <w:lang w:eastAsia="it-IT"/>
              </w:rPr>
              <w:t>s</w:t>
            </w:r>
            <w:r w:rsidRPr="00A938D6">
              <w:rPr>
                <w:rFonts w:ascii="Calibri" w:hAnsi="Calibri" w:cs="Calibri"/>
                <w:color w:val="0C0C0C"/>
                <w:kern w:val="0"/>
                <w:sz w:val="21"/>
                <w:szCs w:val="21"/>
                <w:lang w:eastAsia="it-IT"/>
              </w:rPr>
              <w:t>onali</w:t>
            </w:r>
          </w:p>
          <w:p w:rsidR="00A938D6" w:rsidRPr="00A938D6" w:rsidRDefault="00A938D6" w:rsidP="00A938D6">
            <w:pPr>
              <w:widowControl w:val="0"/>
              <w:suppressAutoHyphens w:val="0"/>
              <w:kinsoku w:val="0"/>
              <w:autoSpaceDN w:val="0"/>
              <w:adjustRightInd w:val="0"/>
              <w:spacing w:before="43" w:line="518" w:lineRule="exact"/>
              <w:ind w:left="90" w:right="205"/>
              <w:rPr>
                <w:rFonts w:ascii="Calibri" w:hAnsi="Calibri" w:cs="Calibri"/>
                <w:color w:val="000000"/>
                <w:kern w:val="0"/>
                <w:sz w:val="21"/>
                <w:szCs w:val="21"/>
                <w:lang w:eastAsia="it-IT"/>
              </w:rPr>
            </w:pPr>
            <w:r w:rsidRPr="00A938D6">
              <w:rPr>
                <w:rFonts w:ascii="Calibri" w:hAnsi="Calibri" w:cs="Calibri"/>
                <w:color w:val="0C0C0C"/>
                <w:spacing w:val="-1"/>
                <w:kern w:val="0"/>
                <w:sz w:val="21"/>
                <w:szCs w:val="21"/>
                <w:lang w:eastAsia="it-IT"/>
              </w:rPr>
              <w:t>Fattor</w:t>
            </w:r>
            <w:r w:rsidRPr="00A938D6">
              <w:rPr>
                <w:rFonts w:ascii="Calibri" w:hAnsi="Calibri" w:cs="Calibri"/>
                <w:color w:val="0C0C0C"/>
                <w:kern w:val="0"/>
                <w:sz w:val="21"/>
                <w:szCs w:val="21"/>
                <w:lang w:eastAsia="it-IT"/>
              </w:rPr>
              <w:t>i</w:t>
            </w:r>
            <w:r w:rsidRPr="00A938D6">
              <w:rPr>
                <w:rFonts w:ascii="Calibri" w:hAnsi="Calibri" w:cs="Calibri"/>
                <w:color w:val="0C0C0C"/>
                <w:spacing w:val="-1"/>
                <w:kern w:val="0"/>
                <w:sz w:val="21"/>
                <w:szCs w:val="21"/>
                <w:lang w:eastAsia="it-IT"/>
              </w:rPr>
              <w:t>d</w:t>
            </w:r>
            <w:r w:rsidRPr="00A938D6">
              <w:rPr>
                <w:rFonts w:ascii="Calibri" w:hAnsi="Calibri" w:cs="Calibri"/>
                <w:color w:val="0C0C0C"/>
                <w:kern w:val="0"/>
                <w:sz w:val="21"/>
                <w:szCs w:val="21"/>
                <w:lang w:eastAsia="it-IT"/>
              </w:rPr>
              <w:t>i</w:t>
            </w:r>
            <w:r w:rsidRPr="00A938D6">
              <w:rPr>
                <w:rFonts w:ascii="Calibri" w:hAnsi="Calibri" w:cs="Calibri"/>
                <w:color w:val="0C0C0C"/>
                <w:spacing w:val="-1"/>
                <w:kern w:val="0"/>
                <w:sz w:val="21"/>
                <w:szCs w:val="21"/>
                <w:lang w:eastAsia="it-IT"/>
              </w:rPr>
              <w:t>rischi</w:t>
            </w:r>
            <w:r w:rsidRPr="00A938D6">
              <w:rPr>
                <w:rFonts w:ascii="Calibri" w:hAnsi="Calibri" w:cs="Calibri"/>
                <w:color w:val="0C0C0C"/>
                <w:kern w:val="0"/>
                <w:sz w:val="21"/>
                <w:szCs w:val="21"/>
                <w:lang w:eastAsia="it-IT"/>
              </w:rPr>
              <w:t>o</w:t>
            </w:r>
            <w:r w:rsidRPr="00A938D6">
              <w:rPr>
                <w:rFonts w:ascii="Calibri" w:hAnsi="Calibri" w:cs="Calibri"/>
                <w:color w:val="0C0C0C"/>
                <w:spacing w:val="-1"/>
                <w:kern w:val="0"/>
                <w:sz w:val="21"/>
                <w:szCs w:val="21"/>
                <w:lang w:eastAsia="it-IT"/>
              </w:rPr>
              <w:t>professional</w:t>
            </w:r>
            <w:r w:rsidRPr="00A938D6">
              <w:rPr>
                <w:rFonts w:ascii="Calibri" w:hAnsi="Calibri" w:cs="Calibri"/>
                <w:color w:val="0C0C0C"/>
                <w:kern w:val="0"/>
                <w:sz w:val="21"/>
                <w:szCs w:val="21"/>
                <w:lang w:eastAsia="it-IT"/>
              </w:rPr>
              <w:t>e</w:t>
            </w:r>
            <w:r w:rsidRPr="00A938D6">
              <w:rPr>
                <w:rFonts w:ascii="Calibri" w:hAnsi="Calibri" w:cs="Calibri"/>
                <w:color w:val="0C0C0C"/>
                <w:spacing w:val="-1"/>
                <w:kern w:val="0"/>
                <w:sz w:val="21"/>
                <w:szCs w:val="21"/>
                <w:lang w:eastAsia="it-IT"/>
              </w:rPr>
              <w:t>ed-ambientale</w:t>
            </w:r>
            <w:r w:rsidRPr="00A938D6">
              <w:rPr>
                <w:rFonts w:ascii="Calibri" w:hAnsi="Calibri" w:cs="Calibri"/>
                <w:color w:val="0C0C0C"/>
                <w:kern w:val="0"/>
                <w:sz w:val="21"/>
                <w:szCs w:val="21"/>
                <w:lang w:eastAsia="it-IT"/>
              </w:rPr>
              <w:t>Normativavoltaallatutelaedallasicurezza</w:t>
            </w:r>
            <w:r w:rsidRPr="00A938D6">
              <w:rPr>
                <w:rFonts w:ascii="Calibri" w:hAnsi="Calibri" w:cs="Calibri"/>
                <w:color w:val="0C0C0C"/>
                <w:spacing w:val="-2"/>
                <w:kern w:val="0"/>
                <w:sz w:val="21"/>
                <w:szCs w:val="21"/>
                <w:lang w:eastAsia="it-IT"/>
              </w:rPr>
              <w:t>d</w:t>
            </w:r>
            <w:r w:rsidRPr="00A938D6">
              <w:rPr>
                <w:rFonts w:ascii="Calibri" w:hAnsi="Calibri" w:cs="Calibri"/>
                <w:color w:val="0C0C0C"/>
                <w:kern w:val="0"/>
                <w:sz w:val="21"/>
                <w:szCs w:val="21"/>
                <w:lang w:eastAsia="it-IT"/>
              </w:rPr>
              <w:t>el</w:t>
            </w:r>
          </w:p>
          <w:p w:rsidR="00A938D6" w:rsidRPr="00A938D6" w:rsidRDefault="004325D6" w:rsidP="00A938D6">
            <w:pPr>
              <w:widowControl w:val="0"/>
              <w:suppressAutoHyphens w:val="0"/>
              <w:kinsoku w:val="0"/>
              <w:autoSpaceDN w:val="0"/>
              <w:adjustRightInd w:val="0"/>
              <w:spacing w:line="212" w:lineRule="exact"/>
              <w:ind w:left="90"/>
              <w:rPr>
                <w:kern w:val="0"/>
                <w:szCs w:val="24"/>
                <w:lang w:eastAsia="it-IT"/>
              </w:rPr>
            </w:pPr>
            <w:r w:rsidRPr="00A938D6">
              <w:rPr>
                <w:rFonts w:ascii="Calibri" w:hAnsi="Calibri" w:cs="Calibri"/>
                <w:color w:val="0C0C0C"/>
                <w:spacing w:val="-1"/>
                <w:kern w:val="0"/>
                <w:sz w:val="21"/>
                <w:szCs w:val="21"/>
                <w:lang w:eastAsia="it-IT"/>
              </w:rPr>
              <w:t>C</w:t>
            </w:r>
            <w:r w:rsidR="00A938D6" w:rsidRPr="00A938D6">
              <w:rPr>
                <w:rFonts w:ascii="Calibri" w:hAnsi="Calibri" w:cs="Calibri"/>
                <w:color w:val="0C0C0C"/>
                <w:spacing w:val="-1"/>
                <w:kern w:val="0"/>
                <w:sz w:val="21"/>
                <w:szCs w:val="21"/>
                <w:lang w:eastAsia="it-IT"/>
              </w:rPr>
              <w:t>liente</w:t>
            </w:r>
          </w:p>
        </w:tc>
      </w:tr>
    </w:tbl>
    <w:p w:rsidR="00A33A92" w:rsidRDefault="00A33A92" w:rsidP="00E62FBB"/>
    <w:tbl>
      <w:tblPr>
        <w:tblW w:w="9639" w:type="dxa"/>
        <w:tblInd w:w="-5" w:type="dxa"/>
        <w:tblLayout w:type="fixed"/>
        <w:tblCellMar>
          <w:left w:w="0" w:type="dxa"/>
          <w:right w:w="0" w:type="dxa"/>
        </w:tblCellMar>
        <w:tblLook w:val="0000" w:firstRow="0" w:lastRow="0" w:firstColumn="0" w:lastColumn="0" w:noHBand="0" w:noVBand="0"/>
      </w:tblPr>
      <w:tblGrid>
        <w:gridCol w:w="5125"/>
        <w:gridCol w:w="4514"/>
      </w:tblGrid>
      <w:tr w:rsidR="00A938D6" w:rsidRPr="00A938D6" w:rsidTr="00B51AC8">
        <w:trPr>
          <w:trHeight w:hRule="exact" w:val="1305"/>
        </w:trPr>
        <w:tc>
          <w:tcPr>
            <w:tcW w:w="9639" w:type="dxa"/>
            <w:gridSpan w:val="2"/>
            <w:tcBorders>
              <w:top w:val="single" w:sz="4" w:space="0" w:color="0C0C0C"/>
              <w:left w:val="single" w:sz="4" w:space="0" w:color="0C0C0C"/>
              <w:bottom w:val="single" w:sz="4" w:space="0" w:color="0C0C0C"/>
              <w:right w:val="single" w:sz="4" w:space="0" w:color="0C0C0C"/>
            </w:tcBorders>
            <w:shd w:val="clear" w:color="auto" w:fill="C6D9F1" w:themeFill="text2" w:themeFillTint="33"/>
          </w:tcPr>
          <w:p w:rsidR="00A938D6" w:rsidRPr="00B51AC8" w:rsidRDefault="00A938D6" w:rsidP="00B51AC8">
            <w:pPr>
              <w:widowControl w:val="0"/>
              <w:suppressAutoHyphens w:val="0"/>
              <w:kinsoku w:val="0"/>
              <w:autoSpaceDN w:val="0"/>
              <w:adjustRightInd w:val="0"/>
              <w:ind w:left="3596" w:right="3596"/>
              <w:jc w:val="center"/>
              <w:rPr>
                <w:rFonts w:ascii="Calibri" w:hAnsi="Calibri" w:cs="Calibri"/>
                <w:i/>
                <w:color w:val="000000"/>
                <w:kern w:val="0"/>
                <w:sz w:val="21"/>
                <w:szCs w:val="21"/>
                <w:lang w:eastAsia="it-IT"/>
              </w:rPr>
            </w:pPr>
            <w:r w:rsidRPr="00B51AC8">
              <w:rPr>
                <w:rFonts w:ascii="Calibri" w:hAnsi="Calibri" w:cs="Calibri"/>
                <w:b/>
                <w:bCs/>
                <w:i/>
                <w:color w:val="0C0C0C"/>
                <w:kern w:val="0"/>
                <w:sz w:val="21"/>
                <w:szCs w:val="21"/>
                <w:lang w:eastAsia="it-IT"/>
              </w:rPr>
              <w:t>Competenzan.4</w:t>
            </w:r>
          </w:p>
          <w:p w:rsidR="00A938D6" w:rsidRPr="00A938D6" w:rsidRDefault="00A938D6" w:rsidP="00B51AC8">
            <w:pPr>
              <w:widowControl w:val="0"/>
              <w:suppressAutoHyphens w:val="0"/>
              <w:kinsoku w:val="0"/>
              <w:autoSpaceDN w:val="0"/>
              <w:adjustRightInd w:val="0"/>
              <w:spacing w:before="2" w:line="242" w:lineRule="auto"/>
              <w:ind w:left="90" w:right="87"/>
              <w:jc w:val="center"/>
              <w:rPr>
                <w:kern w:val="0"/>
                <w:szCs w:val="24"/>
                <w:lang w:eastAsia="it-IT"/>
              </w:rPr>
            </w:pPr>
            <w:r w:rsidRPr="00B51AC8">
              <w:rPr>
                <w:rFonts w:ascii="Calibri" w:hAnsi="Calibri" w:cs="Calibri"/>
                <w:i/>
                <w:color w:val="0C0C0C"/>
                <w:kern w:val="0"/>
                <w:sz w:val="21"/>
                <w:szCs w:val="21"/>
                <w:lang w:eastAsia="it-IT"/>
              </w:rPr>
              <w:t>Predisporreprodotti,serviziemenùcoerenticonilcontestoeleesigen</w:t>
            </w:r>
            <w:r w:rsidRPr="00B51AC8">
              <w:rPr>
                <w:rFonts w:ascii="Calibri" w:hAnsi="Calibri" w:cs="Calibri"/>
                <w:i/>
                <w:color w:val="0C0C0C"/>
                <w:spacing w:val="-2"/>
                <w:kern w:val="0"/>
                <w:sz w:val="21"/>
                <w:szCs w:val="21"/>
                <w:lang w:eastAsia="it-IT"/>
              </w:rPr>
              <w:t>z</w:t>
            </w:r>
            <w:r w:rsidRPr="00B51AC8">
              <w:rPr>
                <w:rFonts w:ascii="Calibri" w:hAnsi="Calibri" w:cs="Calibri"/>
                <w:i/>
                <w:color w:val="0C0C0C"/>
                <w:kern w:val="0"/>
                <w:sz w:val="21"/>
                <w:szCs w:val="21"/>
                <w:lang w:eastAsia="it-IT"/>
              </w:rPr>
              <w:t>edellaclie</w:t>
            </w:r>
            <w:r w:rsidRPr="00B51AC8">
              <w:rPr>
                <w:rFonts w:ascii="Calibri" w:hAnsi="Calibri" w:cs="Calibri"/>
                <w:i/>
                <w:color w:val="0C0C0C"/>
                <w:spacing w:val="-2"/>
                <w:kern w:val="0"/>
                <w:sz w:val="21"/>
                <w:szCs w:val="21"/>
                <w:lang w:eastAsia="it-IT"/>
              </w:rPr>
              <w:t>n</w:t>
            </w:r>
            <w:r w:rsidRPr="00B51AC8">
              <w:rPr>
                <w:rFonts w:ascii="Calibri" w:hAnsi="Calibri" w:cs="Calibri"/>
                <w:i/>
                <w:color w:val="0C0C0C"/>
                <w:kern w:val="0"/>
                <w:sz w:val="21"/>
                <w:szCs w:val="21"/>
                <w:lang w:eastAsia="it-IT"/>
              </w:rPr>
              <w:t>tela(ancheinrelazioneaspecificiregimidieteticiestilialimentari),perseguendoobi</w:t>
            </w:r>
            <w:r w:rsidRPr="00B51AC8">
              <w:rPr>
                <w:rFonts w:ascii="Calibri" w:hAnsi="Calibri" w:cs="Calibri"/>
                <w:i/>
                <w:color w:val="0C0C0C"/>
                <w:spacing w:val="1"/>
                <w:kern w:val="0"/>
                <w:sz w:val="21"/>
                <w:szCs w:val="21"/>
                <w:lang w:eastAsia="it-IT"/>
              </w:rPr>
              <w:t>e</w:t>
            </w:r>
            <w:r w:rsidRPr="00B51AC8">
              <w:rPr>
                <w:rFonts w:ascii="Calibri" w:hAnsi="Calibri" w:cs="Calibri"/>
                <w:i/>
                <w:color w:val="0C0C0C"/>
                <w:kern w:val="0"/>
                <w:sz w:val="21"/>
                <w:szCs w:val="21"/>
                <w:lang w:eastAsia="it-IT"/>
              </w:rPr>
              <w:t>ttividiqualità,redditivitàefavorendoladiffusionediabitudiniestilidivitasostenibilieequilibrati</w:t>
            </w:r>
          </w:p>
        </w:tc>
      </w:tr>
      <w:tr w:rsidR="00A938D6" w:rsidRPr="00A938D6" w:rsidTr="00A938D6">
        <w:trPr>
          <w:trHeight w:hRule="exact" w:val="340"/>
        </w:trPr>
        <w:tc>
          <w:tcPr>
            <w:tcW w:w="5125" w:type="dxa"/>
            <w:tcBorders>
              <w:top w:val="single" w:sz="4" w:space="0" w:color="0C0C0C"/>
              <w:left w:val="single" w:sz="4" w:space="0" w:color="0C0C0C"/>
              <w:bottom w:val="single" w:sz="4" w:space="0" w:color="0C0C0C"/>
              <w:right w:val="single" w:sz="4" w:space="0" w:color="0C0C0C"/>
            </w:tcBorders>
          </w:tcPr>
          <w:p w:rsidR="00A938D6" w:rsidRPr="00A938D6" w:rsidRDefault="00A938D6" w:rsidP="00A938D6">
            <w:pPr>
              <w:widowControl w:val="0"/>
              <w:suppressAutoHyphens w:val="0"/>
              <w:kinsoku w:val="0"/>
              <w:autoSpaceDN w:val="0"/>
              <w:adjustRightInd w:val="0"/>
              <w:spacing w:before="1"/>
              <w:ind w:left="1508" w:right="1506"/>
              <w:jc w:val="center"/>
              <w:rPr>
                <w:kern w:val="0"/>
                <w:szCs w:val="24"/>
                <w:lang w:eastAsia="it-IT"/>
              </w:rPr>
            </w:pPr>
            <w:r w:rsidRPr="00A938D6">
              <w:rPr>
                <w:rFonts w:ascii="Calibri" w:hAnsi="Calibri" w:cs="Calibri"/>
                <w:b/>
                <w:bCs/>
                <w:color w:val="0C0C0C"/>
                <w:kern w:val="0"/>
                <w:sz w:val="21"/>
                <w:szCs w:val="21"/>
                <w:lang w:eastAsia="it-IT"/>
              </w:rPr>
              <w:t>Abilitàminime</w:t>
            </w:r>
          </w:p>
        </w:tc>
        <w:tc>
          <w:tcPr>
            <w:tcW w:w="4514" w:type="dxa"/>
            <w:tcBorders>
              <w:top w:val="single" w:sz="4" w:space="0" w:color="0C0C0C"/>
              <w:left w:val="single" w:sz="4" w:space="0" w:color="0C0C0C"/>
              <w:bottom w:val="single" w:sz="4" w:space="0" w:color="0C0C0C"/>
              <w:right w:val="single" w:sz="4" w:space="0" w:color="0C0C0C"/>
            </w:tcBorders>
          </w:tcPr>
          <w:p w:rsidR="00A938D6" w:rsidRPr="00A938D6" w:rsidRDefault="00A938D6" w:rsidP="00A938D6">
            <w:pPr>
              <w:widowControl w:val="0"/>
              <w:suppressAutoHyphens w:val="0"/>
              <w:kinsoku w:val="0"/>
              <w:autoSpaceDN w:val="0"/>
              <w:adjustRightInd w:val="0"/>
              <w:spacing w:before="1"/>
              <w:ind w:left="1209"/>
              <w:rPr>
                <w:kern w:val="0"/>
                <w:szCs w:val="24"/>
                <w:lang w:eastAsia="it-IT"/>
              </w:rPr>
            </w:pPr>
            <w:r w:rsidRPr="00A938D6">
              <w:rPr>
                <w:rFonts w:ascii="Calibri" w:hAnsi="Calibri" w:cs="Calibri"/>
                <w:b/>
                <w:bCs/>
                <w:color w:val="0C0C0C"/>
                <w:kern w:val="0"/>
                <w:sz w:val="21"/>
                <w:szCs w:val="21"/>
                <w:lang w:eastAsia="it-IT"/>
              </w:rPr>
              <w:t>Conos</w:t>
            </w:r>
            <w:r w:rsidRPr="00A938D6">
              <w:rPr>
                <w:rFonts w:ascii="Calibri" w:hAnsi="Calibri" w:cs="Calibri"/>
                <w:b/>
                <w:bCs/>
                <w:color w:val="0C0C0C"/>
                <w:spacing w:val="-2"/>
                <w:kern w:val="0"/>
                <w:sz w:val="21"/>
                <w:szCs w:val="21"/>
                <w:lang w:eastAsia="it-IT"/>
              </w:rPr>
              <w:t>c</w:t>
            </w:r>
            <w:r w:rsidRPr="00A938D6">
              <w:rPr>
                <w:rFonts w:ascii="Calibri" w:hAnsi="Calibri" w:cs="Calibri"/>
                <w:b/>
                <w:bCs/>
                <w:color w:val="0C0C0C"/>
                <w:kern w:val="0"/>
                <w:sz w:val="21"/>
                <w:szCs w:val="21"/>
                <w:lang w:eastAsia="it-IT"/>
              </w:rPr>
              <w:t>enzeessenziali</w:t>
            </w:r>
          </w:p>
        </w:tc>
      </w:tr>
      <w:tr w:rsidR="00A938D6" w:rsidRPr="00A938D6" w:rsidTr="00A938D6">
        <w:trPr>
          <w:trHeight w:hRule="exact" w:val="5192"/>
        </w:trPr>
        <w:tc>
          <w:tcPr>
            <w:tcW w:w="5125" w:type="dxa"/>
            <w:tcBorders>
              <w:top w:val="single" w:sz="4" w:space="0" w:color="0C0C0C"/>
              <w:left w:val="single" w:sz="4" w:space="0" w:color="0C0C0C"/>
              <w:bottom w:val="single" w:sz="4" w:space="0" w:color="0C0C0C"/>
              <w:right w:val="single" w:sz="4" w:space="0" w:color="0C0C0C"/>
            </w:tcBorders>
          </w:tcPr>
          <w:p w:rsidR="00A938D6" w:rsidRPr="00A938D6" w:rsidRDefault="00A938D6" w:rsidP="00A938D6">
            <w:pPr>
              <w:widowControl w:val="0"/>
              <w:suppressAutoHyphens w:val="0"/>
              <w:kinsoku w:val="0"/>
              <w:autoSpaceDN w:val="0"/>
              <w:adjustRightInd w:val="0"/>
              <w:spacing w:line="242" w:lineRule="auto"/>
              <w:ind w:left="90" w:right="153"/>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Elaborare</w:t>
            </w:r>
            <w:r w:rsidRPr="00A938D6">
              <w:rPr>
                <w:rFonts w:ascii="Calibri" w:hAnsi="Calibri" w:cs="Calibri"/>
                <w:color w:val="0C0C0C"/>
                <w:spacing w:val="-2"/>
                <w:kern w:val="0"/>
                <w:sz w:val="21"/>
                <w:szCs w:val="21"/>
                <w:lang w:eastAsia="it-IT"/>
              </w:rPr>
              <w:t>u</w:t>
            </w:r>
            <w:r w:rsidRPr="00A938D6">
              <w:rPr>
                <w:rFonts w:ascii="Calibri" w:hAnsi="Calibri" w:cs="Calibri"/>
                <w:color w:val="0C0C0C"/>
                <w:spacing w:val="-1"/>
                <w:kern w:val="0"/>
                <w:sz w:val="21"/>
                <w:szCs w:val="21"/>
                <w:lang w:eastAsia="it-IT"/>
              </w:rPr>
              <w:t>n</w:t>
            </w:r>
            <w:r w:rsidRPr="00A938D6">
              <w:rPr>
                <w:rFonts w:ascii="Calibri" w:hAnsi="Calibri" w:cs="Calibri"/>
                <w:color w:val="0C0C0C"/>
                <w:kern w:val="0"/>
                <w:sz w:val="21"/>
                <w:szCs w:val="21"/>
                <w:lang w:eastAsia="it-IT"/>
              </w:rPr>
              <w:t>’offertadiprodottieservizi</w:t>
            </w:r>
            <w:r>
              <w:rPr>
                <w:rFonts w:ascii="Calibri" w:hAnsi="Calibri" w:cs="Calibri"/>
                <w:color w:val="0C0C0C"/>
                <w:kern w:val="0"/>
                <w:sz w:val="21"/>
                <w:szCs w:val="21"/>
                <w:lang w:eastAsia="it-IT"/>
              </w:rPr>
              <w:t>enoga</w:t>
            </w:r>
            <w:r w:rsidRPr="00A938D6">
              <w:rPr>
                <w:rFonts w:ascii="Calibri" w:hAnsi="Calibri" w:cs="Calibri"/>
                <w:color w:val="0C0C0C"/>
                <w:kern w:val="0"/>
                <w:sz w:val="21"/>
                <w:szCs w:val="21"/>
                <w:lang w:eastAsia="it-IT"/>
              </w:rPr>
              <w:t>stronomiciattiapromuovereunostiledivitaequilibratodalpuntodivistanutrizionalee</w:t>
            </w:r>
            <w:r>
              <w:rPr>
                <w:rFonts w:ascii="Calibri" w:hAnsi="Calibri" w:cs="Calibri"/>
                <w:color w:val="0C0C0C"/>
                <w:kern w:val="0"/>
                <w:sz w:val="21"/>
                <w:szCs w:val="21"/>
                <w:lang w:eastAsia="it-IT"/>
              </w:rPr>
              <w:t>so</w:t>
            </w:r>
            <w:r w:rsidRPr="00A938D6">
              <w:rPr>
                <w:rFonts w:ascii="Calibri" w:hAnsi="Calibri" w:cs="Calibri"/>
                <w:color w:val="0C0C0C"/>
                <w:kern w:val="0"/>
                <w:sz w:val="21"/>
                <w:szCs w:val="21"/>
                <w:lang w:eastAsia="it-IT"/>
              </w:rPr>
              <w:t>stenibiledalpuntodivistaambientale</w:t>
            </w:r>
          </w:p>
          <w:p w:rsidR="00A938D6" w:rsidRPr="00A938D6" w:rsidRDefault="00A938D6" w:rsidP="00A938D6">
            <w:pPr>
              <w:widowControl w:val="0"/>
              <w:suppressAutoHyphens w:val="0"/>
              <w:kinsoku w:val="0"/>
              <w:autoSpaceDN w:val="0"/>
              <w:adjustRightInd w:val="0"/>
              <w:spacing w:line="260" w:lineRule="exact"/>
              <w:rPr>
                <w:kern w:val="0"/>
                <w:sz w:val="26"/>
                <w:szCs w:val="26"/>
                <w:lang w:eastAsia="it-IT"/>
              </w:rPr>
            </w:pPr>
          </w:p>
          <w:p w:rsidR="00A938D6" w:rsidRPr="00A938D6" w:rsidRDefault="00A938D6" w:rsidP="00A938D6">
            <w:pPr>
              <w:widowControl w:val="0"/>
              <w:suppressAutoHyphens w:val="0"/>
              <w:kinsoku w:val="0"/>
              <w:autoSpaceDN w:val="0"/>
              <w:adjustRightInd w:val="0"/>
              <w:spacing w:line="242" w:lineRule="auto"/>
              <w:ind w:left="90" w:right="200"/>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Predisporreeservirepr</w:t>
            </w:r>
            <w:r w:rsidRPr="00A938D6">
              <w:rPr>
                <w:rFonts w:ascii="Calibri" w:hAnsi="Calibri" w:cs="Calibri"/>
                <w:color w:val="0C0C0C"/>
                <w:spacing w:val="-2"/>
                <w:kern w:val="0"/>
                <w:sz w:val="21"/>
                <w:szCs w:val="21"/>
                <w:lang w:eastAsia="it-IT"/>
              </w:rPr>
              <w:t>o</w:t>
            </w:r>
            <w:r w:rsidRPr="00A938D6">
              <w:rPr>
                <w:rFonts w:ascii="Calibri" w:hAnsi="Calibri" w:cs="Calibri"/>
                <w:color w:val="0C0C0C"/>
                <w:kern w:val="0"/>
                <w:sz w:val="21"/>
                <w:szCs w:val="21"/>
                <w:lang w:eastAsia="it-IT"/>
              </w:rPr>
              <w:t>dottienogastronomiciinbaseaspecificheesi</w:t>
            </w:r>
            <w:r w:rsidRPr="00A938D6">
              <w:rPr>
                <w:rFonts w:ascii="Calibri" w:hAnsi="Calibri" w:cs="Calibri"/>
                <w:color w:val="0C0C0C"/>
                <w:spacing w:val="-2"/>
                <w:kern w:val="0"/>
                <w:sz w:val="21"/>
                <w:szCs w:val="21"/>
                <w:lang w:eastAsia="it-IT"/>
              </w:rPr>
              <w:t>g</w:t>
            </w:r>
            <w:r w:rsidRPr="00A938D6">
              <w:rPr>
                <w:rFonts w:ascii="Calibri" w:hAnsi="Calibri" w:cs="Calibri"/>
                <w:color w:val="0C0C0C"/>
                <w:kern w:val="0"/>
                <w:sz w:val="21"/>
                <w:szCs w:val="21"/>
                <w:lang w:eastAsia="it-IT"/>
              </w:rPr>
              <w:t>enzedietologichee/odisturbielimitazionialimentari</w:t>
            </w:r>
          </w:p>
          <w:p w:rsidR="00A938D6" w:rsidRPr="00A938D6" w:rsidRDefault="00A938D6" w:rsidP="00A938D6">
            <w:pPr>
              <w:widowControl w:val="0"/>
              <w:suppressAutoHyphens w:val="0"/>
              <w:kinsoku w:val="0"/>
              <w:autoSpaceDN w:val="0"/>
              <w:adjustRightInd w:val="0"/>
              <w:spacing w:before="19" w:line="240" w:lineRule="exact"/>
              <w:rPr>
                <w:kern w:val="0"/>
                <w:szCs w:val="24"/>
                <w:lang w:eastAsia="it-IT"/>
              </w:rPr>
            </w:pPr>
          </w:p>
          <w:p w:rsidR="00A938D6" w:rsidRPr="00A938D6" w:rsidRDefault="00A938D6" w:rsidP="00A938D6">
            <w:pPr>
              <w:widowControl w:val="0"/>
              <w:suppressAutoHyphens w:val="0"/>
              <w:kinsoku w:val="0"/>
              <w:autoSpaceDN w:val="0"/>
              <w:adjustRightInd w:val="0"/>
              <w:spacing w:line="242" w:lineRule="auto"/>
              <w:ind w:left="90" w:right="23"/>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Definireoffertegastronomichequalitativamenteedeconomicamentesostenibili</w:t>
            </w:r>
          </w:p>
          <w:p w:rsidR="00A938D6" w:rsidRPr="00A938D6" w:rsidRDefault="00A938D6" w:rsidP="00A938D6">
            <w:pPr>
              <w:widowControl w:val="0"/>
              <w:suppressAutoHyphens w:val="0"/>
              <w:kinsoku w:val="0"/>
              <w:autoSpaceDN w:val="0"/>
              <w:adjustRightInd w:val="0"/>
              <w:spacing w:line="260" w:lineRule="exact"/>
              <w:rPr>
                <w:kern w:val="0"/>
                <w:sz w:val="26"/>
                <w:szCs w:val="26"/>
                <w:lang w:eastAsia="it-IT"/>
              </w:rPr>
            </w:pPr>
          </w:p>
          <w:p w:rsidR="00A938D6" w:rsidRPr="00A938D6" w:rsidRDefault="00A938D6" w:rsidP="00A938D6">
            <w:pPr>
              <w:widowControl w:val="0"/>
              <w:suppressAutoHyphens w:val="0"/>
              <w:kinsoku w:val="0"/>
              <w:autoSpaceDN w:val="0"/>
              <w:adjustRightInd w:val="0"/>
              <w:spacing w:line="242" w:lineRule="auto"/>
              <w:ind w:left="128" w:right="106"/>
              <w:rPr>
                <w:kern w:val="0"/>
                <w:szCs w:val="24"/>
                <w:lang w:eastAsia="it-IT"/>
              </w:rPr>
            </w:pPr>
            <w:r w:rsidRPr="00A938D6">
              <w:rPr>
                <w:rFonts w:ascii="Calibri" w:hAnsi="Calibri" w:cs="Calibri"/>
                <w:color w:val="0C0C0C"/>
                <w:kern w:val="0"/>
                <w:sz w:val="21"/>
                <w:szCs w:val="21"/>
                <w:lang w:eastAsia="it-IT"/>
              </w:rPr>
              <w:t>Attivareinterventidiinformazione,comunica-zioneededucazioneambientalemedianteilco-involgimentodellaclie</w:t>
            </w:r>
            <w:r w:rsidRPr="00A938D6">
              <w:rPr>
                <w:rFonts w:ascii="Calibri" w:hAnsi="Calibri" w:cs="Calibri"/>
                <w:color w:val="0C0C0C"/>
                <w:spacing w:val="-2"/>
                <w:kern w:val="0"/>
                <w:sz w:val="21"/>
                <w:szCs w:val="21"/>
                <w:lang w:eastAsia="it-IT"/>
              </w:rPr>
              <w:t>n</w:t>
            </w:r>
            <w:r w:rsidRPr="00A938D6">
              <w:rPr>
                <w:rFonts w:ascii="Calibri" w:hAnsi="Calibri" w:cs="Calibri"/>
                <w:color w:val="0C0C0C"/>
                <w:kern w:val="0"/>
                <w:sz w:val="21"/>
                <w:szCs w:val="21"/>
                <w:lang w:eastAsia="it-IT"/>
              </w:rPr>
              <w:t>telaedegli</w:t>
            </w:r>
            <w:r w:rsidRPr="00A938D6">
              <w:rPr>
                <w:rFonts w:ascii="Calibri" w:hAnsi="Calibri" w:cs="Calibri"/>
                <w:i/>
                <w:iCs/>
                <w:color w:val="0C0C0C"/>
                <w:spacing w:val="-1"/>
                <w:kern w:val="0"/>
                <w:sz w:val="21"/>
                <w:szCs w:val="21"/>
                <w:lang w:eastAsia="it-IT"/>
              </w:rPr>
              <w:t>stakeholder</w:t>
            </w:r>
          </w:p>
        </w:tc>
        <w:tc>
          <w:tcPr>
            <w:tcW w:w="4514" w:type="dxa"/>
            <w:tcBorders>
              <w:top w:val="single" w:sz="4" w:space="0" w:color="0C0C0C"/>
              <w:left w:val="single" w:sz="4" w:space="0" w:color="0C0C0C"/>
              <w:bottom w:val="single" w:sz="4" w:space="0" w:color="0C0C0C"/>
              <w:right w:val="single" w:sz="4" w:space="0" w:color="0C0C0C"/>
            </w:tcBorders>
          </w:tcPr>
          <w:p w:rsidR="00A938D6" w:rsidRPr="00A938D6" w:rsidRDefault="00A938D6" w:rsidP="00A938D6">
            <w:pPr>
              <w:widowControl w:val="0"/>
              <w:suppressAutoHyphens w:val="0"/>
              <w:kinsoku w:val="0"/>
              <w:autoSpaceDN w:val="0"/>
              <w:adjustRightInd w:val="0"/>
              <w:spacing w:line="485" w:lineRule="auto"/>
              <w:ind w:left="90" w:right="1779"/>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Elementidieco-gastronomia</w:t>
            </w:r>
            <w:r w:rsidRPr="00A938D6">
              <w:rPr>
                <w:rFonts w:ascii="Calibri" w:hAnsi="Calibri" w:cs="Calibri"/>
                <w:color w:val="0C0C0C"/>
                <w:spacing w:val="-1"/>
                <w:kern w:val="0"/>
                <w:sz w:val="21"/>
                <w:szCs w:val="21"/>
                <w:lang w:eastAsia="it-IT"/>
              </w:rPr>
              <w:t>Princip</w:t>
            </w:r>
            <w:r w:rsidRPr="00A938D6">
              <w:rPr>
                <w:rFonts w:ascii="Calibri" w:hAnsi="Calibri" w:cs="Calibri"/>
                <w:color w:val="0C0C0C"/>
                <w:kern w:val="0"/>
                <w:sz w:val="21"/>
                <w:szCs w:val="21"/>
                <w:lang w:eastAsia="it-IT"/>
              </w:rPr>
              <w:t>i</w:t>
            </w:r>
            <w:r w:rsidRPr="00A938D6">
              <w:rPr>
                <w:rFonts w:ascii="Calibri" w:hAnsi="Calibri" w:cs="Calibri"/>
                <w:color w:val="0C0C0C"/>
                <w:spacing w:val="-1"/>
                <w:kern w:val="0"/>
                <w:sz w:val="21"/>
                <w:szCs w:val="21"/>
                <w:lang w:eastAsia="it-IT"/>
              </w:rPr>
              <w:t>d</w:t>
            </w:r>
            <w:r w:rsidRPr="00A938D6">
              <w:rPr>
                <w:rFonts w:ascii="Calibri" w:hAnsi="Calibri" w:cs="Calibri"/>
                <w:color w:val="0C0C0C"/>
                <w:kern w:val="0"/>
                <w:sz w:val="21"/>
                <w:szCs w:val="21"/>
                <w:lang w:eastAsia="it-IT"/>
              </w:rPr>
              <w:t>i</w:t>
            </w:r>
            <w:r w:rsidRPr="00A938D6">
              <w:rPr>
                <w:rFonts w:ascii="Calibri" w:hAnsi="Calibri" w:cs="Calibri"/>
                <w:color w:val="0C0C0C"/>
                <w:spacing w:val="-1"/>
                <w:kern w:val="0"/>
                <w:sz w:val="21"/>
                <w:szCs w:val="21"/>
                <w:lang w:eastAsia="it-IT"/>
              </w:rPr>
              <w:t>ecoturismo</w:t>
            </w:r>
          </w:p>
          <w:p w:rsidR="00A938D6" w:rsidRPr="00A938D6" w:rsidRDefault="00A938D6" w:rsidP="00A938D6">
            <w:pPr>
              <w:widowControl w:val="0"/>
              <w:suppressAutoHyphens w:val="0"/>
              <w:kinsoku w:val="0"/>
              <w:autoSpaceDN w:val="0"/>
              <w:adjustRightInd w:val="0"/>
              <w:spacing w:before="1"/>
              <w:ind w:left="90"/>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Concettidisostenibilitàecertificazione</w:t>
            </w:r>
          </w:p>
          <w:p w:rsidR="00A938D6" w:rsidRPr="00A938D6" w:rsidRDefault="00A938D6" w:rsidP="00A938D6">
            <w:pPr>
              <w:widowControl w:val="0"/>
              <w:suppressAutoHyphens w:val="0"/>
              <w:kinsoku w:val="0"/>
              <w:autoSpaceDN w:val="0"/>
              <w:adjustRightInd w:val="0"/>
              <w:spacing w:before="2" w:line="260" w:lineRule="exact"/>
              <w:rPr>
                <w:kern w:val="0"/>
                <w:sz w:val="26"/>
                <w:szCs w:val="26"/>
                <w:lang w:eastAsia="it-IT"/>
              </w:rPr>
            </w:pPr>
          </w:p>
          <w:p w:rsidR="00A938D6" w:rsidRPr="00A938D6" w:rsidRDefault="00A938D6" w:rsidP="00A938D6">
            <w:pPr>
              <w:widowControl w:val="0"/>
              <w:suppressAutoHyphens w:val="0"/>
              <w:kinsoku w:val="0"/>
              <w:autoSpaceDN w:val="0"/>
              <w:adjustRightInd w:val="0"/>
              <w:spacing w:line="242" w:lineRule="auto"/>
              <w:ind w:left="90"/>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Tecnologieinnovativedimanipolazionee</w:t>
            </w:r>
            <w:r>
              <w:rPr>
                <w:rFonts w:ascii="Calibri" w:hAnsi="Calibri" w:cs="Calibri"/>
                <w:color w:val="0C0C0C"/>
                <w:kern w:val="0"/>
                <w:sz w:val="21"/>
                <w:szCs w:val="21"/>
                <w:lang w:eastAsia="it-IT"/>
              </w:rPr>
              <w:t>con</w:t>
            </w:r>
            <w:r w:rsidRPr="00A938D6">
              <w:rPr>
                <w:rFonts w:ascii="Calibri" w:hAnsi="Calibri" w:cs="Calibri"/>
                <w:color w:val="0C0C0C"/>
                <w:kern w:val="0"/>
                <w:sz w:val="21"/>
                <w:szCs w:val="21"/>
                <w:lang w:eastAsia="it-IT"/>
              </w:rPr>
              <w:t>servazionedeicibierelativistandarddiqualità</w:t>
            </w:r>
          </w:p>
          <w:p w:rsidR="00A938D6" w:rsidRPr="00A938D6" w:rsidRDefault="00A938D6" w:rsidP="00A938D6">
            <w:pPr>
              <w:widowControl w:val="0"/>
              <w:suppressAutoHyphens w:val="0"/>
              <w:kinsoku w:val="0"/>
              <w:autoSpaceDN w:val="0"/>
              <w:adjustRightInd w:val="0"/>
              <w:spacing w:before="19" w:line="240" w:lineRule="exact"/>
              <w:rPr>
                <w:kern w:val="0"/>
                <w:szCs w:val="24"/>
                <w:lang w:eastAsia="it-IT"/>
              </w:rPr>
            </w:pPr>
          </w:p>
          <w:p w:rsidR="00A938D6" w:rsidRPr="00A938D6" w:rsidRDefault="00A938D6" w:rsidP="00A938D6">
            <w:pPr>
              <w:widowControl w:val="0"/>
              <w:suppressAutoHyphens w:val="0"/>
              <w:kinsoku w:val="0"/>
              <w:autoSpaceDN w:val="0"/>
              <w:adjustRightInd w:val="0"/>
              <w:spacing w:line="243" w:lineRule="auto"/>
              <w:ind w:left="90"/>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Tecniche</w:t>
            </w:r>
            <w:r w:rsidRPr="00A938D6">
              <w:rPr>
                <w:rFonts w:ascii="Calibri" w:hAnsi="Calibri" w:cs="Calibri"/>
                <w:color w:val="0C0C0C"/>
                <w:spacing w:val="-2"/>
                <w:kern w:val="0"/>
                <w:sz w:val="21"/>
                <w:szCs w:val="21"/>
                <w:lang w:eastAsia="it-IT"/>
              </w:rPr>
              <w:t>p</w:t>
            </w:r>
            <w:r w:rsidRPr="00A938D6">
              <w:rPr>
                <w:rFonts w:ascii="Calibri" w:hAnsi="Calibri" w:cs="Calibri"/>
                <w:color w:val="0C0C0C"/>
                <w:spacing w:val="-1"/>
                <w:kern w:val="0"/>
                <w:sz w:val="21"/>
                <w:szCs w:val="21"/>
                <w:lang w:eastAsia="it-IT"/>
              </w:rPr>
              <w:t>e</w:t>
            </w:r>
            <w:r w:rsidRPr="00A938D6">
              <w:rPr>
                <w:rFonts w:ascii="Calibri" w:hAnsi="Calibri" w:cs="Calibri"/>
                <w:color w:val="0C0C0C"/>
                <w:kern w:val="0"/>
                <w:sz w:val="21"/>
                <w:szCs w:val="21"/>
                <w:lang w:eastAsia="it-IT"/>
              </w:rPr>
              <w:t>rlapreparazioneeserviziodi</w:t>
            </w:r>
            <w:r>
              <w:rPr>
                <w:rFonts w:ascii="Calibri" w:hAnsi="Calibri" w:cs="Calibri"/>
                <w:color w:val="0C0C0C"/>
                <w:kern w:val="0"/>
                <w:sz w:val="21"/>
                <w:szCs w:val="21"/>
                <w:lang w:eastAsia="it-IT"/>
              </w:rPr>
              <w:t>pro</w:t>
            </w:r>
            <w:r w:rsidRPr="00A938D6">
              <w:rPr>
                <w:rFonts w:ascii="Calibri" w:hAnsi="Calibri" w:cs="Calibri"/>
                <w:color w:val="0C0C0C"/>
                <w:kern w:val="0"/>
                <w:sz w:val="21"/>
                <w:szCs w:val="21"/>
                <w:lang w:eastAsia="it-IT"/>
              </w:rPr>
              <w:t>dottiperiprincipalidisturbielimitazioni</w:t>
            </w:r>
            <w:r>
              <w:rPr>
                <w:rFonts w:ascii="Calibri" w:hAnsi="Calibri" w:cs="Calibri"/>
                <w:color w:val="0C0C0C"/>
                <w:kern w:val="0"/>
                <w:sz w:val="21"/>
                <w:szCs w:val="21"/>
                <w:lang w:eastAsia="it-IT"/>
              </w:rPr>
              <w:t>ali</w:t>
            </w:r>
            <w:r w:rsidRPr="00A938D6">
              <w:rPr>
                <w:rFonts w:ascii="Calibri" w:hAnsi="Calibri" w:cs="Calibri"/>
                <w:color w:val="0C0C0C"/>
                <w:kern w:val="0"/>
                <w:sz w:val="21"/>
                <w:szCs w:val="21"/>
                <w:lang w:eastAsia="it-IT"/>
              </w:rPr>
              <w:t>mentari</w:t>
            </w:r>
          </w:p>
          <w:p w:rsidR="00A938D6" w:rsidRPr="00A938D6" w:rsidRDefault="00A938D6" w:rsidP="00A938D6">
            <w:pPr>
              <w:widowControl w:val="0"/>
              <w:suppressAutoHyphens w:val="0"/>
              <w:kinsoku w:val="0"/>
              <w:autoSpaceDN w:val="0"/>
              <w:adjustRightInd w:val="0"/>
              <w:spacing w:before="18" w:line="240" w:lineRule="exact"/>
              <w:rPr>
                <w:kern w:val="0"/>
                <w:szCs w:val="24"/>
                <w:lang w:eastAsia="it-IT"/>
              </w:rPr>
            </w:pPr>
          </w:p>
          <w:p w:rsidR="00A938D6" w:rsidRPr="00A938D6" w:rsidRDefault="00A938D6" w:rsidP="00A938D6">
            <w:pPr>
              <w:widowControl w:val="0"/>
              <w:suppressAutoHyphens w:val="0"/>
              <w:kinsoku w:val="0"/>
              <w:autoSpaceDN w:val="0"/>
              <w:adjustRightInd w:val="0"/>
              <w:spacing w:line="242" w:lineRule="auto"/>
              <w:ind w:left="90"/>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Tecnichedianalisidellecomponentidiun</w:t>
            </w:r>
            <w:r>
              <w:rPr>
                <w:rFonts w:ascii="Calibri" w:hAnsi="Calibri" w:cs="Calibri"/>
                <w:color w:val="0C0C0C"/>
                <w:kern w:val="0"/>
                <w:sz w:val="21"/>
                <w:szCs w:val="21"/>
                <w:lang w:eastAsia="it-IT"/>
              </w:rPr>
              <w:t>prez</w:t>
            </w:r>
            <w:r w:rsidRPr="00A938D6">
              <w:rPr>
                <w:rFonts w:ascii="Calibri" w:hAnsi="Calibri" w:cs="Calibri"/>
                <w:color w:val="0C0C0C"/>
                <w:kern w:val="0"/>
                <w:sz w:val="21"/>
                <w:szCs w:val="21"/>
                <w:lang w:eastAsia="it-IT"/>
              </w:rPr>
              <w:t>zodivenditaedegliindicatoridigestione</w:t>
            </w:r>
          </w:p>
          <w:p w:rsidR="00A938D6" w:rsidRPr="00A938D6" w:rsidRDefault="00A938D6" w:rsidP="00A938D6">
            <w:pPr>
              <w:widowControl w:val="0"/>
              <w:suppressAutoHyphens w:val="0"/>
              <w:kinsoku w:val="0"/>
              <w:autoSpaceDN w:val="0"/>
              <w:adjustRightInd w:val="0"/>
              <w:spacing w:before="19" w:line="240" w:lineRule="exact"/>
              <w:rPr>
                <w:kern w:val="0"/>
                <w:szCs w:val="24"/>
                <w:lang w:eastAsia="it-IT"/>
              </w:rPr>
            </w:pPr>
          </w:p>
          <w:p w:rsidR="00A938D6" w:rsidRPr="00A938D6" w:rsidRDefault="00A938D6" w:rsidP="00A938D6">
            <w:pPr>
              <w:widowControl w:val="0"/>
              <w:suppressAutoHyphens w:val="0"/>
              <w:kinsoku w:val="0"/>
              <w:autoSpaceDN w:val="0"/>
              <w:adjustRightInd w:val="0"/>
              <w:ind w:left="90"/>
              <w:rPr>
                <w:rFonts w:ascii="Calibri" w:hAnsi="Calibri" w:cs="Calibri"/>
                <w:color w:val="000000"/>
                <w:kern w:val="0"/>
                <w:sz w:val="21"/>
                <w:szCs w:val="21"/>
                <w:lang w:eastAsia="it-IT"/>
              </w:rPr>
            </w:pPr>
            <w:r w:rsidRPr="00A938D6">
              <w:rPr>
                <w:rFonts w:ascii="Calibri" w:hAnsi="Calibri" w:cs="Calibri"/>
                <w:color w:val="0C0C0C"/>
                <w:kern w:val="0"/>
                <w:sz w:val="21"/>
                <w:szCs w:val="21"/>
                <w:lang w:eastAsia="it-IT"/>
              </w:rPr>
              <w:t>Politicadiscontiperlaclientela</w:t>
            </w:r>
          </w:p>
          <w:p w:rsidR="00A938D6" w:rsidRPr="00A938D6" w:rsidRDefault="00A938D6" w:rsidP="00A938D6">
            <w:pPr>
              <w:widowControl w:val="0"/>
              <w:suppressAutoHyphens w:val="0"/>
              <w:kinsoku w:val="0"/>
              <w:autoSpaceDN w:val="0"/>
              <w:adjustRightInd w:val="0"/>
              <w:spacing w:before="3" w:line="260" w:lineRule="exact"/>
              <w:rPr>
                <w:kern w:val="0"/>
                <w:sz w:val="26"/>
                <w:szCs w:val="26"/>
                <w:lang w:eastAsia="it-IT"/>
              </w:rPr>
            </w:pPr>
          </w:p>
          <w:p w:rsidR="00A938D6" w:rsidRPr="00A938D6" w:rsidRDefault="00A938D6" w:rsidP="00A938D6">
            <w:pPr>
              <w:widowControl w:val="0"/>
              <w:suppressAutoHyphens w:val="0"/>
              <w:kinsoku w:val="0"/>
              <w:autoSpaceDN w:val="0"/>
              <w:adjustRightInd w:val="0"/>
              <w:spacing w:line="242" w:lineRule="auto"/>
              <w:ind w:left="90"/>
              <w:rPr>
                <w:kern w:val="0"/>
                <w:szCs w:val="24"/>
                <w:lang w:eastAsia="it-IT"/>
              </w:rPr>
            </w:pPr>
            <w:r w:rsidRPr="00A938D6">
              <w:rPr>
                <w:rFonts w:ascii="Calibri" w:hAnsi="Calibri" w:cs="Calibri"/>
                <w:color w:val="0C0C0C"/>
                <w:kern w:val="0"/>
                <w:sz w:val="21"/>
                <w:szCs w:val="21"/>
                <w:lang w:eastAsia="it-IT"/>
              </w:rPr>
              <w:t>Concettidiqualitàpromessa,ero</w:t>
            </w:r>
            <w:r w:rsidRPr="00A938D6">
              <w:rPr>
                <w:rFonts w:ascii="Calibri" w:hAnsi="Calibri" w:cs="Calibri"/>
                <w:color w:val="0C0C0C"/>
                <w:spacing w:val="-2"/>
                <w:kern w:val="0"/>
                <w:sz w:val="21"/>
                <w:szCs w:val="21"/>
                <w:lang w:eastAsia="it-IT"/>
              </w:rPr>
              <w:t>g</w:t>
            </w:r>
            <w:r w:rsidRPr="00A938D6">
              <w:rPr>
                <w:rFonts w:ascii="Calibri" w:hAnsi="Calibri" w:cs="Calibri"/>
                <w:color w:val="0C0C0C"/>
                <w:kern w:val="0"/>
                <w:sz w:val="21"/>
                <w:szCs w:val="21"/>
                <w:lang w:eastAsia="it-IT"/>
              </w:rPr>
              <w:t>ata,attesaepercepita</w:t>
            </w:r>
          </w:p>
        </w:tc>
      </w:tr>
    </w:tbl>
    <w:p w:rsidR="00A33A92" w:rsidRDefault="00A33A92" w:rsidP="00E62FBB"/>
    <w:tbl>
      <w:tblPr>
        <w:tblW w:w="9639" w:type="dxa"/>
        <w:tblInd w:w="-5" w:type="dxa"/>
        <w:tblLayout w:type="fixed"/>
        <w:tblCellMar>
          <w:left w:w="0" w:type="dxa"/>
          <w:right w:w="0" w:type="dxa"/>
        </w:tblCellMar>
        <w:tblLook w:val="0000" w:firstRow="0" w:lastRow="0" w:firstColumn="0" w:lastColumn="0" w:noHBand="0" w:noVBand="0"/>
      </w:tblPr>
      <w:tblGrid>
        <w:gridCol w:w="5125"/>
        <w:gridCol w:w="4514"/>
      </w:tblGrid>
      <w:tr w:rsidR="00A938D6" w:rsidRPr="00B51AC8" w:rsidTr="00B51AC8">
        <w:trPr>
          <w:trHeight w:hRule="exact" w:val="1131"/>
        </w:trPr>
        <w:tc>
          <w:tcPr>
            <w:tcW w:w="9639" w:type="dxa"/>
            <w:gridSpan w:val="2"/>
            <w:tcBorders>
              <w:top w:val="single" w:sz="4" w:space="0" w:color="0C0C0C"/>
              <w:left w:val="single" w:sz="4" w:space="0" w:color="0C0C0C"/>
              <w:bottom w:val="single" w:sz="4" w:space="0" w:color="0C0C0C"/>
              <w:right w:val="single" w:sz="4" w:space="0" w:color="0C0C0C"/>
            </w:tcBorders>
            <w:shd w:val="clear" w:color="auto" w:fill="C6D9F1" w:themeFill="text2" w:themeFillTint="33"/>
          </w:tcPr>
          <w:p w:rsidR="00A938D6" w:rsidRPr="00B51AC8" w:rsidRDefault="00A938D6" w:rsidP="00B51AC8">
            <w:pPr>
              <w:widowControl w:val="0"/>
              <w:suppressAutoHyphens w:val="0"/>
              <w:kinsoku w:val="0"/>
              <w:autoSpaceDN w:val="0"/>
              <w:adjustRightInd w:val="0"/>
              <w:spacing w:before="2"/>
              <w:jc w:val="center"/>
              <w:rPr>
                <w:rFonts w:ascii="Calibri" w:hAnsi="Calibri" w:cs="Calibri"/>
                <w:i/>
                <w:color w:val="000000"/>
                <w:kern w:val="0"/>
                <w:sz w:val="23"/>
                <w:szCs w:val="23"/>
                <w:lang w:eastAsia="it-IT"/>
              </w:rPr>
            </w:pPr>
            <w:r w:rsidRPr="00B51AC8">
              <w:rPr>
                <w:rFonts w:ascii="Calibri" w:hAnsi="Calibri" w:cs="Calibri"/>
                <w:b/>
                <w:bCs/>
                <w:i/>
                <w:color w:val="0C0C0C"/>
                <w:kern w:val="0"/>
                <w:sz w:val="23"/>
                <w:szCs w:val="23"/>
                <w:lang w:eastAsia="it-IT"/>
              </w:rPr>
              <w:t>Competenzan.5</w:t>
            </w:r>
          </w:p>
          <w:p w:rsidR="00A938D6" w:rsidRPr="00B51AC8" w:rsidRDefault="00A938D6" w:rsidP="00B51AC8">
            <w:pPr>
              <w:widowControl w:val="0"/>
              <w:suppressAutoHyphens w:val="0"/>
              <w:kinsoku w:val="0"/>
              <w:autoSpaceDN w:val="0"/>
              <w:adjustRightInd w:val="0"/>
              <w:spacing w:before="5" w:line="243" w:lineRule="auto"/>
              <w:ind w:left="99" w:right="102"/>
              <w:jc w:val="center"/>
              <w:rPr>
                <w:i/>
                <w:kern w:val="0"/>
                <w:szCs w:val="24"/>
                <w:lang w:eastAsia="it-IT"/>
              </w:rPr>
            </w:pPr>
            <w:r w:rsidRPr="00B51AC8">
              <w:rPr>
                <w:rFonts w:ascii="Calibri" w:hAnsi="Calibri" w:cs="Calibri"/>
                <w:i/>
                <w:iCs/>
                <w:color w:val="0C0C0C"/>
                <w:kern w:val="0"/>
                <w:sz w:val="23"/>
                <w:szCs w:val="23"/>
                <w:lang w:eastAsia="it-IT"/>
              </w:rPr>
              <w:t>Valorizzarel’elaborazioneelapresentazionediprodottidolciariedipanificazionelocali,nazionalieinternazionaliutilizzandotecnichetradizionalieinnovati</w:t>
            </w:r>
            <w:r w:rsidRPr="00B51AC8">
              <w:rPr>
                <w:rFonts w:ascii="Calibri" w:hAnsi="Calibri" w:cs="Calibri"/>
                <w:i/>
                <w:iCs/>
                <w:color w:val="0C0C0C"/>
                <w:spacing w:val="-2"/>
                <w:kern w:val="0"/>
                <w:sz w:val="23"/>
                <w:szCs w:val="23"/>
                <w:lang w:eastAsia="it-IT"/>
              </w:rPr>
              <w:t>v</w:t>
            </w:r>
            <w:r w:rsidRPr="00B51AC8">
              <w:rPr>
                <w:rFonts w:ascii="Calibri" w:hAnsi="Calibri" w:cs="Calibri"/>
                <w:i/>
                <w:iCs/>
                <w:color w:val="0C0C0C"/>
                <w:kern w:val="0"/>
                <w:sz w:val="23"/>
                <w:szCs w:val="23"/>
                <w:lang w:eastAsia="it-IT"/>
              </w:rPr>
              <w:t>e</w:t>
            </w:r>
          </w:p>
        </w:tc>
      </w:tr>
      <w:tr w:rsidR="00A938D6" w:rsidRPr="00A938D6" w:rsidTr="00B51AC8">
        <w:trPr>
          <w:trHeight w:hRule="exact" w:val="296"/>
        </w:trPr>
        <w:tc>
          <w:tcPr>
            <w:tcW w:w="5125" w:type="dxa"/>
            <w:tcBorders>
              <w:top w:val="single" w:sz="4" w:space="0" w:color="0C0C0C"/>
              <w:left w:val="single" w:sz="4" w:space="0" w:color="0C0C0C"/>
              <w:bottom w:val="single" w:sz="4" w:space="0" w:color="0C0C0C"/>
              <w:right w:val="single" w:sz="4" w:space="0" w:color="0C0C0C"/>
            </w:tcBorders>
          </w:tcPr>
          <w:p w:rsidR="00A938D6" w:rsidRPr="00A938D6" w:rsidRDefault="00A938D6" w:rsidP="00A938D6">
            <w:pPr>
              <w:widowControl w:val="0"/>
              <w:suppressAutoHyphens w:val="0"/>
              <w:kinsoku w:val="0"/>
              <w:autoSpaceDN w:val="0"/>
              <w:adjustRightInd w:val="0"/>
              <w:spacing w:before="2"/>
              <w:ind w:left="1"/>
              <w:jc w:val="center"/>
              <w:rPr>
                <w:kern w:val="0"/>
                <w:szCs w:val="24"/>
                <w:lang w:eastAsia="it-IT"/>
              </w:rPr>
            </w:pPr>
            <w:r w:rsidRPr="00A938D6">
              <w:rPr>
                <w:rFonts w:ascii="Calibri" w:hAnsi="Calibri" w:cs="Calibri"/>
                <w:b/>
                <w:bCs/>
                <w:color w:val="0C0C0C"/>
                <w:kern w:val="0"/>
                <w:sz w:val="23"/>
                <w:szCs w:val="23"/>
                <w:lang w:eastAsia="it-IT"/>
              </w:rPr>
              <w:t>Abilitàminime</w:t>
            </w:r>
          </w:p>
        </w:tc>
        <w:tc>
          <w:tcPr>
            <w:tcW w:w="4514" w:type="dxa"/>
            <w:tcBorders>
              <w:top w:val="single" w:sz="4" w:space="0" w:color="0C0C0C"/>
              <w:left w:val="single" w:sz="4" w:space="0" w:color="0C0C0C"/>
              <w:bottom w:val="single" w:sz="4" w:space="0" w:color="0C0C0C"/>
              <w:right w:val="single" w:sz="4" w:space="0" w:color="0C0C0C"/>
            </w:tcBorders>
          </w:tcPr>
          <w:p w:rsidR="00A938D6" w:rsidRPr="00A938D6" w:rsidRDefault="00A938D6" w:rsidP="00A938D6">
            <w:pPr>
              <w:widowControl w:val="0"/>
              <w:suppressAutoHyphens w:val="0"/>
              <w:kinsoku w:val="0"/>
              <w:autoSpaceDN w:val="0"/>
              <w:adjustRightInd w:val="0"/>
              <w:spacing w:before="2"/>
              <w:ind w:left="1330" w:right="76"/>
              <w:rPr>
                <w:kern w:val="0"/>
                <w:szCs w:val="24"/>
                <w:lang w:eastAsia="it-IT"/>
              </w:rPr>
            </w:pPr>
            <w:r w:rsidRPr="00A938D6">
              <w:rPr>
                <w:rFonts w:ascii="Calibri" w:hAnsi="Calibri" w:cs="Calibri"/>
                <w:b/>
                <w:bCs/>
                <w:color w:val="0C0C0C"/>
                <w:kern w:val="0"/>
                <w:sz w:val="23"/>
                <w:szCs w:val="23"/>
                <w:lang w:eastAsia="it-IT"/>
              </w:rPr>
              <w:t>Conos</w:t>
            </w:r>
            <w:r w:rsidRPr="00A938D6">
              <w:rPr>
                <w:rFonts w:ascii="Calibri" w:hAnsi="Calibri" w:cs="Calibri"/>
                <w:b/>
                <w:bCs/>
                <w:color w:val="0C0C0C"/>
                <w:spacing w:val="-2"/>
                <w:kern w:val="0"/>
                <w:sz w:val="23"/>
                <w:szCs w:val="23"/>
                <w:lang w:eastAsia="it-IT"/>
              </w:rPr>
              <w:t>c</w:t>
            </w:r>
            <w:r w:rsidRPr="00A938D6">
              <w:rPr>
                <w:rFonts w:ascii="Calibri" w:hAnsi="Calibri" w:cs="Calibri"/>
                <w:b/>
                <w:bCs/>
                <w:color w:val="0C0C0C"/>
                <w:kern w:val="0"/>
                <w:sz w:val="23"/>
                <w:szCs w:val="23"/>
                <w:lang w:eastAsia="it-IT"/>
              </w:rPr>
              <w:t>enzeessenziali</w:t>
            </w:r>
          </w:p>
        </w:tc>
      </w:tr>
      <w:tr w:rsidR="00B51AC8" w:rsidRPr="00A938D6" w:rsidTr="00B51AC8">
        <w:trPr>
          <w:trHeight w:val="1766"/>
        </w:trPr>
        <w:tc>
          <w:tcPr>
            <w:tcW w:w="5125" w:type="dxa"/>
            <w:tcBorders>
              <w:top w:val="single" w:sz="4" w:space="0" w:color="0C0C0C"/>
              <w:left w:val="single" w:sz="4" w:space="0" w:color="0C0C0C"/>
              <w:bottom w:val="single" w:sz="4" w:space="0" w:color="0C0C0C"/>
              <w:right w:val="single" w:sz="4" w:space="0" w:color="0C0C0C"/>
            </w:tcBorders>
          </w:tcPr>
          <w:p w:rsidR="00B51AC8" w:rsidRPr="00A938D6" w:rsidRDefault="00B51AC8" w:rsidP="00B51AC8">
            <w:pPr>
              <w:widowControl w:val="0"/>
              <w:suppressAutoHyphens w:val="0"/>
              <w:kinsoku w:val="0"/>
              <w:autoSpaceDN w:val="0"/>
              <w:adjustRightInd w:val="0"/>
              <w:spacing w:before="2" w:line="243" w:lineRule="auto"/>
              <w:ind w:left="99" w:right="108"/>
              <w:rPr>
                <w:rFonts w:ascii="Calibri" w:hAnsi="Calibri" w:cs="Calibri"/>
                <w:color w:val="000000"/>
                <w:kern w:val="0"/>
                <w:sz w:val="23"/>
                <w:szCs w:val="23"/>
                <w:lang w:eastAsia="it-IT"/>
              </w:rPr>
            </w:pPr>
            <w:r w:rsidRPr="00A938D6">
              <w:rPr>
                <w:rFonts w:ascii="Calibri" w:hAnsi="Calibri" w:cs="Calibri"/>
                <w:color w:val="0C0C0C"/>
                <w:kern w:val="0"/>
                <w:sz w:val="23"/>
                <w:szCs w:val="23"/>
                <w:lang w:eastAsia="it-IT"/>
              </w:rPr>
              <w:t>Applicarec</w:t>
            </w:r>
            <w:r w:rsidRPr="00A938D6">
              <w:rPr>
                <w:rFonts w:ascii="Calibri" w:hAnsi="Calibri" w:cs="Calibri"/>
                <w:color w:val="0C0C0C"/>
                <w:spacing w:val="-2"/>
                <w:kern w:val="0"/>
                <w:sz w:val="23"/>
                <w:szCs w:val="23"/>
                <w:lang w:eastAsia="it-IT"/>
              </w:rPr>
              <w:t>o</w:t>
            </w:r>
            <w:r w:rsidRPr="00A938D6">
              <w:rPr>
                <w:rFonts w:ascii="Calibri" w:hAnsi="Calibri" w:cs="Calibri"/>
                <w:color w:val="0C0C0C"/>
                <w:kern w:val="0"/>
                <w:sz w:val="23"/>
                <w:szCs w:val="23"/>
                <w:lang w:eastAsia="it-IT"/>
              </w:rPr>
              <w:t>rrettamentetecnic</w:t>
            </w:r>
            <w:r w:rsidRPr="00A938D6">
              <w:rPr>
                <w:rFonts w:ascii="Calibri" w:hAnsi="Calibri" w:cs="Calibri"/>
                <w:color w:val="0C0C0C"/>
                <w:spacing w:val="-2"/>
                <w:kern w:val="0"/>
                <w:sz w:val="23"/>
                <w:szCs w:val="23"/>
                <w:lang w:eastAsia="it-IT"/>
              </w:rPr>
              <w:t>h</w:t>
            </w:r>
            <w:r w:rsidRPr="00A938D6">
              <w:rPr>
                <w:rFonts w:ascii="Calibri" w:hAnsi="Calibri" w:cs="Calibri"/>
                <w:color w:val="0C0C0C"/>
                <w:kern w:val="0"/>
                <w:sz w:val="23"/>
                <w:szCs w:val="23"/>
                <w:lang w:eastAsia="it-IT"/>
              </w:rPr>
              <w:t>edilavorazionediprodottidolciariedafornoscegliendolematerieprimeinbaseallaqualità,allatipicità,allorovalorenutrizionaleebilancian</w:t>
            </w:r>
            <w:r w:rsidRPr="00A938D6">
              <w:rPr>
                <w:rFonts w:ascii="Calibri" w:hAnsi="Calibri" w:cs="Calibri"/>
                <w:color w:val="0C0C0C"/>
                <w:spacing w:val="-2"/>
                <w:kern w:val="0"/>
                <w:sz w:val="23"/>
                <w:szCs w:val="23"/>
                <w:lang w:eastAsia="it-IT"/>
              </w:rPr>
              <w:t>d</w:t>
            </w:r>
            <w:r w:rsidRPr="00A938D6">
              <w:rPr>
                <w:rFonts w:ascii="Calibri" w:hAnsi="Calibri" w:cs="Calibri"/>
                <w:color w:val="0C0C0C"/>
                <w:kern w:val="0"/>
                <w:sz w:val="23"/>
                <w:szCs w:val="23"/>
                <w:lang w:eastAsia="it-IT"/>
              </w:rPr>
              <w:t>olein</w:t>
            </w:r>
            <w:r>
              <w:rPr>
                <w:rFonts w:ascii="Calibri" w:hAnsi="Calibri" w:cs="Calibri"/>
                <w:color w:val="0C0C0C"/>
                <w:kern w:val="0"/>
                <w:sz w:val="23"/>
                <w:szCs w:val="23"/>
                <w:lang w:eastAsia="it-IT"/>
              </w:rPr>
              <w:t>fun</w:t>
            </w:r>
            <w:r w:rsidRPr="00A938D6">
              <w:rPr>
                <w:rFonts w:ascii="Calibri" w:hAnsi="Calibri" w:cs="Calibri"/>
                <w:color w:val="0C0C0C"/>
                <w:kern w:val="0"/>
                <w:sz w:val="23"/>
                <w:szCs w:val="23"/>
                <w:lang w:eastAsia="it-IT"/>
              </w:rPr>
              <w:t>zionedelprodottofinito</w:t>
            </w:r>
          </w:p>
          <w:p w:rsidR="00B51AC8" w:rsidRPr="00A938D6" w:rsidRDefault="00B51AC8" w:rsidP="00B51AC8">
            <w:pPr>
              <w:widowControl w:val="0"/>
              <w:suppressAutoHyphens w:val="0"/>
              <w:kinsoku w:val="0"/>
              <w:autoSpaceDN w:val="0"/>
              <w:adjustRightInd w:val="0"/>
              <w:spacing w:before="5" w:line="280" w:lineRule="exact"/>
              <w:rPr>
                <w:kern w:val="0"/>
                <w:sz w:val="28"/>
                <w:szCs w:val="28"/>
                <w:lang w:eastAsia="it-IT"/>
              </w:rPr>
            </w:pPr>
          </w:p>
          <w:p w:rsidR="00B51AC8" w:rsidRPr="00A938D6" w:rsidRDefault="00B51AC8" w:rsidP="00B51AC8">
            <w:pPr>
              <w:widowControl w:val="0"/>
              <w:suppressAutoHyphens w:val="0"/>
              <w:kinsoku w:val="0"/>
              <w:autoSpaceDN w:val="0"/>
              <w:adjustRightInd w:val="0"/>
              <w:spacing w:line="243" w:lineRule="auto"/>
              <w:ind w:left="99" w:right="230"/>
              <w:rPr>
                <w:rFonts w:ascii="Calibri" w:hAnsi="Calibri" w:cs="Calibri"/>
                <w:color w:val="000000"/>
                <w:kern w:val="0"/>
                <w:sz w:val="23"/>
                <w:szCs w:val="23"/>
                <w:lang w:eastAsia="it-IT"/>
              </w:rPr>
            </w:pPr>
            <w:r w:rsidRPr="00A938D6">
              <w:rPr>
                <w:rFonts w:ascii="Calibri" w:hAnsi="Calibri" w:cs="Calibri"/>
                <w:color w:val="0C0C0C"/>
                <w:spacing w:val="-1"/>
                <w:kern w:val="0"/>
                <w:sz w:val="23"/>
                <w:szCs w:val="23"/>
                <w:lang w:eastAsia="it-IT"/>
              </w:rPr>
              <w:t>Apportar</w:t>
            </w:r>
            <w:r w:rsidRPr="00A938D6">
              <w:rPr>
                <w:rFonts w:ascii="Calibri" w:hAnsi="Calibri" w:cs="Calibri"/>
                <w:color w:val="0C0C0C"/>
                <w:kern w:val="0"/>
                <w:sz w:val="23"/>
                <w:szCs w:val="23"/>
                <w:lang w:eastAsia="it-IT"/>
              </w:rPr>
              <w:t>e</w:t>
            </w:r>
            <w:r w:rsidRPr="00A938D6">
              <w:rPr>
                <w:rFonts w:ascii="Calibri" w:hAnsi="Calibri" w:cs="Calibri"/>
                <w:color w:val="0C0C0C"/>
                <w:spacing w:val="-1"/>
                <w:kern w:val="0"/>
                <w:sz w:val="23"/>
                <w:szCs w:val="23"/>
                <w:lang w:eastAsia="it-IT"/>
              </w:rPr>
              <w:t>all</w:t>
            </w:r>
            <w:r w:rsidRPr="00A938D6">
              <w:rPr>
                <w:rFonts w:ascii="Calibri" w:hAnsi="Calibri" w:cs="Calibri"/>
                <w:color w:val="0C0C0C"/>
                <w:kern w:val="0"/>
                <w:sz w:val="23"/>
                <w:szCs w:val="23"/>
                <w:lang w:eastAsia="it-IT"/>
              </w:rPr>
              <w:t>e</w:t>
            </w:r>
            <w:r w:rsidRPr="00A938D6">
              <w:rPr>
                <w:rFonts w:ascii="Calibri" w:hAnsi="Calibri" w:cs="Calibri"/>
                <w:color w:val="0C0C0C"/>
                <w:spacing w:val="-1"/>
                <w:kern w:val="0"/>
                <w:sz w:val="23"/>
                <w:szCs w:val="23"/>
                <w:lang w:eastAsia="it-IT"/>
              </w:rPr>
              <w:t>ricett</w:t>
            </w:r>
            <w:r w:rsidRPr="00A938D6">
              <w:rPr>
                <w:rFonts w:ascii="Calibri" w:hAnsi="Calibri" w:cs="Calibri"/>
                <w:color w:val="0C0C0C"/>
                <w:kern w:val="0"/>
                <w:sz w:val="23"/>
                <w:szCs w:val="23"/>
                <w:lang w:eastAsia="it-IT"/>
              </w:rPr>
              <w:t>e</w:t>
            </w:r>
            <w:r w:rsidRPr="00A938D6">
              <w:rPr>
                <w:rFonts w:ascii="Calibri" w:hAnsi="Calibri" w:cs="Calibri"/>
                <w:color w:val="0C0C0C"/>
                <w:spacing w:val="-1"/>
                <w:kern w:val="0"/>
                <w:sz w:val="23"/>
                <w:szCs w:val="23"/>
                <w:lang w:eastAsia="it-IT"/>
              </w:rPr>
              <w:t>original</w:t>
            </w:r>
            <w:r w:rsidRPr="00A938D6">
              <w:rPr>
                <w:rFonts w:ascii="Calibri" w:hAnsi="Calibri" w:cs="Calibri"/>
                <w:color w:val="0C0C0C"/>
                <w:kern w:val="0"/>
                <w:sz w:val="23"/>
                <w:szCs w:val="23"/>
                <w:lang w:eastAsia="it-IT"/>
              </w:rPr>
              <w:t>i</w:t>
            </w:r>
            <w:r w:rsidRPr="00A938D6">
              <w:rPr>
                <w:rFonts w:ascii="Calibri" w:hAnsi="Calibri" w:cs="Calibri"/>
                <w:color w:val="0C0C0C"/>
                <w:spacing w:val="-1"/>
                <w:kern w:val="0"/>
                <w:sz w:val="23"/>
                <w:szCs w:val="23"/>
                <w:lang w:eastAsia="it-IT"/>
              </w:rPr>
              <w:t>d</w:t>
            </w:r>
            <w:r w:rsidRPr="00A938D6">
              <w:rPr>
                <w:rFonts w:ascii="Calibri" w:hAnsi="Calibri" w:cs="Calibri"/>
                <w:color w:val="0C0C0C"/>
                <w:kern w:val="0"/>
                <w:sz w:val="23"/>
                <w:szCs w:val="23"/>
                <w:lang w:eastAsia="it-IT"/>
              </w:rPr>
              <w:t>i</w:t>
            </w:r>
            <w:r w:rsidRPr="00A938D6">
              <w:rPr>
                <w:rFonts w:ascii="Calibri" w:hAnsi="Calibri" w:cs="Calibri"/>
                <w:color w:val="0C0C0C"/>
                <w:spacing w:val="-1"/>
                <w:kern w:val="0"/>
                <w:sz w:val="23"/>
                <w:szCs w:val="23"/>
                <w:lang w:eastAsia="it-IT"/>
              </w:rPr>
              <w:t>u</w:t>
            </w:r>
            <w:r w:rsidRPr="00A938D6">
              <w:rPr>
                <w:rFonts w:ascii="Calibri" w:hAnsi="Calibri" w:cs="Calibri"/>
                <w:color w:val="0C0C0C"/>
                <w:kern w:val="0"/>
                <w:sz w:val="23"/>
                <w:szCs w:val="23"/>
                <w:lang w:eastAsia="it-IT"/>
              </w:rPr>
              <w:t>n</w:t>
            </w:r>
            <w:r w:rsidRPr="00A938D6">
              <w:rPr>
                <w:rFonts w:ascii="Calibri" w:hAnsi="Calibri" w:cs="Calibri"/>
                <w:color w:val="0C0C0C"/>
                <w:spacing w:val="-1"/>
                <w:kern w:val="0"/>
                <w:sz w:val="23"/>
                <w:szCs w:val="23"/>
                <w:lang w:eastAsia="it-IT"/>
              </w:rPr>
              <w:t>prodotto</w:t>
            </w:r>
            <w:r w:rsidRPr="00A938D6">
              <w:rPr>
                <w:rFonts w:ascii="Calibri" w:hAnsi="Calibri" w:cs="Calibri"/>
                <w:color w:val="0C0C0C"/>
                <w:kern w:val="0"/>
                <w:sz w:val="23"/>
                <w:szCs w:val="23"/>
                <w:lang w:eastAsia="it-IT"/>
              </w:rPr>
              <w:t>dolciarioodafornodellevariazionipersonali,infunzionedell’evoluzionedelgusto,odelle</w:t>
            </w:r>
            <w:r>
              <w:rPr>
                <w:rFonts w:ascii="Calibri" w:hAnsi="Calibri" w:cs="Calibri"/>
                <w:color w:val="0C0C0C"/>
                <w:kern w:val="0"/>
                <w:sz w:val="23"/>
                <w:szCs w:val="23"/>
                <w:lang w:eastAsia="it-IT"/>
              </w:rPr>
              <w:t>e</w:t>
            </w:r>
            <w:r w:rsidRPr="00A938D6">
              <w:rPr>
                <w:rFonts w:ascii="Calibri" w:hAnsi="Calibri" w:cs="Calibri"/>
                <w:color w:val="0C0C0C"/>
                <w:kern w:val="0"/>
                <w:sz w:val="23"/>
                <w:szCs w:val="23"/>
                <w:lang w:eastAsia="it-IT"/>
              </w:rPr>
              <w:t>sigenzedellaclientelaconparticolariesigenze</w:t>
            </w:r>
            <w:r w:rsidRPr="00A938D6">
              <w:rPr>
                <w:rFonts w:ascii="Calibri" w:hAnsi="Calibri" w:cs="Calibri"/>
                <w:color w:val="0C0C0C"/>
                <w:spacing w:val="-1"/>
                <w:kern w:val="0"/>
                <w:sz w:val="23"/>
                <w:szCs w:val="23"/>
                <w:lang w:eastAsia="it-IT"/>
              </w:rPr>
              <w:t>alimentari.</w:t>
            </w:r>
          </w:p>
          <w:p w:rsidR="00B51AC8" w:rsidRPr="00A938D6" w:rsidRDefault="00B51AC8" w:rsidP="00B51AC8">
            <w:pPr>
              <w:widowControl w:val="0"/>
              <w:suppressAutoHyphens w:val="0"/>
              <w:kinsoku w:val="0"/>
              <w:autoSpaceDN w:val="0"/>
              <w:adjustRightInd w:val="0"/>
              <w:spacing w:before="6" w:line="280" w:lineRule="exact"/>
              <w:rPr>
                <w:kern w:val="0"/>
                <w:sz w:val="28"/>
                <w:szCs w:val="28"/>
                <w:lang w:eastAsia="it-IT"/>
              </w:rPr>
            </w:pPr>
          </w:p>
          <w:p w:rsidR="00B51AC8" w:rsidRPr="00A938D6" w:rsidRDefault="00B51AC8" w:rsidP="00B51AC8">
            <w:pPr>
              <w:widowControl w:val="0"/>
              <w:suppressAutoHyphens w:val="0"/>
              <w:kinsoku w:val="0"/>
              <w:autoSpaceDN w:val="0"/>
              <w:adjustRightInd w:val="0"/>
              <w:spacing w:before="2"/>
              <w:ind w:left="1"/>
              <w:rPr>
                <w:rFonts w:ascii="Calibri" w:hAnsi="Calibri" w:cs="Calibri"/>
                <w:b/>
                <w:bCs/>
                <w:color w:val="0C0C0C"/>
                <w:kern w:val="0"/>
                <w:sz w:val="23"/>
                <w:szCs w:val="23"/>
                <w:lang w:eastAsia="it-IT"/>
              </w:rPr>
            </w:pPr>
          </w:p>
        </w:tc>
        <w:tc>
          <w:tcPr>
            <w:tcW w:w="4514" w:type="dxa"/>
            <w:tcBorders>
              <w:top w:val="single" w:sz="4" w:space="0" w:color="0C0C0C"/>
              <w:left w:val="single" w:sz="4" w:space="0" w:color="0C0C0C"/>
              <w:bottom w:val="single" w:sz="4" w:space="0" w:color="0C0C0C"/>
              <w:right w:val="single" w:sz="4" w:space="0" w:color="0C0C0C"/>
            </w:tcBorders>
          </w:tcPr>
          <w:p w:rsidR="00B51AC8" w:rsidRPr="00A938D6" w:rsidRDefault="00B51AC8" w:rsidP="00B51AC8">
            <w:pPr>
              <w:widowControl w:val="0"/>
              <w:suppressAutoHyphens w:val="0"/>
              <w:kinsoku w:val="0"/>
              <w:autoSpaceDN w:val="0"/>
              <w:adjustRightInd w:val="0"/>
              <w:spacing w:before="2"/>
              <w:ind w:left="99"/>
              <w:rPr>
                <w:rFonts w:ascii="Calibri" w:hAnsi="Calibri" w:cs="Calibri"/>
                <w:color w:val="000000"/>
                <w:kern w:val="0"/>
                <w:sz w:val="23"/>
                <w:szCs w:val="23"/>
                <w:lang w:eastAsia="it-IT"/>
              </w:rPr>
            </w:pPr>
            <w:r w:rsidRPr="00A938D6">
              <w:rPr>
                <w:rFonts w:ascii="Calibri" w:hAnsi="Calibri" w:cs="Calibri"/>
                <w:color w:val="0C0C0C"/>
                <w:kern w:val="0"/>
                <w:sz w:val="23"/>
                <w:szCs w:val="23"/>
                <w:lang w:eastAsia="it-IT"/>
              </w:rPr>
              <w:t>Principidiscienzeetec</w:t>
            </w:r>
            <w:r w:rsidRPr="00A938D6">
              <w:rPr>
                <w:rFonts w:ascii="Calibri" w:hAnsi="Calibri" w:cs="Calibri"/>
                <w:color w:val="0C0C0C"/>
                <w:spacing w:val="-2"/>
                <w:kern w:val="0"/>
                <w:sz w:val="23"/>
                <w:szCs w:val="23"/>
                <w:lang w:eastAsia="it-IT"/>
              </w:rPr>
              <w:t>n</w:t>
            </w:r>
            <w:r w:rsidRPr="00A938D6">
              <w:rPr>
                <w:rFonts w:ascii="Calibri" w:hAnsi="Calibri" w:cs="Calibri"/>
                <w:color w:val="0C0C0C"/>
                <w:kern w:val="0"/>
                <w:sz w:val="23"/>
                <w:szCs w:val="23"/>
                <w:lang w:eastAsia="it-IT"/>
              </w:rPr>
              <w:t>ologiealimentari</w:t>
            </w:r>
          </w:p>
          <w:p w:rsidR="00B51AC8" w:rsidRPr="00A938D6" w:rsidRDefault="00B51AC8" w:rsidP="00B51AC8">
            <w:pPr>
              <w:widowControl w:val="0"/>
              <w:suppressAutoHyphens w:val="0"/>
              <w:kinsoku w:val="0"/>
              <w:autoSpaceDN w:val="0"/>
              <w:adjustRightInd w:val="0"/>
              <w:spacing w:before="9" w:line="280" w:lineRule="exact"/>
              <w:rPr>
                <w:kern w:val="0"/>
                <w:sz w:val="28"/>
                <w:szCs w:val="28"/>
                <w:lang w:eastAsia="it-IT"/>
              </w:rPr>
            </w:pPr>
          </w:p>
          <w:p w:rsidR="00B51AC8" w:rsidRPr="00A938D6" w:rsidRDefault="00B51AC8" w:rsidP="00B51AC8">
            <w:pPr>
              <w:widowControl w:val="0"/>
              <w:suppressAutoHyphens w:val="0"/>
              <w:kinsoku w:val="0"/>
              <w:autoSpaceDN w:val="0"/>
              <w:adjustRightInd w:val="0"/>
              <w:spacing w:line="243" w:lineRule="auto"/>
              <w:ind w:left="99" w:right="76"/>
              <w:rPr>
                <w:rFonts w:ascii="Calibri" w:hAnsi="Calibri" w:cs="Calibri"/>
                <w:color w:val="000000"/>
                <w:kern w:val="0"/>
                <w:sz w:val="23"/>
                <w:szCs w:val="23"/>
                <w:lang w:eastAsia="it-IT"/>
              </w:rPr>
            </w:pPr>
            <w:r w:rsidRPr="00A938D6">
              <w:rPr>
                <w:rFonts w:ascii="Calibri" w:hAnsi="Calibri" w:cs="Calibri"/>
                <w:color w:val="0C0C0C"/>
                <w:kern w:val="0"/>
                <w:sz w:val="23"/>
                <w:szCs w:val="23"/>
                <w:lang w:eastAsia="it-IT"/>
              </w:rPr>
              <w:t>Fasi,tempi,strumentiemodalitàdilavorazione,cotturaeconservazionedeiprodotti</w:t>
            </w:r>
          </w:p>
          <w:p w:rsidR="00B51AC8" w:rsidRPr="00A938D6" w:rsidRDefault="00B51AC8" w:rsidP="00B51AC8">
            <w:pPr>
              <w:widowControl w:val="0"/>
              <w:suppressAutoHyphens w:val="0"/>
              <w:kinsoku w:val="0"/>
              <w:autoSpaceDN w:val="0"/>
              <w:adjustRightInd w:val="0"/>
              <w:spacing w:before="6" w:line="280" w:lineRule="exact"/>
              <w:rPr>
                <w:kern w:val="0"/>
                <w:sz w:val="28"/>
                <w:szCs w:val="28"/>
                <w:lang w:eastAsia="it-IT"/>
              </w:rPr>
            </w:pPr>
          </w:p>
          <w:p w:rsidR="00B51AC8" w:rsidRPr="00A938D6" w:rsidRDefault="00B51AC8" w:rsidP="00B51AC8">
            <w:pPr>
              <w:widowControl w:val="0"/>
              <w:suppressAutoHyphens w:val="0"/>
              <w:kinsoku w:val="0"/>
              <w:autoSpaceDN w:val="0"/>
              <w:adjustRightInd w:val="0"/>
              <w:spacing w:line="243" w:lineRule="auto"/>
              <w:ind w:left="141" w:right="196"/>
              <w:jc w:val="both"/>
              <w:rPr>
                <w:rFonts w:ascii="Calibri" w:hAnsi="Calibri" w:cs="Calibri"/>
                <w:color w:val="000000"/>
                <w:kern w:val="0"/>
                <w:sz w:val="23"/>
                <w:szCs w:val="23"/>
                <w:lang w:eastAsia="it-IT"/>
              </w:rPr>
            </w:pPr>
            <w:r w:rsidRPr="00A938D6">
              <w:rPr>
                <w:rFonts w:ascii="Calibri" w:hAnsi="Calibri" w:cs="Calibri"/>
                <w:color w:val="0C0C0C"/>
                <w:kern w:val="0"/>
                <w:sz w:val="23"/>
                <w:szCs w:val="23"/>
                <w:lang w:eastAsia="it-IT"/>
              </w:rPr>
              <w:t>Lematerie</w:t>
            </w:r>
            <w:r w:rsidRPr="00A938D6">
              <w:rPr>
                <w:rFonts w:ascii="Calibri" w:hAnsi="Calibri" w:cs="Calibri"/>
                <w:color w:val="0C0C0C"/>
                <w:spacing w:val="-2"/>
                <w:kern w:val="0"/>
                <w:sz w:val="23"/>
                <w:szCs w:val="23"/>
                <w:lang w:eastAsia="it-IT"/>
              </w:rPr>
              <w:t>p</w:t>
            </w:r>
            <w:r w:rsidRPr="00A938D6">
              <w:rPr>
                <w:rFonts w:ascii="Calibri" w:hAnsi="Calibri" w:cs="Calibri"/>
                <w:color w:val="0C0C0C"/>
                <w:kern w:val="0"/>
                <w:sz w:val="23"/>
                <w:szCs w:val="23"/>
                <w:lang w:eastAsia="it-IT"/>
              </w:rPr>
              <w:t>rimesottoilprofiloorg</w:t>
            </w:r>
            <w:r w:rsidRPr="00A938D6">
              <w:rPr>
                <w:rFonts w:ascii="Calibri" w:hAnsi="Calibri" w:cs="Calibri"/>
                <w:color w:val="0C0C0C"/>
                <w:spacing w:val="1"/>
                <w:kern w:val="0"/>
                <w:sz w:val="23"/>
                <w:szCs w:val="23"/>
                <w:lang w:eastAsia="it-IT"/>
              </w:rPr>
              <w:t>a</w:t>
            </w:r>
            <w:r w:rsidRPr="00A938D6">
              <w:rPr>
                <w:rFonts w:ascii="Calibri" w:hAnsi="Calibri" w:cs="Calibri"/>
                <w:color w:val="0C0C0C"/>
                <w:kern w:val="0"/>
                <w:sz w:val="23"/>
                <w:szCs w:val="23"/>
                <w:lang w:eastAsia="it-IT"/>
              </w:rPr>
              <w:t>nolettico,</w:t>
            </w:r>
            <w:r w:rsidRPr="00A938D6">
              <w:rPr>
                <w:rFonts w:ascii="Calibri" w:hAnsi="Calibri" w:cs="Calibri"/>
                <w:color w:val="0C0C0C"/>
                <w:spacing w:val="-1"/>
                <w:kern w:val="0"/>
                <w:sz w:val="23"/>
                <w:szCs w:val="23"/>
                <w:lang w:eastAsia="it-IT"/>
              </w:rPr>
              <w:t>merceologico</w:t>
            </w:r>
            <w:r w:rsidRPr="00A938D6">
              <w:rPr>
                <w:rFonts w:ascii="Calibri" w:hAnsi="Calibri" w:cs="Calibri"/>
                <w:color w:val="0C0C0C"/>
                <w:kern w:val="0"/>
                <w:sz w:val="23"/>
                <w:szCs w:val="23"/>
                <w:lang w:eastAsia="it-IT"/>
              </w:rPr>
              <w:t>,</w:t>
            </w:r>
            <w:r w:rsidRPr="00A938D6">
              <w:rPr>
                <w:rFonts w:ascii="Calibri" w:hAnsi="Calibri" w:cs="Calibri"/>
                <w:color w:val="0C0C0C"/>
                <w:spacing w:val="-1"/>
                <w:kern w:val="0"/>
                <w:sz w:val="23"/>
                <w:szCs w:val="23"/>
                <w:lang w:eastAsia="it-IT"/>
              </w:rPr>
              <w:t>chimico-fisico</w:t>
            </w:r>
            <w:r w:rsidRPr="00A938D6">
              <w:rPr>
                <w:rFonts w:ascii="Calibri" w:hAnsi="Calibri" w:cs="Calibri"/>
                <w:color w:val="0C0C0C"/>
                <w:kern w:val="0"/>
                <w:sz w:val="23"/>
                <w:szCs w:val="23"/>
                <w:lang w:eastAsia="it-IT"/>
              </w:rPr>
              <w:t>,</w:t>
            </w:r>
            <w:r w:rsidRPr="00A938D6">
              <w:rPr>
                <w:rFonts w:ascii="Calibri" w:hAnsi="Calibri" w:cs="Calibri"/>
                <w:color w:val="0C0C0C"/>
                <w:spacing w:val="-1"/>
                <w:kern w:val="0"/>
                <w:sz w:val="23"/>
                <w:szCs w:val="23"/>
                <w:lang w:eastAsia="it-IT"/>
              </w:rPr>
              <w:t>igienico</w:t>
            </w:r>
            <w:r w:rsidRPr="00A938D6">
              <w:rPr>
                <w:rFonts w:ascii="Calibri" w:hAnsi="Calibri" w:cs="Calibri"/>
                <w:color w:val="0C0C0C"/>
                <w:kern w:val="0"/>
                <w:sz w:val="23"/>
                <w:szCs w:val="23"/>
                <w:lang w:eastAsia="it-IT"/>
              </w:rPr>
              <w:t>,</w:t>
            </w:r>
            <w:r>
              <w:rPr>
                <w:rFonts w:ascii="Calibri" w:hAnsi="Calibri" w:cs="Calibri"/>
                <w:color w:val="0C0C0C"/>
                <w:spacing w:val="-1"/>
                <w:kern w:val="0"/>
                <w:sz w:val="23"/>
                <w:szCs w:val="23"/>
                <w:lang w:eastAsia="it-IT"/>
              </w:rPr>
              <w:t>nutrizio</w:t>
            </w:r>
            <w:r w:rsidRPr="00A938D6">
              <w:rPr>
                <w:rFonts w:ascii="Calibri" w:hAnsi="Calibri" w:cs="Calibri"/>
                <w:color w:val="0C0C0C"/>
                <w:kern w:val="0"/>
                <w:sz w:val="23"/>
                <w:szCs w:val="23"/>
                <w:lang w:eastAsia="it-IT"/>
              </w:rPr>
              <w:t>naleegastronomico.</w:t>
            </w:r>
          </w:p>
          <w:p w:rsidR="00B51AC8" w:rsidRPr="00A938D6" w:rsidRDefault="00B51AC8" w:rsidP="00B51AC8">
            <w:pPr>
              <w:widowControl w:val="0"/>
              <w:suppressAutoHyphens w:val="0"/>
              <w:kinsoku w:val="0"/>
              <w:autoSpaceDN w:val="0"/>
              <w:adjustRightInd w:val="0"/>
              <w:spacing w:before="5" w:line="280" w:lineRule="exact"/>
              <w:rPr>
                <w:kern w:val="0"/>
                <w:sz w:val="28"/>
                <w:szCs w:val="28"/>
                <w:lang w:eastAsia="it-IT"/>
              </w:rPr>
            </w:pPr>
          </w:p>
          <w:p w:rsidR="00B51AC8" w:rsidRPr="00A938D6" w:rsidRDefault="00B51AC8" w:rsidP="00B51AC8">
            <w:pPr>
              <w:widowControl w:val="0"/>
              <w:suppressAutoHyphens w:val="0"/>
              <w:kinsoku w:val="0"/>
              <w:autoSpaceDN w:val="0"/>
              <w:adjustRightInd w:val="0"/>
              <w:spacing w:line="243" w:lineRule="auto"/>
              <w:ind w:left="141" w:right="323"/>
              <w:rPr>
                <w:rFonts w:ascii="Calibri" w:hAnsi="Calibri" w:cs="Calibri"/>
                <w:color w:val="000000"/>
                <w:kern w:val="0"/>
                <w:sz w:val="23"/>
                <w:szCs w:val="23"/>
                <w:lang w:eastAsia="it-IT"/>
              </w:rPr>
            </w:pPr>
            <w:r w:rsidRPr="00A938D6">
              <w:rPr>
                <w:rFonts w:ascii="Calibri" w:hAnsi="Calibri" w:cs="Calibri"/>
                <w:color w:val="0C0C0C"/>
                <w:kern w:val="0"/>
                <w:sz w:val="23"/>
                <w:szCs w:val="23"/>
                <w:lang w:eastAsia="it-IT"/>
              </w:rPr>
              <w:t>Carat</w:t>
            </w:r>
            <w:r w:rsidRPr="00A938D6">
              <w:rPr>
                <w:rFonts w:ascii="Calibri" w:hAnsi="Calibri" w:cs="Calibri"/>
                <w:color w:val="0C0C0C"/>
                <w:spacing w:val="-2"/>
                <w:kern w:val="0"/>
                <w:sz w:val="23"/>
                <w:szCs w:val="23"/>
                <w:lang w:eastAsia="it-IT"/>
              </w:rPr>
              <w:t>t</w:t>
            </w:r>
            <w:r w:rsidRPr="00A938D6">
              <w:rPr>
                <w:rFonts w:ascii="Calibri" w:hAnsi="Calibri" w:cs="Calibri"/>
                <w:color w:val="0C0C0C"/>
                <w:kern w:val="0"/>
                <w:sz w:val="23"/>
                <w:szCs w:val="23"/>
                <w:lang w:eastAsia="it-IT"/>
              </w:rPr>
              <w:t>eristichedellapa</w:t>
            </w:r>
            <w:r w:rsidRPr="00A938D6">
              <w:rPr>
                <w:rFonts w:ascii="Calibri" w:hAnsi="Calibri" w:cs="Calibri"/>
                <w:color w:val="0C0C0C"/>
                <w:spacing w:val="-2"/>
                <w:kern w:val="0"/>
                <w:sz w:val="23"/>
                <w:szCs w:val="23"/>
                <w:lang w:eastAsia="it-IT"/>
              </w:rPr>
              <w:t>s</w:t>
            </w:r>
            <w:r w:rsidRPr="00A938D6">
              <w:rPr>
                <w:rFonts w:ascii="Calibri" w:hAnsi="Calibri" w:cs="Calibri"/>
                <w:color w:val="0C0C0C"/>
                <w:kern w:val="0"/>
                <w:sz w:val="23"/>
                <w:szCs w:val="23"/>
                <w:lang w:eastAsia="it-IT"/>
              </w:rPr>
              <w:t>ticceriae</w:t>
            </w:r>
            <w:r w:rsidRPr="00A938D6">
              <w:rPr>
                <w:rFonts w:ascii="Calibri" w:hAnsi="Calibri" w:cs="Calibri"/>
                <w:color w:val="0C0C0C"/>
                <w:spacing w:val="-2"/>
                <w:kern w:val="0"/>
                <w:sz w:val="23"/>
                <w:szCs w:val="23"/>
                <w:lang w:eastAsia="it-IT"/>
              </w:rPr>
              <w:t>d</w:t>
            </w:r>
            <w:r w:rsidRPr="00A938D6">
              <w:rPr>
                <w:rFonts w:ascii="Calibri" w:hAnsi="Calibri" w:cs="Calibri"/>
                <w:color w:val="0C0C0C"/>
                <w:spacing w:val="-1"/>
                <w:kern w:val="0"/>
                <w:sz w:val="23"/>
                <w:szCs w:val="23"/>
                <w:lang w:eastAsia="it-IT"/>
              </w:rPr>
              <w:t>e</w:t>
            </w:r>
            <w:r w:rsidRPr="00A938D6">
              <w:rPr>
                <w:rFonts w:ascii="Calibri" w:hAnsi="Calibri" w:cs="Calibri"/>
                <w:color w:val="0C0C0C"/>
                <w:kern w:val="0"/>
                <w:sz w:val="23"/>
                <w:szCs w:val="23"/>
                <w:lang w:eastAsia="it-IT"/>
              </w:rPr>
              <w:t>lla</w:t>
            </w:r>
            <w:r>
              <w:rPr>
                <w:rFonts w:ascii="Calibri" w:hAnsi="Calibri" w:cs="Calibri"/>
                <w:color w:val="0C0C0C"/>
                <w:kern w:val="0"/>
                <w:sz w:val="23"/>
                <w:szCs w:val="23"/>
                <w:lang w:eastAsia="it-IT"/>
              </w:rPr>
              <w:t>panifi</w:t>
            </w:r>
            <w:r w:rsidRPr="00A938D6">
              <w:rPr>
                <w:rFonts w:ascii="Calibri" w:hAnsi="Calibri" w:cs="Calibri"/>
                <w:color w:val="0C0C0C"/>
                <w:kern w:val="0"/>
                <w:sz w:val="23"/>
                <w:szCs w:val="23"/>
                <w:lang w:eastAsia="it-IT"/>
              </w:rPr>
              <w:t>cazioneregionale,nazionaleeinternazionale</w:t>
            </w:r>
          </w:p>
          <w:p w:rsidR="00B51AC8" w:rsidRPr="00A938D6" w:rsidRDefault="00B51AC8" w:rsidP="00A938D6">
            <w:pPr>
              <w:widowControl w:val="0"/>
              <w:suppressAutoHyphens w:val="0"/>
              <w:kinsoku w:val="0"/>
              <w:autoSpaceDN w:val="0"/>
              <w:adjustRightInd w:val="0"/>
              <w:spacing w:before="2"/>
              <w:ind w:left="1330" w:right="76"/>
              <w:rPr>
                <w:rFonts w:ascii="Calibri" w:hAnsi="Calibri" w:cs="Calibri"/>
                <w:b/>
                <w:bCs/>
                <w:color w:val="0C0C0C"/>
                <w:kern w:val="0"/>
                <w:sz w:val="23"/>
                <w:szCs w:val="23"/>
                <w:lang w:eastAsia="it-IT"/>
              </w:rPr>
            </w:pPr>
          </w:p>
        </w:tc>
      </w:tr>
      <w:tr w:rsidR="00A938D6" w:rsidRPr="00A938D6" w:rsidTr="00B51AC8">
        <w:trPr>
          <w:trHeight w:hRule="exact" w:val="4575"/>
        </w:trPr>
        <w:tc>
          <w:tcPr>
            <w:tcW w:w="5125" w:type="dxa"/>
            <w:tcBorders>
              <w:top w:val="single" w:sz="4" w:space="0" w:color="0C0C0C"/>
              <w:left w:val="single" w:sz="4" w:space="0" w:color="0C0C0C"/>
              <w:bottom w:val="single" w:sz="4" w:space="0" w:color="0C0C0C"/>
              <w:right w:val="single" w:sz="4" w:space="0" w:color="0C0C0C"/>
            </w:tcBorders>
          </w:tcPr>
          <w:p w:rsidR="00A938D6" w:rsidRPr="00A938D6" w:rsidRDefault="00A938D6" w:rsidP="00A938D6">
            <w:pPr>
              <w:widowControl w:val="0"/>
              <w:suppressAutoHyphens w:val="0"/>
              <w:kinsoku w:val="0"/>
              <w:autoSpaceDN w:val="0"/>
              <w:adjustRightInd w:val="0"/>
              <w:spacing w:line="243" w:lineRule="auto"/>
              <w:ind w:left="99" w:right="287"/>
              <w:rPr>
                <w:rFonts w:ascii="Calibri" w:hAnsi="Calibri" w:cs="Calibri"/>
                <w:color w:val="000000"/>
                <w:kern w:val="0"/>
                <w:sz w:val="23"/>
                <w:szCs w:val="23"/>
                <w:lang w:eastAsia="it-IT"/>
              </w:rPr>
            </w:pPr>
            <w:r w:rsidRPr="00A938D6">
              <w:rPr>
                <w:rFonts w:ascii="Calibri" w:hAnsi="Calibri" w:cs="Calibri"/>
                <w:color w:val="0C0C0C"/>
                <w:kern w:val="0"/>
                <w:sz w:val="23"/>
                <w:szCs w:val="23"/>
                <w:lang w:eastAsia="it-IT"/>
              </w:rPr>
              <w:t>Configurareinmodocreativoilprodottofinitoscegliendoladecorazioneinfunzione</w:t>
            </w:r>
            <w:r w:rsidRPr="00A938D6">
              <w:rPr>
                <w:rFonts w:ascii="Calibri" w:hAnsi="Calibri" w:cs="Calibri"/>
                <w:color w:val="0C0C0C"/>
                <w:spacing w:val="-1"/>
                <w:kern w:val="0"/>
                <w:sz w:val="23"/>
                <w:szCs w:val="23"/>
                <w:lang w:eastAsia="it-IT"/>
              </w:rPr>
              <w:t>dell’elaborat</w:t>
            </w:r>
            <w:r w:rsidRPr="00A938D6">
              <w:rPr>
                <w:rFonts w:ascii="Calibri" w:hAnsi="Calibri" w:cs="Calibri"/>
                <w:color w:val="0C0C0C"/>
                <w:kern w:val="0"/>
                <w:sz w:val="23"/>
                <w:szCs w:val="23"/>
                <w:lang w:eastAsia="it-IT"/>
              </w:rPr>
              <w:t>o</w:t>
            </w:r>
            <w:r w:rsidRPr="00A938D6">
              <w:rPr>
                <w:rFonts w:ascii="Calibri" w:hAnsi="Calibri" w:cs="Calibri"/>
                <w:color w:val="0C0C0C"/>
                <w:spacing w:val="-1"/>
                <w:kern w:val="0"/>
                <w:sz w:val="23"/>
                <w:szCs w:val="23"/>
                <w:lang w:eastAsia="it-IT"/>
              </w:rPr>
              <w:t>preparato</w:t>
            </w:r>
          </w:p>
          <w:p w:rsidR="00A938D6" w:rsidRPr="00A938D6" w:rsidRDefault="00A938D6" w:rsidP="00A938D6">
            <w:pPr>
              <w:widowControl w:val="0"/>
              <w:suppressAutoHyphens w:val="0"/>
              <w:kinsoku w:val="0"/>
              <w:autoSpaceDN w:val="0"/>
              <w:adjustRightInd w:val="0"/>
              <w:spacing w:before="5" w:line="280" w:lineRule="exact"/>
              <w:rPr>
                <w:kern w:val="0"/>
                <w:sz w:val="28"/>
                <w:szCs w:val="28"/>
                <w:lang w:eastAsia="it-IT"/>
              </w:rPr>
            </w:pPr>
          </w:p>
          <w:p w:rsidR="00A938D6" w:rsidRPr="00A938D6" w:rsidRDefault="00A938D6" w:rsidP="00A938D6">
            <w:pPr>
              <w:widowControl w:val="0"/>
              <w:suppressAutoHyphens w:val="0"/>
              <w:kinsoku w:val="0"/>
              <w:autoSpaceDN w:val="0"/>
              <w:adjustRightInd w:val="0"/>
              <w:spacing w:line="243" w:lineRule="auto"/>
              <w:ind w:left="141" w:right="76"/>
              <w:rPr>
                <w:kern w:val="0"/>
                <w:szCs w:val="24"/>
                <w:lang w:eastAsia="it-IT"/>
              </w:rPr>
            </w:pPr>
            <w:r w:rsidRPr="00A938D6">
              <w:rPr>
                <w:rFonts w:ascii="Calibri" w:hAnsi="Calibri" w:cs="Calibri"/>
                <w:color w:val="0C0C0C"/>
                <w:kern w:val="0"/>
                <w:sz w:val="23"/>
                <w:szCs w:val="23"/>
                <w:lang w:eastAsia="it-IT"/>
              </w:rPr>
              <w:t>Rilevaregustietenden</w:t>
            </w:r>
            <w:r w:rsidRPr="00A938D6">
              <w:rPr>
                <w:rFonts w:ascii="Calibri" w:hAnsi="Calibri" w:cs="Calibri"/>
                <w:color w:val="0C0C0C"/>
                <w:spacing w:val="-2"/>
                <w:kern w:val="0"/>
                <w:sz w:val="23"/>
                <w:szCs w:val="23"/>
                <w:lang w:eastAsia="it-IT"/>
              </w:rPr>
              <w:t>z</w:t>
            </w:r>
            <w:r w:rsidRPr="00A938D6">
              <w:rPr>
                <w:rFonts w:ascii="Calibri" w:hAnsi="Calibri" w:cs="Calibri"/>
                <w:color w:val="0C0C0C"/>
                <w:kern w:val="0"/>
                <w:sz w:val="23"/>
                <w:szCs w:val="23"/>
                <w:lang w:eastAsia="it-IT"/>
              </w:rPr>
              <w:t>edeltargetdiclientela</w:t>
            </w:r>
            <w:r w:rsidRPr="00A938D6">
              <w:rPr>
                <w:rFonts w:ascii="Calibri" w:hAnsi="Calibri" w:cs="Calibri"/>
                <w:color w:val="0C0C0C"/>
                <w:spacing w:val="-1"/>
                <w:kern w:val="0"/>
                <w:sz w:val="23"/>
                <w:szCs w:val="23"/>
                <w:lang w:eastAsia="it-IT"/>
              </w:rPr>
              <w:t>d</w:t>
            </w:r>
            <w:r w:rsidRPr="00A938D6">
              <w:rPr>
                <w:rFonts w:ascii="Calibri" w:hAnsi="Calibri" w:cs="Calibri"/>
                <w:color w:val="0C0C0C"/>
                <w:kern w:val="0"/>
                <w:sz w:val="23"/>
                <w:szCs w:val="23"/>
                <w:lang w:eastAsia="it-IT"/>
              </w:rPr>
              <w:t>i</w:t>
            </w:r>
            <w:r w:rsidRPr="00A938D6">
              <w:rPr>
                <w:rFonts w:ascii="Calibri" w:hAnsi="Calibri" w:cs="Calibri"/>
                <w:color w:val="0C0C0C"/>
                <w:spacing w:val="-1"/>
                <w:kern w:val="0"/>
                <w:sz w:val="23"/>
                <w:szCs w:val="23"/>
                <w:lang w:eastAsia="it-IT"/>
              </w:rPr>
              <w:t>riferiment</w:t>
            </w:r>
            <w:r w:rsidRPr="00A938D6">
              <w:rPr>
                <w:rFonts w:ascii="Calibri" w:hAnsi="Calibri" w:cs="Calibri"/>
                <w:color w:val="0C0C0C"/>
                <w:kern w:val="0"/>
                <w:sz w:val="23"/>
                <w:szCs w:val="23"/>
                <w:lang w:eastAsia="it-IT"/>
              </w:rPr>
              <w:t>o</w:t>
            </w:r>
            <w:r w:rsidRPr="00A938D6">
              <w:rPr>
                <w:rFonts w:ascii="Calibri" w:hAnsi="Calibri" w:cs="Calibri"/>
                <w:color w:val="0C0C0C"/>
                <w:spacing w:val="-1"/>
                <w:kern w:val="0"/>
                <w:sz w:val="23"/>
                <w:szCs w:val="23"/>
                <w:lang w:eastAsia="it-IT"/>
              </w:rPr>
              <w:t>i</w:t>
            </w:r>
            <w:r w:rsidRPr="00A938D6">
              <w:rPr>
                <w:rFonts w:ascii="Calibri" w:hAnsi="Calibri" w:cs="Calibri"/>
                <w:color w:val="0C0C0C"/>
                <w:kern w:val="0"/>
                <w:sz w:val="23"/>
                <w:szCs w:val="23"/>
                <w:lang w:eastAsia="it-IT"/>
              </w:rPr>
              <w:t>n</w:t>
            </w:r>
            <w:r w:rsidRPr="00A938D6">
              <w:rPr>
                <w:rFonts w:ascii="Calibri" w:hAnsi="Calibri" w:cs="Calibri"/>
                <w:color w:val="0C0C0C"/>
                <w:spacing w:val="-1"/>
                <w:kern w:val="0"/>
                <w:sz w:val="23"/>
                <w:szCs w:val="23"/>
                <w:lang w:eastAsia="it-IT"/>
              </w:rPr>
              <w:t>ambit</w:t>
            </w:r>
            <w:r w:rsidRPr="00A938D6">
              <w:rPr>
                <w:rFonts w:ascii="Calibri" w:hAnsi="Calibri" w:cs="Calibri"/>
                <w:color w:val="0C0C0C"/>
                <w:kern w:val="0"/>
                <w:sz w:val="23"/>
                <w:szCs w:val="23"/>
                <w:lang w:eastAsia="it-IT"/>
              </w:rPr>
              <w:t>o</w:t>
            </w:r>
            <w:r w:rsidRPr="00A938D6">
              <w:rPr>
                <w:rFonts w:ascii="Calibri" w:hAnsi="Calibri" w:cs="Calibri"/>
                <w:color w:val="0C0C0C"/>
                <w:spacing w:val="-1"/>
                <w:kern w:val="0"/>
                <w:sz w:val="23"/>
                <w:szCs w:val="23"/>
                <w:lang w:eastAsia="it-IT"/>
              </w:rPr>
              <w:t>dolciario</w:t>
            </w:r>
          </w:p>
        </w:tc>
        <w:tc>
          <w:tcPr>
            <w:tcW w:w="4514" w:type="dxa"/>
            <w:tcBorders>
              <w:top w:val="single" w:sz="4" w:space="0" w:color="0C0C0C"/>
              <w:left w:val="single" w:sz="4" w:space="0" w:color="0C0C0C"/>
              <w:bottom w:val="single" w:sz="4" w:space="0" w:color="0C0C0C"/>
              <w:right w:val="single" w:sz="4" w:space="0" w:color="0C0C0C"/>
            </w:tcBorders>
          </w:tcPr>
          <w:p w:rsidR="00A938D6" w:rsidRPr="00A938D6" w:rsidRDefault="00A938D6" w:rsidP="00A938D6">
            <w:pPr>
              <w:widowControl w:val="0"/>
              <w:suppressAutoHyphens w:val="0"/>
              <w:kinsoku w:val="0"/>
              <w:autoSpaceDN w:val="0"/>
              <w:adjustRightInd w:val="0"/>
              <w:spacing w:line="243" w:lineRule="auto"/>
              <w:ind w:left="141" w:right="167"/>
              <w:rPr>
                <w:rFonts w:ascii="Calibri" w:hAnsi="Calibri" w:cs="Calibri"/>
                <w:color w:val="000000"/>
                <w:kern w:val="0"/>
                <w:sz w:val="23"/>
                <w:szCs w:val="23"/>
                <w:lang w:eastAsia="it-IT"/>
              </w:rPr>
            </w:pPr>
            <w:r w:rsidRPr="00A938D6">
              <w:rPr>
                <w:rFonts w:ascii="Calibri" w:hAnsi="Calibri" w:cs="Calibri"/>
                <w:color w:val="0C0C0C"/>
                <w:kern w:val="0"/>
                <w:sz w:val="23"/>
                <w:szCs w:val="23"/>
                <w:lang w:eastAsia="it-IT"/>
              </w:rPr>
              <w:t>Lenormativevigenti,nazionalieinternazionali,infattodisicurezzaalimentare,tra</w:t>
            </w:r>
            <w:r w:rsidRPr="00A938D6">
              <w:rPr>
                <w:rFonts w:ascii="Calibri" w:hAnsi="Calibri" w:cs="Calibri"/>
                <w:color w:val="0C0C0C"/>
                <w:spacing w:val="-2"/>
                <w:kern w:val="0"/>
                <w:sz w:val="23"/>
                <w:szCs w:val="23"/>
                <w:lang w:eastAsia="it-IT"/>
              </w:rPr>
              <w:t>s</w:t>
            </w:r>
            <w:r w:rsidRPr="00A938D6">
              <w:rPr>
                <w:rFonts w:ascii="Calibri" w:hAnsi="Calibri" w:cs="Calibri"/>
                <w:color w:val="0C0C0C"/>
                <w:kern w:val="0"/>
                <w:sz w:val="23"/>
                <w:szCs w:val="23"/>
                <w:lang w:eastAsia="it-IT"/>
              </w:rPr>
              <w:t>parenzaetracciabilitàdellema</w:t>
            </w:r>
            <w:r w:rsidRPr="00A938D6">
              <w:rPr>
                <w:rFonts w:ascii="Calibri" w:hAnsi="Calibri" w:cs="Calibri"/>
                <w:color w:val="0C0C0C"/>
                <w:spacing w:val="-2"/>
                <w:kern w:val="0"/>
                <w:sz w:val="23"/>
                <w:szCs w:val="23"/>
                <w:lang w:eastAsia="it-IT"/>
              </w:rPr>
              <w:t>t</w:t>
            </w:r>
            <w:r w:rsidRPr="00A938D6">
              <w:rPr>
                <w:rFonts w:ascii="Calibri" w:hAnsi="Calibri" w:cs="Calibri"/>
                <w:color w:val="0C0C0C"/>
                <w:kern w:val="0"/>
                <w:sz w:val="23"/>
                <w:szCs w:val="23"/>
                <w:lang w:eastAsia="it-IT"/>
              </w:rPr>
              <w:t>erieprime.</w:t>
            </w:r>
          </w:p>
          <w:p w:rsidR="00A938D6" w:rsidRPr="00A938D6" w:rsidRDefault="00A938D6" w:rsidP="00A938D6">
            <w:pPr>
              <w:widowControl w:val="0"/>
              <w:suppressAutoHyphens w:val="0"/>
              <w:kinsoku w:val="0"/>
              <w:autoSpaceDN w:val="0"/>
              <w:adjustRightInd w:val="0"/>
              <w:spacing w:before="5" w:line="280" w:lineRule="exact"/>
              <w:rPr>
                <w:kern w:val="0"/>
                <w:sz w:val="28"/>
                <w:szCs w:val="28"/>
                <w:lang w:eastAsia="it-IT"/>
              </w:rPr>
            </w:pPr>
          </w:p>
          <w:p w:rsidR="00A938D6" w:rsidRPr="00A938D6" w:rsidRDefault="00A938D6" w:rsidP="00A938D6">
            <w:pPr>
              <w:widowControl w:val="0"/>
              <w:suppressAutoHyphens w:val="0"/>
              <w:kinsoku w:val="0"/>
              <w:autoSpaceDN w:val="0"/>
              <w:adjustRightInd w:val="0"/>
              <w:spacing w:line="243" w:lineRule="auto"/>
              <w:ind w:left="141" w:right="141"/>
              <w:rPr>
                <w:rFonts w:ascii="Calibri" w:hAnsi="Calibri" w:cs="Calibri"/>
                <w:color w:val="000000"/>
                <w:kern w:val="0"/>
                <w:sz w:val="23"/>
                <w:szCs w:val="23"/>
                <w:lang w:eastAsia="it-IT"/>
              </w:rPr>
            </w:pPr>
            <w:r w:rsidRPr="00A938D6">
              <w:rPr>
                <w:rFonts w:ascii="Calibri" w:hAnsi="Calibri" w:cs="Calibri"/>
                <w:color w:val="0C0C0C"/>
                <w:kern w:val="0"/>
                <w:sz w:val="23"/>
                <w:szCs w:val="23"/>
                <w:lang w:eastAsia="it-IT"/>
              </w:rPr>
              <w:t>Nozionifondamentali</w:t>
            </w:r>
            <w:r w:rsidRPr="00A938D6">
              <w:rPr>
                <w:rFonts w:ascii="Calibri" w:hAnsi="Calibri" w:cs="Calibri"/>
                <w:color w:val="0C0C0C"/>
                <w:spacing w:val="-2"/>
                <w:kern w:val="0"/>
                <w:sz w:val="23"/>
                <w:szCs w:val="23"/>
                <w:lang w:eastAsia="it-IT"/>
              </w:rPr>
              <w:t>s</w:t>
            </w:r>
            <w:r w:rsidRPr="00A938D6">
              <w:rPr>
                <w:rFonts w:ascii="Calibri" w:hAnsi="Calibri" w:cs="Calibri"/>
                <w:color w:val="0C0C0C"/>
                <w:spacing w:val="-1"/>
                <w:kern w:val="0"/>
                <w:sz w:val="23"/>
                <w:szCs w:val="23"/>
                <w:lang w:eastAsia="it-IT"/>
              </w:rPr>
              <w:t>u</w:t>
            </w:r>
            <w:r w:rsidRPr="00A938D6">
              <w:rPr>
                <w:rFonts w:ascii="Calibri" w:hAnsi="Calibri" w:cs="Calibri"/>
                <w:color w:val="0C0C0C"/>
                <w:kern w:val="0"/>
                <w:sz w:val="23"/>
                <w:szCs w:val="23"/>
                <w:lang w:eastAsia="it-IT"/>
              </w:rPr>
              <w:t>lledinamichedelgustoesugliabbinamentidisaporieingredienti</w:t>
            </w:r>
          </w:p>
          <w:p w:rsidR="00A938D6" w:rsidRPr="00A938D6" w:rsidRDefault="00A938D6" w:rsidP="00A938D6">
            <w:pPr>
              <w:widowControl w:val="0"/>
              <w:suppressAutoHyphens w:val="0"/>
              <w:kinsoku w:val="0"/>
              <w:autoSpaceDN w:val="0"/>
              <w:adjustRightInd w:val="0"/>
              <w:spacing w:before="6" w:line="280" w:lineRule="exact"/>
              <w:rPr>
                <w:kern w:val="0"/>
                <w:sz w:val="28"/>
                <w:szCs w:val="28"/>
                <w:lang w:eastAsia="it-IT"/>
              </w:rPr>
            </w:pPr>
          </w:p>
          <w:p w:rsidR="00A938D6" w:rsidRPr="00A938D6" w:rsidRDefault="00A938D6" w:rsidP="00A938D6">
            <w:pPr>
              <w:widowControl w:val="0"/>
              <w:suppressAutoHyphens w:val="0"/>
              <w:kinsoku w:val="0"/>
              <w:autoSpaceDN w:val="0"/>
              <w:adjustRightInd w:val="0"/>
              <w:spacing w:line="243" w:lineRule="auto"/>
              <w:ind w:left="141" w:right="556"/>
              <w:rPr>
                <w:rFonts w:ascii="Calibri" w:hAnsi="Calibri" w:cs="Calibri"/>
                <w:color w:val="000000"/>
                <w:kern w:val="0"/>
                <w:sz w:val="23"/>
                <w:szCs w:val="23"/>
                <w:lang w:eastAsia="it-IT"/>
              </w:rPr>
            </w:pPr>
            <w:r w:rsidRPr="00A938D6">
              <w:rPr>
                <w:rFonts w:ascii="Calibri" w:hAnsi="Calibri" w:cs="Calibri"/>
                <w:color w:val="0C0C0C"/>
                <w:kern w:val="0"/>
                <w:sz w:val="23"/>
                <w:szCs w:val="23"/>
                <w:lang w:eastAsia="it-IT"/>
              </w:rPr>
              <w:t>Tecnichedipresentazi</w:t>
            </w:r>
            <w:r w:rsidRPr="00A938D6">
              <w:rPr>
                <w:rFonts w:ascii="Calibri" w:hAnsi="Calibri" w:cs="Calibri"/>
                <w:color w:val="0C0C0C"/>
                <w:spacing w:val="-2"/>
                <w:kern w:val="0"/>
                <w:sz w:val="23"/>
                <w:szCs w:val="23"/>
                <w:lang w:eastAsia="it-IT"/>
              </w:rPr>
              <w:t>o</w:t>
            </w:r>
            <w:r w:rsidRPr="00A938D6">
              <w:rPr>
                <w:rFonts w:ascii="Calibri" w:hAnsi="Calibri" w:cs="Calibri"/>
                <w:color w:val="0C0C0C"/>
                <w:kern w:val="0"/>
                <w:sz w:val="23"/>
                <w:szCs w:val="23"/>
                <w:lang w:eastAsia="it-IT"/>
              </w:rPr>
              <w:t>needecorazionedi</w:t>
            </w:r>
            <w:r w:rsidRPr="00A938D6">
              <w:rPr>
                <w:rFonts w:ascii="Calibri" w:hAnsi="Calibri" w:cs="Calibri"/>
                <w:color w:val="0C0C0C"/>
                <w:spacing w:val="-1"/>
                <w:kern w:val="0"/>
                <w:sz w:val="23"/>
                <w:szCs w:val="23"/>
                <w:lang w:eastAsia="it-IT"/>
              </w:rPr>
              <w:t>prodotti</w:t>
            </w:r>
          </w:p>
          <w:p w:rsidR="00A938D6" w:rsidRPr="00A938D6" w:rsidRDefault="00A938D6" w:rsidP="00A938D6">
            <w:pPr>
              <w:widowControl w:val="0"/>
              <w:suppressAutoHyphens w:val="0"/>
              <w:kinsoku w:val="0"/>
              <w:autoSpaceDN w:val="0"/>
              <w:adjustRightInd w:val="0"/>
              <w:spacing w:before="5" w:line="280" w:lineRule="exact"/>
              <w:rPr>
                <w:kern w:val="0"/>
                <w:sz w:val="28"/>
                <w:szCs w:val="28"/>
                <w:lang w:eastAsia="it-IT"/>
              </w:rPr>
            </w:pPr>
          </w:p>
          <w:p w:rsidR="00A938D6" w:rsidRPr="00A938D6" w:rsidRDefault="00A938D6" w:rsidP="00A938D6">
            <w:pPr>
              <w:widowControl w:val="0"/>
              <w:suppressAutoHyphens w:val="0"/>
              <w:kinsoku w:val="0"/>
              <w:autoSpaceDN w:val="0"/>
              <w:adjustRightInd w:val="0"/>
              <w:spacing w:line="243" w:lineRule="auto"/>
              <w:ind w:left="99" w:right="307"/>
              <w:rPr>
                <w:kern w:val="0"/>
                <w:szCs w:val="24"/>
                <w:lang w:eastAsia="it-IT"/>
              </w:rPr>
            </w:pPr>
            <w:r w:rsidRPr="00A938D6">
              <w:rPr>
                <w:rFonts w:ascii="Calibri" w:hAnsi="Calibri" w:cs="Calibri"/>
                <w:color w:val="0C0C0C"/>
                <w:kern w:val="0"/>
                <w:sz w:val="23"/>
                <w:szCs w:val="23"/>
                <w:lang w:eastAsia="it-IT"/>
              </w:rPr>
              <w:t>Tecnichespecifichedifarcitura,decorazioneeguarnizionedeiprodottidolciari</w:t>
            </w:r>
          </w:p>
        </w:tc>
      </w:tr>
    </w:tbl>
    <w:p w:rsidR="00A33A92" w:rsidRDefault="00A33A92" w:rsidP="00E62FBB"/>
    <w:p w:rsidR="00B51AC8" w:rsidRDefault="00B51AC8" w:rsidP="00E62FBB"/>
    <w:tbl>
      <w:tblPr>
        <w:tblW w:w="9639" w:type="dxa"/>
        <w:tblInd w:w="-5" w:type="dxa"/>
        <w:tblLayout w:type="fixed"/>
        <w:tblCellMar>
          <w:left w:w="0" w:type="dxa"/>
          <w:right w:w="0" w:type="dxa"/>
        </w:tblCellMar>
        <w:tblLook w:val="0000" w:firstRow="0" w:lastRow="0" w:firstColumn="0" w:lastColumn="0" w:noHBand="0" w:noVBand="0"/>
      </w:tblPr>
      <w:tblGrid>
        <w:gridCol w:w="5100"/>
        <w:gridCol w:w="4539"/>
      </w:tblGrid>
      <w:tr w:rsidR="00EF6E74" w:rsidRPr="00EF6E74" w:rsidTr="00B51AC8">
        <w:trPr>
          <w:trHeight w:hRule="exact" w:val="1269"/>
        </w:trPr>
        <w:tc>
          <w:tcPr>
            <w:tcW w:w="9639" w:type="dxa"/>
            <w:gridSpan w:val="2"/>
            <w:tcBorders>
              <w:top w:val="single" w:sz="4" w:space="0" w:color="0C0C0C"/>
              <w:left w:val="single" w:sz="4" w:space="0" w:color="0C0C0C"/>
              <w:bottom w:val="single" w:sz="4" w:space="0" w:color="0C0C0C"/>
              <w:right w:val="single" w:sz="4" w:space="0" w:color="0C0C0C"/>
            </w:tcBorders>
            <w:shd w:val="clear" w:color="auto" w:fill="C6D9F1" w:themeFill="text2" w:themeFillTint="33"/>
          </w:tcPr>
          <w:p w:rsidR="00EF6E74" w:rsidRPr="00B51AC8" w:rsidRDefault="00EF6E74" w:rsidP="00B51AC8">
            <w:pPr>
              <w:widowControl w:val="0"/>
              <w:suppressAutoHyphens w:val="0"/>
              <w:kinsoku w:val="0"/>
              <w:autoSpaceDN w:val="0"/>
              <w:adjustRightInd w:val="0"/>
              <w:spacing w:before="2"/>
              <w:jc w:val="center"/>
              <w:rPr>
                <w:rFonts w:ascii="Calibri" w:hAnsi="Calibri" w:cs="Calibri"/>
                <w:i/>
                <w:color w:val="000000"/>
                <w:kern w:val="0"/>
                <w:sz w:val="21"/>
                <w:szCs w:val="21"/>
                <w:lang w:eastAsia="it-IT"/>
              </w:rPr>
            </w:pPr>
            <w:r w:rsidRPr="00B51AC8">
              <w:rPr>
                <w:rFonts w:ascii="Calibri" w:hAnsi="Calibri" w:cs="Calibri"/>
                <w:b/>
                <w:bCs/>
                <w:i/>
                <w:color w:val="0C0C0C"/>
                <w:kern w:val="0"/>
                <w:sz w:val="21"/>
                <w:szCs w:val="21"/>
                <w:lang w:eastAsia="it-IT"/>
              </w:rPr>
              <w:t>Competenzan.6</w:t>
            </w:r>
          </w:p>
          <w:p w:rsidR="00EF6E74" w:rsidRPr="00EF6E74" w:rsidRDefault="00EF6E74" w:rsidP="00B51AC8">
            <w:pPr>
              <w:widowControl w:val="0"/>
              <w:suppressAutoHyphens w:val="0"/>
              <w:kinsoku w:val="0"/>
              <w:autoSpaceDN w:val="0"/>
              <w:adjustRightInd w:val="0"/>
              <w:spacing w:before="4" w:line="244" w:lineRule="auto"/>
              <w:ind w:left="90" w:right="88"/>
              <w:jc w:val="center"/>
              <w:rPr>
                <w:kern w:val="0"/>
                <w:szCs w:val="24"/>
                <w:lang w:eastAsia="it-IT"/>
              </w:rPr>
            </w:pPr>
            <w:r w:rsidRPr="00B51AC8">
              <w:rPr>
                <w:rFonts w:ascii="Calibri" w:hAnsi="Calibri" w:cs="Calibri"/>
                <w:i/>
                <w:color w:val="0C0C0C"/>
                <w:kern w:val="0"/>
                <w:sz w:val="21"/>
                <w:szCs w:val="21"/>
                <w:lang w:eastAsia="it-IT"/>
              </w:rPr>
              <w:t>Curaretuttele</w:t>
            </w:r>
            <w:r w:rsidRPr="00B51AC8">
              <w:rPr>
                <w:rFonts w:ascii="Calibri" w:hAnsi="Calibri" w:cs="Calibri"/>
                <w:i/>
                <w:color w:val="0C0C0C"/>
                <w:spacing w:val="-2"/>
                <w:kern w:val="0"/>
                <w:sz w:val="21"/>
                <w:szCs w:val="21"/>
                <w:lang w:eastAsia="it-IT"/>
              </w:rPr>
              <w:t>f</w:t>
            </w:r>
            <w:r w:rsidRPr="00B51AC8">
              <w:rPr>
                <w:rFonts w:ascii="Calibri" w:hAnsi="Calibri" w:cs="Calibri"/>
                <w:i/>
                <w:color w:val="0C0C0C"/>
                <w:kern w:val="0"/>
                <w:sz w:val="21"/>
                <w:szCs w:val="21"/>
                <w:lang w:eastAsia="it-IT"/>
              </w:rPr>
              <w:t>asidelciclocliente</w:t>
            </w:r>
            <w:r w:rsidRPr="00B51AC8">
              <w:rPr>
                <w:rFonts w:ascii="Calibri" w:hAnsi="Calibri" w:cs="Calibri"/>
                <w:i/>
                <w:color w:val="0C0C0C"/>
                <w:spacing w:val="-2"/>
                <w:kern w:val="0"/>
                <w:sz w:val="21"/>
                <w:szCs w:val="21"/>
                <w:lang w:eastAsia="it-IT"/>
              </w:rPr>
              <w:t>n</w:t>
            </w:r>
            <w:r w:rsidRPr="00B51AC8">
              <w:rPr>
                <w:rFonts w:ascii="Calibri" w:hAnsi="Calibri" w:cs="Calibri"/>
                <w:i/>
                <w:color w:val="0C0C0C"/>
                <w:kern w:val="0"/>
                <w:sz w:val="21"/>
                <w:szCs w:val="21"/>
                <w:lang w:eastAsia="it-IT"/>
              </w:rPr>
              <w:t>elcontestoprofessionale,applicandoletecnic</w:t>
            </w:r>
            <w:r w:rsidRPr="00B51AC8">
              <w:rPr>
                <w:rFonts w:ascii="Calibri" w:hAnsi="Calibri" w:cs="Calibri"/>
                <w:i/>
                <w:color w:val="0C0C0C"/>
                <w:spacing w:val="-2"/>
                <w:kern w:val="0"/>
                <w:sz w:val="21"/>
                <w:szCs w:val="21"/>
                <w:lang w:eastAsia="it-IT"/>
              </w:rPr>
              <w:t>h</w:t>
            </w:r>
            <w:r w:rsidRPr="00B51AC8">
              <w:rPr>
                <w:rFonts w:ascii="Calibri" w:hAnsi="Calibri" w:cs="Calibri"/>
                <w:i/>
                <w:color w:val="0C0C0C"/>
                <w:kern w:val="0"/>
                <w:sz w:val="21"/>
                <w:szCs w:val="21"/>
                <w:lang w:eastAsia="it-IT"/>
              </w:rPr>
              <w:t>edicomunica-zionepiùi</w:t>
            </w:r>
            <w:r w:rsidRPr="00B51AC8">
              <w:rPr>
                <w:rFonts w:ascii="Calibri" w:hAnsi="Calibri" w:cs="Calibri"/>
                <w:i/>
                <w:color w:val="0C0C0C"/>
                <w:spacing w:val="-2"/>
                <w:kern w:val="0"/>
                <w:sz w:val="21"/>
                <w:szCs w:val="21"/>
                <w:lang w:eastAsia="it-IT"/>
              </w:rPr>
              <w:t>d</w:t>
            </w:r>
            <w:r w:rsidRPr="00B51AC8">
              <w:rPr>
                <w:rFonts w:ascii="Calibri" w:hAnsi="Calibri" w:cs="Calibri"/>
                <w:i/>
                <w:color w:val="0C0C0C"/>
                <w:kern w:val="0"/>
                <w:sz w:val="21"/>
                <w:szCs w:val="21"/>
                <w:lang w:eastAsia="it-IT"/>
              </w:rPr>
              <w:t>oneeedefficacinelris</w:t>
            </w:r>
            <w:r w:rsidRPr="00B51AC8">
              <w:rPr>
                <w:rFonts w:ascii="Calibri" w:hAnsi="Calibri" w:cs="Calibri"/>
                <w:i/>
                <w:color w:val="0C0C0C"/>
                <w:spacing w:val="-2"/>
                <w:kern w:val="0"/>
                <w:sz w:val="21"/>
                <w:szCs w:val="21"/>
                <w:lang w:eastAsia="it-IT"/>
              </w:rPr>
              <w:t>p</w:t>
            </w:r>
            <w:r w:rsidRPr="00B51AC8">
              <w:rPr>
                <w:rFonts w:ascii="Calibri" w:hAnsi="Calibri" w:cs="Calibri"/>
                <w:i/>
                <w:color w:val="0C0C0C"/>
                <w:kern w:val="0"/>
                <w:sz w:val="21"/>
                <w:szCs w:val="21"/>
                <w:lang w:eastAsia="it-IT"/>
              </w:rPr>
              <w:t>ettodelle</w:t>
            </w:r>
            <w:r w:rsidRPr="00B51AC8">
              <w:rPr>
                <w:rFonts w:ascii="Calibri" w:hAnsi="Calibri" w:cs="Calibri"/>
                <w:i/>
                <w:color w:val="0C0C0C"/>
                <w:spacing w:val="-3"/>
                <w:kern w:val="0"/>
                <w:sz w:val="21"/>
                <w:szCs w:val="21"/>
                <w:lang w:eastAsia="it-IT"/>
              </w:rPr>
              <w:t>d</w:t>
            </w:r>
            <w:r w:rsidRPr="00B51AC8">
              <w:rPr>
                <w:rFonts w:ascii="Calibri" w:hAnsi="Calibri" w:cs="Calibri"/>
                <w:i/>
                <w:color w:val="0C0C0C"/>
                <w:kern w:val="0"/>
                <w:sz w:val="21"/>
                <w:szCs w:val="21"/>
                <w:lang w:eastAsia="it-IT"/>
              </w:rPr>
              <w:t>iversecult</w:t>
            </w:r>
            <w:r w:rsidRPr="00B51AC8">
              <w:rPr>
                <w:rFonts w:ascii="Calibri" w:hAnsi="Calibri" w:cs="Calibri"/>
                <w:i/>
                <w:color w:val="0C0C0C"/>
                <w:spacing w:val="-2"/>
                <w:kern w:val="0"/>
                <w:sz w:val="21"/>
                <w:szCs w:val="21"/>
                <w:lang w:eastAsia="it-IT"/>
              </w:rPr>
              <w:t>u</w:t>
            </w:r>
            <w:r w:rsidRPr="00B51AC8">
              <w:rPr>
                <w:rFonts w:ascii="Calibri" w:hAnsi="Calibri" w:cs="Calibri"/>
                <w:i/>
                <w:color w:val="0C0C0C"/>
                <w:kern w:val="0"/>
                <w:sz w:val="21"/>
                <w:szCs w:val="21"/>
                <w:lang w:eastAsia="it-IT"/>
              </w:rPr>
              <w:t>re,</w:t>
            </w:r>
            <w:r w:rsidRPr="00B51AC8">
              <w:rPr>
                <w:rFonts w:ascii="Calibri" w:hAnsi="Calibri" w:cs="Calibri"/>
                <w:i/>
                <w:color w:val="0C0C0C"/>
                <w:spacing w:val="-2"/>
                <w:kern w:val="0"/>
                <w:sz w:val="21"/>
                <w:szCs w:val="21"/>
                <w:lang w:eastAsia="it-IT"/>
              </w:rPr>
              <w:t>d</w:t>
            </w:r>
            <w:r w:rsidRPr="00B51AC8">
              <w:rPr>
                <w:rFonts w:ascii="Calibri" w:hAnsi="Calibri" w:cs="Calibri"/>
                <w:i/>
                <w:color w:val="0C0C0C"/>
                <w:kern w:val="0"/>
                <w:sz w:val="21"/>
                <w:szCs w:val="21"/>
                <w:lang w:eastAsia="it-IT"/>
              </w:rPr>
              <w:t>elleprescrizionireligiosee</w:t>
            </w:r>
            <w:r w:rsidRPr="00B51AC8">
              <w:rPr>
                <w:rFonts w:ascii="Calibri" w:hAnsi="Calibri" w:cs="Calibri"/>
                <w:i/>
                <w:color w:val="0C0C0C"/>
                <w:spacing w:val="-2"/>
                <w:kern w:val="0"/>
                <w:sz w:val="21"/>
                <w:szCs w:val="21"/>
                <w:lang w:eastAsia="it-IT"/>
              </w:rPr>
              <w:t>d</w:t>
            </w:r>
            <w:r w:rsidRPr="00B51AC8">
              <w:rPr>
                <w:rFonts w:ascii="Calibri" w:hAnsi="Calibri" w:cs="Calibri"/>
                <w:i/>
                <w:color w:val="0C0C0C"/>
                <w:kern w:val="0"/>
                <w:sz w:val="21"/>
                <w:szCs w:val="21"/>
                <w:lang w:eastAsia="it-IT"/>
              </w:rPr>
              <w:t>ellespecific</w:t>
            </w:r>
            <w:r w:rsidRPr="00B51AC8">
              <w:rPr>
                <w:rFonts w:ascii="Calibri" w:hAnsi="Calibri" w:cs="Calibri"/>
                <w:i/>
                <w:color w:val="0C0C0C"/>
                <w:spacing w:val="-2"/>
                <w:kern w:val="0"/>
                <w:sz w:val="21"/>
                <w:szCs w:val="21"/>
                <w:lang w:eastAsia="it-IT"/>
              </w:rPr>
              <w:t>h</w:t>
            </w:r>
            <w:r w:rsidRPr="00B51AC8">
              <w:rPr>
                <w:rFonts w:ascii="Calibri" w:hAnsi="Calibri" w:cs="Calibri"/>
                <w:i/>
                <w:color w:val="0C0C0C"/>
                <w:kern w:val="0"/>
                <w:sz w:val="21"/>
                <w:szCs w:val="21"/>
                <w:lang w:eastAsia="it-IT"/>
              </w:rPr>
              <w:t>eesigenzedietetiche.</w:t>
            </w:r>
          </w:p>
        </w:tc>
      </w:tr>
      <w:tr w:rsidR="00EF6E74" w:rsidRPr="00EF6E74" w:rsidTr="00EF6E74">
        <w:trPr>
          <w:trHeight w:hRule="exact" w:val="269"/>
        </w:trPr>
        <w:tc>
          <w:tcPr>
            <w:tcW w:w="5100" w:type="dxa"/>
            <w:tcBorders>
              <w:top w:val="single" w:sz="4" w:space="0" w:color="0C0C0C"/>
              <w:left w:val="single" w:sz="4" w:space="0" w:color="0C0C0C"/>
              <w:bottom w:val="single" w:sz="4" w:space="0" w:color="0C0C0C"/>
              <w:right w:val="single" w:sz="4" w:space="0" w:color="0C0C0C"/>
            </w:tcBorders>
          </w:tcPr>
          <w:p w:rsidR="00EF6E74" w:rsidRPr="00EF6E74" w:rsidRDefault="00EF6E74" w:rsidP="00EF6E74">
            <w:pPr>
              <w:widowControl w:val="0"/>
              <w:suppressAutoHyphens w:val="0"/>
              <w:kinsoku w:val="0"/>
              <w:autoSpaceDN w:val="0"/>
              <w:adjustRightInd w:val="0"/>
              <w:spacing w:before="2"/>
              <w:ind w:left="1519" w:right="1517"/>
              <w:jc w:val="center"/>
              <w:rPr>
                <w:kern w:val="0"/>
                <w:szCs w:val="24"/>
                <w:lang w:eastAsia="it-IT"/>
              </w:rPr>
            </w:pPr>
            <w:r w:rsidRPr="00EF6E74">
              <w:rPr>
                <w:rFonts w:ascii="Calibri" w:hAnsi="Calibri" w:cs="Calibri"/>
                <w:b/>
                <w:bCs/>
                <w:color w:val="0C0C0C"/>
                <w:kern w:val="0"/>
                <w:sz w:val="21"/>
                <w:szCs w:val="21"/>
                <w:lang w:eastAsia="it-IT"/>
              </w:rPr>
              <w:t>Abilitàminime</w:t>
            </w:r>
          </w:p>
        </w:tc>
        <w:tc>
          <w:tcPr>
            <w:tcW w:w="4539" w:type="dxa"/>
            <w:tcBorders>
              <w:top w:val="single" w:sz="4" w:space="0" w:color="0C0C0C"/>
              <w:left w:val="single" w:sz="4" w:space="0" w:color="0C0C0C"/>
              <w:bottom w:val="single" w:sz="4" w:space="0" w:color="0C0C0C"/>
              <w:right w:val="single" w:sz="4" w:space="0" w:color="0C0C0C"/>
            </w:tcBorders>
          </w:tcPr>
          <w:p w:rsidR="00EF6E74" w:rsidRPr="00EF6E74" w:rsidRDefault="00EF6E74" w:rsidP="00EF6E74">
            <w:pPr>
              <w:widowControl w:val="0"/>
              <w:suppressAutoHyphens w:val="0"/>
              <w:kinsoku w:val="0"/>
              <w:autoSpaceDN w:val="0"/>
              <w:adjustRightInd w:val="0"/>
              <w:spacing w:before="2"/>
              <w:ind w:left="1215"/>
              <w:rPr>
                <w:kern w:val="0"/>
                <w:szCs w:val="24"/>
                <w:lang w:eastAsia="it-IT"/>
              </w:rPr>
            </w:pPr>
            <w:r w:rsidRPr="00EF6E74">
              <w:rPr>
                <w:rFonts w:ascii="Calibri" w:hAnsi="Calibri" w:cs="Calibri"/>
                <w:b/>
                <w:bCs/>
                <w:color w:val="0C0C0C"/>
                <w:kern w:val="0"/>
                <w:sz w:val="21"/>
                <w:szCs w:val="21"/>
                <w:lang w:eastAsia="it-IT"/>
              </w:rPr>
              <w:t>Conos</w:t>
            </w:r>
            <w:r w:rsidRPr="00EF6E74">
              <w:rPr>
                <w:rFonts w:ascii="Calibri" w:hAnsi="Calibri" w:cs="Calibri"/>
                <w:b/>
                <w:bCs/>
                <w:color w:val="0C0C0C"/>
                <w:spacing w:val="-2"/>
                <w:kern w:val="0"/>
                <w:sz w:val="21"/>
                <w:szCs w:val="21"/>
                <w:lang w:eastAsia="it-IT"/>
              </w:rPr>
              <w:t>c</w:t>
            </w:r>
            <w:r w:rsidRPr="00EF6E74">
              <w:rPr>
                <w:rFonts w:ascii="Calibri" w:hAnsi="Calibri" w:cs="Calibri"/>
                <w:b/>
                <w:bCs/>
                <w:color w:val="0C0C0C"/>
                <w:kern w:val="0"/>
                <w:sz w:val="21"/>
                <w:szCs w:val="21"/>
                <w:lang w:eastAsia="it-IT"/>
              </w:rPr>
              <w:t>enzeessenziali</w:t>
            </w:r>
          </w:p>
        </w:tc>
      </w:tr>
      <w:tr w:rsidR="00EF6E74" w:rsidRPr="00EF6E74" w:rsidTr="001A6F6A">
        <w:trPr>
          <w:trHeight w:hRule="exact" w:val="5283"/>
        </w:trPr>
        <w:tc>
          <w:tcPr>
            <w:tcW w:w="5100" w:type="dxa"/>
            <w:tcBorders>
              <w:top w:val="single" w:sz="4" w:space="0" w:color="0C0C0C"/>
              <w:left w:val="single" w:sz="4" w:space="0" w:color="0C0C0C"/>
              <w:bottom w:val="single" w:sz="4" w:space="0" w:color="0C0C0C"/>
              <w:right w:val="single" w:sz="4" w:space="0" w:color="0C0C0C"/>
            </w:tcBorders>
          </w:tcPr>
          <w:p w:rsidR="00EF6E74" w:rsidRPr="00EF6E74" w:rsidRDefault="00EF6E74" w:rsidP="00EF6E74">
            <w:pPr>
              <w:widowControl w:val="0"/>
              <w:suppressAutoHyphens w:val="0"/>
              <w:kinsoku w:val="0"/>
              <w:autoSpaceDN w:val="0"/>
              <w:adjustRightInd w:val="0"/>
              <w:spacing w:before="3" w:line="243" w:lineRule="auto"/>
              <w:ind w:left="90"/>
              <w:rPr>
                <w:rFonts w:ascii="Calibri" w:hAnsi="Calibri" w:cs="Calibri"/>
                <w:color w:val="000000"/>
                <w:kern w:val="0"/>
                <w:sz w:val="21"/>
                <w:szCs w:val="21"/>
                <w:lang w:eastAsia="it-IT"/>
              </w:rPr>
            </w:pPr>
            <w:r w:rsidRPr="00EF6E74">
              <w:rPr>
                <w:rFonts w:ascii="Calibri" w:hAnsi="Calibri" w:cs="Calibri"/>
                <w:color w:val="0C0C0C"/>
                <w:kern w:val="0"/>
                <w:sz w:val="21"/>
                <w:szCs w:val="21"/>
                <w:lang w:eastAsia="it-IT"/>
              </w:rPr>
              <w:t>Usaremodalitàdiinterazioneecodicidiversiasecondadellatipologiadiclientelaperdescrive-reevaloriz</w:t>
            </w:r>
            <w:r w:rsidRPr="00EF6E74">
              <w:rPr>
                <w:rFonts w:ascii="Calibri" w:hAnsi="Calibri" w:cs="Calibri"/>
                <w:color w:val="0C0C0C"/>
                <w:spacing w:val="-2"/>
                <w:kern w:val="0"/>
                <w:sz w:val="21"/>
                <w:szCs w:val="21"/>
                <w:lang w:eastAsia="it-IT"/>
              </w:rPr>
              <w:t>z</w:t>
            </w:r>
            <w:r w:rsidRPr="00EF6E74">
              <w:rPr>
                <w:rFonts w:ascii="Calibri" w:hAnsi="Calibri" w:cs="Calibri"/>
                <w:color w:val="0C0C0C"/>
                <w:kern w:val="0"/>
                <w:sz w:val="21"/>
                <w:szCs w:val="21"/>
                <w:lang w:eastAsia="it-IT"/>
              </w:rPr>
              <w:t>areiservizisiainformaoralechescrittaancheinL2</w:t>
            </w:r>
          </w:p>
          <w:p w:rsidR="00EF6E74" w:rsidRPr="00EF6E74" w:rsidRDefault="00EF6E74" w:rsidP="00EF6E74">
            <w:pPr>
              <w:widowControl w:val="0"/>
              <w:suppressAutoHyphens w:val="0"/>
              <w:kinsoku w:val="0"/>
              <w:autoSpaceDN w:val="0"/>
              <w:adjustRightInd w:val="0"/>
              <w:spacing w:line="260" w:lineRule="exact"/>
              <w:rPr>
                <w:kern w:val="0"/>
                <w:sz w:val="26"/>
                <w:szCs w:val="26"/>
                <w:lang w:eastAsia="it-IT"/>
              </w:rPr>
            </w:pPr>
          </w:p>
          <w:p w:rsidR="00EF6E74" w:rsidRPr="00EF6E74" w:rsidRDefault="00EF6E74" w:rsidP="00EF6E74">
            <w:pPr>
              <w:widowControl w:val="0"/>
              <w:suppressAutoHyphens w:val="0"/>
              <w:kinsoku w:val="0"/>
              <w:autoSpaceDN w:val="0"/>
              <w:adjustRightInd w:val="0"/>
              <w:spacing w:line="244" w:lineRule="auto"/>
              <w:ind w:left="90" w:right="123"/>
              <w:jc w:val="both"/>
              <w:rPr>
                <w:rFonts w:ascii="Calibri" w:hAnsi="Calibri" w:cs="Calibri"/>
                <w:color w:val="000000"/>
                <w:kern w:val="0"/>
                <w:sz w:val="21"/>
                <w:szCs w:val="21"/>
                <w:lang w:eastAsia="it-IT"/>
              </w:rPr>
            </w:pPr>
            <w:r w:rsidRPr="00EF6E74">
              <w:rPr>
                <w:rFonts w:ascii="Calibri" w:hAnsi="Calibri" w:cs="Calibri"/>
                <w:color w:val="0C0C0C"/>
                <w:kern w:val="0"/>
                <w:sz w:val="21"/>
                <w:szCs w:val="21"/>
                <w:lang w:eastAsia="it-IT"/>
              </w:rPr>
              <w:t>Adottareunatteggiamentodiapertura,ascoltoedinteresseneiconfrontidelclientestranieroedellasuacultura</w:t>
            </w:r>
          </w:p>
          <w:p w:rsidR="00EF6E74" w:rsidRPr="00EF6E74" w:rsidRDefault="00EF6E74" w:rsidP="00EF6E74">
            <w:pPr>
              <w:widowControl w:val="0"/>
              <w:suppressAutoHyphens w:val="0"/>
              <w:kinsoku w:val="0"/>
              <w:autoSpaceDN w:val="0"/>
              <w:adjustRightInd w:val="0"/>
              <w:spacing w:before="20" w:line="240" w:lineRule="exact"/>
              <w:rPr>
                <w:kern w:val="0"/>
                <w:szCs w:val="24"/>
                <w:lang w:eastAsia="it-IT"/>
              </w:rPr>
            </w:pPr>
          </w:p>
          <w:p w:rsidR="00EF6E74" w:rsidRPr="00EF6E74" w:rsidRDefault="00EF6E74" w:rsidP="00EF6E74">
            <w:pPr>
              <w:widowControl w:val="0"/>
              <w:suppressAutoHyphens w:val="0"/>
              <w:kinsoku w:val="0"/>
              <w:autoSpaceDN w:val="0"/>
              <w:adjustRightInd w:val="0"/>
              <w:spacing w:line="243" w:lineRule="auto"/>
              <w:ind w:left="90" w:right="145"/>
              <w:jc w:val="both"/>
              <w:rPr>
                <w:rFonts w:ascii="Calibri" w:hAnsi="Calibri" w:cs="Calibri"/>
                <w:color w:val="000000"/>
                <w:kern w:val="0"/>
                <w:sz w:val="21"/>
                <w:szCs w:val="21"/>
                <w:lang w:eastAsia="it-IT"/>
              </w:rPr>
            </w:pPr>
            <w:r w:rsidRPr="00EF6E74">
              <w:rPr>
                <w:rFonts w:ascii="Calibri" w:hAnsi="Calibri" w:cs="Calibri"/>
                <w:color w:val="0C0C0C"/>
                <w:kern w:val="0"/>
                <w:sz w:val="21"/>
                <w:szCs w:val="21"/>
                <w:lang w:eastAsia="it-IT"/>
              </w:rPr>
              <w:t>Assistereilclientenellafruizionedelservizio</w:t>
            </w:r>
            <w:r w:rsidR="000B1940">
              <w:rPr>
                <w:rFonts w:ascii="Calibri" w:hAnsi="Calibri" w:cs="Calibri"/>
                <w:color w:val="0C0C0C"/>
                <w:kern w:val="0"/>
                <w:sz w:val="21"/>
                <w:szCs w:val="21"/>
                <w:lang w:eastAsia="it-IT"/>
              </w:rPr>
              <w:t>in</w:t>
            </w:r>
            <w:r w:rsidRPr="00EF6E74">
              <w:rPr>
                <w:rFonts w:ascii="Calibri" w:hAnsi="Calibri" w:cs="Calibri"/>
                <w:color w:val="0C0C0C"/>
                <w:kern w:val="0"/>
                <w:sz w:val="21"/>
                <w:szCs w:val="21"/>
                <w:lang w:eastAsia="it-IT"/>
              </w:rPr>
              <w:t>terpre</w:t>
            </w:r>
            <w:r w:rsidRPr="00EF6E74">
              <w:rPr>
                <w:rFonts w:ascii="Calibri" w:hAnsi="Calibri" w:cs="Calibri"/>
                <w:color w:val="0C0C0C"/>
                <w:spacing w:val="-2"/>
                <w:kern w:val="0"/>
                <w:sz w:val="21"/>
                <w:szCs w:val="21"/>
                <w:lang w:eastAsia="it-IT"/>
              </w:rPr>
              <w:t>t</w:t>
            </w:r>
            <w:r w:rsidRPr="00EF6E74">
              <w:rPr>
                <w:rFonts w:ascii="Calibri" w:hAnsi="Calibri" w:cs="Calibri"/>
                <w:color w:val="0C0C0C"/>
                <w:kern w:val="0"/>
                <w:sz w:val="21"/>
                <w:szCs w:val="21"/>
                <w:lang w:eastAsia="it-IT"/>
              </w:rPr>
              <w:t>andoneprefere</w:t>
            </w:r>
            <w:r w:rsidRPr="00EF6E74">
              <w:rPr>
                <w:rFonts w:ascii="Calibri" w:hAnsi="Calibri" w:cs="Calibri"/>
                <w:color w:val="0C0C0C"/>
                <w:spacing w:val="-2"/>
                <w:kern w:val="0"/>
                <w:sz w:val="21"/>
                <w:szCs w:val="21"/>
                <w:lang w:eastAsia="it-IT"/>
              </w:rPr>
              <w:t>n</w:t>
            </w:r>
            <w:r w:rsidRPr="00EF6E74">
              <w:rPr>
                <w:rFonts w:ascii="Calibri" w:hAnsi="Calibri" w:cs="Calibri"/>
                <w:color w:val="0C0C0C"/>
                <w:kern w:val="0"/>
                <w:sz w:val="21"/>
                <w:szCs w:val="21"/>
                <w:lang w:eastAsia="it-IT"/>
              </w:rPr>
              <w:t>zeerichies</w:t>
            </w:r>
            <w:r w:rsidRPr="00EF6E74">
              <w:rPr>
                <w:rFonts w:ascii="Calibri" w:hAnsi="Calibri" w:cs="Calibri"/>
                <w:color w:val="0C0C0C"/>
                <w:spacing w:val="-2"/>
                <w:kern w:val="0"/>
                <w:sz w:val="21"/>
                <w:szCs w:val="21"/>
                <w:lang w:eastAsia="it-IT"/>
              </w:rPr>
              <w:t>t</w:t>
            </w:r>
            <w:r w:rsidRPr="00EF6E74">
              <w:rPr>
                <w:rFonts w:ascii="Calibri" w:hAnsi="Calibri" w:cs="Calibri"/>
                <w:color w:val="0C0C0C"/>
                <w:kern w:val="0"/>
                <w:sz w:val="21"/>
                <w:szCs w:val="21"/>
                <w:lang w:eastAsia="it-IT"/>
              </w:rPr>
              <w:t>ee</w:t>
            </w:r>
            <w:r w:rsidR="000B1940">
              <w:rPr>
                <w:rFonts w:ascii="Calibri" w:hAnsi="Calibri" w:cs="Calibri"/>
                <w:color w:val="0C0C0C"/>
                <w:kern w:val="0"/>
                <w:sz w:val="21"/>
                <w:szCs w:val="21"/>
                <w:lang w:eastAsia="it-IT"/>
              </w:rPr>
              <w:t>rilevan</w:t>
            </w:r>
            <w:r w:rsidRPr="00EF6E74">
              <w:rPr>
                <w:rFonts w:ascii="Calibri" w:hAnsi="Calibri" w:cs="Calibri"/>
                <w:color w:val="0C0C0C"/>
                <w:spacing w:val="-1"/>
                <w:kern w:val="0"/>
                <w:sz w:val="21"/>
                <w:szCs w:val="21"/>
                <w:lang w:eastAsia="it-IT"/>
              </w:rPr>
              <w:t>don</w:t>
            </w:r>
            <w:r w:rsidRPr="00EF6E74">
              <w:rPr>
                <w:rFonts w:ascii="Calibri" w:hAnsi="Calibri" w:cs="Calibri"/>
                <w:color w:val="0C0C0C"/>
                <w:kern w:val="0"/>
                <w:sz w:val="21"/>
                <w:szCs w:val="21"/>
                <w:lang w:eastAsia="it-IT"/>
              </w:rPr>
              <w:t>e</w:t>
            </w:r>
            <w:r w:rsidRPr="00EF6E74">
              <w:rPr>
                <w:rFonts w:ascii="Calibri" w:hAnsi="Calibri" w:cs="Calibri"/>
                <w:color w:val="0C0C0C"/>
                <w:spacing w:val="-1"/>
                <w:kern w:val="0"/>
                <w:sz w:val="21"/>
                <w:szCs w:val="21"/>
                <w:lang w:eastAsia="it-IT"/>
              </w:rPr>
              <w:t>i</w:t>
            </w:r>
            <w:r w:rsidRPr="00EF6E74">
              <w:rPr>
                <w:rFonts w:ascii="Calibri" w:hAnsi="Calibri" w:cs="Calibri"/>
                <w:color w:val="0C0C0C"/>
                <w:kern w:val="0"/>
                <w:sz w:val="21"/>
                <w:szCs w:val="21"/>
                <w:lang w:eastAsia="it-IT"/>
              </w:rPr>
              <w:t>l</w:t>
            </w:r>
            <w:r w:rsidRPr="00EF6E74">
              <w:rPr>
                <w:rFonts w:ascii="Calibri" w:hAnsi="Calibri" w:cs="Calibri"/>
                <w:color w:val="0C0C0C"/>
                <w:spacing w:val="-1"/>
                <w:kern w:val="0"/>
                <w:sz w:val="21"/>
                <w:szCs w:val="21"/>
                <w:lang w:eastAsia="it-IT"/>
              </w:rPr>
              <w:t>grad</w:t>
            </w:r>
            <w:r w:rsidRPr="00EF6E74">
              <w:rPr>
                <w:rFonts w:ascii="Calibri" w:hAnsi="Calibri" w:cs="Calibri"/>
                <w:color w:val="0C0C0C"/>
                <w:kern w:val="0"/>
                <w:sz w:val="21"/>
                <w:szCs w:val="21"/>
                <w:lang w:eastAsia="it-IT"/>
              </w:rPr>
              <w:t>o</w:t>
            </w:r>
            <w:r w:rsidRPr="00EF6E74">
              <w:rPr>
                <w:rFonts w:ascii="Calibri" w:hAnsi="Calibri" w:cs="Calibri"/>
                <w:color w:val="0C0C0C"/>
                <w:spacing w:val="-1"/>
                <w:kern w:val="0"/>
                <w:sz w:val="21"/>
                <w:szCs w:val="21"/>
                <w:lang w:eastAsia="it-IT"/>
              </w:rPr>
              <w:t>d</w:t>
            </w:r>
            <w:r w:rsidRPr="00EF6E74">
              <w:rPr>
                <w:rFonts w:ascii="Calibri" w:hAnsi="Calibri" w:cs="Calibri"/>
                <w:color w:val="0C0C0C"/>
                <w:kern w:val="0"/>
                <w:sz w:val="21"/>
                <w:szCs w:val="21"/>
                <w:lang w:eastAsia="it-IT"/>
              </w:rPr>
              <w:t>i</w:t>
            </w:r>
            <w:r w:rsidRPr="00EF6E74">
              <w:rPr>
                <w:rFonts w:ascii="Calibri" w:hAnsi="Calibri" w:cs="Calibri"/>
                <w:color w:val="0C0C0C"/>
                <w:spacing w:val="-1"/>
                <w:kern w:val="0"/>
                <w:sz w:val="21"/>
                <w:szCs w:val="21"/>
                <w:lang w:eastAsia="it-IT"/>
              </w:rPr>
              <w:t>soddisf</w:t>
            </w:r>
            <w:r w:rsidRPr="00EF6E74">
              <w:rPr>
                <w:rFonts w:ascii="Calibri" w:hAnsi="Calibri" w:cs="Calibri"/>
                <w:color w:val="0C0C0C"/>
                <w:spacing w:val="1"/>
                <w:kern w:val="0"/>
                <w:sz w:val="21"/>
                <w:szCs w:val="21"/>
                <w:lang w:eastAsia="it-IT"/>
              </w:rPr>
              <w:t>a</w:t>
            </w:r>
            <w:r w:rsidRPr="00EF6E74">
              <w:rPr>
                <w:rFonts w:ascii="Calibri" w:hAnsi="Calibri" w:cs="Calibri"/>
                <w:color w:val="0C0C0C"/>
                <w:spacing w:val="-1"/>
                <w:kern w:val="0"/>
                <w:sz w:val="21"/>
                <w:szCs w:val="21"/>
                <w:lang w:eastAsia="it-IT"/>
              </w:rPr>
              <w:t>zione</w:t>
            </w:r>
          </w:p>
          <w:p w:rsidR="00EF6E74" w:rsidRPr="00EF6E74" w:rsidRDefault="00EF6E74" w:rsidP="00EF6E74">
            <w:pPr>
              <w:widowControl w:val="0"/>
              <w:suppressAutoHyphens w:val="0"/>
              <w:kinsoku w:val="0"/>
              <w:autoSpaceDN w:val="0"/>
              <w:adjustRightInd w:val="0"/>
              <w:spacing w:before="1" w:line="260" w:lineRule="exact"/>
              <w:rPr>
                <w:kern w:val="0"/>
                <w:sz w:val="26"/>
                <w:szCs w:val="26"/>
                <w:lang w:eastAsia="it-IT"/>
              </w:rPr>
            </w:pPr>
          </w:p>
          <w:p w:rsidR="00EF6E74" w:rsidRPr="00EF6E74" w:rsidRDefault="00EF6E74" w:rsidP="00EF6E74">
            <w:pPr>
              <w:widowControl w:val="0"/>
              <w:suppressAutoHyphens w:val="0"/>
              <w:kinsoku w:val="0"/>
              <w:autoSpaceDN w:val="0"/>
              <w:adjustRightInd w:val="0"/>
              <w:spacing w:line="243" w:lineRule="auto"/>
              <w:ind w:left="90"/>
              <w:rPr>
                <w:rFonts w:ascii="Calibri" w:hAnsi="Calibri" w:cs="Calibri"/>
                <w:color w:val="000000"/>
                <w:kern w:val="0"/>
                <w:sz w:val="21"/>
                <w:szCs w:val="21"/>
                <w:lang w:eastAsia="it-IT"/>
              </w:rPr>
            </w:pPr>
            <w:r w:rsidRPr="00EF6E74">
              <w:rPr>
                <w:rFonts w:ascii="Calibri" w:hAnsi="Calibri" w:cs="Calibri"/>
                <w:color w:val="0C0C0C"/>
                <w:kern w:val="0"/>
                <w:sz w:val="21"/>
                <w:szCs w:val="21"/>
                <w:lang w:eastAsia="it-IT"/>
              </w:rPr>
              <w:t>Gestirelafidelizzazionedelclientemediantetecnic</w:t>
            </w:r>
            <w:r w:rsidRPr="00EF6E74">
              <w:rPr>
                <w:rFonts w:ascii="Calibri" w:hAnsi="Calibri" w:cs="Calibri"/>
                <w:color w:val="0C0C0C"/>
                <w:spacing w:val="-2"/>
                <w:kern w:val="0"/>
                <w:sz w:val="21"/>
                <w:szCs w:val="21"/>
                <w:lang w:eastAsia="it-IT"/>
              </w:rPr>
              <w:t>h</w:t>
            </w:r>
            <w:r w:rsidRPr="00EF6E74">
              <w:rPr>
                <w:rFonts w:ascii="Calibri" w:hAnsi="Calibri" w:cs="Calibri"/>
                <w:color w:val="0C0C0C"/>
                <w:kern w:val="0"/>
                <w:sz w:val="21"/>
                <w:szCs w:val="21"/>
                <w:lang w:eastAsia="it-IT"/>
              </w:rPr>
              <w:t>edi</w:t>
            </w:r>
            <w:r w:rsidRPr="00EF6E74">
              <w:rPr>
                <w:rFonts w:ascii="Calibri" w:hAnsi="Calibri" w:cs="Calibri"/>
                <w:i/>
                <w:iCs/>
                <w:color w:val="0C0C0C"/>
                <w:kern w:val="0"/>
                <w:sz w:val="21"/>
                <w:szCs w:val="21"/>
                <w:lang w:eastAsia="it-IT"/>
              </w:rPr>
              <w:t>customercare</w:t>
            </w:r>
          </w:p>
          <w:p w:rsidR="00EF6E74" w:rsidRPr="00EF6E74" w:rsidRDefault="00EF6E74" w:rsidP="00EF6E74">
            <w:pPr>
              <w:widowControl w:val="0"/>
              <w:suppressAutoHyphens w:val="0"/>
              <w:kinsoku w:val="0"/>
              <w:autoSpaceDN w:val="0"/>
              <w:adjustRightInd w:val="0"/>
              <w:spacing w:line="260" w:lineRule="exact"/>
              <w:rPr>
                <w:kern w:val="0"/>
                <w:sz w:val="26"/>
                <w:szCs w:val="26"/>
                <w:lang w:eastAsia="it-IT"/>
              </w:rPr>
            </w:pPr>
          </w:p>
          <w:p w:rsidR="00EF6E74" w:rsidRPr="00EF6E74" w:rsidRDefault="00EF6E74" w:rsidP="00EF6E74">
            <w:pPr>
              <w:widowControl w:val="0"/>
              <w:suppressAutoHyphens w:val="0"/>
              <w:kinsoku w:val="0"/>
              <w:autoSpaceDN w:val="0"/>
              <w:adjustRightInd w:val="0"/>
              <w:spacing w:line="243" w:lineRule="auto"/>
              <w:ind w:left="90" w:right="453"/>
              <w:rPr>
                <w:rFonts w:ascii="Calibri" w:hAnsi="Calibri" w:cs="Calibri"/>
                <w:color w:val="000000"/>
                <w:kern w:val="0"/>
                <w:sz w:val="21"/>
                <w:szCs w:val="21"/>
                <w:lang w:eastAsia="it-IT"/>
              </w:rPr>
            </w:pPr>
            <w:r w:rsidRPr="00EF6E74">
              <w:rPr>
                <w:rFonts w:ascii="Calibri" w:hAnsi="Calibri" w:cs="Calibri"/>
                <w:color w:val="0C0C0C"/>
                <w:kern w:val="0"/>
                <w:sz w:val="21"/>
                <w:szCs w:val="21"/>
                <w:lang w:eastAsia="it-IT"/>
              </w:rPr>
              <w:t>Identificareecompren</w:t>
            </w:r>
            <w:r w:rsidRPr="00EF6E74">
              <w:rPr>
                <w:rFonts w:ascii="Calibri" w:hAnsi="Calibri" w:cs="Calibri"/>
                <w:color w:val="0C0C0C"/>
                <w:spacing w:val="-2"/>
                <w:kern w:val="0"/>
                <w:sz w:val="21"/>
                <w:szCs w:val="21"/>
                <w:lang w:eastAsia="it-IT"/>
              </w:rPr>
              <w:t>d</w:t>
            </w:r>
            <w:r w:rsidRPr="00EF6E74">
              <w:rPr>
                <w:rFonts w:ascii="Calibri" w:hAnsi="Calibri" w:cs="Calibri"/>
                <w:color w:val="0C0C0C"/>
                <w:kern w:val="0"/>
                <w:sz w:val="21"/>
                <w:szCs w:val="21"/>
                <w:lang w:eastAsia="it-IT"/>
              </w:rPr>
              <w:t>ereledifferenze</w:t>
            </w:r>
            <w:r w:rsidR="000B1940">
              <w:rPr>
                <w:rFonts w:ascii="Calibri" w:hAnsi="Calibri" w:cs="Calibri"/>
                <w:color w:val="0C0C0C"/>
                <w:kern w:val="0"/>
                <w:sz w:val="21"/>
                <w:szCs w:val="21"/>
                <w:lang w:eastAsia="it-IT"/>
              </w:rPr>
              <w:t>ge</w:t>
            </w:r>
            <w:r w:rsidRPr="00EF6E74">
              <w:rPr>
                <w:rFonts w:ascii="Calibri" w:hAnsi="Calibri" w:cs="Calibri"/>
                <w:color w:val="0C0C0C"/>
                <w:kern w:val="0"/>
                <w:sz w:val="21"/>
                <w:szCs w:val="21"/>
                <w:lang w:eastAsia="it-IT"/>
              </w:rPr>
              <w:t>stuali,prossemic</w:t>
            </w:r>
            <w:r w:rsidRPr="00EF6E74">
              <w:rPr>
                <w:rFonts w:ascii="Calibri" w:hAnsi="Calibri" w:cs="Calibri"/>
                <w:color w:val="0C0C0C"/>
                <w:spacing w:val="-2"/>
                <w:kern w:val="0"/>
                <w:sz w:val="21"/>
                <w:szCs w:val="21"/>
                <w:lang w:eastAsia="it-IT"/>
              </w:rPr>
              <w:t>h</w:t>
            </w:r>
            <w:r w:rsidRPr="00EF6E74">
              <w:rPr>
                <w:rFonts w:ascii="Calibri" w:hAnsi="Calibri" w:cs="Calibri"/>
                <w:color w:val="0C0C0C"/>
                <w:kern w:val="0"/>
                <w:sz w:val="21"/>
                <w:szCs w:val="21"/>
                <w:lang w:eastAsia="it-IT"/>
              </w:rPr>
              <w:t>eedivaloriculturali</w:t>
            </w:r>
          </w:p>
          <w:p w:rsidR="00EF6E74" w:rsidRPr="00EF6E74" w:rsidRDefault="00EF6E74" w:rsidP="00EF6E74">
            <w:pPr>
              <w:widowControl w:val="0"/>
              <w:suppressAutoHyphens w:val="0"/>
              <w:kinsoku w:val="0"/>
              <w:autoSpaceDN w:val="0"/>
              <w:adjustRightInd w:val="0"/>
              <w:spacing w:line="260" w:lineRule="exact"/>
              <w:rPr>
                <w:kern w:val="0"/>
                <w:sz w:val="26"/>
                <w:szCs w:val="26"/>
                <w:lang w:eastAsia="it-IT"/>
              </w:rPr>
            </w:pPr>
          </w:p>
          <w:p w:rsidR="00EF6E74" w:rsidRPr="00EF6E74" w:rsidRDefault="00EF6E74" w:rsidP="00EF6E74">
            <w:pPr>
              <w:widowControl w:val="0"/>
              <w:suppressAutoHyphens w:val="0"/>
              <w:kinsoku w:val="0"/>
              <w:autoSpaceDN w:val="0"/>
              <w:adjustRightInd w:val="0"/>
              <w:spacing w:line="243" w:lineRule="auto"/>
              <w:ind w:left="90"/>
              <w:rPr>
                <w:kern w:val="0"/>
                <w:szCs w:val="24"/>
                <w:lang w:eastAsia="it-IT"/>
              </w:rPr>
            </w:pPr>
            <w:r w:rsidRPr="00EF6E74">
              <w:rPr>
                <w:rFonts w:ascii="Calibri" w:hAnsi="Calibri" w:cs="Calibri"/>
                <w:color w:val="0C0C0C"/>
                <w:kern w:val="0"/>
                <w:sz w:val="21"/>
                <w:szCs w:val="21"/>
                <w:lang w:eastAsia="it-IT"/>
              </w:rPr>
              <w:t>Adattarelapropriainterazionealprofiloealleattesedell’interlocutorestraniero</w:t>
            </w:r>
          </w:p>
        </w:tc>
        <w:tc>
          <w:tcPr>
            <w:tcW w:w="4539" w:type="dxa"/>
            <w:tcBorders>
              <w:top w:val="single" w:sz="4" w:space="0" w:color="0C0C0C"/>
              <w:left w:val="single" w:sz="4" w:space="0" w:color="0C0C0C"/>
              <w:bottom w:val="single" w:sz="4" w:space="0" w:color="0C0C0C"/>
              <w:right w:val="single" w:sz="4" w:space="0" w:color="0C0C0C"/>
            </w:tcBorders>
          </w:tcPr>
          <w:p w:rsidR="00EF6E74" w:rsidRPr="00EF6E74" w:rsidRDefault="00EF6E74" w:rsidP="00EF6E74">
            <w:pPr>
              <w:widowControl w:val="0"/>
              <w:suppressAutoHyphens w:val="0"/>
              <w:kinsoku w:val="0"/>
              <w:autoSpaceDN w:val="0"/>
              <w:adjustRightInd w:val="0"/>
              <w:spacing w:before="3" w:line="243" w:lineRule="auto"/>
              <w:ind w:left="90" w:right="195"/>
              <w:rPr>
                <w:rFonts w:ascii="Calibri" w:hAnsi="Calibri" w:cs="Calibri"/>
                <w:color w:val="000000"/>
                <w:kern w:val="0"/>
                <w:sz w:val="21"/>
                <w:szCs w:val="21"/>
                <w:lang w:eastAsia="it-IT"/>
              </w:rPr>
            </w:pPr>
            <w:r w:rsidRPr="00EF6E74">
              <w:rPr>
                <w:rFonts w:ascii="Calibri" w:hAnsi="Calibri" w:cs="Calibri"/>
                <w:color w:val="0C0C0C"/>
                <w:kern w:val="0"/>
                <w:sz w:val="21"/>
                <w:szCs w:val="21"/>
                <w:lang w:eastAsia="it-IT"/>
              </w:rPr>
              <w:t>Principalitecnichedic</w:t>
            </w:r>
            <w:r w:rsidRPr="00EF6E74">
              <w:rPr>
                <w:rFonts w:ascii="Calibri" w:hAnsi="Calibri" w:cs="Calibri"/>
                <w:color w:val="0C0C0C"/>
                <w:spacing w:val="-2"/>
                <w:kern w:val="0"/>
                <w:sz w:val="21"/>
                <w:szCs w:val="21"/>
                <w:lang w:eastAsia="it-IT"/>
              </w:rPr>
              <w:t>o</w:t>
            </w:r>
            <w:r w:rsidRPr="00EF6E74">
              <w:rPr>
                <w:rFonts w:ascii="Calibri" w:hAnsi="Calibri" w:cs="Calibri"/>
                <w:color w:val="0C0C0C"/>
                <w:kern w:val="0"/>
                <w:sz w:val="21"/>
                <w:szCs w:val="21"/>
                <w:lang w:eastAsia="it-IT"/>
              </w:rPr>
              <w:t>municazioneerelazioniinterpersonalieinterculturali</w:t>
            </w:r>
          </w:p>
          <w:p w:rsidR="00EF6E74" w:rsidRPr="00EF6E74" w:rsidRDefault="00EF6E74" w:rsidP="00EF6E74">
            <w:pPr>
              <w:widowControl w:val="0"/>
              <w:suppressAutoHyphens w:val="0"/>
              <w:kinsoku w:val="0"/>
              <w:autoSpaceDN w:val="0"/>
              <w:adjustRightInd w:val="0"/>
              <w:spacing w:line="260" w:lineRule="exact"/>
              <w:rPr>
                <w:kern w:val="0"/>
                <w:sz w:val="26"/>
                <w:szCs w:val="26"/>
                <w:lang w:eastAsia="it-IT"/>
              </w:rPr>
            </w:pPr>
          </w:p>
          <w:p w:rsidR="00EF6E74" w:rsidRPr="00EF6E74" w:rsidRDefault="00EF6E74" w:rsidP="00EF6E74">
            <w:pPr>
              <w:widowControl w:val="0"/>
              <w:suppressAutoHyphens w:val="0"/>
              <w:kinsoku w:val="0"/>
              <w:autoSpaceDN w:val="0"/>
              <w:adjustRightInd w:val="0"/>
              <w:spacing w:line="243" w:lineRule="auto"/>
              <w:ind w:left="90" w:right="491"/>
              <w:rPr>
                <w:rFonts w:ascii="Calibri" w:hAnsi="Calibri" w:cs="Calibri"/>
                <w:color w:val="000000"/>
                <w:kern w:val="0"/>
                <w:sz w:val="21"/>
                <w:szCs w:val="21"/>
                <w:lang w:eastAsia="it-IT"/>
              </w:rPr>
            </w:pPr>
            <w:r w:rsidRPr="00EF6E74">
              <w:rPr>
                <w:rFonts w:ascii="Calibri" w:hAnsi="Calibri" w:cs="Calibri"/>
                <w:color w:val="0C0C0C"/>
                <w:kern w:val="0"/>
                <w:sz w:val="21"/>
                <w:szCs w:val="21"/>
                <w:lang w:eastAsia="it-IT"/>
              </w:rPr>
              <w:t>Principalitecnichedic</w:t>
            </w:r>
            <w:r w:rsidRPr="00EF6E74">
              <w:rPr>
                <w:rFonts w:ascii="Calibri" w:hAnsi="Calibri" w:cs="Calibri"/>
                <w:color w:val="0C0C0C"/>
                <w:spacing w:val="-2"/>
                <w:kern w:val="0"/>
                <w:sz w:val="21"/>
                <w:szCs w:val="21"/>
                <w:lang w:eastAsia="it-IT"/>
              </w:rPr>
              <w:t>o</w:t>
            </w:r>
            <w:r w:rsidRPr="00EF6E74">
              <w:rPr>
                <w:rFonts w:ascii="Calibri" w:hAnsi="Calibri" w:cs="Calibri"/>
                <w:color w:val="0C0C0C"/>
                <w:kern w:val="0"/>
                <w:sz w:val="21"/>
                <w:szCs w:val="21"/>
                <w:lang w:eastAsia="it-IT"/>
              </w:rPr>
              <w:t>municazionescritta,verbaleedigitale</w:t>
            </w:r>
          </w:p>
          <w:p w:rsidR="00EF6E74" w:rsidRPr="00EF6E74" w:rsidRDefault="00EF6E74" w:rsidP="00EF6E74">
            <w:pPr>
              <w:widowControl w:val="0"/>
              <w:suppressAutoHyphens w:val="0"/>
              <w:kinsoku w:val="0"/>
              <w:autoSpaceDN w:val="0"/>
              <w:adjustRightInd w:val="0"/>
              <w:spacing w:before="45" w:line="520" w:lineRule="exact"/>
              <w:ind w:left="90"/>
              <w:rPr>
                <w:rFonts w:ascii="Calibri" w:hAnsi="Calibri" w:cs="Calibri"/>
                <w:color w:val="000000"/>
                <w:kern w:val="0"/>
                <w:sz w:val="21"/>
                <w:szCs w:val="21"/>
                <w:lang w:eastAsia="it-IT"/>
              </w:rPr>
            </w:pPr>
            <w:r w:rsidRPr="00EF6E74">
              <w:rPr>
                <w:rFonts w:ascii="Calibri" w:hAnsi="Calibri" w:cs="Calibri"/>
                <w:color w:val="0C0C0C"/>
                <w:spacing w:val="-1"/>
                <w:kern w:val="0"/>
                <w:sz w:val="21"/>
                <w:szCs w:val="21"/>
                <w:lang w:eastAsia="it-IT"/>
              </w:rPr>
              <w:t>Element</w:t>
            </w:r>
            <w:r w:rsidRPr="00EF6E74">
              <w:rPr>
                <w:rFonts w:ascii="Calibri" w:hAnsi="Calibri" w:cs="Calibri"/>
                <w:color w:val="0C0C0C"/>
                <w:kern w:val="0"/>
                <w:sz w:val="21"/>
                <w:szCs w:val="21"/>
                <w:lang w:eastAsia="it-IT"/>
              </w:rPr>
              <w:t>i</w:t>
            </w:r>
            <w:r w:rsidRPr="00EF6E74">
              <w:rPr>
                <w:rFonts w:ascii="Calibri" w:hAnsi="Calibri" w:cs="Calibri"/>
                <w:color w:val="0C0C0C"/>
                <w:spacing w:val="-1"/>
                <w:kern w:val="0"/>
                <w:sz w:val="21"/>
                <w:szCs w:val="21"/>
                <w:lang w:eastAsia="it-IT"/>
              </w:rPr>
              <w:t>d</w:t>
            </w:r>
            <w:r w:rsidRPr="00EF6E74">
              <w:rPr>
                <w:rFonts w:ascii="Calibri" w:hAnsi="Calibri" w:cs="Calibri"/>
                <w:color w:val="0C0C0C"/>
                <w:kern w:val="0"/>
                <w:sz w:val="21"/>
                <w:szCs w:val="21"/>
                <w:lang w:eastAsia="it-IT"/>
              </w:rPr>
              <w:t>i</w:t>
            </w:r>
            <w:r w:rsidRPr="00EF6E74">
              <w:rPr>
                <w:rFonts w:ascii="Calibri" w:hAnsi="Calibri" w:cs="Calibri"/>
                <w:color w:val="0C0C0C"/>
                <w:spacing w:val="-1"/>
                <w:kern w:val="0"/>
                <w:sz w:val="21"/>
                <w:szCs w:val="21"/>
                <w:lang w:eastAsia="it-IT"/>
              </w:rPr>
              <w:t>marketin</w:t>
            </w:r>
            <w:r w:rsidRPr="00EF6E74">
              <w:rPr>
                <w:rFonts w:ascii="Calibri" w:hAnsi="Calibri" w:cs="Calibri"/>
                <w:color w:val="0C0C0C"/>
                <w:kern w:val="0"/>
                <w:sz w:val="21"/>
                <w:szCs w:val="21"/>
                <w:lang w:eastAsia="it-IT"/>
              </w:rPr>
              <w:t>g</w:t>
            </w:r>
            <w:r w:rsidRPr="00EF6E74">
              <w:rPr>
                <w:rFonts w:ascii="Calibri" w:hAnsi="Calibri" w:cs="Calibri"/>
                <w:color w:val="0C0C0C"/>
                <w:spacing w:val="-1"/>
                <w:kern w:val="0"/>
                <w:sz w:val="21"/>
                <w:szCs w:val="21"/>
                <w:lang w:eastAsia="it-IT"/>
              </w:rPr>
              <w:t>de</w:t>
            </w:r>
            <w:r w:rsidRPr="00EF6E74">
              <w:rPr>
                <w:rFonts w:ascii="Calibri" w:hAnsi="Calibri" w:cs="Calibri"/>
                <w:color w:val="0C0C0C"/>
                <w:kern w:val="0"/>
                <w:sz w:val="21"/>
                <w:szCs w:val="21"/>
                <w:lang w:eastAsia="it-IT"/>
              </w:rPr>
              <w:t>i</w:t>
            </w:r>
            <w:r w:rsidRPr="00EF6E74">
              <w:rPr>
                <w:rFonts w:ascii="Calibri" w:hAnsi="Calibri" w:cs="Calibri"/>
                <w:color w:val="0C0C0C"/>
                <w:spacing w:val="-1"/>
                <w:kern w:val="0"/>
                <w:sz w:val="21"/>
                <w:szCs w:val="21"/>
                <w:lang w:eastAsia="it-IT"/>
              </w:rPr>
              <w:t>serviz</w:t>
            </w:r>
            <w:r w:rsidRPr="00EF6E74">
              <w:rPr>
                <w:rFonts w:ascii="Calibri" w:hAnsi="Calibri" w:cs="Calibri"/>
                <w:color w:val="0C0C0C"/>
                <w:kern w:val="0"/>
                <w:sz w:val="21"/>
                <w:szCs w:val="21"/>
                <w:lang w:eastAsia="it-IT"/>
              </w:rPr>
              <w:t>i</w:t>
            </w:r>
            <w:r w:rsidRPr="00EF6E74">
              <w:rPr>
                <w:rFonts w:ascii="Calibri" w:hAnsi="Calibri" w:cs="Calibri"/>
                <w:color w:val="0C0C0C"/>
                <w:spacing w:val="-1"/>
                <w:kern w:val="0"/>
                <w:sz w:val="21"/>
                <w:szCs w:val="21"/>
                <w:lang w:eastAsia="it-IT"/>
              </w:rPr>
              <w:t>turistici</w:t>
            </w:r>
            <w:r w:rsidRPr="00EF6E74">
              <w:rPr>
                <w:rFonts w:ascii="Calibri" w:hAnsi="Calibri" w:cs="Calibri"/>
                <w:color w:val="0C0C0C"/>
                <w:kern w:val="0"/>
                <w:sz w:val="21"/>
                <w:szCs w:val="21"/>
                <w:lang w:eastAsia="it-IT"/>
              </w:rPr>
              <w:t>Terminologiatecnica,specificadel</w:t>
            </w:r>
            <w:r w:rsidRPr="00EF6E74">
              <w:rPr>
                <w:rFonts w:ascii="Calibri" w:hAnsi="Calibri" w:cs="Calibri"/>
                <w:color w:val="0C0C0C"/>
                <w:spacing w:val="-2"/>
                <w:kern w:val="0"/>
                <w:sz w:val="21"/>
                <w:szCs w:val="21"/>
                <w:lang w:eastAsia="it-IT"/>
              </w:rPr>
              <w:t>s</w:t>
            </w:r>
            <w:r w:rsidRPr="00EF6E74">
              <w:rPr>
                <w:rFonts w:ascii="Calibri" w:hAnsi="Calibri" w:cs="Calibri"/>
                <w:color w:val="0C0C0C"/>
                <w:kern w:val="0"/>
                <w:sz w:val="21"/>
                <w:szCs w:val="21"/>
                <w:lang w:eastAsia="it-IT"/>
              </w:rPr>
              <w:t>ettore,an-</w:t>
            </w:r>
          </w:p>
          <w:p w:rsidR="00EF6E74" w:rsidRPr="00EF6E74" w:rsidRDefault="00EF6E74" w:rsidP="00EF6E74">
            <w:pPr>
              <w:widowControl w:val="0"/>
              <w:suppressAutoHyphens w:val="0"/>
              <w:kinsoku w:val="0"/>
              <w:autoSpaceDN w:val="0"/>
              <w:adjustRightInd w:val="0"/>
              <w:spacing w:line="213" w:lineRule="exact"/>
              <w:ind w:left="90"/>
              <w:rPr>
                <w:rFonts w:ascii="Calibri" w:hAnsi="Calibri" w:cs="Calibri"/>
                <w:color w:val="000000"/>
                <w:kern w:val="0"/>
                <w:sz w:val="21"/>
                <w:szCs w:val="21"/>
                <w:lang w:eastAsia="it-IT"/>
              </w:rPr>
            </w:pPr>
            <w:r w:rsidRPr="00EF6E74">
              <w:rPr>
                <w:rFonts w:ascii="Calibri" w:hAnsi="Calibri" w:cs="Calibri"/>
                <w:color w:val="0C0C0C"/>
                <w:kern w:val="0"/>
                <w:sz w:val="21"/>
                <w:szCs w:val="21"/>
                <w:lang w:eastAsia="it-IT"/>
              </w:rPr>
              <w:t>cheinLinguastraniera</w:t>
            </w:r>
          </w:p>
          <w:p w:rsidR="00EF6E74" w:rsidRPr="00EF6E74" w:rsidRDefault="00EF6E74" w:rsidP="00EF6E74">
            <w:pPr>
              <w:widowControl w:val="0"/>
              <w:suppressAutoHyphens w:val="0"/>
              <w:kinsoku w:val="0"/>
              <w:autoSpaceDN w:val="0"/>
              <w:adjustRightInd w:val="0"/>
              <w:spacing w:before="4" w:line="260" w:lineRule="exact"/>
              <w:rPr>
                <w:kern w:val="0"/>
                <w:sz w:val="26"/>
                <w:szCs w:val="26"/>
                <w:lang w:eastAsia="it-IT"/>
              </w:rPr>
            </w:pPr>
          </w:p>
          <w:p w:rsidR="00EF6E74" w:rsidRPr="00EF6E74" w:rsidRDefault="00EF6E74" w:rsidP="00EF6E74">
            <w:pPr>
              <w:widowControl w:val="0"/>
              <w:suppressAutoHyphens w:val="0"/>
              <w:kinsoku w:val="0"/>
              <w:autoSpaceDN w:val="0"/>
              <w:adjustRightInd w:val="0"/>
              <w:spacing w:line="243" w:lineRule="auto"/>
              <w:ind w:left="90" w:right="31"/>
              <w:rPr>
                <w:rFonts w:ascii="Calibri" w:hAnsi="Calibri" w:cs="Calibri"/>
                <w:color w:val="000000"/>
                <w:kern w:val="0"/>
                <w:sz w:val="21"/>
                <w:szCs w:val="21"/>
                <w:lang w:eastAsia="it-IT"/>
              </w:rPr>
            </w:pPr>
            <w:r w:rsidRPr="00EF6E74">
              <w:rPr>
                <w:rFonts w:ascii="Calibri" w:hAnsi="Calibri" w:cs="Calibri"/>
                <w:color w:val="0C0C0C"/>
                <w:kern w:val="0"/>
                <w:sz w:val="21"/>
                <w:szCs w:val="21"/>
                <w:lang w:eastAsia="it-IT"/>
              </w:rPr>
              <w:t>Tipologiadiservizioffertidallestrutturericetti-</w:t>
            </w:r>
            <w:r w:rsidRPr="00EF6E74">
              <w:rPr>
                <w:rFonts w:ascii="Calibri" w:hAnsi="Calibri" w:cs="Calibri"/>
                <w:color w:val="0C0C0C"/>
                <w:spacing w:val="-1"/>
                <w:kern w:val="0"/>
                <w:sz w:val="21"/>
                <w:szCs w:val="21"/>
                <w:lang w:eastAsia="it-IT"/>
              </w:rPr>
              <w:t>ve</w:t>
            </w:r>
          </w:p>
          <w:p w:rsidR="00EF6E74" w:rsidRPr="00EF6E74" w:rsidRDefault="00EF6E74" w:rsidP="00EF6E74">
            <w:pPr>
              <w:widowControl w:val="0"/>
              <w:suppressAutoHyphens w:val="0"/>
              <w:kinsoku w:val="0"/>
              <w:autoSpaceDN w:val="0"/>
              <w:adjustRightInd w:val="0"/>
              <w:spacing w:before="1" w:line="260" w:lineRule="exact"/>
              <w:rPr>
                <w:kern w:val="0"/>
                <w:sz w:val="26"/>
                <w:szCs w:val="26"/>
                <w:lang w:eastAsia="it-IT"/>
              </w:rPr>
            </w:pPr>
          </w:p>
          <w:p w:rsidR="00EF6E74" w:rsidRPr="00EF6E74" w:rsidRDefault="00EF6E74" w:rsidP="00EF6E74">
            <w:pPr>
              <w:widowControl w:val="0"/>
              <w:suppressAutoHyphens w:val="0"/>
              <w:kinsoku w:val="0"/>
              <w:autoSpaceDN w:val="0"/>
              <w:adjustRightInd w:val="0"/>
              <w:spacing w:line="243" w:lineRule="auto"/>
              <w:ind w:left="90"/>
              <w:rPr>
                <w:rFonts w:ascii="Calibri" w:hAnsi="Calibri" w:cs="Calibri"/>
                <w:color w:val="000000"/>
                <w:kern w:val="0"/>
                <w:sz w:val="21"/>
                <w:szCs w:val="21"/>
                <w:lang w:eastAsia="it-IT"/>
              </w:rPr>
            </w:pPr>
            <w:r w:rsidRPr="00EF6E74">
              <w:rPr>
                <w:rFonts w:ascii="Calibri" w:hAnsi="Calibri" w:cs="Calibri"/>
                <w:color w:val="0C0C0C"/>
                <w:kern w:val="0"/>
                <w:sz w:val="21"/>
                <w:szCs w:val="21"/>
                <w:lang w:eastAsia="it-IT"/>
              </w:rPr>
              <w:t>Tecnichedirilevamentodella</w:t>
            </w:r>
            <w:r w:rsidRPr="00EF6E74">
              <w:rPr>
                <w:rFonts w:ascii="Calibri" w:hAnsi="Calibri" w:cs="Calibri"/>
                <w:i/>
                <w:iCs/>
                <w:color w:val="0C0C0C"/>
                <w:kern w:val="0"/>
                <w:sz w:val="21"/>
                <w:szCs w:val="21"/>
                <w:lang w:eastAsia="it-IT"/>
              </w:rPr>
              <w:t>customersatisfa</w:t>
            </w:r>
            <w:r w:rsidRPr="00EF6E74">
              <w:rPr>
                <w:rFonts w:ascii="Calibri" w:hAnsi="Calibri" w:cs="Calibri"/>
                <w:i/>
                <w:iCs/>
                <w:color w:val="0C0C0C"/>
                <w:spacing w:val="-2"/>
                <w:kern w:val="0"/>
                <w:sz w:val="21"/>
                <w:szCs w:val="21"/>
                <w:lang w:eastAsia="it-IT"/>
              </w:rPr>
              <w:t>c</w:t>
            </w:r>
            <w:r w:rsidRPr="00EF6E74">
              <w:rPr>
                <w:rFonts w:ascii="Calibri" w:hAnsi="Calibri" w:cs="Calibri"/>
                <w:i/>
                <w:iCs/>
                <w:color w:val="0C0C0C"/>
                <w:spacing w:val="-1"/>
                <w:kern w:val="0"/>
                <w:sz w:val="21"/>
                <w:szCs w:val="21"/>
                <w:lang w:eastAsia="it-IT"/>
              </w:rPr>
              <w:t>tion</w:t>
            </w:r>
          </w:p>
          <w:p w:rsidR="00EF6E74" w:rsidRPr="00EF6E74" w:rsidRDefault="00EF6E74" w:rsidP="00EF6E74">
            <w:pPr>
              <w:widowControl w:val="0"/>
              <w:suppressAutoHyphens w:val="0"/>
              <w:kinsoku w:val="0"/>
              <w:autoSpaceDN w:val="0"/>
              <w:adjustRightInd w:val="0"/>
              <w:spacing w:line="260" w:lineRule="exact"/>
              <w:rPr>
                <w:kern w:val="0"/>
                <w:sz w:val="26"/>
                <w:szCs w:val="26"/>
                <w:lang w:eastAsia="it-IT"/>
              </w:rPr>
            </w:pPr>
          </w:p>
          <w:p w:rsidR="00EF6E74" w:rsidRPr="00EF6E74" w:rsidRDefault="00EF6E74" w:rsidP="00EF6E74">
            <w:pPr>
              <w:widowControl w:val="0"/>
              <w:suppressAutoHyphens w:val="0"/>
              <w:kinsoku w:val="0"/>
              <w:autoSpaceDN w:val="0"/>
              <w:adjustRightInd w:val="0"/>
              <w:ind w:left="110"/>
              <w:rPr>
                <w:kern w:val="0"/>
                <w:szCs w:val="24"/>
                <w:lang w:eastAsia="it-IT"/>
              </w:rPr>
            </w:pPr>
            <w:r w:rsidRPr="00EF6E74">
              <w:rPr>
                <w:rFonts w:ascii="Calibri" w:hAnsi="Calibri" w:cs="Calibri"/>
                <w:color w:val="0C0C0C"/>
                <w:kern w:val="0"/>
                <w:sz w:val="21"/>
                <w:szCs w:val="21"/>
                <w:lang w:eastAsia="it-IT"/>
              </w:rPr>
              <w:t>Meccanismidifidelizzazionecliente</w:t>
            </w:r>
          </w:p>
        </w:tc>
      </w:tr>
    </w:tbl>
    <w:p w:rsidR="00A33A92" w:rsidRDefault="00A33A92" w:rsidP="00E62FBB">
      <w:pPr>
        <w:rPr>
          <w:sz w:val="20"/>
        </w:rPr>
      </w:pPr>
    </w:p>
    <w:p w:rsidR="00B51AC8" w:rsidRPr="00B51AC8" w:rsidRDefault="00B51AC8" w:rsidP="00E62FBB">
      <w:pPr>
        <w:rPr>
          <w:sz w:val="20"/>
        </w:rPr>
      </w:pPr>
    </w:p>
    <w:tbl>
      <w:tblPr>
        <w:tblW w:w="9781" w:type="dxa"/>
        <w:tblInd w:w="-5" w:type="dxa"/>
        <w:tblLayout w:type="fixed"/>
        <w:tblCellMar>
          <w:left w:w="0" w:type="dxa"/>
          <w:right w:w="0" w:type="dxa"/>
        </w:tblCellMar>
        <w:tblLook w:val="0000" w:firstRow="0" w:lastRow="0" w:firstColumn="0" w:lastColumn="0" w:noHBand="0" w:noVBand="0"/>
      </w:tblPr>
      <w:tblGrid>
        <w:gridCol w:w="5100"/>
        <w:gridCol w:w="4681"/>
      </w:tblGrid>
      <w:tr w:rsidR="00EF6E74" w:rsidRPr="00EF6E74" w:rsidTr="00B51AC8">
        <w:trPr>
          <w:trHeight w:hRule="exact" w:val="1138"/>
        </w:trPr>
        <w:tc>
          <w:tcPr>
            <w:tcW w:w="9781" w:type="dxa"/>
            <w:gridSpan w:val="2"/>
            <w:tcBorders>
              <w:top w:val="single" w:sz="4" w:space="0" w:color="0C0C0C"/>
              <w:left w:val="single" w:sz="4" w:space="0" w:color="0C0C0C"/>
              <w:bottom w:val="single" w:sz="4" w:space="0" w:color="0C0C0C"/>
              <w:right w:val="single" w:sz="4" w:space="0" w:color="0C0C0C"/>
            </w:tcBorders>
            <w:shd w:val="clear" w:color="auto" w:fill="C6D9F1" w:themeFill="text2" w:themeFillTint="33"/>
          </w:tcPr>
          <w:p w:rsidR="00EF6E74" w:rsidRPr="00B51AC8" w:rsidRDefault="00EF6E74" w:rsidP="00B51AC8">
            <w:pPr>
              <w:widowControl w:val="0"/>
              <w:suppressAutoHyphens w:val="0"/>
              <w:kinsoku w:val="0"/>
              <w:autoSpaceDN w:val="0"/>
              <w:adjustRightInd w:val="0"/>
              <w:spacing w:before="3"/>
              <w:jc w:val="center"/>
              <w:rPr>
                <w:rFonts w:ascii="Calibri" w:hAnsi="Calibri" w:cs="Calibri"/>
                <w:i/>
                <w:color w:val="000000"/>
                <w:kern w:val="0"/>
                <w:sz w:val="21"/>
                <w:szCs w:val="21"/>
                <w:lang w:eastAsia="it-IT"/>
              </w:rPr>
            </w:pPr>
            <w:r w:rsidRPr="00B51AC8">
              <w:rPr>
                <w:rFonts w:ascii="Calibri" w:hAnsi="Calibri" w:cs="Calibri"/>
                <w:b/>
                <w:bCs/>
                <w:i/>
                <w:color w:val="0C0C0C"/>
                <w:kern w:val="0"/>
                <w:sz w:val="21"/>
                <w:szCs w:val="21"/>
                <w:lang w:eastAsia="it-IT"/>
              </w:rPr>
              <w:t>Competenzan.7</w:t>
            </w:r>
          </w:p>
          <w:p w:rsidR="00EF6E74" w:rsidRPr="00EF6E74" w:rsidRDefault="00EF6E74" w:rsidP="00B51AC8">
            <w:pPr>
              <w:widowControl w:val="0"/>
              <w:suppressAutoHyphens w:val="0"/>
              <w:kinsoku w:val="0"/>
              <w:autoSpaceDN w:val="0"/>
              <w:adjustRightInd w:val="0"/>
              <w:spacing w:before="4" w:line="243" w:lineRule="auto"/>
              <w:ind w:left="90" w:right="93"/>
              <w:jc w:val="center"/>
              <w:rPr>
                <w:kern w:val="0"/>
                <w:szCs w:val="24"/>
                <w:lang w:eastAsia="it-IT"/>
              </w:rPr>
            </w:pPr>
            <w:r w:rsidRPr="00B51AC8">
              <w:rPr>
                <w:rFonts w:ascii="Calibri" w:hAnsi="Calibri" w:cs="Calibri"/>
                <w:i/>
                <w:color w:val="0C0C0C"/>
                <w:kern w:val="0"/>
                <w:sz w:val="21"/>
                <w:szCs w:val="21"/>
                <w:lang w:eastAsia="it-IT"/>
              </w:rPr>
              <w:t>Progettare,anchecontecnologiedigitali,</w:t>
            </w:r>
            <w:r w:rsidRPr="00B51AC8">
              <w:rPr>
                <w:rFonts w:ascii="Calibri" w:hAnsi="Calibri" w:cs="Calibri"/>
                <w:i/>
                <w:color w:val="0C0C0C"/>
                <w:spacing w:val="-1"/>
                <w:kern w:val="0"/>
                <w:sz w:val="21"/>
                <w:szCs w:val="21"/>
                <w:lang w:eastAsia="it-IT"/>
              </w:rPr>
              <w:t>event</w:t>
            </w:r>
            <w:r w:rsidRPr="00B51AC8">
              <w:rPr>
                <w:rFonts w:ascii="Calibri" w:hAnsi="Calibri" w:cs="Calibri"/>
                <w:i/>
                <w:color w:val="0C0C0C"/>
                <w:kern w:val="0"/>
                <w:sz w:val="21"/>
                <w:szCs w:val="21"/>
                <w:lang w:eastAsia="it-IT"/>
              </w:rPr>
              <w:t>i</w:t>
            </w:r>
            <w:r w:rsidRPr="00B51AC8">
              <w:rPr>
                <w:rFonts w:ascii="Calibri" w:hAnsi="Calibri" w:cs="Calibri"/>
                <w:i/>
                <w:color w:val="0C0C0C"/>
                <w:spacing w:val="-1"/>
                <w:kern w:val="0"/>
                <w:sz w:val="21"/>
                <w:szCs w:val="21"/>
                <w:lang w:eastAsia="it-IT"/>
              </w:rPr>
              <w:t>enogastronomic</w:t>
            </w:r>
            <w:r w:rsidRPr="00B51AC8">
              <w:rPr>
                <w:rFonts w:ascii="Calibri" w:hAnsi="Calibri" w:cs="Calibri"/>
                <w:i/>
                <w:color w:val="0C0C0C"/>
                <w:kern w:val="0"/>
                <w:sz w:val="21"/>
                <w:szCs w:val="21"/>
                <w:lang w:eastAsia="it-IT"/>
              </w:rPr>
              <w:t>ie</w:t>
            </w:r>
            <w:r w:rsidRPr="00B51AC8">
              <w:rPr>
                <w:rFonts w:ascii="Calibri" w:hAnsi="Calibri" w:cs="Calibri"/>
                <w:i/>
                <w:color w:val="0C0C0C"/>
                <w:spacing w:val="-1"/>
                <w:kern w:val="0"/>
                <w:sz w:val="21"/>
                <w:szCs w:val="21"/>
                <w:lang w:eastAsia="it-IT"/>
              </w:rPr>
              <w:t>cultural</w:t>
            </w:r>
            <w:r w:rsidRPr="00B51AC8">
              <w:rPr>
                <w:rFonts w:ascii="Calibri" w:hAnsi="Calibri" w:cs="Calibri"/>
                <w:i/>
                <w:color w:val="0C0C0C"/>
                <w:kern w:val="0"/>
                <w:sz w:val="21"/>
                <w:szCs w:val="21"/>
                <w:lang w:eastAsia="it-IT"/>
              </w:rPr>
              <w:t>i</w:t>
            </w:r>
            <w:r w:rsidRPr="00B51AC8">
              <w:rPr>
                <w:rFonts w:ascii="Calibri" w:hAnsi="Calibri" w:cs="Calibri"/>
                <w:i/>
                <w:color w:val="0C0C0C"/>
                <w:spacing w:val="-1"/>
                <w:kern w:val="0"/>
                <w:sz w:val="21"/>
                <w:szCs w:val="21"/>
                <w:lang w:eastAsia="it-IT"/>
              </w:rPr>
              <w:t>c</w:t>
            </w:r>
            <w:r w:rsidRPr="00B51AC8">
              <w:rPr>
                <w:rFonts w:ascii="Calibri" w:hAnsi="Calibri" w:cs="Calibri"/>
                <w:i/>
                <w:color w:val="0C0C0C"/>
                <w:spacing w:val="-2"/>
                <w:kern w:val="0"/>
                <w:sz w:val="21"/>
                <w:szCs w:val="21"/>
                <w:lang w:eastAsia="it-IT"/>
              </w:rPr>
              <w:t>h</w:t>
            </w:r>
            <w:r w:rsidRPr="00B51AC8">
              <w:rPr>
                <w:rFonts w:ascii="Calibri" w:hAnsi="Calibri" w:cs="Calibri"/>
                <w:i/>
                <w:color w:val="0C0C0C"/>
                <w:kern w:val="0"/>
                <w:sz w:val="21"/>
                <w:szCs w:val="21"/>
                <w:lang w:eastAsia="it-IT"/>
              </w:rPr>
              <w:t>e</w:t>
            </w:r>
            <w:r w:rsidRPr="00B51AC8">
              <w:rPr>
                <w:rFonts w:ascii="Calibri" w:hAnsi="Calibri" w:cs="Calibri"/>
                <w:i/>
                <w:color w:val="0C0C0C"/>
                <w:spacing w:val="-1"/>
                <w:kern w:val="0"/>
                <w:sz w:val="21"/>
                <w:szCs w:val="21"/>
                <w:lang w:eastAsia="it-IT"/>
              </w:rPr>
              <w:t>valorizzin</w:t>
            </w:r>
            <w:r w:rsidRPr="00B51AC8">
              <w:rPr>
                <w:rFonts w:ascii="Calibri" w:hAnsi="Calibri" w:cs="Calibri"/>
                <w:i/>
                <w:color w:val="0C0C0C"/>
                <w:kern w:val="0"/>
                <w:sz w:val="21"/>
                <w:szCs w:val="21"/>
                <w:lang w:eastAsia="it-IT"/>
              </w:rPr>
              <w:t>o</w:t>
            </w:r>
            <w:r w:rsidRPr="00B51AC8">
              <w:rPr>
                <w:rFonts w:ascii="Calibri" w:hAnsi="Calibri" w:cs="Calibri"/>
                <w:i/>
                <w:color w:val="0C0C0C"/>
                <w:spacing w:val="-1"/>
                <w:kern w:val="0"/>
                <w:sz w:val="21"/>
                <w:szCs w:val="21"/>
                <w:lang w:eastAsia="it-IT"/>
              </w:rPr>
              <w:t>i</w:t>
            </w:r>
            <w:r w:rsidRPr="00B51AC8">
              <w:rPr>
                <w:rFonts w:ascii="Calibri" w:hAnsi="Calibri" w:cs="Calibri"/>
                <w:i/>
                <w:color w:val="0C0C0C"/>
                <w:kern w:val="0"/>
                <w:sz w:val="21"/>
                <w:szCs w:val="21"/>
                <w:lang w:eastAsia="it-IT"/>
              </w:rPr>
              <w:t>l</w:t>
            </w:r>
            <w:r w:rsidR="000B1940" w:rsidRPr="00B51AC8">
              <w:rPr>
                <w:rFonts w:ascii="Calibri" w:hAnsi="Calibri" w:cs="Calibri"/>
                <w:i/>
                <w:color w:val="0C0C0C"/>
                <w:spacing w:val="-1"/>
                <w:kern w:val="0"/>
                <w:sz w:val="21"/>
                <w:szCs w:val="21"/>
                <w:lang w:eastAsia="it-IT"/>
              </w:rPr>
              <w:t>pa</w:t>
            </w:r>
            <w:r w:rsidRPr="00B51AC8">
              <w:rPr>
                <w:rFonts w:ascii="Calibri" w:hAnsi="Calibri" w:cs="Calibri"/>
                <w:i/>
                <w:color w:val="0C0C0C"/>
                <w:kern w:val="0"/>
                <w:sz w:val="21"/>
                <w:szCs w:val="21"/>
                <w:lang w:eastAsia="it-IT"/>
              </w:rPr>
              <w:t>trimoniodelletradizioniedelletipicitàlocali,nazionalianc</w:t>
            </w:r>
            <w:r w:rsidRPr="00B51AC8">
              <w:rPr>
                <w:rFonts w:ascii="Calibri" w:hAnsi="Calibri" w:cs="Calibri"/>
                <w:i/>
                <w:color w:val="0C0C0C"/>
                <w:spacing w:val="-2"/>
                <w:kern w:val="0"/>
                <w:sz w:val="21"/>
                <w:szCs w:val="21"/>
                <w:lang w:eastAsia="it-IT"/>
              </w:rPr>
              <w:t>h</w:t>
            </w:r>
            <w:r w:rsidRPr="00B51AC8">
              <w:rPr>
                <w:rFonts w:ascii="Calibri" w:hAnsi="Calibri" w:cs="Calibri"/>
                <w:i/>
                <w:color w:val="0C0C0C"/>
                <w:kern w:val="0"/>
                <w:sz w:val="21"/>
                <w:szCs w:val="21"/>
                <w:lang w:eastAsia="it-IT"/>
              </w:rPr>
              <w:t>eincontestiinternazio</w:t>
            </w:r>
            <w:r w:rsidRPr="00B51AC8">
              <w:rPr>
                <w:rFonts w:ascii="Calibri" w:hAnsi="Calibri" w:cs="Calibri"/>
                <w:i/>
                <w:color w:val="0C0C0C"/>
                <w:spacing w:val="-2"/>
                <w:kern w:val="0"/>
                <w:sz w:val="21"/>
                <w:szCs w:val="21"/>
                <w:lang w:eastAsia="it-IT"/>
              </w:rPr>
              <w:t>n</w:t>
            </w:r>
            <w:r w:rsidRPr="00B51AC8">
              <w:rPr>
                <w:rFonts w:ascii="Calibri" w:hAnsi="Calibri" w:cs="Calibri"/>
                <w:i/>
                <w:color w:val="0C0C0C"/>
                <w:kern w:val="0"/>
                <w:sz w:val="21"/>
                <w:szCs w:val="21"/>
                <w:lang w:eastAsia="it-IT"/>
              </w:rPr>
              <w:t>aliperlapro-mozionedel</w:t>
            </w:r>
            <w:r w:rsidRPr="00B51AC8">
              <w:rPr>
                <w:rFonts w:ascii="Calibri" w:hAnsi="Calibri" w:cs="Calibri"/>
                <w:i/>
                <w:iCs/>
                <w:color w:val="0C0C0C"/>
                <w:kern w:val="0"/>
                <w:sz w:val="21"/>
                <w:szCs w:val="21"/>
                <w:lang w:eastAsia="it-IT"/>
              </w:rPr>
              <w:t>MadeinItaly.</w:t>
            </w:r>
          </w:p>
        </w:tc>
      </w:tr>
      <w:tr w:rsidR="00EF6E74" w:rsidRPr="00EF6E74" w:rsidTr="00B51AC8">
        <w:trPr>
          <w:trHeight w:hRule="exact" w:val="270"/>
        </w:trPr>
        <w:tc>
          <w:tcPr>
            <w:tcW w:w="5100" w:type="dxa"/>
            <w:tcBorders>
              <w:top w:val="single" w:sz="4" w:space="0" w:color="0C0C0C"/>
              <w:left w:val="single" w:sz="4" w:space="0" w:color="0C0C0C"/>
              <w:bottom w:val="single" w:sz="4" w:space="0" w:color="0C0C0C"/>
              <w:right w:val="single" w:sz="4" w:space="0" w:color="0C0C0C"/>
            </w:tcBorders>
          </w:tcPr>
          <w:p w:rsidR="00EF6E74" w:rsidRPr="00EF6E74" w:rsidRDefault="00EF6E74" w:rsidP="00EF6E74">
            <w:pPr>
              <w:widowControl w:val="0"/>
              <w:suppressAutoHyphens w:val="0"/>
              <w:kinsoku w:val="0"/>
              <w:autoSpaceDN w:val="0"/>
              <w:adjustRightInd w:val="0"/>
              <w:spacing w:before="3"/>
              <w:ind w:left="1519" w:right="1517"/>
              <w:jc w:val="center"/>
              <w:rPr>
                <w:kern w:val="0"/>
                <w:szCs w:val="24"/>
                <w:lang w:eastAsia="it-IT"/>
              </w:rPr>
            </w:pPr>
            <w:r w:rsidRPr="00EF6E74">
              <w:rPr>
                <w:rFonts w:ascii="Calibri" w:hAnsi="Calibri" w:cs="Calibri"/>
                <w:b/>
                <w:bCs/>
                <w:color w:val="0C0C0C"/>
                <w:kern w:val="0"/>
                <w:sz w:val="21"/>
                <w:szCs w:val="21"/>
                <w:lang w:eastAsia="it-IT"/>
              </w:rPr>
              <w:t>Abilitàminime</w:t>
            </w:r>
          </w:p>
        </w:tc>
        <w:tc>
          <w:tcPr>
            <w:tcW w:w="4681" w:type="dxa"/>
            <w:tcBorders>
              <w:top w:val="single" w:sz="4" w:space="0" w:color="0C0C0C"/>
              <w:left w:val="single" w:sz="4" w:space="0" w:color="0C0C0C"/>
              <w:bottom w:val="single" w:sz="4" w:space="0" w:color="0C0C0C"/>
              <w:right w:val="single" w:sz="4" w:space="0" w:color="0C0C0C"/>
            </w:tcBorders>
          </w:tcPr>
          <w:p w:rsidR="00EF6E74" w:rsidRPr="00EF6E74" w:rsidRDefault="00EF6E74" w:rsidP="00EF6E74">
            <w:pPr>
              <w:widowControl w:val="0"/>
              <w:suppressAutoHyphens w:val="0"/>
              <w:kinsoku w:val="0"/>
              <w:autoSpaceDN w:val="0"/>
              <w:adjustRightInd w:val="0"/>
              <w:spacing w:before="3"/>
              <w:ind w:left="1215"/>
              <w:rPr>
                <w:kern w:val="0"/>
                <w:szCs w:val="24"/>
                <w:lang w:eastAsia="it-IT"/>
              </w:rPr>
            </w:pPr>
            <w:r w:rsidRPr="00EF6E74">
              <w:rPr>
                <w:rFonts w:ascii="Calibri" w:hAnsi="Calibri" w:cs="Calibri"/>
                <w:b/>
                <w:bCs/>
                <w:color w:val="0C0C0C"/>
                <w:kern w:val="0"/>
                <w:sz w:val="21"/>
                <w:szCs w:val="21"/>
                <w:lang w:eastAsia="it-IT"/>
              </w:rPr>
              <w:t>Conos</w:t>
            </w:r>
            <w:r w:rsidRPr="00EF6E74">
              <w:rPr>
                <w:rFonts w:ascii="Calibri" w:hAnsi="Calibri" w:cs="Calibri"/>
                <w:b/>
                <w:bCs/>
                <w:color w:val="0C0C0C"/>
                <w:spacing w:val="-2"/>
                <w:kern w:val="0"/>
                <w:sz w:val="21"/>
                <w:szCs w:val="21"/>
                <w:lang w:eastAsia="it-IT"/>
              </w:rPr>
              <w:t>c</w:t>
            </w:r>
            <w:r w:rsidRPr="00EF6E74">
              <w:rPr>
                <w:rFonts w:ascii="Calibri" w:hAnsi="Calibri" w:cs="Calibri"/>
                <w:b/>
                <w:bCs/>
                <w:color w:val="0C0C0C"/>
                <w:kern w:val="0"/>
                <w:sz w:val="21"/>
                <w:szCs w:val="21"/>
                <w:lang w:eastAsia="it-IT"/>
              </w:rPr>
              <w:t>enzeessenziali</w:t>
            </w:r>
          </w:p>
        </w:tc>
      </w:tr>
      <w:tr w:rsidR="00EF6E74" w:rsidRPr="00EF6E74" w:rsidTr="00B51AC8">
        <w:trPr>
          <w:trHeight w:hRule="exact" w:val="6556"/>
        </w:trPr>
        <w:tc>
          <w:tcPr>
            <w:tcW w:w="5100" w:type="dxa"/>
            <w:tcBorders>
              <w:top w:val="single" w:sz="4" w:space="0" w:color="0C0C0C"/>
              <w:left w:val="single" w:sz="4" w:space="0" w:color="0C0C0C"/>
              <w:bottom w:val="single" w:sz="4" w:space="0" w:color="0C0C0C"/>
              <w:right w:val="single" w:sz="4" w:space="0" w:color="0C0C0C"/>
            </w:tcBorders>
          </w:tcPr>
          <w:p w:rsidR="00EF6E74" w:rsidRPr="00EF6E74" w:rsidRDefault="00EF6E74" w:rsidP="00EF6E74">
            <w:pPr>
              <w:widowControl w:val="0"/>
              <w:suppressAutoHyphens w:val="0"/>
              <w:kinsoku w:val="0"/>
              <w:autoSpaceDN w:val="0"/>
              <w:adjustRightInd w:val="0"/>
              <w:spacing w:before="1" w:line="244" w:lineRule="auto"/>
              <w:ind w:left="90" w:right="248"/>
              <w:rPr>
                <w:rFonts w:ascii="Calibri" w:hAnsi="Calibri" w:cs="Calibri"/>
                <w:color w:val="000000"/>
                <w:kern w:val="0"/>
                <w:sz w:val="21"/>
                <w:szCs w:val="21"/>
                <w:lang w:eastAsia="it-IT"/>
              </w:rPr>
            </w:pPr>
            <w:r w:rsidRPr="00EF6E74">
              <w:rPr>
                <w:rFonts w:ascii="Calibri" w:hAnsi="Calibri" w:cs="Calibri"/>
                <w:color w:val="0C0C0C"/>
                <w:kern w:val="0"/>
                <w:sz w:val="21"/>
                <w:szCs w:val="21"/>
                <w:lang w:eastAsia="it-IT"/>
              </w:rPr>
              <w:t>Attuarel’informazioneelapromozionediuneventoenogastronomico,turistico-culturaleinfunzionedeltargetdiriferimentoenell’otticadellavalorizzazionedelMadeinItaly.</w:t>
            </w:r>
          </w:p>
          <w:p w:rsidR="00EF6E74" w:rsidRPr="00EF6E74" w:rsidRDefault="00EF6E74" w:rsidP="00EF6E74">
            <w:pPr>
              <w:widowControl w:val="0"/>
              <w:suppressAutoHyphens w:val="0"/>
              <w:kinsoku w:val="0"/>
              <w:autoSpaceDN w:val="0"/>
              <w:adjustRightInd w:val="0"/>
              <w:spacing w:before="20" w:line="240" w:lineRule="exact"/>
              <w:rPr>
                <w:kern w:val="0"/>
                <w:szCs w:val="24"/>
                <w:lang w:eastAsia="it-IT"/>
              </w:rPr>
            </w:pPr>
          </w:p>
          <w:p w:rsidR="00EF6E74" w:rsidRPr="00EF6E74" w:rsidRDefault="00EF6E74" w:rsidP="00EF6E74">
            <w:pPr>
              <w:widowControl w:val="0"/>
              <w:suppressAutoHyphens w:val="0"/>
              <w:kinsoku w:val="0"/>
              <w:autoSpaceDN w:val="0"/>
              <w:adjustRightInd w:val="0"/>
              <w:spacing w:line="243" w:lineRule="auto"/>
              <w:ind w:left="90" w:right="111"/>
              <w:rPr>
                <w:rFonts w:ascii="Calibri" w:hAnsi="Calibri" w:cs="Calibri"/>
                <w:color w:val="000000"/>
                <w:kern w:val="0"/>
                <w:sz w:val="21"/>
                <w:szCs w:val="21"/>
                <w:lang w:eastAsia="it-IT"/>
              </w:rPr>
            </w:pPr>
            <w:r w:rsidRPr="00EF6E74">
              <w:rPr>
                <w:rFonts w:ascii="Calibri" w:hAnsi="Calibri" w:cs="Calibri"/>
                <w:color w:val="0C0C0C"/>
                <w:kern w:val="0"/>
                <w:sz w:val="21"/>
                <w:szCs w:val="21"/>
                <w:lang w:eastAsia="it-IT"/>
              </w:rPr>
              <w:t>Definirelecaratteristic</w:t>
            </w:r>
            <w:r w:rsidRPr="00EF6E74">
              <w:rPr>
                <w:rFonts w:ascii="Calibri" w:hAnsi="Calibri" w:cs="Calibri"/>
                <w:color w:val="0C0C0C"/>
                <w:spacing w:val="-2"/>
                <w:kern w:val="0"/>
                <w:sz w:val="21"/>
                <w:szCs w:val="21"/>
                <w:lang w:eastAsia="it-IT"/>
              </w:rPr>
              <w:t>h</w:t>
            </w:r>
            <w:r w:rsidRPr="00EF6E74">
              <w:rPr>
                <w:rFonts w:ascii="Calibri" w:hAnsi="Calibri" w:cs="Calibri"/>
                <w:color w:val="0C0C0C"/>
                <w:kern w:val="0"/>
                <w:sz w:val="21"/>
                <w:szCs w:val="21"/>
                <w:lang w:eastAsia="it-IT"/>
              </w:rPr>
              <w:t>efunzionaliestrutturalideiservizidaerogareinrelazioneallatipologia</w:t>
            </w:r>
            <w:r w:rsidRPr="00EF6E74">
              <w:rPr>
                <w:rFonts w:ascii="Calibri" w:hAnsi="Calibri" w:cs="Calibri"/>
                <w:color w:val="0C0C0C"/>
                <w:spacing w:val="-1"/>
                <w:kern w:val="0"/>
                <w:sz w:val="21"/>
                <w:szCs w:val="21"/>
                <w:lang w:eastAsia="it-IT"/>
              </w:rPr>
              <w:t>d</w:t>
            </w:r>
            <w:r w:rsidRPr="00EF6E74">
              <w:rPr>
                <w:rFonts w:ascii="Calibri" w:hAnsi="Calibri" w:cs="Calibri"/>
                <w:color w:val="0C0C0C"/>
                <w:kern w:val="0"/>
                <w:sz w:val="21"/>
                <w:szCs w:val="21"/>
                <w:lang w:eastAsia="it-IT"/>
              </w:rPr>
              <w:t>i</w:t>
            </w:r>
            <w:r w:rsidRPr="00EF6E74">
              <w:rPr>
                <w:rFonts w:ascii="Calibri" w:hAnsi="Calibri" w:cs="Calibri"/>
                <w:color w:val="0C0C0C"/>
                <w:spacing w:val="-1"/>
                <w:kern w:val="0"/>
                <w:sz w:val="21"/>
                <w:szCs w:val="21"/>
                <w:lang w:eastAsia="it-IT"/>
              </w:rPr>
              <w:t>evento</w:t>
            </w:r>
          </w:p>
          <w:p w:rsidR="00EF6E74" w:rsidRPr="00EF6E74" w:rsidRDefault="00EF6E74" w:rsidP="00EF6E74">
            <w:pPr>
              <w:widowControl w:val="0"/>
              <w:suppressAutoHyphens w:val="0"/>
              <w:kinsoku w:val="0"/>
              <w:autoSpaceDN w:val="0"/>
              <w:adjustRightInd w:val="0"/>
              <w:spacing w:line="260" w:lineRule="exact"/>
              <w:rPr>
                <w:kern w:val="0"/>
                <w:sz w:val="26"/>
                <w:szCs w:val="26"/>
                <w:lang w:eastAsia="it-IT"/>
              </w:rPr>
            </w:pPr>
          </w:p>
          <w:p w:rsidR="00EF6E74" w:rsidRDefault="00EF6E74" w:rsidP="00EF6E74">
            <w:pPr>
              <w:widowControl w:val="0"/>
              <w:suppressAutoHyphens w:val="0"/>
              <w:kinsoku w:val="0"/>
              <w:autoSpaceDN w:val="0"/>
              <w:adjustRightInd w:val="0"/>
              <w:spacing w:line="244" w:lineRule="auto"/>
              <w:ind w:left="90" w:right="326"/>
              <w:rPr>
                <w:rFonts w:ascii="Calibri" w:hAnsi="Calibri" w:cs="Calibri"/>
                <w:color w:val="0C0C0C"/>
                <w:kern w:val="0"/>
                <w:sz w:val="21"/>
                <w:szCs w:val="21"/>
                <w:lang w:eastAsia="it-IT"/>
              </w:rPr>
            </w:pPr>
            <w:r w:rsidRPr="00EF6E74">
              <w:rPr>
                <w:rFonts w:ascii="Calibri" w:hAnsi="Calibri" w:cs="Calibri"/>
                <w:color w:val="0C0C0C"/>
                <w:kern w:val="0"/>
                <w:sz w:val="21"/>
                <w:szCs w:val="21"/>
                <w:lang w:eastAsia="it-IT"/>
              </w:rPr>
              <w:t>Definirelespecific</w:t>
            </w:r>
            <w:r w:rsidRPr="00EF6E74">
              <w:rPr>
                <w:rFonts w:ascii="Calibri" w:hAnsi="Calibri" w:cs="Calibri"/>
                <w:color w:val="0C0C0C"/>
                <w:spacing w:val="-2"/>
                <w:kern w:val="0"/>
                <w:sz w:val="21"/>
                <w:szCs w:val="21"/>
                <w:lang w:eastAsia="it-IT"/>
              </w:rPr>
              <w:t>h</w:t>
            </w:r>
            <w:r w:rsidRPr="00EF6E74">
              <w:rPr>
                <w:rFonts w:ascii="Calibri" w:hAnsi="Calibri" w:cs="Calibri"/>
                <w:color w:val="0C0C0C"/>
                <w:kern w:val="0"/>
                <w:sz w:val="21"/>
                <w:szCs w:val="21"/>
                <w:lang w:eastAsia="it-IT"/>
              </w:rPr>
              <w:t>eperl’allestimentodeglispazieperleoperazionidibanqueting/</w:t>
            </w:r>
            <w:r w:rsidR="000B1940">
              <w:rPr>
                <w:rFonts w:ascii="Calibri" w:hAnsi="Calibri" w:cs="Calibri"/>
                <w:color w:val="0C0C0C"/>
                <w:kern w:val="0"/>
                <w:sz w:val="21"/>
                <w:szCs w:val="21"/>
                <w:lang w:eastAsia="it-IT"/>
              </w:rPr>
              <w:t>cate</w:t>
            </w:r>
            <w:r w:rsidRPr="00EF6E74">
              <w:rPr>
                <w:rFonts w:ascii="Calibri" w:hAnsi="Calibri" w:cs="Calibri"/>
                <w:color w:val="0C0C0C"/>
                <w:kern w:val="0"/>
                <w:sz w:val="21"/>
                <w:szCs w:val="21"/>
                <w:lang w:eastAsia="it-IT"/>
              </w:rPr>
              <w:t>ring</w:t>
            </w:r>
          </w:p>
          <w:p w:rsidR="008F32AD" w:rsidRDefault="008F32AD" w:rsidP="00EF6E74">
            <w:pPr>
              <w:widowControl w:val="0"/>
              <w:suppressAutoHyphens w:val="0"/>
              <w:kinsoku w:val="0"/>
              <w:autoSpaceDN w:val="0"/>
              <w:adjustRightInd w:val="0"/>
              <w:spacing w:line="244" w:lineRule="auto"/>
              <w:ind w:left="90" w:right="326"/>
              <w:rPr>
                <w:rFonts w:ascii="Calibri" w:hAnsi="Calibri" w:cs="Calibri"/>
                <w:color w:val="0C0C0C"/>
                <w:kern w:val="0"/>
                <w:sz w:val="21"/>
                <w:szCs w:val="21"/>
                <w:lang w:eastAsia="it-IT"/>
              </w:rPr>
            </w:pPr>
          </w:p>
          <w:p w:rsidR="008F32AD" w:rsidRDefault="008F32AD" w:rsidP="00EF6E74">
            <w:pPr>
              <w:widowControl w:val="0"/>
              <w:suppressAutoHyphens w:val="0"/>
              <w:kinsoku w:val="0"/>
              <w:autoSpaceDN w:val="0"/>
              <w:adjustRightInd w:val="0"/>
              <w:spacing w:line="244" w:lineRule="auto"/>
              <w:ind w:left="90" w:right="326"/>
              <w:rPr>
                <w:rFonts w:ascii="Calibri" w:hAnsi="Calibri" w:cs="Calibri"/>
                <w:color w:val="0C0C0C"/>
                <w:kern w:val="0"/>
                <w:sz w:val="21"/>
                <w:szCs w:val="21"/>
                <w:lang w:eastAsia="it-IT"/>
              </w:rPr>
            </w:pPr>
            <w:r w:rsidRPr="008F32AD">
              <w:rPr>
                <w:rFonts w:ascii="Calibri" w:hAnsi="Calibri" w:cs="Calibri"/>
                <w:color w:val="0C0C0C"/>
                <w:kern w:val="0"/>
                <w:sz w:val="21"/>
                <w:szCs w:val="21"/>
                <w:lang w:eastAsia="it-IT"/>
              </w:rPr>
              <w:t>Applicare tecni</w:t>
            </w:r>
            <w:r>
              <w:rPr>
                <w:rFonts w:ascii="Calibri" w:hAnsi="Calibri" w:cs="Calibri"/>
                <w:color w:val="0C0C0C"/>
                <w:kern w:val="0"/>
                <w:sz w:val="21"/>
                <w:szCs w:val="21"/>
                <w:lang w:eastAsia="it-IT"/>
              </w:rPr>
              <w:t>che di allestimento di strumen</w:t>
            </w:r>
            <w:r w:rsidRPr="008F32AD">
              <w:rPr>
                <w:rFonts w:ascii="Calibri" w:hAnsi="Calibri" w:cs="Calibri"/>
                <w:color w:val="0C0C0C"/>
                <w:kern w:val="0"/>
                <w:sz w:val="21"/>
                <w:szCs w:val="21"/>
                <w:lang w:eastAsia="it-IT"/>
              </w:rPr>
              <w:t xml:space="preserve">tazioni, accessori </w:t>
            </w:r>
            <w:r>
              <w:rPr>
                <w:rFonts w:ascii="Calibri" w:hAnsi="Calibri" w:cs="Calibri"/>
                <w:color w:val="0C0C0C"/>
                <w:kern w:val="0"/>
                <w:sz w:val="21"/>
                <w:szCs w:val="21"/>
                <w:lang w:eastAsia="it-IT"/>
              </w:rPr>
              <w:t>e decorazioni in base al servi</w:t>
            </w:r>
            <w:r w:rsidRPr="008F32AD">
              <w:rPr>
                <w:rFonts w:ascii="Calibri" w:hAnsi="Calibri" w:cs="Calibri"/>
                <w:color w:val="0C0C0C"/>
                <w:kern w:val="0"/>
                <w:sz w:val="21"/>
                <w:szCs w:val="21"/>
                <w:lang w:eastAsia="it-IT"/>
              </w:rPr>
              <w:t>zio da erogare e rispondente a principi esteti</w:t>
            </w:r>
            <w:r>
              <w:rPr>
                <w:rFonts w:ascii="Calibri" w:hAnsi="Calibri" w:cs="Calibri"/>
                <w:color w:val="0C0C0C"/>
                <w:kern w:val="0"/>
                <w:sz w:val="21"/>
                <w:szCs w:val="21"/>
                <w:lang w:eastAsia="it-IT"/>
              </w:rPr>
              <w:t>ci</w:t>
            </w:r>
          </w:p>
          <w:p w:rsidR="008F32AD" w:rsidRDefault="008F32AD" w:rsidP="00EF6E74">
            <w:pPr>
              <w:widowControl w:val="0"/>
              <w:suppressAutoHyphens w:val="0"/>
              <w:kinsoku w:val="0"/>
              <w:autoSpaceDN w:val="0"/>
              <w:adjustRightInd w:val="0"/>
              <w:spacing w:line="244" w:lineRule="auto"/>
              <w:ind w:left="90" w:right="326"/>
              <w:rPr>
                <w:rFonts w:ascii="Calibri" w:hAnsi="Calibri" w:cs="Calibri"/>
                <w:color w:val="0C0C0C"/>
                <w:kern w:val="0"/>
                <w:sz w:val="21"/>
                <w:szCs w:val="21"/>
                <w:lang w:eastAsia="it-IT"/>
              </w:rPr>
            </w:pPr>
          </w:p>
          <w:p w:rsidR="008F32AD" w:rsidRPr="008F32AD" w:rsidRDefault="008F32AD" w:rsidP="008F32AD">
            <w:pPr>
              <w:widowControl w:val="0"/>
              <w:suppressAutoHyphens w:val="0"/>
              <w:kinsoku w:val="0"/>
              <w:autoSpaceDN w:val="0"/>
              <w:adjustRightInd w:val="0"/>
              <w:spacing w:line="244" w:lineRule="auto"/>
              <w:ind w:left="90" w:right="326"/>
              <w:rPr>
                <w:rFonts w:ascii="Calibri" w:hAnsi="Calibri" w:cs="Calibri"/>
                <w:color w:val="0C0C0C"/>
                <w:kern w:val="0"/>
                <w:sz w:val="21"/>
                <w:szCs w:val="21"/>
                <w:lang w:eastAsia="it-IT"/>
              </w:rPr>
            </w:pPr>
            <w:r w:rsidRPr="008F32AD">
              <w:rPr>
                <w:rFonts w:ascii="Calibri" w:hAnsi="Calibri" w:cs="Calibri"/>
                <w:color w:val="0C0C0C"/>
                <w:kern w:val="0"/>
                <w:sz w:val="21"/>
                <w:szCs w:val="21"/>
                <w:lang w:eastAsia="it-IT"/>
              </w:rPr>
              <w:t>Determinare le modalità e i tempi di erogazione delle singole attività per la realizzazione dell’evento</w:t>
            </w:r>
          </w:p>
          <w:p w:rsidR="008F32AD" w:rsidRDefault="008F32AD" w:rsidP="00EF6E74">
            <w:pPr>
              <w:widowControl w:val="0"/>
              <w:suppressAutoHyphens w:val="0"/>
              <w:kinsoku w:val="0"/>
              <w:autoSpaceDN w:val="0"/>
              <w:adjustRightInd w:val="0"/>
              <w:spacing w:line="244" w:lineRule="auto"/>
              <w:ind w:left="90" w:right="326"/>
              <w:rPr>
                <w:kern w:val="0"/>
                <w:szCs w:val="24"/>
                <w:lang w:eastAsia="it-IT"/>
              </w:rPr>
            </w:pPr>
          </w:p>
          <w:p w:rsidR="008F32AD" w:rsidRDefault="008F32AD" w:rsidP="008F32AD">
            <w:pPr>
              <w:widowControl w:val="0"/>
              <w:suppressAutoHyphens w:val="0"/>
              <w:kinsoku w:val="0"/>
              <w:autoSpaceDN w:val="0"/>
              <w:adjustRightInd w:val="0"/>
              <w:spacing w:line="244" w:lineRule="auto"/>
              <w:ind w:left="90" w:right="326"/>
              <w:rPr>
                <w:rFonts w:ascii="Calibri" w:hAnsi="Calibri" w:cs="Calibri"/>
                <w:color w:val="0C0C0C"/>
                <w:kern w:val="0"/>
                <w:sz w:val="21"/>
                <w:szCs w:val="21"/>
                <w:lang w:eastAsia="it-IT"/>
              </w:rPr>
            </w:pPr>
            <w:r w:rsidRPr="008F32AD">
              <w:rPr>
                <w:rFonts w:ascii="Calibri" w:hAnsi="Calibri" w:cs="Calibri"/>
                <w:color w:val="0C0C0C"/>
                <w:kern w:val="0"/>
                <w:sz w:val="21"/>
                <w:szCs w:val="21"/>
                <w:lang w:eastAsia="it-IT"/>
              </w:rPr>
              <w:t>Valutare lo stato di avanzamento dell’evento in funzione del programma stabilito</w:t>
            </w:r>
            <w:r w:rsidRPr="00053DFD">
              <w:rPr>
                <w:rFonts w:ascii="Calibri" w:hAnsi="Calibri" w:cs="Calibri"/>
                <w:color w:val="0C0C0C"/>
                <w:kern w:val="0"/>
                <w:sz w:val="21"/>
                <w:szCs w:val="21"/>
                <w:lang w:eastAsia="it-IT"/>
              </w:rPr>
              <w:t xml:space="preserve"> e in presenza di anomalie attuare azioni finalizzate a correggere e migliorare</w:t>
            </w:r>
            <w:r w:rsidRPr="008F32AD">
              <w:rPr>
                <w:rFonts w:ascii="Calibri" w:hAnsi="Calibri" w:cs="Calibri"/>
                <w:color w:val="0C0C0C"/>
                <w:kern w:val="0"/>
                <w:sz w:val="21"/>
                <w:szCs w:val="21"/>
                <w:lang w:eastAsia="it-IT"/>
              </w:rPr>
              <w:t xml:space="preserve"> il piano di lavorazione</w:t>
            </w:r>
          </w:p>
          <w:p w:rsidR="00053DFD" w:rsidRDefault="00053DFD" w:rsidP="008F32AD">
            <w:pPr>
              <w:widowControl w:val="0"/>
              <w:suppressAutoHyphens w:val="0"/>
              <w:kinsoku w:val="0"/>
              <w:autoSpaceDN w:val="0"/>
              <w:adjustRightInd w:val="0"/>
              <w:spacing w:line="244" w:lineRule="auto"/>
              <w:ind w:left="90" w:right="326"/>
              <w:rPr>
                <w:rFonts w:ascii="Calibri" w:hAnsi="Calibri" w:cs="Calibri"/>
                <w:color w:val="0C0C0C"/>
                <w:kern w:val="0"/>
                <w:sz w:val="21"/>
                <w:szCs w:val="21"/>
                <w:lang w:eastAsia="it-IT"/>
              </w:rPr>
            </w:pPr>
          </w:p>
          <w:p w:rsidR="001A6F6A" w:rsidRPr="00053DFD" w:rsidRDefault="001A6F6A" w:rsidP="008F32AD">
            <w:pPr>
              <w:widowControl w:val="0"/>
              <w:suppressAutoHyphens w:val="0"/>
              <w:kinsoku w:val="0"/>
              <w:autoSpaceDN w:val="0"/>
              <w:adjustRightInd w:val="0"/>
              <w:spacing w:line="244" w:lineRule="auto"/>
              <w:ind w:left="90" w:right="326"/>
              <w:rPr>
                <w:rFonts w:ascii="Calibri" w:hAnsi="Calibri" w:cs="Calibri"/>
                <w:color w:val="0C0C0C"/>
                <w:kern w:val="0"/>
                <w:sz w:val="21"/>
                <w:szCs w:val="21"/>
                <w:lang w:eastAsia="it-IT"/>
              </w:rPr>
            </w:pPr>
            <w:r w:rsidRPr="00053DFD">
              <w:rPr>
                <w:rFonts w:ascii="Calibri" w:hAnsi="Calibri" w:cs="Calibri"/>
                <w:color w:val="0C0C0C"/>
                <w:kern w:val="0"/>
                <w:sz w:val="21"/>
                <w:szCs w:val="21"/>
                <w:lang w:eastAsia="it-IT"/>
              </w:rPr>
              <w:t>Applicare metodi e procedure standard per il monitoraggio delle attività post evento</w:t>
            </w:r>
          </w:p>
          <w:p w:rsidR="001A6F6A" w:rsidRPr="00053DFD" w:rsidRDefault="001A6F6A" w:rsidP="008F32AD">
            <w:pPr>
              <w:widowControl w:val="0"/>
              <w:suppressAutoHyphens w:val="0"/>
              <w:kinsoku w:val="0"/>
              <w:autoSpaceDN w:val="0"/>
              <w:adjustRightInd w:val="0"/>
              <w:spacing w:line="244" w:lineRule="auto"/>
              <w:ind w:left="90" w:right="326"/>
              <w:rPr>
                <w:rFonts w:ascii="Calibri" w:hAnsi="Calibri" w:cs="Calibri"/>
                <w:color w:val="0C0C0C"/>
                <w:kern w:val="0"/>
                <w:sz w:val="21"/>
                <w:szCs w:val="21"/>
                <w:lang w:eastAsia="it-IT"/>
              </w:rPr>
            </w:pPr>
          </w:p>
          <w:p w:rsidR="008F32AD" w:rsidRPr="00EF6E74" w:rsidRDefault="008F32AD" w:rsidP="00EF6E74">
            <w:pPr>
              <w:widowControl w:val="0"/>
              <w:suppressAutoHyphens w:val="0"/>
              <w:kinsoku w:val="0"/>
              <w:autoSpaceDN w:val="0"/>
              <w:adjustRightInd w:val="0"/>
              <w:spacing w:line="244" w:lineRule="auto"/>
              <w:ind w:left="90" w:right="326"/>
              <w:rPr>
                <w:kern w:val="0"/>
                <w:szCs w:val="24"/>
                <w:lang w:eastAsia="it-IT"/>
              </w:rPr>
            </w:pPr>
          </w:p>
        </w:tc>
        <w:tc>
          <w:tcPr>
            <w:tcW w:w="4681" w:type="dxa"/>
            <w:tcBorders>
              <w:top w:val="single" w:sz="4" w:space="0" w:color="0C0C0C"/>
              <w:left w:val="single" w:sz="4" w:space="0" w:color="0C0C0C"/>
              <w:bottom w:val="single" w:sz="4" w:space="0" w:color="0C0C0C"/>
              <w:right w:val="single" w:sz="4" w:space="0" w:color="0C0C0C"/>
            </w:tcBorders>
          </w:tcPr>
          <w:p w:rsidR="00EF6E74" w:rsidRPr="00C6090E" w:rsidRDefault="00EF6E74" w:rsidP="00EF6E74">
            <w:pPr>
              <w:widowControl w:val="0"/>
              <w:suppressAutoHyphens w:val="0"/>
              <w:kinsoku w:val="0"/>
              <w:autoSpaceDN w:val="0"/>
              <w:adjustRightInd w:val="0"/>
              <w:spacing w:before="1" w:line="243" w:lineRule="auto"/>
              <w:ind w:left="90" w:right="31"/>
              <w:rPr>
                <w:rFonts w:ascii="Calibri" w:hAnsi="Calibri" w:cs="Calibri"/>
                <w:color w:val="0C0C0C"/>
                <w:kern w:val="0"/>
                <w:sz w:val="21"/>
                <w:szCs w:val="21"/>
                <w:lang w:eastAsia="it-IT"/>
              </w:rPr>
            </w:pPr>
            <w:r w:rsidRPr="00EF6E74">
              <w:rPr>
                <w:rFonts w:ascii="Calibri" w:hAnsi="Calibri" w:cs="Calibri"/>
                <w:color w:val="0C0C0C"/>
                <w:kern w:val="0"/>
                <w:sz w:val="21"/>
                <w:szCs w:val="21"/>
                <w:lang w:eastAsia="it-IT"/>
              </w:rPr>
              <w:t>Classificazi</w:t>
            </w:r>
            <w:r w:rsidRPr="00C6090E">
              <w:rPr>
                <w:rFonts w:ascii="Calibri" w:hAnsi="Calibri" w:cs="Calibri"/>
                <w:color w:val="0C0C0C"/>
                <w:kern w:val="0"/>
                <w:sz w:val="21"/>
                <w:szCs w:val="21"/>
                <w:lang w:eastAsia="it-IT"/>
              </w:rPr>
              <w:t>o</w:t>
            </w:r>
            <w:r w:rsidRPr="00EF6E74">
              <w:rPr>
                <w:rFonts w:ascii="Calibri" w:hAnsi="Calibri" w:cs="Calibri"/>
                <w:color w:val="0C0C0C"/>
                <w:kern w:val="0"/>
                <w:sz w:val="21"/>
                <w:szCs w:val="21"/>
                <w:lang w:eastAsia="it-IT"/>
              </w:rPr>
              <w:t>nemerceologicadeiprodotti</w:t>
            </w:r>
            <w:r w:rsidR="000B1940">
              <w:rPr>
                <w:rFonts w:ascii="Calibri" w:hAnsi="Calibri" w:cs="Calibri"/>
                <w:color w:val="0C0C0C"/>
                <w:kern w:val="0"/>
                <w:sz w:val="21"/>
                <w:szCs w:val="21"/>
                <w:lang w:eastAsia="it-IT"/>
              </w:rPr>
              <w:t>agroa</w:t>
            </w:r>
            <w:r w:rsidRPr="00EF6E74">
              <w:rPr>
                <w:rFonts w:ascii="Calibri" w:hAnsi="Calibri" w:cs="Calibri"/>
                <w:color w:val="0C0C0C"/>
                <w:kern w:val="0"/>
                <w:sz w:val="21"/>
                <w:szCs w:val="21"/>
                <w:lang w:eastAsia="it-IT"/>
              </w:rPr>
              <w:t>limentariinfunzionedellaloroorigine</w:t>
            </w:r>
          </w:p>
          <w:p w:rsidR="00EF6E74" w:rsidRPr="00C6090E" w:rsidRDefault="00EF6E74" w:rsidP="00EF6E74">
            <w:pPr>
              <w:widowControl w:val="0"/>
              <w:suppressAutoHyphens w:val="0"/>
              <w:kinsoku w:val="0"/>
              <w:autoSpaceDN w:val="0"/>
              <w:adjustRightInd w:val="0"/>
              <w:spacing w:before="1" w:line="260" w:lineRule="exact"/>
              <w:rPr>
                <w:rFonts w:ascii="Calibri" w:hAnsi="Calibri" w:cs="Calibri"/>
                <w:color w:val="0C0C0C"/>
                <w:kern w:val="0"/>
                <w:sz w:val="21"/>
                <w:szCs w:val="21"/>
                <w:lang w:eastAsia="it-IT"/>
              </w:rPr>
            </w:pPr>
          </w:p>
          <w:p w:rsidR="00EF6E74" w:rsidRPr="00C6090E" w:rsidRDefault="00EF6E74" w:rsidP="00EF6E74">
            <w:pPr>
              <w:widowControl w:val="0"/>
              <w:suppressAutoHyphens w:val="0"/>
              <w:kinsoku w:val="0"/>
              <w:autoSpaceDN w:val="0"/>
              <w:adjustRightInd w:val="0"/>
              <w:spacing w:line="243" w:lineRule="auto"/>
              <w:ind w:left="90" w:right="128"/>
              <w:rPr>
                <w:rFonts w:ascii="Calibri" w:hAnsi="Calibri" w:cs="Calibri"/>
                <w:color w:val="0C0C0C"/>
                <w:kern w:val="0"/>
                <w:sz w:val="21"/>
                <w:szCs w:val="21"/>
                <w:lang w:eastAsia="it-IT"/>
              </w:rPr>
            </w:pPr>
            <w:r w:rsidRPr="00EF6E74">
              <w:rPr>
                <w:rFonts w:ascii="Calibri" w:hAnsi="Calibri" w:cs="Calibri"/>
                <w:color w:val="0C0C0C"/>
                <w:kern w:val="0"/>
                <w:sz w:val="21"/>
                <w:szCs w:val="21"/>
                <w:lang w:eastAsia="it-IT"/>
              </w:rPr>
              <w:t>Letradizioniculturaliedenogastronomicheinriferimentoall’assettoagroalimentarediun</w:t>
            </w:r>
            <w:r w:rsidR="000B1940">
              <w:rPr>
                <w:rFonts w:ascii="Calibri" w:hAnsi="Calibri" w:cs="Calibri"/>
                <w:color w:val="0C0C0C"/>
                <w:kern w:val="0"/>
                <w:sz w:val="21"/>
                <w:szCs w:val="21"/>
                <w:lang w:eastAsia="it-IT"/>
              </w:rPr>
              <w:t>ter</w:t>
            </w:r>
            <w:r w:rsidRPr="00EF6E74">
              <w:rPr>
                <w:rFonts w:ascii="Calibri" w:hAnsi="Calibri" w:cs="Calibri"/>
                <w:color w:val="0C0C0C"/>
                <w:kern w:val="0"/>
                <w:sz w:val="21"/>
                <w:szCs w:val="21"/>
                <w:lang w:eastAsia="it-IT"/>
              </w:rPr>
              <w:t>ritorioeall’assettoturistico.</w:t>
            </w:r>
          </w:p>
          <w:p w:rsidR="00EF6E74" w:rsidRPr="00C6090E" w:rsidRDefault="00EF6E74" w:rsidP="00EF6E74">
            <w:pPr>
              <w:widowControl w:val="0"/>
              <w:suppressAutoHyphens w:val="0"/>
              <w:kinsoku w:val="0"/>
              <w:autoSpaceDN w:val="0"/>
              <w:adjustRightInd w:val="0"/>
              <w:spacing w:line="260" w:lineRule="exact"/>
              <w:rPr>
                <w:rFonts w:ascii="Calibri" w:hAnsi="Calibri" w:cs="Calibri"/>
                <w:color w:val="0C0C0C"/>
                <w:kern w:val="0"/>
                <w:sz w:val="21"/>
                <w:szCs w:val="21"/>
                <w:lang w:eastAsia="it-IT"/>
              </w:rPr>
            </w:pPr>
          </w:p>
          <w:p w:rsidR="00EF6E74" w:rsidRPr="00C6090E" w:rsidRDefault="00EF6E74" w:rsidP="00EF6E74">
            <w:pPr>
              <w:widowControl w:val="0"/>
              <w:suppressAutoHyphens w:val="0"/>
              <w:kinsoku w:val="0"/>
              <w:autoSpaceDN w:val="0"/>
              <w:adjustRightInd w:val="0"/>
              <w:spacing w:line="243" w:lineRule="auto"/>
              <w:ind w:left="90"/>
              <w:rPr>
                <w:rFonts w:ascii="Calibri" w:hAnsi="Calibri" w:cs="Calibri"/>
                <w:color w:val="0C0C0C"/>
                <w:kern w:val="0"/>
                <w:sz w:val="21"/>
                <w:szCs w:val="21"/>
                <w:lang w:eastAsia="it-IT"/>
              </w:rPr>
            </w:pPr>
            <w:r w:rsidRPr="00EF6E74">
              <w:rPr>
                <w:rFonts w:ascii="Calibri" w:hAnsi="Calibri" w:cs="Calibri"/>
                <w:color w:val="0C0C0C"/>
                <w:kern w:val="0"/>
                <w:sz w:val="21"/>
                <w:szCs w:val="21"/>
                <w:lang w:eastAsia="it-IT"/>
              </w:rPr>
              <w:t>Tecnichediallestimentodellasalaperservizibanquetingecatering</w:t>
            </w:r>
          </w:p>
          <w:p w:rsidR="00EF6E74" w:rsidRPr="00C6090E" w:rsidRDefault="00EF6E74" w:rsidP="00EF6E74">
            <w:pPr>
              <w:widowControl w:val="0"/>
              <w:suppressAutoHyphens w:val="0"/>
              <w:kinsoku w:val="0"/>
              <w:autoSpaceDN w:val="0"/>
              <w:adjustRightInd w:val="0"/>
              <w:spacing w:line="260" w:lineRule="exact"/>
              <w:rPr>
                <w:rFonts w:ascii="Calibri" w:hAnsi="Calibri" w:cs="Calibri"/>
                <w:color w:val="0C0C0C"/>
                <w:kern w:val="0"/>
                <w:sz w:val="21"/>
                <w:szCs w:val="21"/>
                <w:lang w:eastAsia="it-IT"/>
              </w:rPr>
            </w:pPr>
          </w:p>
          <w:p w:rsidR="00EF6E74" w:rsidRDefault="00EF6E74" w:rsidP="00EF6E74">
            <w:pPr>
              <w:widowControl w:val="0"/>
              <w:suppressAutoHyphens w:val="0"/>
              <w:kinsoku w:val="0"/>
              <w:autoSpaceDN w:val="0"/>
              <w:adjustRightInd w:val="0"/>
              <w:spacing w:line="244" w:lineRule="auto"/>
              <w:ind w:left="90" w:right="296"/>
              <w:rPr>
                <w:rFonts w:ascii="Calibri" w:hAnsi="Calibri" w:cs="Calibri"/>
                <w:color w:val="0C0C0C"/>
                <w:kern w:val="0"/>
                <w:sz w:val="21"/>
                <w:szCs w:val="21"/>
                <w:lang w:eastAsia="it-IT"/>
              </w:rPr>
            </w:pPr>
            <w:r w:rsidRPr="00EF6E74">
              <w:rPr>
                <w:rFonts w:ascii="Calibri" w:hAnsi="Calibri" w:cs="Calibri"/>
                <w:color w:val="0C0C0C"/>
                <w:kern w:val="0"/>
                <w:sz w:val="21"/>
                <w:szCs w:val="21"/>
                <w:lang w:eastAsia="it-IT"/>
              </w:rPr>
              <w:t>Tecniche,metodietempiperl’organizzazionelogisticadicatering/eventi</w:t>
            </w:r>
          </w:p>
          <w:p w:rsidR="00C6090E" w:rsidRDefault="00C6090E" w:rsidP="00EF6E74">
            <w:pPr>
              <w:widowControl w:val="0"/>
              <w:suppressAutoHyphens w:val="0"/>
              <w:kinsoku w:val="0"/>
              <w:autoSpaceDN w:val="0"/>
              <w:adjustRightInd w:val="0"/>
              <w:spacing w:line="244" w:lineRule="auto"/>
              <w:ind w:left="90" w:right="296"/>
              <w:rPr>
                <w:rFonts w:ascii="Calibri" w:hAnsi="Calibri" w:cs="Calibri"/>
                <w:color w:val="0C0C0C"/>
                <w:kern w:val="0"/>
                <w:sz w:val="21"/>
                <w:szCs w:val="21"/>
                <w:lang w:eastAsia="it-IT"/>
              </w:rPr>
            </w:pPr>
          </w:p>
          <w:p w:rsidR="00C6090E" w:rsidRDefault="00C6090E" w:rsidP="00EF6E74">
            <w:pPr>
              <w:widowControl w:val="0"/>
              <w:suppressAutoHyphens w:val="0"/>
              <w:kinsoku w:val="0"/>
              <w:autoSpaceDN w:val="0"/>
              <w:adjustRightInd w:val="0"/>
              <w:spacing w:line="244" w:lineRule="auto"/>
              <w:ind w:left="90" w:right="296"/>
              <w:rPr>
                <w:rFonts w:ascii="Calibri" w:hAnsi="Calibri" w:cs="Calibri"/>
                <w:color w:val="0C0C0C"/>
                <w:kern w:val="0"/>
                <w:sz w:val="21"/>
                <w:szCs w:val="21"/>
                <w:lang w:eastAsia="it-IT"/>
              </w:rPr>
            </w:pPr>
            <w:r w:rsidRPr="00C6090E">
              <w:rPr>
                <w:rFonts w:ascii="Calibri" w:hAnsi="Calibri" w:cs="Calibri"/>
                <w:color w:val="0C0C0C"/>
                <w:kern w:val="0"/>
                <w:sz w:val="21"/>
                <w:szCs w:val="21"/>
                <w:lang w:eastAsia="it-IT"/>
              </w:rPr>
              <w:t>Principi di estetica e tecniche di presentazione di piatti e bevande</w:t>
            </w:r>
          </w:p>
          <w:p w:rsidR="00C6090E" w:rsidRDefault="00C6090E" w:rsidP="00EF6E74">
            <w:pPr>
              <w:widowControl w:val="0"/>
              <w:suppressAutoHyphens w:val="0"/>
              <w:kinsoku w:val="0"/>
              <w:autoSpaceDN w:val="0"/>
              <w:adjustRightInd w:val="0"/>
              <w:spacing w:line="244" w:lineRule="auto"/>
              <w:ind w:left="90" w:right="296"/>
              <w:rPr>
                <w:rFonts w:ascii="Calibri" w:hAnsi="Calibri" w:cs="Calibri"/>
                <w:color w:val="0C0C0C"/>
                <w:kern w:val="0"/>
                <w:sz w:val="21"/>
                <w:szCs w:val="21"/>
                <w:lang w:eastAsia="it-IT"/>
              </w:rPr>
            </w:pPr>
          </w:p>
          <w:p w:rsidR="00C6090E" w:rsidRDefault="00C6090E" w:rsidP="00C6090E">
            <w:pPr>
              <w:widowControl w:val="0"/>
              <w:suppressAutoHyphens w:val="0"/>
              <w:kinsoku w:val="0"/>
              <w:autoSpaceDN w:val="0"/>
              <w:adjustRightInd w:val="0"/>
              <w:spacing w:line="244" w:lineRule="auto"/>
              <w:ind w:left="90" w:right="326"/>
              <w:rPr>
                <w:rFonts w:ascii="Calibri" w:hAnsi="Calibri" w:cs="Calibri"/>
                <w:color w:val="0C0C0C"/>
                <w:kern w:val="0"/>
                <w:sz w:val="21"/>
                <w:szCs w:val="21"/>
                <w:lang w:eastAsia="it-IT"/>
              </w:rPr>
            </w:pPr>
            <w:r w:rsidRPr="00C6090E">
              <w:rPr>
                <w:rFonts w:ascii="Calibri" w:hAnsi="Calibri" w:cs="Calibri"/>
                <w:color w:val="0C0C0C"/>
                <w:kern w:val="0"/>
                <w:sz w:val="21"/>
                <w:szCs w:val="21"/>
                <w:lang w:eastAsia="it-IT"/>
              </w:rPr>
              <w:t>Tecniche di analisi, di ricerca e di marketing congressuale e fieristico</w:t>
            </w:r>
          </w:p>
          <w:p w:rsidR="00C6090E" w:rsidRPr="00C6090E" w:rsidRDefault="00C6090E" w:rsidP="00C6090E">
            <w:pPr>
              <w:widowControl w:val="0"/>
              <w:suppressAutoHyphens w:val="0"/>
              <w:kinsoku w:val="0"/>
              <w:autoSpaceDN w:val="0"/>
              <w:adjustRightInd w:val="0"/>
              <w:spacing w:line="244" w:lineRule="auto"/>
              <w:ind w:left="90" w:right="326"/>
              <w:rPr>
                <w:rFonts w:ascii="Calibri" w:hAnsi="Calibri" w:cs="Calibri"/>
                <w:color w:val="0C0C0C"/>
                <w:kern w:val="0"/>
                <w:sz w:val="21"/>
                <w:szCs w:val="21"/>
                <w:lang w:eastAsia="it-IT"/>
              </w:rPr>
            </w:pPr>
          </w:p>
          <w:p w:rsidR="00C6090E" w:rsidRDefault="00C6090E" w:rsidP="00C6090E">
            <w:pPr>
              <w:widowControl w:val="0"/>
              <w:suppressAutoHyphens w:val="0"/>
              <w:kinsoku w:val="0"/>
              <w:autoSpaceDN w:val="0"/>
              <w:adjustRightInd w:val="0"/>
              <w:spacing w:line="244" w:lineRule="auto"/>
              <w:ind w:left="90" w:right="326"/>
              <w:rPr>
                <w:rFonts w:ascii="Calibri" w:hAnsi="Calibri" w:cs="Calibri"/>
                <w:color w:val="0C0C0C"/>
                <w:kern w:val="0"/>
                <w:sz w:val="21"/>
                <w:szCs w:val="21"/>
                <w:lang w:eastAsia="it-IT"/>
              </w:rPr>
            </w:pPr>
            <w:r w:rsidRPr="00C6090E">
              <w:rPr>
                <w:rFonts w:ascii="Calibri" w:hAnsi="Calibri" w:cs="Calibri"/>
                <w:color w:val="0C0C0C"/>
                <w:kern w:val="0"/>
                <w:sz w:val="21"/>
                <w:szCs w:val="21"/>
                <w:lang w:eastAsia="it-IT"/>
              </w:rPr>
              <w:t>Strumenti digitali per la gestione organizzativa e promozione di eventi</w:t>
            </w:r>
          </w:p>
          <w:p w:rsidR="00C6090E" w:rsidRDefault="00C6090E" w:rsidP="00C6090E">
            <w:pPr>
              <w:widowControl w:val="0"/>
              <w:suppressAutoHyphens w:val="0"/>
              <w:kinsoku w:val="0"/>
              <w:autoSpaceDN w:val="0"/>
              <w:adjustRightInd w:val="0"/>
              <w:spacing w:line="244" w:lineRule="auto"/>
              <w:ind w:left="90" w:right="326"/>
              <w:rPr>
                <w:rFonts w:ascii="Calibri" w:hAnsi="Calibri" w:cs="Calibri"/>
                <w:color w:val="0C0C0C"/>
                <w:kern w:val="0"/>
                <w:sz w:val="21"/>
                <w:szCs w:val="21"/>
                <w:lang w:eastAsia="it-IT"/>
              </w:rPr>
            </w:pPr>
          </w:p>
          <w:p w:rsidR="00C6090E" w:rsidRPr="00C6090E" w:rsidRDefault="00C6090E" w:rsidP="00C6090E">
            <w:pPr>
              <w:widowControl w:val="0"/>
              <w:suppressAutoHyphens w:val="0"/>
              <w:kinsoku w:val="0"/>
              <w:autoSpaceDN w:val="0"/>
              <w:adjustRightInd w:val="0"/>
              <w:spacing w:line="244" w:lineRule="auto"/>
              <w:ind w:left="90" w:right="326"/>
              <w:rPr>
                <w:rFonts w:ascii="Calibri" w:hAnsi="Calibri" w:cs="Calibri"/>
                <w:color w:val="0C0C0C"/>
                <w:kern w:val="0"/>
                <w:sz w:val="21"/>
                <w:szCs w:val="21"/>
                <w:lang w:eastAsia="it-IT"/>
              </w:rPr>
            </w:pPr>
            <w:r w:rsidRPr="00C6090E">
              <w:rPr>
                <w:rFonts w:ascii="Calibri" w:hAnsi="Calibri" w:cs="Calibri"/>
                <w:color w:val="0C0C0C"/>
                <w:kern w:val="0"/>
                <w:sz w:val="21"/>
                <w:szCs w:val="21"/>
                <w:lang w:eastAsia="it-IT"/>
              </w:rPr>
              <w:t>Procedure per la gestione delle situazioni conflittuali o eventi imprevisti</w:t>
            </w:r>
          </w:p>
          <w:p w:rsidR="00C6090E" w:rsidRPr="00C6090E" w:rsidRDefault="00C6090E" w:rsidP="00C6090E">
            <w:pPr>
              <w:widowControl w:val="0"/>
              <w:suppressAutoHyphens w:val="0"/>
              <w:kinsoku w:val="0"/>
              <w:autoSpaceDN w:val="0"/>
              <w:adjustRightInd w:val="0"/>
              <w:spacing w:line="244" w:lineRule="auto"/>
              <w:ind w:left="90" w:right="326"/>
              <w:rPr>
                <w:rFonts w:ascii="Calibri" w:hAnsi="Calibri" w:cs="Calibri"/>
                <w:color w:val="0C0C0C"/>
                <w:kern w:val="0"/>
                <w:sz w:val="21"/>
                <w:szCs w:val="21"/>
                <w:lang w:eastAsia="it-IT"/>
              </w:rPr>
            </w:pPr>
          </w:p>
        </w:tc>
      </w:tr>
    </w:tbl>
    <w:p w:rsidR="00B51AC8" w:rsidRDefault="00B51AC8"/>
    <w:tbl>
      <w:tblPr>
        <w:tblW w:w="9786" w:type="dxa"/>
        <w:tblInd w:w="-5" w:type="dxa"/>
        <w:tblLayout w:type="fixed"/>
        <w:tblCellMar>
          <w:left w:w="0" w:type="dxa"/>
          <w:right w:w="0" w:type="dxa"/>
        </w:tblCellMar>
        <w:tblLook w:val="0000" w:firstRow="0" w:lastRow="0" w:firstColumn="0" w:lastColumn="0" w:noHBand="0" w:noVBand="0"/>
      </w:tblPr>
      <w:tblGrid>
        <w:gridCol w:w="5093"/>
        <w:gridCol w:w="4693"/>
      </w:tblGrid>
      <w:tr w:rsidR="00A014D9" w:rsidRPr="00A014D9" w:rsidTr="00885828">
        <w:trPr>
          <w:trHeight w:hRule="exact" w:val="1147"/>
        </w:trPr>
        <w:tc>
          <w:tcPr>
            <w:tcW w:w="9786" w:type="dxa"/>
            <w:gridSpan w:val="2"/>
            <w:tcBorders>
              <w:top w:val="single" w:sz="4" w:space="0" w:color="0C0C0C"/>
              <w:left w:val="single" w:sz="4" w:space="0" w:color="0C0C0C"/>
              <w:bottom w:val="single" w:sz="4" w:space="0" w:color="0C0C0C"/>
              <w:right w:val="single" w:sz="4" w:space="0" w:color="0C0C0C"/>
            </w:tcBorders>
            <w:shd w:val="clear" w:color="auto" w:fill="C6D9F1" w:themeFill="text2" w:themeFillTint="33"/>
          </w:tcPr>
          <w:p w:rsidR="00A014D9" w:rsidRPr="00B51AC8" w:rsidRDefault="00A014D9" w:rsidP="00B51AC8">
            <w:pPr>
              <w:widowControl w:val="0"/>
              <w:suppressAutoHyphens w:val="0"/>
              <w:kinsoku w:val="0"/>
              <w:autoSpaceDN w:val="0"/>
              <w:adjustRightInd w:val="0"/>
              <w:spacing w:before="3"/>
              <w:jc w:val="center"/>
              <w:rPr>
                <w:rFonts w:ascii="Calibri" w:hAnsi="Calibri" w:cs="Calibri"/>
                <w:b/>
                <w:bCs/>
                <w:i/>
                <w:color w:val="0C0C0C"/>
                <w:kern w:val="0"/>
                <w:sz w:val="21"/>
                <w:szCs w:val="21"/>
                <w:lang w:eastAsia="it-IT"/>
              </w:rPr>
            </w:pPr>
            <w:r w:rsidRPr="00B51AC8">
              <w:rPr>
                <w:rFonts w:ascii="Calibri" w:hAnsi="Calibri" w:cs="Calibri"/>
                <w:b/>
                <w:bCs/>
                <w:i/>
                <w:color w:val="0C0C0C"/>
                <w:kern w:val="0"/>
                <w:sz w:val="21"/>
                <w:szCs w:val="21"/>
                <w:lang w:eastAsia="it-IT"/>
              </w:rPr>
              <w:t>Competenza n. 8</w:t>
            </w:r>
          </w:p>
          <w:p w:rsidR="00A014D9" w:rsidRPr="00B51AC8" w:rsidRDefault="00A014D9" w:rsidP="00B51AC8">
            <w:pPr>
              <w:widowControl w:val="0"/>
              <w:suppressAutoHyphens w:val="0"/>
              <w:kinsoku w:val="0"/>
              <w:autoSpaceDN w:val="0"/>
              <w:adjustRightInd w:val="0"/>
              <w:spacing w:before="3"/>
              <w:jc w:val="center"/>
              <w:rPr>
                <w:kern w:val="0"/>
                <w:szCs w:val="24"/>
                <w:lang w:eastAsia="it-IT"/>
              </w:rPr>
            </w:pPr>
            <w:r w:rsidRPr="00B51AC8">
              <w:rPr>
                <w:rFonts w:ascii="Calibri" w:hAnsi="Calibri" w:cs="Calibri"/>
                <w:bCs/>
                <w:i/>
                <w:color w:val="0C0C0C"/>
                <w:kern w:val="0"/>
                <w:sz w:val="21"/>
                <w:szCs w:val="21"/>
                <w:lang w:eastAsia="it-IT"/>
              </w:rPr>
              <w:t>Realizzare pacchetti di offerta turistica integrata con i principi dell’eco sostenibilità ambientale, promuovendo la vendita dei servizi e dei prodotti coerenti con il contesto territoriale, utilizzando il web.</w:t>
            </w:r>
          </w:p>
        </w:tc>
      </w:tr>
      <w:tr w:rsidR="00A014D9" w:rsidRPr="00A014D9" w:rsidTr="00885828">
        <w:trPr>
          <w:trHeight w:hRule="exact" w:val="289"/>
        </w:trPr>
        <w:tc>
          <w:tcPr>
            <w:tcW w:w="5093" w:type="dxa"/>
            <w:tcBorders>
              <w:top w:val="single" w:sz="4" w:space="0" w:color="0C0C0C"/>
              <w:left w:val="single" w:sz="4" w:space="0" w:color="0C0C0C"/>
              <w:bottom w:val="single" w:sz="4" w:space="0" w:color="0C0C0C"/>
              <w:right w:val="single" w:sz="4" w:space="0" w:color="0C0C0C"/>
            </w:tcBorders>
          </w:tcPr>
          <w:p w:rsidR="00A014D9" w:rsidRPr="00A014D9" w:rsidRDefault="00A014D9" w:rsidP="00A014D9">
            <w:pPr>
              <w:widowControl w:val="0"/>
              <w:suppressAutoHyphens w:val="0"/>
              <w:kinsoku w:val="0"/>
              <w:autoSpaceDN w:val="0"/>
              <w:adjustRightInd w:val="0"/>
              <w:spacing w:line="278" w:lineRule="exact"/>
              <w:ind w:left="1"/>
              <w:jc w:val="center"/>
              <w:rPr>
                <w:kern w:val="0"/>
                <w:szCs w:val="24"/>
                <w:lang w:eastAsia="it-IT"/>
              </w:rPr>
            </w:pPr>
            <w:r w:rsidRPr="00A014D9">
              <w:rPr>
                <w:rFonts w:ascii="Calibri" w:hAnsi="Calibri" w:cs="Calibri"/>
                <w:b/>
                <w:bCs/>
                <w:color w:val="0C0C0C"/>
                <w:kern w:val="0"/>
                <w:sz w:val="23"/>
                <w:szCs w:val="23"/>
                <w:lang w:eastAsia="it-IT"/>
              </w:rPr>
              <w:t>Abilitàminime</w:t>
            </w:r>
          </w:p>
        </w:tc>
        <w:tc>
          <w:tcPr>
            <w:tcW w:w="4693" w:type="dxa"/>
            <w:tcBorders>
              <w:top w:val="single" w:sz="4" w:space="0" w:color="0C0C0C"/>
              <w:left w:val="single" w:sz="4" w:space="0" w:color="0C0C0C"/>
              <w:bottom w:val="single" w:sz="4" w:space="0" w:color="0C0C0C"/>
              <w:right w:val="single" w:sz="4" w:space="0" w:color="0C0C0C"/>
            </w:tcBorders>
          </w:tcPr>
          <w:p w:rsidR="00A014D9" w:rsidRPr="00A014D9" w:rsidRDefault="00A014D9" w:rsidP="00A014D9">
            <w:pPr>
              <w:widowControl w:val="0"/>
              <w:suppressAutoHyphens w:val="0"/>
              <w:kinsoku w:val="0"/>
              <w:autoSpaceDN w:val="0"/>
              <w:adjustRightInd w:val="0"/>
              <w:spacing w:line="278" w:lineRule="exact"/>
              <w:ind w:left="1302"/>
              <w:rPr>
                <w:kern w:val="0"/>
                <w:szCs w:val="24"/>
                <w:lang w:eastAsia="it-IT"/>
              </w:rPr>
            </w:pPr>
            <w:r w:rsidRPr="00A014D9">
              <w:rPr>
                <w:rFonts w:ascii="Calibri" w:hAnsi="Calibri" w:cs="Calibri"/>
                <w:b/>
                <w:bCs/>
                <w:color w:val="0C0C0C"/>
                <w:kern w:val="0"/>
                <w:sz w:val="23"/>
                <w:szCs w:val="23"/>
                <w:lang w:eastAsia="it-IT"/>
              </w:rPr>
              <w:t>Conos</w:t>
            </w:r>
            <w:r w:rsidRPr="00A014D9">
              <w:rPr>
                <w:rFonts w:ascii="Calibri" w:hAnsi="Calibri" w:cs="Calibri"/>
                <w:b/>
                <w:bCs/>
                <w:color w:val="0C0C0C"/>
                <w:spacing w:val="-2"/>
                <w:kern w:val="0"/>
                <w:sz w:val="23"/>
                <w:szCs w:val="23"/>
                <w:lang w:eastAsia="it-IT"/>
              </w:rPr>
              <w:t>c</w:t>
            </w:r>
            <w:r w:rsidRPr="00A014D9">
              <w:rPr>
                <w:rFonts w:ascii="Calibri" w:hAnsi="Calibri" w:cs="Calibri"/>
                <w:b/>
                <w:bCs/>
                <w:color w:val="0C0C0C"/>
                <w:kern w:val="0"/>
                <w:sz w:val="23"/>
                <w:szCs w:val="23"/>
                <w:lang w:eastAsia="it-IT"/>
              </w:rPr>
              <w:t>enzeessenziali</w:t>
            </w:r>
          </w:p>
        </w:tc>
      </w:tr>
      <w:tr w:rsidR="00A15D0E" w:rsidRPr="00A014D9" w:rsidTr="00885828">
        <w:trPr>
          <w:trHeight w:val="857"/>
        </w:trPr>
        <w:tc>
          <w:tcPr>
            <w:tcW w:w="5093" w:type="dxa"/>
            <w:tcBorders>
              <w:top w:val="single" w:sz="4" w:space="0" w:color="0C0C0C"/>
              <w:left w:val="single" w:sz="4" w:space="0" w:color="0C0C0C"/>
              <w:bottom w:val="single" w:sz="4" w:space="0" w:color="0C0C0C"/>
              <w:right w:val="single" w:sz="4" w:space="0" w:color="0C0C0C"/>
            </w:tcBorders>
          </w:tcPr>
          <w:p w:rsidR="00885828" w:rsidRPr="00A014D9" w:rsidRDefault="00885828" w:rsidP="00885828">
            <w:pPr>
              <w:widowControl w:val="0"/>
              <w:suppressAutoHyphens w:val="0"/>
              <w:kinsoku w:val="0"/>
              <w:autoSpaceDN w:val="0"/>
              <w:adjustRightInd w:val="0"/>
              <w:spacing w:line="278" w:lineRule="exact"/>
              <w:ind w:left="97"/>
              <w:rPr>
                <w:rFonts w:ascii="Calibri" w:hAnsi="Calibri" w:cs="Calibri"/>
                <w:color w:val="000000"/>
                <w:kern w:val="0"/>
                <w:sz w:val="23"/>
                <w:szCs w:val="23"/>
                <w:lang w:eastAsia="it-IT"/>
              </w:rPr>
            </w:pPr>
            <w:r w:rsidRPr="00A014D9">
              <w:rPr>
                <w:rFonts w:ascii="Calibri" w:hAnsi="Calibri" w:cs="Calibri"/>
                <w:color w:val="0C0C0C"/>
                <w:kern w:val="0"/>
                <w:sz w:val="23"/>
                <w:szCs w:val="23"/>
                <w:lang w:eastAsia="it-IT"/>
              </w:rPr>
              <w:t>Posizionarel’offertatur</w:t>
            </w:r>
            <w:r w:rsidRPr="00A014D9">
              <w:rPr>
                <w:rFonts w:ascii="Calibri" w:hAnsi="Calibri" w:cs="Calibri"/>
                <w:color w:val="0C0C0C"/>
                <w:spacing w:val="-2"/>
                <w:kern w:val="0"/>
                <w:sz w:val="23"/>
                <w:szCs w:val="23"/>
                <w:lang w:eastAsia="it-IT"/>
              </w:rPr>
              <w:t>i</w:t>
            </w:r>
            <w:r w:rsidRPr="00A014D9">
              <w:rPr>
                <w:rFonts w:ascii="Calibri" w:hAnsi="Calibri" w:cs="Calibri"/>
                <w:color w:val="0C0C0C"/>
                <w:kern w:val="0"/>
                <w:sz w:val="23"/>
                <w:szCs w:val="23"/>
                <w:lang w:eastAsia="it-IT"/>
              </w:rPr>
              <w:t>sticaidentificandoser-</w:t>
            </w:r>
          </w:p>
          <w:p w:rsidR="00885828" w:rsidRPr="00A014D9" w:rsidRDefault="00885828" w:rsidP="00885828">
            <w:pPr>
              <w:widowControl w:val="0"/>
              <w:suppressAutoHyphens w:val="0"/>
              <w:kinsoku w:val="0"/>
              <w:autoSpaceDN w:val="0"/>
              <w:adjustRightInd w:val="0"/>
              <w:spacing w:line="279" w:lineRule="exact"/>
              <w:ind w:left="138"/>
              <w:rPr>
                <w:rFonts w:ascii="Calibri" w:hAnsi="Calibri" w:cs="Calibri"/>
                <w:color w:val="000000"/>
                <w:kern w:val="0"/>
                <w:sz w:val="23"/>
                <w:szCs w:val="23"/>
                <w:lang w:eastAsia="it-IT"/>
              </w:rPr>
            </w:pPr>
            <w:r w:rsidRPr="00A014D9">
              <w:rPr>
                <w:rFonts w:ascii="Calibri" w:hAnsi="Calibri" w:cs="Calibri"/>
                <w:color w:val="0C0C0C"/>
                <w:kern w:val="0"/>
                <w:sz w:val="23"/>
                <w:szCs w:val="23"/>
                <w:lang w:eastAsia="it-IT"/>
              </w:rPr>
              <w:t>viziprimariecomplementariperunaproposta</w:t>
            </w:r>
          </w:p>
          <w:p w:rsidR="00885828" w:rsidRPr="00A014D9" w:rsidRDefault="00885828" w:rsidP="00885828">
            <w:pPr>
              <w:widowControl w:val="0"/>
              <w:suppressAutoHyphens w:val="0"/>
              <w:kinsoku w:val="0"/>
              <w:autoSpaceDN w:val="0"/>
              <w:adjustRightInd w:val="0"/>
              <w:spacing w:line="279" w:lineRule="exact"/>
              <w:ind w:left="138"/>
              <w:rPr>
                <w:rFonts w:ascii="Calibri" w:hAnsi="Calibri" w:cs="Calibri"/>
                <w:color w:val="000000"/>
                <w:kern w:val="0"/>
                <w:sz w:val="23"/>
                <w:szCs w:val="23"/>
                <w:lang w:eastAsia="it-IT"/>
              </w:rPr>
            </w:pPr>
            <w:r w:rsidRPr="00A014D9">
              <w:rPr>
                <w:rFonts w:ascii="Calibri" w:hAnsi="Calibri" w:cs="Calibri"/>
                <w:color w:val="0C0C0C"/>
                <w:kern w:val="0"/>
                <w:sz w:val="23"/>
                <w:szCs w:val="23"/>
                <w:lang w:eastAsia="it-IT"/>
              </w:rPr>
              <w:t>integratac</w:t>
            </w:r>
            <w:r w:rsidRPr="00A014D9">
              <w:rPr>
                <w:rFonts w:ascii="Calibri" w:hAnsi="Calibri" w:cs="Calibri"/>
                <w:color w:val="0C0C0C"/>
                <w:spacing w:val="-2"/>
                <w:kern w:val="0"/>
                <w:sz w:val="23"/>
                <w:szCs w:val="23"/>
                <w:lang w:eastAsia="it-IT"/>
              </w:rPr>
              <w:t>o</w:t>
            </w:r>
            <w:r w:rsidRPr="00A014D9">
              <w:rPr>
                <w:rFonts w:ascii="Calibri" w:hAnsi="Calibri" w:cs="Calibri"/>
                <w:color w:val="0C0C0C"/>
                <w:kern w:val="0"/>
                <w:sz w:val="23"/>
                <w:szCs w:val="23"/>
                <w:lang w:eastAsia="it-IT"/>
              </w:rPr>
              <w:t>eren</w:t>
            </w:r>
            <w:r w:rsidRPr="00A014D9">
              <w:rPr>
                <w:rFonts w:ascii="Calibri" w:hAnsi="Calibri" w:cs="Calibri"/>
                <w:color w:val="0C0C0C"/>
                <w:spacing w:val="-2"/>
                <w:kern w:val="0"/>
                <w:sz w:val="23"/>
                <w:szCs w:val="23"/>
                <w:lang w:eastAsia="it-IT"/>
              </w:rPr>
              <w:t>t</w:t>
            </w:r>
            <w:r w:rsidRPr="00A014D9">
              <w:rPr>
                <w:rFonts w:ascii="Calibri" w:hAnsi="Calibri" w:cs="Calibri"/>
                <w:color w:val="0C0C0C"/>
                <w:kern w:val="0"/>
                <w:sz w:val="23"/>
                <w:szCs w:val="23"/>
                <w:lang w:eastAsia="it-IT"/>
              </w:rPr>
              <w:t>econilcontestoeleesigenze</w:t>
            </w:r>
          </w:p>
          <w:p w:rsidR="00885828" w:rsidRPr="00A014D9" w:rsidRDefault="00885828" w:rsidP="00885828">
            <w:pPr>
              <w:widowControl w:val="0"/>
              <w:suppressAutoHyphens w:val="0"/>
              <w:kinsoku w:val="0"/>
              <w:autoSpaceDN w:val="0"/>
              <w:adjustRightInd w:val="0"/>
              <w:spacing w:line="279" w:lineRule="exact"/>
              <w:ind w:left="138"/>
              <w:rPr>
                <w:rFonts w:ascii="Calibri" w:hAnsi="Calibri" w:cs="Calibri"/>
                <w:color w:val="000000"/>
                <w:kern w:val="0"/>
                <w:sz w:val="23"/>
                <w:szCs w:val="23"/>
                <w:lang w:eastAsia="it-IT"/>
              </w:rPr>
            </w:pPr>
            <w:r w:rsidRPr="00A014D9">
              <w:rPr>
                <w:rFonts w:ascii="Calibri" w:hAnsi="Calibri" w:cs="Calibri"/>
                <w:color w:val="0C0C0C"/>
                <w:kern w:val="0"/>
                <w:sz w:val="23"/>
                <w:szCs w:val="23"/>
                <w:lang w:eastAsia="it-IT"/>
              </w:rPr>
              <w:t>dellaclientela</w:t>
            </w:r>
          </w:p>
          <w:p w:rsidR="00885828" w:rsidRPr="00A014D9" w:rsidRDefault="00885828" w:rsidP="00885828">
            <w:pPr>
              <w:widowControl w:val="0"/>
              <w:suppressAutoHyphens w:val="0"/>
              <w:kinsoku w:val="0"/>
              <w:autoSpaceDN w:val="0"/>
              <w:adjustRightInd w:val="0"/>
              <w:spacing w:before="15" w:line="260" w:lineRule="exact"/>
              <w:rPr>
                <w:kern w:val="0"/>
                <w:sz w:val="26"/>
                <w:szCs w:val="26"/>
                <w:lang w:eastAsia="it-IT"/>
              </w:rPr>
            </w:pPr>
          </w:p>
          <w:p w:rsidR="00885828" w:rsidRPr="00A014D9" w:rsidRDefault="00885828" w:rsidP="00885828">
            <w:pPr>
              <w:widowControl w:val="0"/>
              <w:suppressAutoHyphens w:val="0"/>
              <w:kinsoku w:val="0"/>
              <w:autoSpaceDN w:val="0"/>
              <w:adjustRightInd w:val="0"/>
              <w:spacing w:line="278" w:lineRule="exact"/>
              <w:ind w:left="138" w:right="120" w:hanging="42"/>
              <w:rPr>
                <w:rFonts w:ascii="Calibri" w:hAnsi="Calibri" w:cs="Calibri"/>
                <w:color w:val="000000"/>
                <w:kern w:val="0"/>
                <w:sz w:val="23"/>
                <w:szCs w:val="23"/>
                <w:lang w:eastAsia="it-IT"/>
              </w:rPr>
            </w:pPr>
            <w:r w:rsidRPr="00A014D9">
              <w:rPr>
                <w:rFonts w:ascii="Calibri" w:hAnsi="Calibri" w:cs="Calibri"/>
                <w:color w:val="0C0C0C"/>
                <w:kern w:val="0"/>
                <w:sz w:val="23"/>
                <w:szCs w:val="23"/>
                <w:lang w:eastAsia="it-IT"/>
              </w:rPr>
              <w:t>Valutarelacompatibilitàdell’offertaturistica</w:t>
            </w:r>
            <w:r>
              <w:rPr>
                <w:rFonts w:ascii="Calibri" w:hAnsi="Calibri" w:cs="Calibri"/>
                <w:color w:val="0C0C0C"/>
                <w:kern w:val="0"/>
                <w:sz w:val="23"/>
                <w:szCs w:val="23"/>
                <w:lang w:eastAsia="it-IT"/>
              </w:rPr>
              <w:t>in</w:t>
            </w:r>
            <w:r w:rsidRPr="00A014D9">
              <w:rPr>
                <w:rFonts w:ascii="Calibri" w:hAnsi="Calibri" w:cs="Calibri"/>
                <w:color w:val="0C0C0C"/>
                <w:kern w:val="0"/>
                <w:sz w:val="23"/>
                <w:szCs w:val="23"/>
                <w:lang w:eastAsia="it-IT"/>
              </w:rPr>
              <w:t>tegrataconiprincipidell’ecosostenibilità</w:t>
            </w:r>
          </w:p>
          <w:p w:rsidR="00885828" w:rsidRPr="00A014D9" w:rsidRDefault="00885828" w:rsidP="00885828">
            <w:pPr>
              <w:widowControl w:val="0"/>
              <w:suppressAutoHyphens w:val="0"/>
              <w:kinsoku w:val="0"/>
              <w:autoSpaceDN w:val="0"/>
              <w:adjustRightInd w:val="0"/>
              <w:spacing w:before="20" w:line="260" w:lineRule="exact"/>
              <w:rPr>
                <w:kern w:val="0"/>
                <w:sz w:val="26"/>
                <w:szCs w:val="26"/>
                <w:lang w:eastAsia="it-IT"/>
              </w:rPr>
            </w:pPr>
          </w:p>
          <w:p w:rsidR="00885828" w:rsidRPr="00A014D9" w:rsidRDefault="00885828" w:rsidP="00885828">
            <w:pPr>
              <w:widowControl w:val="0"/>
              <w:suppressAutoHyphens w:val="0"/>
              <w:kinsoku w:val="0"/>
              <w:autoSpaceDN w:val="0"/>
              <w:adjustRightInd w:val="0"/>
              <w:spacing w:line="278" w:lineRule="exact"/>
              <w:ind w:left="138" w:right="204" w:hanging="42"/>
              <w:rPr>
                <w:rFonts w:ascii="Calibri" w:hAnsi="Calibri" w:cs="Calibri"/>
                <w:color w:val="000000"/>
                <w:kern w:val="0"/>
                <w:sz w:val="23"/>
                <w:szCs w:val="23"/>
                <w:lang w:eastAsia="it-IT"/>
              </w:rPr>
            </w:pPr>
            <w:r w:rsidRPr="00A014D9">
              <w:rPr>
                <w:rFonts w:ascii="Calibri" w:hAnsi="Calibri" w:cs="Calibri"/>
                <w:color w:val="0C0C0C"/>
                <w:kern w:val="0"/>
                <w:sz w:val="23"/>
                <w:szCs w:val="23"/>
                <w:lang w:eastAsia="it-IT"/>
              </w:rPr>
              <w:t>Realizzareazionidipromozionedi</w:t>
            </w:r>
            <w:r w:rsidRPr="00A014D9">
              <w:rPr>
                <w:rFonts w:ascii="Calibri" w:hAnsi="Calibri" w:cs="Calibri"/>
                <w:i/>
                <w:iCs/>
                <w:color w:val="0C0C0C"/>
                <w:spacing w:val="-1"/>
                <w:kern w:val="0"/>
                <w:sz w:val="23"/>
                <w:szCs w:val="23"/>
                <w:lang w:eastAsia="it-IT"/>
              </w:rPr>
              <w:t>Touris</w:t>
            </w:r>
            <w:r w:rsidRPr="00A014D9">
              <w:rPr>
                <w:rFonts w:ascii="Calibri" w:hAnsi="Calibri" w:cs="Calibri"/>
                <w:i/>
                <w:iCs/>
                <w:color w:val="0C0C0C"/>
                <w:kern w:val="0"/>
                <w:sz w:val="23"/>
                <w:szCs w:val="23"/>
                <w:lang w:eastAsia="it-IT"/>
              </w:rPr>
              <w:t>m</w:t>
            </w:r>
            <w:r w:rsidRPr="00A014D9">
              <w:rPr>
                <w:rFonts w:ascii="Calibri" w:hAnsi="Calibri" w:cs="Calibri"/>
                <w:i/>
                <w:iCs/>
                <w:color w:val="0C0C0C"/>
                <w:spacing w:val="-1"/>
                <w:kern w:val="0"/>
                <w:sz w:val="23"/>
                <w:szCs w:val="23"/>
                <w:lang w:eastAsia="it-IT"/>
              </w:rPr>
              <w:t>Certification</w:t>
            </w:r>
          </w:p>
          <w:p w:rsidR="00885828" w:rsidRPr="00A014D9" w:rsidRDefault="00885828" w:rsidP="00885828">
            <w:pPr>
              <w:widowControl w:val="0"/>
              <w:suppressAutoHyphens w:val="0"/>
              <w:kinsoku w:val="0"/>
              <w:autoSpaceDN w:val="0"/>
              <w:adjustRightInd w:val="0"/>
              <w:spacing w:before="18" w:line="260" w:lineRule="exact"/>
              <w:rPr>
                <w:kern w:val="0"/>
                <w:sz w:val="26"/>
                <w:szCs w:val="26"/>
                <w:lang w:eastAsia="it-IT"/>
              </w:rPr>
            </w:pPr>
          </w:p>
          <w:p w:rsidR="00A15D0E" w:rsidRPr="00A014D9" w:rsidRDefault="00A15D0E" w:rsidP="00A014D9">
            <w:pPr>
              <w:widowControl w:val="0"/>
              <w:suppressAutoHyphens w:val="0"/>
              <w:kinsoku w:val="0"/>
              <w:autoSpaceDN w:val="0"/>
              <w:adjustRightInd w:val="0"/>
              <w:spacing w:line="278" w:lineRule="exact"/>
              <w:ind w:left="1"/>
              <w:jc w:val="center"/>
              <w:rPr>
                <w:rFonts w:ascii="Calibri" w:hAnsi="Calibri" w:cs="Calibri"/>
                <w:b/>
                <w:bCs/>
                <w:color w:val="0C0C0C"/>
                <w:kern w:val="0"/>
                <w:sz w:val="23"/>
                <w:szCs w:val="23"/>
                <w:lang w:eastAsia="it-IT"/>
              </w:rPr>
            </w:pPr>
          </w:p>
        </w:tc>
        <w:tc>
          <w:tcPr>
            <w:tcW w:w="4693" w:type="dxa"/>
            <w:tcBorders>
              <w:top w:val="single" w:sz="4" w:space="0" w:color="0C0C0C"/>
              <w:left w:val="single" w:sz="4" w:space="0" w:color="0C0C0C"/>
              <w:bottom w:val="single" w:sz="4" w:space="0" w:color="0C0C0C"/>
              <w:right w:val="single" w:sz="4" w:space="0" w:color="0C0C0C"/>
            </w:tcBorders>
          </w:tcPr>
          <w:p w:rsidR="00885828" w:rsidRPr="00A014D9" w:rsidRDefault="00885828" w:rsidP="00885828">
            <w:pPr>
              <w:widowControl w:val="0"/>
              <w:suppressAutoHyphens w:val="0"/>
              <w:kinsoku w:val="0"/>
              <w:autoSpaceDN w:val="0"/>
              <w:adjustRightInd w:val="0"/>
              <w:spacing w:line="278" w:lineRule="exact"/>
              <w:ind w:left="117" w:right="1494"/>
              <w:jc w:val="both"/>
              <w:rPr>
                <w:rFonts w:ascii="Calibri" w:hAnsi="Calibri" w:cs="Calibri"/>
                <w:color w:val="000000"/>
                <w:kern w:val="0"/>
                <w:sz w:val="23"/>
                <w:szCs w:val="23"/>
                <w:lang w:eastAsia="it-IT"/>
              </w:rPr>
            </w:pPr>
            <w:r w:rsidRPr="00A014D9">
              <w:rPr>
                <w:rFonts w:ascii="Calibri" w:hAnsi="Calibri" w:cs="Calibri"/>
                <w:color w:val="0C0C0C"/>
                <w:kern w:val="0"/>
                <w:sz w:val="23"/>
                <w:szCs w:val="23"/>
                <w:lang w:eastAsia="it-IT"/>
              </w:rPr>
              <w:t>Mercatoturisticoesuetendenze</w:t>
            </w:r>
          </w:p>
          <w:p w:rsidR="00885828" w:rsidRPr="00A014D9" w:rsidRDefault="00885828" w:rsidP="00885828">
            <w:pPr>
              <w:widowControl w:val="0"/>
              <w:suppressAutoHyphens w:val="0"/>
              <w:kinsoku w:val="0"/>
              <w:autoSpaceDN w:val="0"/>
              <w:adjustRightInd w:val="0"/>
              <w:spacing w:before="8" w:line="550" w:lineRule="atLeast"/>
              <w:ind w:left="117" w:right="204"/>
              <w:rPr>
                <w:rFonts w:ascii="Calibri" w:hAnsi="Calibri" w:cs="Calibri"/>
                <w:color w:val="000000"/>
                <w:kern w:val="0"/>
                <w:sz w:val="23"/>
                <w:szCs w:val="23"/>
                <w:lang w:eastAsia="it-IT"/>
              </w:rPr>
            </w:pPr>
            <w:r w:rsidRPr="00A014D9">
              <w:rPr>
                <w:rFonts w:ascii="Calibri" w:hAnsi="Calibri" w:cs="Calibri"/>
                <w:color w:val="0C0C0C"/>
                <w:kern w:val="0"/>
                <w:sz w:val="23"/>
                <w:szCs w:val="23"/>
                <w:lang w:eastAsia="it-IT"/>
              </w:rPr>
              <w:t>Metodologieestrume</w:t>
            </w:r>
            <w:r w:rsidRPr="00A014D9">
              <w:rPr>
                <w:rFonts w:ascii="Calibri" w:hAnsi="Calibri" w:cs="Calibri"/>
                <w:color w:val="0C0C0C"/>
                <w:spacing w:val="-2"/>
                <w:kern w:val="0"/>
                <w:sz w:val="23"/>
                <w:szCs w:val="23"/>
                <w:lang w:eastAsia="it-IT"/>
              </w:rPr>
              <w:t>n</w:t>
            </w:r>
            <w:r w:rsidRPr="00A014D9">
              <w:rPr>
                <w:rFonts w:ascii="Calibri" w:hAnsi="Calibri" w:cs="Calibri"/>
                <w:color w:val="0C0C0C"/>
                <w:kern w:val="0"/>
                <w:sz w:val="23"/>
                <w:szCs w:val="23"/>
                <w:lang w:eastAsia="it-IT"/>
              </w:rPr>
              <w:t>tidimarketingturisticoMenùconalimentibiologiciebiologiciplus;</w:t>
            </w:r>
          </w:p>
          <w:p w:rsidR="00885828" w:rsidRPr="00A014D9" w:rsidRDefault="00885828" w:rsidP="00885828">
            <w:pPr>
              <w:widowControl w:val="0"/>
              <w:suppressAutoHyphens w:val="0"/>
              <w:kinsoku w:val="0"/>
              <w:autoSpaceDN w:val="0"/>
              <w:adjustRightInd w:val="0"/>
              <w:spacing w:before="1" w:line="238" w:lineRule="auto"/>
              <w:ind w:left="117" w:right="311"/>
              <w:rPr>
                <w:rFonts w:ascii="Calibri" w:hAnsi="Calibri" w:cs="Calibri"/>
                <w:color w:val="000000"/>
                <w:kern w:val="0"/>
                <w:sz w:val="23"/>
                <w:szCs w:val="23"/>
                <w:lang w:eastAsia="it-IT"/>
              </w:rPr>
            </w:pPr>
            <w:r>
              <w:rPr>
                <w:rFonts w:ascii="Calibri" w:hAnsi="Calibri" w:cs="Calibri"/>
                <w:color w:val="0C0C0C"/>
                <w:kern w:val="0"/>
                <w:sz w:val="23"/>
                <w:szCs w:val="23"/>
                <w:lang w:eastAsia="it-IT"/>
              </w:rPr>
              <w:t>a</w:t>
            </w:r>
            <w:r w:rsidRPr="00A014D9">
              <w:rPr>
                <w:rFonts w:ascii="Calibri" w:hAnsi="Calibri" w:cs="Calibri"/>
                <w:color w:val="0C0C0C"/>
                <w:kern w:val="0"/>
                <w:sz w:val="23"/>
                <w:szCs w:val="23"/>
                <w:lang w:eastAsia="it-IT"/>
              </w:rPr>
              <w:t>limentiequiesolidali,alimentilocali,prodottidalottaallemafie.</w:t>
            </w:r>
          </w:p>
          <w:p w:rsidR="00885828" w:rsidRPr="00A014D9" w:rsidRDefault="00885828" w:rsidP="00885828">
            <w:pPr>
              <w:widowControl w:val="0"/>
              <w:suppressAutoHyphens w:val="0"/>
              <w:kinsoku w:val="0"/>
              <w:autoSpaceDN w:val="0"/>
              <w:adjustRightInd w:val="0"/>
              <w:spacing w:before="14" w:line="260" w:lineRule="exact"/>
              <w:rPr>
                <w:kern w:val="0"/>
                <w:sz w:val="26"/>
                <w:szCs w:val="26"/>
                <w:lang w:eastAsia="it-IT"/>
              </w:rPr>
            </w:pPr>
          </w:p>
          <w:p w:rsidR="00885828" w:rsidRPr="00A014D9" w:rsidRDefault="00885828" w:rsidP="00885828">
            <w:pPr>
              <w:widowControl w:val="0"/>
              <w:suppressAutoHyphens w:val="0"/>
              <w:kinsoku w:val="0"/>
              <w:autoSpaceDN w:val="0"/>
              <w:adjustRightInd w:val="0"/>
              <w:spacing w:line="278" w:lineRule="exact"/>
              <w:ind w:left="97" w:right="345"/>
              <w:rPr>
                <w:rFonts w:ascii="Calibri" w:hAnsi="Calibri" w:cs="Calibri"/>
                <w:color w:val="000000"/>
                <w:kern w:val="0"/>
                <w:sz w:val="23"/>
                <w:szCs w:val="23"/>
                <w:lang w:eastAsia="it-IT"/>
              </w:rPr>
            </w:pPr>
            <w:r w:rsidRPr="00A014D9">
              <w:rPr>
                <w:rFonts w:ascii="Calibri" w:hAnsi="Calibri" w:cs="Calibri"/>
                <w:color w:val="0C0C0C"/>
                <w:kern w:val="0"/>
                <w:sz w:val="23"/>
                <w:szCs w:val="23"/>
                <w:lang w:eastAsia="it-IT"/>
              </w:rPr>
              <w:t>Assettoagroalimentarediunterritorio:</w:t>
            </w:r>
            <w:r>
              <w:rPr>
                <w:rFonts w:ascii="Calibri" w:hAnsi="Calibri" w:cs="Calibri"/>
                <w:color w:val="0C0C0C"/>
                <w:kern w:val="0"/>
                <w:sz w:val="23"/>
                <w:szCs w:val="23"/>
                <w:lang w:eastAsia="it-IT"/>
              </w:rPr>
              <w:t>tecni</w:t>
            </w:r>
            <w:r w:rsidRPr="00A014D9">
              <w:rPr>
                <w:rFonts w:ascii="Calibri" w:hAnsi="Calibri" w:cs="Calibri"/>
                <w:color w:val="0C0C0C"/>
                <w:kern w:val="0"/>
                <w:sz w:val="23"/>
                <w:szCs w:val="23"/>
                <w:lang w:eastAsia="it-IT"/>
              </w:rPr>
              <w:t>cheperl’abbinamentocibi-prodottilocali</w:t>
            </w:r>
          </w:p>
          <w:p w:rsidR="00A15D0E" w:rsidRPr="00A014D9" w:rsidRDefault="00A15D0E" w:rsidP="00A014D9">
            <w:pPr>
              <w:widowControl w:val="0"/>
              <w:suppressAutoHyphens w:val="0"/>
              <w:kinsoku w:val="0"/>
              <w:autoSpaceDN w:val="0"/>
              <w:adjustRightInd w:val="0"/>
              <w:spacing w:line="278" w:lineRule="exact"/>
              <w:ind w:left="1302"/>
              <w:rPr>
                <w:rFonts w:ascii="Calibri" w:hAnsi="Calibri" w:cs="Calibri"/>
                <w:b/>
                <w:bCs/>
                <w:color w:val="0C0C0C"/>
                <w:kern w:val="0"/>
                <w:sz w:val="23"/>
                <w:szCs w:val="23"/>
                <w:lang w:eastAsia="it-IT"/>
              </w:rPr>
            </w:pPr>
          </w:p>
        </w:tc>
      </w:tr>
      <w:tr w:rsidR="00A014D9" w:rsidRPr="00A014D9" w:rsidTr="00885828">
        <w:trPr>
          <w:trHeight w:hRule="exact" w:val="3582"/>
        </w:trPr>
        <w:tc>
          <w:tcPr>
            <w:tcW w:w="5093" w:type="dxa"/>
            <w:tcBorders>
              <w:top w:val="single" w:sz="4" w:space="0" w:color="0C0C0C"/>
              <w:left w:val="single" w:sz="4" w:space="0" w:color="0C0C0C"/>
              <w:bottom w:val="single" w:sz="4" w:space="0" w:color="0C0C0C"/>
              <w:right w:val="single" w:sz="4" w:space="0" w:color="0C0C0C"/>
            </w:tcBorders>
          </w:tcPr>
          <w:p w:rsidR="00885828" w:rsidRDefault="00885828" w:rsidP="00A014D9">
            <w:pPr>
              <w:widowControl w:val="0"/>
              <w:suppressAutoHyphens w:val="0"/>
              <w:kinsoku w:val="0"/>
              <w:autoSpaceDN w:val="0"/>
              <w:adjustRightInd w:val="0"/>
              <w:spacing w:line="280" w:lineRule="exact"/>
              <w:ind w:left="138" w:right="228" w:hanging="42"/>
              <w:rPr>
                <w:rFonts w:ascii="Calibri" w:hAnsi="Calibri" w:cs="Calibri"/>
                <w:color w:val="0C0C0C"/>
                <w:kern w:val="0"/>
                <w:sz w:val="23"/>
                <w:szCs w:val="23"/>
                <w:lang w:eastAsia="it-IT"/>
              </w:rPr>
            </w:pPr>
          </w:p>
          <w:p w:rsidR="00A014D9" w:rsidRPr="00A014D9" w:rsidRDefault="00A014D9" w:rsidP="00A014D9">
            <w:pPr>
              <w:widowControl w:val="0"/>
              <w:suppressAutoHyphens w:val="0"/>
              <w:kinsoku w:val="0"/>
              <w:autoSpaceDN w:val="0"/>
              <w:adjustRightInd w:val="0"/>
              <w:spacing w:line="280" w:lineRule="exact"/>
              <w:ind w:left="138" w:right="228" w:hanging="42"/>
              <w:rPr>
                <w:kern w:val="0"/>
                <w:szCs w:val="24"/>
                <w:lang w:eastAsia="it-IT"/>
              </w:rPr>
            </w:pPr>
            <w:r w:rsidRPr="00A014D9">
              <w:rPr>
                <w:rFonts w:ascii="Calibri" w:hAnsi="Calibri" w:cs="Calibri"/>
                <w:color w:val="0C0C0C"/>
                <w:kern w:val="0"/>
                <w:sz w:val="23"/>
                <w:szCs w:val="23"/>
                <w:lang w:eastAsia="it-IT"/>
              </w:rPr>
              <w:t>Determinaregliindicatoridicostoperla</w:t>
            </w:r>
            <w:r>
              <w:rPr>
                <w:rFonts w:ascii="Calibri" w:hAnsi="Calibri" w:cs="Calibri"/>
                <w:color w:val="0C0C0C"/>
                <w:kern w:val="0"/>
                <w:sz w:val="23"/>
                <w:szCs w:val="23"/>
                <w:lang w:eastAsia="it-IT"/>
              </w:rPr>
              <w:t>realiz</w:t>
            </w:r>
            <w:r w:rsidRPr="00A014D9">
              <w:rPr>
                <w:rFonts w:ascii="Calibri" w:hAnsi="Calibri" w:cs="Calibri"/>
                <w:color w:val="0C0C0C"/>
                <w:kern w:val="0"/>
                <w:sz w:val="23"/>
                <w:szCs w:val="23"/>
                <w:lang w:eastAsia="it-IT"/>
              </w:rPr>
              <w:t>zazionedelservizioturistico</w:t>
            </w:r>
          </w:p>
        </w:tc>
        <w:tc>
          <w:tcPr>
            <w:tcW w:w="4693" w:type="dxa"/>
            <w:tcBorders>
              <w:top w:val="single" w:sz="4" w:space="0" w:color="0C0C0C"/>
              <w:left w:val="single" w:sz="4" w:space="0" w:color="0C0C0C"/>
              <w:bottom w:val="single" w:sz="4" w:space="0" w:color="0C0C0C"/>
              <w:right w:val="single" w:sz="4" w:space="0" w:color="0C0C0C"/>
            </w:tcBorders>
          </w:tcPr>
          <w:p w:rsidR="00A014D9" w:rsidRPr="00A014D9" w:rsidRDefault="00A014D9" w:rsidP="00A014D9">
            <w:pPr>
              <w:widowControl w:val="0"/>
              <w:suppressAutoHyphens w:val="0"/>
              <w:kinsoku w:val="0"/>
              <w:autoSpaceDN w:val="0"/>
              <w:adjustRightInd w:val="0"/>
              <w:spacing w:before="4" w:line="560" w:lineRule="atLeast"/>
              <w:ind w:left="97" w:right="305" w:firstLine="20"/>
              <w:rPr>
                <w:rFonts w:ascii="Calibri" w:hAnsi="Calibri" w:cs="Calibri"/>
                <w:color w:val="000000"/>
                <w:kern w:val="0"/>
                <w:sz w:val="23"/>
                <w:szCs w:val="23"/>
                <w:lang w:eastAsia="it-IT"/>
              </w:rPr>
            </w:pPr>
            <w:r w:rsidRPr="00A014D9">
              <w:rPr>
                <w:rFonts w:ascii="Calibri" w:hAnsi="Calibri" w:cs="Calibri"/>
                <w:color w:val="0C0C0C"/>
                <w:kern w:val="0"/>
                <w:sz w:val="23"/>
                <w:szCs w:val="23"/>
                <w:lang w:eastAsia="it-IT"/>
              </w:rPr>
              <w:t>NormativariguardantelatutelaambientaleNormeISOefattoridiscelta,criteriperil</w:t>
            </w:r>
          </w:p>
          <w:p w:rsidR="00A014D9" w:rsidRPr="00A014D9" w:rsidRDefault="00A014D9" w:rsidP="00A014D9">
            <w:pPr>
              <w:widowControl w:val="0"/>
              <w:suppressAutoHyphens w:val="0"/>
              <w:kinsoku w:val="0"/>
              <w:autoSpaceDN w:val="0"/>
              <w:adjustRightInd w:val="0"/>
              <w:spacing w:line="279" w:lineRule="exact"/>
              <w:ind w:left="97" w:right="871"/>
              <w:jc w:val="both"/>
              <w:rPr>
                <w:rFonts w:ascii="Calibri" w:hAnsi="Calibri" w:cs="Calibri"/>
                <w:color w:val="000000"/>
                <w:kern w:val="0"/>
                <w:sz w:val="23"/>
                <w:szCs w:val="23"/>
                <w:lang w:eastAsia="it-IT"/>
              </w:rPr>
            </w:pPr>
            <w:r>
              <w:rPr>
                <w:rFonts w:ascii="Calibri" w:hAnsi="Calibri" w:cs="Calibri"/>
                <w:color w:val="0C0C0C"/>
                <w:kern w:val="0"/>
                <w:sz w:val="23"/>
                <w:szCs w:val="23"/>
                <w:lang w:eastAsia="it-IT"/>
              </w:rPr>
              <w:t>rico</w:t>
            </w:r>
            <w:r w:rsidRPr="00A014D9">
              <w:rPr>
                <w:rFonts w:ascii="Calibri" w:hAnsi="Calibri" w:cs="Calibri"/>
                <w:color w:val="0C0C0C"/>
                <w:kern w:val="0"/>
                <w:sz w:val="23"/>
                <w:szCs w:val="23"/>
                <w:lang w:eastAsia="it-IT"/>
              </w:rPr>
              <w:t>noscimentodellacertificazione</w:t>
            </w:r>
            <w:r w:rsidRPr="00A014D9">
              <w:rPr>
                <w:rFonts w:ascii="Calibri" w:hAnsi="Calibri" w:cs="Calibri"/>
                <w:i/>
                <w:iCs/>
                <w:color w:val="0C0C0C"/>
                <w:kern w:val="0"/>
                <w:sz w:val="23"/>
                <w:szCs w:val="23"/>
                <w:lang w:eastAsia="it-IT"/>
              </w:rPr>
              <w:t>ecol</w:t>
            </w:r>
            <w:r w:rsidRPr="00A014D9">
              <w:rPr>
                <w:rFonts w:ascii="Calibri" w:hAnsi="Calibri" w:cs="Calibri"/>
                <w:i/>
                <w:iCs/>
                <w:color w:val="0C0C0C"/>
                <w:spacing w:val="-2"/>
                <w:kern w:val="0"/>
                <w:sz w:val="23"/>
                <w:szCs w:val="23"/>
                <w:lang w:eastAsia="it-IT"/>
              </w:rPr>
              <w:t>a</w:t>
            </w:r>
            <w:r w:rsidRPr="00A014D9">
              <w:rPr>
                <w:rFonts w:ascii="Calibri" w:hAnsi="Calibri" w:cs="Calibri"/>
                <w:i/>
                <w:iCs/>
                <w:color w:val="0C0C0C"/>
                <w:kern w:val="0"/>
                <w:sz w:val="23"/>
                <w:szCs w:val="23"/>
                <w:lang w:eastAsia="it-IT"/>
              </w:rPr>
              <w:t>bel</w:t>
            </w:r>
          </w:p>
          <w:p w:rsidR="00A014D9" w:rsidRPr="00A014D9" w:rsidRDefault="00A014D9" w:rsidP="00A014D9">
            <w:pPr>
              <w:widowControl w:val="0"/>
              <w:suppressAutoHyphens w:val="0"/>
              <w:kinsoku w:val="0"/>
              <w:autoSpaceDN w:val="0"/>
              <w:adjustRightInd w:val="0"/>
              <w:spacing w:before="14" w:line="260" w:lineRule="exact"/>
              <w:rPr>
                <w:kern w:val="0"/>
                <w:sz w:val="26"/>
                <w:szCs w:val="26"/>
                <w:lang w:eastAsia="it-IT"/>
              </w:rPr>
            </w:pPr>
          </w:p>
          <w:p w:rsidR="00A014D9" w:rsidRPr="00A014D9" w:rsidRDefault="00A014D9" w:rsidP="00A014D9">
            <w:pPr>
              <w:widowControl w:val="0"/>
              <w:suppressAutoHyphens w:val="0"/>
              <w:kinsoku w:val="0"/>
              <w:autoSpaceDN w:val="0"/>
              <w:adjustRightInd w:val="0"/>
              <w:spacing w:line="278" w:lineRule="exact"/>
              <w:ind w:left="97" w:right="245"/>
              <w:jc w:val="both"/>
              <w:rPr>
                <w:rFonts w:ascii="Calibri" w:hAnsi="Calibri" w:cs="Calibri"/>
                <w:color w:val="000000"/>
                <w:kern w:val="0"/>
                <w:sz w:val="23"/>
                <w:szCs w:val="23"/>
                <w:lang w:eastAsia="it-IT"/>
              </w:rPr>
            </w:pPr>
            <w:r w:rsidRPr="00A014D9">
              <w:rPr>
                <w:rFonts w:ascii="Calibri" w:hAnsi="Calibri" w:cs="Calibri"/>
                <w:color w:val="0C0C0C"/>
                <w:kern w:val="0"/>
                <w:sz w:val="23"/>
                <w:szCs w:val="23"/>
                <w:lang w:eastAsia="it-IT"/>
              </w:rPr>
              <w:t>Strumentiemetodiperlagestionedell’offertaturisticaintegratasecondoiprincipidisostenibilitàambientale</w:t>
            </w:r>
          </w:p>
          <w:p w:rsidR="00A014D9" w:rsidRPr="00A014D9" w:rsidRDefault="00A014D9" w:rsidP="00A014D9">
            <w:pPr>
              <w:widowControl w:val="0"/>
              <w:suppressAutoHyphens w:val="0"/>
              <w:kinsoku w:val="0"/>
              <w:autoSpaceDN w:val="0"/>
              <w:adjustRightInd w:val="0"/>
              <w:spacing w:before="4" w:line="280" w:lineRule="exact"/>
              <w:rPr>
                <w:kern w:val="0"/>
                <w:sz w:val="28"/>
                <w:szCs w:val="28"/>
                <w:lang w:eastAsia="it-IT"/>
              </w:rPr>
            </w:pPr>
          </w:p>
          <w:p w:rsidR="00A014D9" w:rsidRPr="00A014D9" w:rsidRDefault="00A014D9" w:rsidP="00A014D9">
            <w:pPr>
              <w:widowControl w:val="0"/>
              <w:suppressAutoHyphens w:val="0"/>
              <w:kinsoku w:val="0"/>
              <w:autoSpaceDN w:val="0"/>
              <w:adjustRightInd w:val="0"/>
              <w:spacing w:line="280" w:lineRule="exact"/>
              <w:ind w:left="117" w:right="517"/>
              <w:jc w:val="both"/>
              <w:rPr>
                <w:kern w:val="0"/>
                <w:szCs w:val="24"/>
                <w:lang w:eastAsia="it-IT"/>
              </w:rPr>
            </w:pPr>
            <w:r w:rsidRPr="00A014D9">
              <w:rPr>
                <w:rFonts w:ascii="Calibri" w:hAnsi="Calibri" w:cs="Calibri"/>
                <w:color w:val="0C0C0C"/>
                <w:kern w:val="0"/>
                <w:sz w:val="23"/>
                <w:szCs w:val="23"/>
                <w:lang w:eastAsia="it-IT"/>
              </w:rPr>
              <w:t>Modalitàdicalcolodeimarginidiguadagno</w:t>
            </w:r>
          </w:p>
        </w:tc>
      </w:tr>
    </w:tbl>
    <w:p w:rsidR="00A33A92" w:rsidRDefault="00A33A92" w:rsidP="00E62FBB"/>
    <w:p w:rsidR="00B704FB" w:rsidRDefault="00B704FB" w:rsidP="00E62FBB"/>
    <w:tbl>
      <w:tblPr>
        <w:tblW w:w="9781" w:type="dxa"/>
        <w:tblInd w:w="-5" w:type="dxa"/>
        <w:tblLayout w:type="fixed"/>
        <w:tblCellMar>
          <w:left w:w="0" w:type="dxa"/>
          <w:right w:w="0" w:type="dxa"/>
        </w:tblCellMar>
        <w:tblLook w:val="0000" w:firstRow="0" w:lastRow="0" w:firstColumn="0" w:lastColumn="0" w:noHBand="0" w:noVBand="0"/>
      </w:tblPr>
      <w:tblGrid>
        <w:gridCol w:w="5142"/>
        <w:gridCol w:w="4639"/>
      </w:tblGrid>
      <w:tr w:rsidR="00B704FB" w:rsidRPr="00E71CBB" w:rsidTr="00E71CBB">
        <w:trPr>
          <w:trHeight w:hRule="exact" w:val="1287"/>
        </w:trPr>
        <w:tc>
          <w:tcPr>
            <w:tcW w:w="9781" w:type="dxa"/>
            <w:gridSpan w:val="2"/>
            <w:tcBorders>
              <w:top w:val="single" w:sz="4" w:space="0" w:color="0C0C0C"/>
              <w:left w:val="single" w:sz="4" w:space="0" w:color="0C0C0C"/>
              <w:bottom w:val="single" w:sz="4" w:space="0" w:color="0C0C0C"/>
              <w:right w:val="single" w:sz="4" w:space="0" w:color="0C0C0C"/>
            </w:tcBorders>
            <w:shd w:val="clear" w:color="auto" w:fill="C6D9F1" w:themeFill="text2" w:themeFillTint="33"/>
          </w:tcPr>
          <w:p w:rsidR="00B704FB" w:rsidRPr="00E71CBB" w:rsidRDefault="00B704FB" w:rsidP="00B704FB">
            <w:pPr>
              <w:widowControl w:val="0"/>
              <w:suppressAutoHyphens w:val="0"/>
              <w:kinsoku w:val="0"/>
              <w:autoSpaceDN w:val="0"/>
              <w:adjustRightInd w:val="0"/>
              <w:spacing w:line="268" w:lineRule="exact"/>
              <w:jc w:val="center"/>
              <w:rPr>
                <w:rFonts w:ascii="Calibri" w:hAnsi="Calibri" w:cs="Calibri"/>
                <w:i/>
                <w:color w:val="000000"/>
                <w:kern w:val="0"/>
                <w:szCs w:val="22"/>
                <w:lang w:eastAsia="it-IT"/>
              </w:rPr>
            </w:pPr>
            <w:r w:rsidRPr="00E71CBB">
              <w:rPr>
                <w:rFonts w:ascii="Calibri" w:hAnsi="Calibri" w:cs="Calibri"/>
                <w:b/>
                <w:bCs/>
                <w:i/>
                <w:color w:val="0C0C0C"/>
                <w:kern w:val="0"/>
                <w:sz w:val="22"/>
                <w:szCs w:val="22"/>
                <w:lang w:eastAsia="it-IT"/>
              </w:rPr>
              <w:t>Competenzan.9</w:t>
            </w:r>
          </w:p>
          <w:p w:rsidR="00B704FB" w:rsidRPr="00E71CBB" w:rsidRDefault="00B704FB" w:rsidP="00B704FB">
            <w:pPr>
              <w:widowControl w:val="0"/>
              <w:suppressAutoHyphens w:val="0"/>
              <w:kinsoku w:val="0"/>
              <w:autoSpaceDN w:val="0"/>
              <w:adjustRightInd w:val="0"/>
              <w:ind w:left="93" w:right="94"/>
              <w:jc w:val="both"/>
              <w:rPr>
                <w:i/>
                <w:kern w:val="0"/>
                <w:szCs w:val="24"/>
                <w:lang w:eastAsia="it-IT"/>
              </w:rPr>
            </w:pPr>
            <w:r w:rsidRPr="00E71CBB">
              <w:rPr>
                <w:rFonts w:ascii="Calibri" w:hAnsi="Calibri" w:cs="Calibri"/>
                <w:i/>
                <w:color w:val="0C0C0C"/>
                <w:kern w:val="0"/>
                <w:sz w:val="22"/>
                <w:szCs w:val="22"/>
                <w:lang w:eastAsia="it-IT"/>
              </w:rPr>
              <w:t>Gestiretuttele</w:t>
            </w:r>
            <w:r w:rsidRPr="00E71CBB">
              <w:rPr>
                <w:rFonts w:ascii="Calibri" w:hAnsi="Calibri" w:cs="Calibri"/>
                <w:i/>
                <w:color w:val="0C0C0C"/>
                <w:spacing w:val="-2"/>
                <w:kern w:val="0"/>
                <w:sz w:val="22"/>
                <w:szCs w:val="22"/>
                <w:lang w:eastAsia="it-IT"/>
              </w:rPr>
              <w:t>f</w:t>
            </w:r>
            <w:r w:rsidRPr="00E71CBB">
              <w:rPr>
                <w:rFonts w:ascii="Calibri" w:hAnsi="Calibri" w:cs="Calibri"/>
                <w:i/>
                <w:color w:val="0C0C0C"/>
                <w:kern w:val="0"/>
                <w:sz w:val="22"/>
                <w:szCs w:val="22"/>
                <w:lang w:eastAsia="it-IT"/>
              </w:rPr>
              <w:t>asidelcicloclienteapplic</w:t>
            </w:r>
            <w:r w:rsidRPr="00E71CBB">
              <w:rPr>
                <w:rFonts w:ascii="Calibri" w:hAnsi="Calibri" w:cs="Calibri"/>
                <w:i/>
                <w:color w:val="0C0C0C"/>
                <w:spacing w:val="1"/>
                <w:kern w:val="0"/>
                <w:sz w:val="22"/>
                <w:szCs w:val="22"/>
                <w:lang w:eastAsia="it-IT"/>
              </w:rPr>
              <w:t>a</w:t>
            </w:r>
            <w:r w:rsidRPr="00E71CBB">
              <w:rPr>
                <w:rFonts w:ascii="Calibri" w:hAnsi="Calibri" w:cs="Calibri"/>
                <w:i/>
                <w:color w:val="0C0C0C"/>
                <w:kern w:val="0"/>
                <w:sz w:val="22"/>
                <w:szCs w:val="22"/>
                <w:lang w:eastAsia="it-IT"/>
              </w:rPr>
              <w:t>ndolepiùidoneetecnicheprofessionalidi</w:t>
            </w:r>
            <w:r w:rsidRPr="00E71CBB">
              <w:rPr>
                <w:rFonts w:ascii="Calibri" w:hAnsi="Calibri" w:cs="Calibri"/>
                <w:i/>
                <w:iCs/>
                <w:color w:val="0C0C0C"/>
                <w:kern w:val="0"/>
                <w:sz w:val="22"/>
                <w:szCs w:val="22"/>
                <w:lang w:eastAsia="it-IT"/>
              </w:rPr>
              <w:t>Hospi</w:t>
            </w:r>
            <w:r w:rsidRPr="00E71CBB">
              <w:rPr>
                <w:rFonts w:ascii="Calibri" w:hAnsi="Calibri" w:cs="Calibri"/>
                <w:i/>
                <w:iCs/>
                <w:color w:val="0C0C0C"/>
                <w:spacing w:val="-2"/>
                <w:kern w:val="0"/>
                <w:sz w:val="22"/>
                <w:szCs w:val="22"/>
                <w:lang w:eastAsia="it-IT"/>
              </w:rPr>
              <w:t>t</w:t>
            </w:r>
            <w:r w:rsidRPr="00E71CBB">
              <w:rPr>
                <w:rFonts w:ascii="Calibri" w:hAnsi="Calibri" w:cs="Calibri"/>
                <w:i/>
                <w:iCs/>
                <w:color w:val="0C0C0C"/>
                <w:kern w:val="0"/>
                <w:sz w:val="22"/>
                <w:szCs w:val="22"/>
                <w:lang w:eastAsia="it-IT"/>
              </w:rPr>
              <w:t>ali</w:t>
            </w:r>
            <w:r w:rsidRPr="00E71CBB">
              <w:rPr>
                <w:rFonts w:ascii="Calibri" w:hAnsi="Calibri" w:cs="Calibri"/>
                <w:i/>
                <w:iCs/>
                <w:color w:val="0C0C0C"/>
                <w:spacing w:val="-2"/>
                <w:kern w:val="0"/>
                <w:sz w:val="22"/>
                <w:szCs w:val="22"/>
                <w:lang w:eastAsia="it-IT"/>
              </w:rPr>
              <w:t>t</w:t>
            </w:r>
            <w:r w:rsidRPr="00E71CBB">
              <w:rPr>
                <w:rFonts w:ascii="Calibri" w:hAnsi="Calibri" w:cs="Calibri"/>
                <w:i/>
                <w:iCs/>
                <w:color w:val="0C0C0C"/>
                <w:kern w:val="0"/>
                <w:sz w:val="22"/>
                <w:szCs w:val="22"/>
                <w:lang w:eastAsia="it-IT"/>
              </w:rPr>
              <w:t>y Management,</w:t>
            </w:r>
            <w:r w:rsidRPr="00E71CBB">
              <w:rPr>
                <w:rFonts w:ascii="Calibri" w:hAnsi="Calibri" w:cs="Calibri"/>
                <w:i/>
                <w:color w:val="0C0C0C"/>
                <w:kern w:val="0"/>
                <w:sz w:val="22"/>
                <w:szCs w:val="22"/>
                <w:lang w:eastAsia="it-IT"/>
              </w:rPr>
              <w:t>rapportandosiconlealtreareea</w:t>
            </w:r>
            <w:r w:rsidRPr="00E71CBB">
              <w:rPr>
                <w:rFonts w:ascii="Calibri" w:hAnsi="Calibri" w:cs="Calibri"/>
                <w:i/>
                <w:color w:val="0C0C0C"/>
                <w:spacing w:val="-2"/>
                <w:kern w:val="0"/>
                <w:sz w:val="22"/>
                <w:szCs w:val="22"/>
                <w:lang w:eastAsia="it-IT"/>
              </w:rPr>
              <w:t>z</w:t>
            </w:r>
            <w:r w:rsidRPr="00E71CBB">
              <w:rPr>
                <w:rFonts w:ascii="Calibri" w:hAnsi="Calibri" w:cs="Calibri"/>
                <w:i/>
                <w:color w:val="0C0C0C"/>
                <w:kern w:val="0"/>
                <w:sz w:val="22"/>
                <w:szCs w:val="22"/>
                <w:lang w:eastAsia="it-IT"/>
              </w:rPr>
              <w:t>iendali,inun’otticadicomunicazioneedefficienza aziendale.</w:t>
            </w:r>
          </w:p>
        </w:tc>
      </w:tr>
      <w:tr w:rsidR="00B704FB" w:rsidRPr="00B704FB" w:rsidTr="00B704FB">
        <w:trPr>
          <w:trHeight w:hRule="exact" w:val="279"/>
        </w:trPr>
        <w:tc>
          <w:tcPr>
            <w:tcW w:w="5142" w:type="dxa"/>
            <w:tcBorders>
              <w:top w:val="single" w:sz="4" w:space="0" w:color="0C0C0C"/>
              <w:left w:val="single" w:sz="4" w:space="0" w:color="0C0C0C"/>
              <w:bottom w:val="single" w:sz="4" w:space="0" w:color="0C0C0C"/>
              <w:right w:val="single" w:sz="4" w:space="0" w:color="0C0C0C"/>
            </w:tcBorders>
          </w:tcPr>
          <w:p w:rsidR="00B704FB" w:rsidRPr="00B704FB" w:rsidRDefault="00B704FB" w:rsidP="00B704FB">
            <w:pPr>
              <w:widowControl w:val="0"/>
              <w:suppressAutoHyphens w:val="0"/>
              <w:kinsoku w:val="0"/>
              <w:autoSpaceDN w:val="0"/>
              <w:adjustRightInd w:val="0"/>
              <w:spacing w:line="268" w:lineRule="exact"/>
              <w:ind w:left="1568" w:right="1567"/>
              <w:jc w:val="center"/>
              <w:rPr>
                <w:kern w:val="0"/>
                <w:szCs w:val="24"/>
                <w:lang w:eastAsia="it-IT"/>
              </w:rPr>
            </w:pPr>
            <w:r w:rsidRPr="00B704FB">
              <w:rPr>
                <w:rFonts w:ascii="Calibri" w:hAnsi="Calibri" w:cs="Calibri"/>
                <w:b/>
                <w:bCs/>
                <w:color w:val="0C0C0C"/>
                <w:kern w:val="0"/>
                <w:sz w:val="22"/>
                <w:szCs w:val="22"/>
                <w:lang w:eastAsia="it-IT"/>
              </w:rPr>
              <w:t>Abilitàminime</w:t>
            </w:r>
          </w:p>
        </w:tc>
        <w:tc>
          <w:tcPr>
            <w:tcW w:w="4639" w:type="dxa"/>
            <w:tcBorders>
              <w:top w:val="single" w:sz="4" w:space="0" w:color="0C0C0C"/>
              <w:left w:val="single" w:sz="4" w:space="0" w:color="0C0C0C"/>
              <w:bottom w:val="single" w:sz="4" w:space="0" w:color="0C0C0C"/>
              <w:right w:val="single" w:sz="4" w:space="0" w:color="0C0C0C"/>
            </w:tcBorders>
          </w:tcPr>
          <w:p w:rsidR="00B704FB" w:rsidRPr="00B704FB" w:rsidRDefault="00B704FB" w:rsidP="00B704FB">
            <w:pPr>
              <w:widowControl w:val="0"/>
              <w:suppressAutoHyphens w:val="0"/>
              <w:kinsoku w:val="0"/>
              <w:autoSpaceDN w:val="0"/>
              <w:adjustRightInd w:val="0"/>
              <w:spacing w:line="268" w:lineRule="exact"/>
              <w:ind w:left="1256"/>
              <w:rPr>
                <w:kern w:val="0"/>
                <w:szCs w:val="24"/>
                <w:lang w:eastAsia="it-IT"/>
              </w:rPr>
            </w:pPr>
            <w:r w:rsidRPr="00B704FB">
              <w:rPr>
                <w:rFonts w:ascii="Calibri" w:hAnsi="Calibri" w:cs="Calibri"/>
                <w:b/>
                <w:bCs/>
                <w:color w:val="0C0C0C"/>
                <w:kern w:val="0"/>
                <w:sz w:val="22"/>
                <w:szCs w:val="22"/>
                <w:lang w:eastAsia="it-IT"/>
              </w:rPr>
              <w:t>Conos</w:t>
            </w:r>
            <w:r w:rsidRPr="00B704FB">
              <w:rPr>
                <w:rFonts w:ascii="Calibri" w:hAnsi="Calibri" w:cs="Calibri"/>
                <w:b/>
                <w:bCs/>
                <w:color w:val="0C0C0C"/>
                <w:spacing w:val="-2"/>
                <w:kern w:val="0"/>
                <w:sz w:val="22"/>
                <w:szCs w:val="22"/>
                <w:lang w:eastAsia="it-IT"/>
              </w:rPr>
              <w:t>c</w:t>
            </w:r>
            <w:r w:rsidRPr="00B704FB">
              <w:rPr>
                <w:rFonts w:ascii="Calibri" w:hAnsi="Calibri" w:cs="Calibri"/>
                <w:b/>
                <w:bCs/>
                <w:color w:val="0C0C0C"/>
                <w:kern w:val="0"/>
                <w:sz w:val="22"/>
                <w:szCs w:val="22"/>
                <w:lang w:eastAsia="it-IT"/>
              </w:rPr>
              <w:t>enzeessenziali</w:t>
            </w:r>
          </w:p>
        </w:tc>
      </w:tr>
      <w:tr w:rsidR="00B704FB" w:rsidRPr="00B704FB" w:rsidTr="00E71CBB">
        <w:trPr>
          <w:trHeight w:hRule="exact" w:val="6243"/>
        </w:trPr>
        <w:tc>
          <w:tcPr>
            <w:tcW w:w="5142" w:type="dxa"/>
            <w:tcBorders>
              <w:top w:val="single" w:sz="4" w:space="0" w:color="0C0C0C"/>
              <w:left w:val="single" w:sz="4" w:space="0" w:color="0C0C0C"/>
              <w:bottom w:val="single" w:sz="4" w:space="0" w:color="0C0C0C"/>
              <w:right w:val="single" w:sz="4" w:space="0" w:color="0C0C0C"/>
            </w:tcBorders>
          </w:tcPr>
          <w:p w:rsidR="00E71CBB" w:rsidRDefault="00E71CBB" w:rsidP="00B704FB">
            <w:pPr>
              <w:widowControl w:val="0"/>
              <w:suppressAutoHyphens w:val="0"/>
              <w:kinsoku w:val="0"/>
              <w:autoSpaceDN w:val="0"/>
              <w:adjustRightInd w:val="0"/>
              <w:spacing w:line="267" w:lineRule="exact"/>
              <w:ind w:left="133"/>
              <w:rPr>
                <w:rFonts w:ascii="Calibri" w:hAnsi="Calibri" w:cs="Calibri"/>
                <w:color w:val="0C0C0C"/>
                <w:kern w:val="0"/>
                <w:szCs w:val="22"/>
                <w:lang w:eastAsia="it-IT"/>
              </w:rPr>
            </w:pPr>
          </w:p>
          <w:p w:rsidR="00B704FB" w:rsidRPr="00B704FB" w:rsidRDefault="00B704FB" w:rsidP="00B704FB">
            <w:pPr>
              <w:widowControl w:val="0"/>
              <w:suppressAutoHyphens w:val="0"/>
              <w:kinsoku w:val="0"/>
              <w:autoSpaceDN w:val="0"/>
              <w:adjustRightInd w:val="0"/>
              <w:spacing w:line="267" w:lineRule="exact"/>
              <w:ind w:left="133"/>
              <w:rPr>
                <w:rFonts w:ascii="Calibri" w:hAnsi="Calibri" w:cs="Calibri"/>
                <w:color w:val="000000"/>
                <w:kern w:val="0"/>
                <w:szCs w:val="22"/>
                <w:lang w:eastAsia="it-IT"/>
              </w:rPr>
            </w:pPr>
            <w:r w:rsidRPr="00B704FB">
              <w:rPr>
                <w:rFonts w:ascii="Calibri" w:hAnsi="Calibri" w:cs="Calibri"/>
                <w:color w:val="0C0C0C"/>
                <w:kern w:val="0"/>
                <w:sz w:val="22"/>
                <w:szCs w:val="22"/>
                <w:lang w:eastAsia="it-IT"/>
              </w:rPr>
              <w:t>Assistereilclientenellafruizionedelserviziointerpre</w:t>
            </w:r>
            <w:r w:rsidRPr="00B704FB">
              <w:rPr>
                <w:rFonts w:ascii="Calibri" w:hAnsi="Calibri" w:cs="Calibri"/>
                <w:color w:val="0C0C0C"/>
                <w:spacing w:val="-2"/>
                <w:kern w:val="0"/>
                <w:sz w:val="22"/>
                <w:szCs w:val="22"/>
                <w:lang w:eastAsia="it-IT"/>
              </w:rPr>
              <w:t>t</w:t>
            </w:r>
            <w:r w:rsidRPr="00B704FB">
              <w:rPr>
                <w:rFonts w:ascii="Calibri" w:hAnsi="Calibri" w:cs="Calibri"/>
                <w:color w:val="0C0C0C"/>
                <w:kern w:val="0"/>
                <w:sz w:val="22"/>
                <w:szCs w:val="22"/>
                <w:lang w:eastAsia="it-IT"/>
              </w:rPr>
              <w:t>andone prefere</w:t>
            </w:r>
            <w:r w:rsidRPr="00B704FB">
              <w:rPr>
                <w:rFonts w:ascii="Calibri" w:hAnsi="Calibri" w:cs="Calibri"/>
                <w:color w:val="0C0C0C"/>
                <w:spacing w:val="-2"/>
                <w:kern w:val="0"/>
                <w:sz w:val="22"/>
                <w:szCs w:val="22"/>
                <w:lang w:eastAsia="it-IT"/>
              </w:rPr>
              <w:t>n</w:t>
            </w:r>
            <w:r w:rsidRPr="00B704FB">
              <w:rPr>
                <w:rFonts w:ascii="Calibri" w:hAnsi="Calibri" w:cs="Calibri"/>
                <w:color w:val="0C0C0C"/>
                <w:kern w:val="0"/>
                <w:sz w:val="22"/>
                <w:szCs w:val="22"/>
                <w:lang w:eastAsia="it-IT"/>
              </w:rPr>
              <w:t>ze e richies</w:t>
            </w:r>
            <w:r w:rsidRPr="00B704FB">
              <w:rPr>
                <w:rFonts w:ascii="Calibri" w:hAnsi="Calibri" w:cs="Calibri"/>
                <w:color w:val="0C0C0C"/>
                <w:spacing w:val="-2"/>
                <w:kern w:val="0"/>
                <w:sz w:val="22"/>
                <w:szCs w:val="22"/>
                <w:lang w:eastAsia="it-IT"/>
              </w:rPr>
              <w:t>t</w:t>
            </w:r>
            <w:r w:rsidRPr="00B704FB">
              <w:rPr>
                <w:rFonts w:ascii="Calibri" w:hAnsi="Calibri" w:cs="Calibri"/>
                <w:color w:val="0C0C0C"/>
                <w:kern w:val="0"/>
                <w:sz w:val="22"/>
                <w:szCs w:val="22"/>
                <w:lang w:eastAsia="it-IT"/>
              </w:rPr>
              <w:t>e</w:t>
            </w:r>
          </w:p>
          <w:p w:rsidR="00B704FB" w:rsidRPr="00B704FB" w:rsidRDefault="00B704FB" w:rsidP="00B704FB">
            <w:pPr>
              <w:widowControl w:val="0"/>
              <w:suppressAutoHyphens w:val="0"/>
              <w:kinsoku w:val="0"/>
              <w:autoSpaceDN w:val="0"/>
              <w:adjustRightInd w:val="0"/>
              <w:spacing w:before="10" w:line="260" w:lineRule="exact"/>
              <w:rPr>
                <w:kern w:val="0"/>
                <w:sz w:val="26"/>
                <w:szCs w:val="26"/>
                <w:lang w:eastAsia="it-IT"/>
              </w:rPr>
            </w:pPr>
          </w:p>
          <w:p w:rsidR="00B704FB" w:rsidRPr="00B704FB" w:rsidRDefault="00B704FB" w:rsidP="00B704FB">
            <w:pPr>
              <w:widowControl w:val="0"/>
              <w:suppressAutoHyphens w:val="0"/>
              <w:kinsoku w:val="0"/>
              <w:autoSpaceDN w:val="0"/>
              <w:adjustRightInd w:val="0"/>
              <w:ind w:left="133" w:right="139" w:hanging="40"/>
              <w:rPr>
                <w:rFonts w:ascii="Calibri" w:hAnsi="Calibri" w:cs="Calibri"/>
                <w:color w:val="000000"/>
                <w:kern w:val="0"/>
                <w:szCs w:val="22"/>
                <w:lang w:eastAsia="it-IT"/>
              </w:rPr>
            </w:pPr>
            <w:r w:rsidRPr="00B704FB">
              <w:rPr>
                <w:rFonts w:ascii="Calibri" w:hAnsi="Calibri" w:cs="Calibri"/>
                <w:color w:val="0C0C0C"/>
                <w:kern w:val="0"/>
                <w:sz w:val="22"/>
                <w:szCs w:val="22"/>
                <w:lang w:eastAsia="it-IT"/>
              </w:rPr>
              <w:t>Informaresuiservizidisponibiliedextradivario tipo,finalizzatiarenderegradevolelapermanenzapres</w:t>
            </w:r>
            <w:r w:rsidRPr="00B704FB">
              <w:rPr>
                <w:rFonts w:ascii="Calibri" w:hAnsi="Calibri" w:cs="Calibri"/>
                <w:color w:val="0C0C0C"/>
                <w:spacing w:val="-2"/>
                <w:kern w:val="0"/>
                <w:sz w:val="22"/>
                <w:szCs w:val="22"/>
                <w:lang w:eastAsia="it-IT"/>
              </w:rPr>
              <w:t>s</w:t>
            </w:r>
            <w:r w:rsidRPr="00B704FB">
              <w:rPr>
                <w:rFonts w:ascii="Calibri" w:hAnsi="Calibri" w:cs="Calibri"/>
                <w:color w:val="0C0C0C"/>
                <w:kern w:val="0"/>
                <w:sz w:val="22"/>
                <w:szCs w:val="22"/>
                <w:lang w:eastAsia="it-IT"/>
              </w:rPr>
              <w:t>olastrutturaricettiva</w:t>
            </w:r>
          </w:p>
          <w:p w:rsidR="00B704FB" w:rsidRPr="00B704FB" w:rsidRDefault="00B704FB" w:rsidP="00B704FB">
            <w:pPr>
              <w:widowControl w:val="0"/>
              <w:suppressAutoHyphens w:val="0"/>
              <w:kinsoku w:val="0"/>
              <w:autoSpaceDN w:val="0"/>
              <w:adjustRightInd w:val="0"/>
              <w:spacing w:before="9" w:line="260" w:lineRule="exact"/>
              <w:rPr>
                <w:kern w:val="0"/>
                <w:sz w:val="26"/>
                <w:szCs w:val="26"/>
                <w:lang w:eastAsia="it-IT"/>
              </w:rPr>
            </w:pPr>
          </w:p>
          <w:p w:rsidR="00B704FB" w:rsidRPr="00B704FB" w:rsidRDefault="00B704FB" w:rsidP="00B704FB">
            <w:pPr>
              <w:widowControl w:val="0"/>
              <w:suppressAutoHyphens w:val="0"/>
              <w:kinsoku w:val="0"/>
              <w:autoSpaceDN w:val="0"/>
              <w:adjustRightInd w:val="0"/>
              <w:ind w:left="133" w:right="162" w:hanging="40"/>
              <w:rPr>
                <w:rFonts w:ascii="Calibri" w:hAnsi="Calibri" w:cs="Calibri"/>
                <w:color w:val="000000"/>
                <w:kern w:val="0"/>
                <w:szCs w:val="22"/>
                <w:lang w:eastAsia="it-IT"/>
              </w:rPr>
            </w:pPr>
            <w:r w:rsidRPr="00B704FB">
              <w:rPr>
                <w:rFonts w:ascii="Calibri" w:hAnsi="Calibri" w:cs="Calibri"/>
                <w:color w:val="0C0C0C"/>
                <w:kern w:val="0"/>
                <w:sz w:val="22"/>
                <w:szCs w:val="22"/>
                <w:lang w:eastAsia="it-IT"/>
              </w:rPr>
              <w:t>Applicaretecnichediricettivitàeaccoglienzain linea con la tipologia diservizio ricettivo e il targetdiclientela,alfinedigarantirel'immagi- neelostiledellastrutt</w:t>
            </w:r>
            <w:r w:rsidRPr="00B704FB">
              <w:rPr>
                <w:rFonts w:ascii="Calibri" w:hAnsi="Calibri" w:cs="Calibri"/>
                <w:color w:val="0C0C0C"/>
                <w:spacing w:val="-2"/>
                <w:kern w:val="0"/>
                <w:sz w:val="22"/>
                <w:szCs w:val="22"/>
                <w:lang w:eastAsia="it-IT"/>
              </w:rPr>
              <w:t>u</w:t>
            </w:r>
            <w:r w:rsidRPr="00B704FB">
              <w:rPr>
                <w:rFonts w:ascii="Calibri" w:hAnsi="Calibri" w:cs="Calibri"/>
                <w:color w:val="0C0C0C"/>
                <w:kern w:val="0"/>
                <w:sz w:val="22"/>
                <w:szCs w:val="22"/>
                <w:lang w:eastAsia="it-IT"/>
              </w:rPr>
              <w:t>raevalorizzareilservizioofferto</w:t>
            </w:r>
          </w:p>
          <w:p w:rsidR="00B704FB" w:rsidRPr="00B704FB" w:rsidRDefault="00B704FB" w:rsidP="00B704FB">
            <w:pPr>
              <w:widowControl w:val="0"/>
              <w:suppressAutoHyphens w:val="0"/>
              <w:kinsoku w:val="0"/>
              <w:autoSpaceDN w:val="0"/>
              <w:adjustRightInd w:val="0"/>
              <w:spacing w:before="9" w:line="260" w:lineRule="exact"/>
              <w:rPr>
                <w:kern w:val="0"/>
                <w:sz w:val="26"/>
                <w:szCs w:val="26"/>
                <w:lang w:eastAsia="it-IT"/>
              </w:rPr>
            </w:pPr>
          </w:p>
          <w:p w:rsidR="00B704FB" w:rsidRPr="00B704FB" w:rsidRDefault="00B704FB" w:rsidP="00B704FB">
            <w:pPr>
              <w:widowControl w:val="0"/>
              <w:suppressAutoHyphens w:val="0"/>
              <w:kinsoku w:val="0"/>
              <w:autoSpaceDN w:val="0"/>
              <w:adjustRightInd w:val="0"/>
              <w:ind w:left="133" w:right="166" w:hanging="40"/>
              <w:jc w:val="both"/>
              <w:rPr>
                <w:rFonts w:ascii="Calibri" w:hAnsi="Calibri" w:cs="Calibri"/>
                <w:color w:val="000000"/>
                <w:kern w:val="0"/>
                <w:szCs w:val="22"/>
                <w:lang w:eastAsia="it-IT"/>
              </w:rPr>
            </w:pPr>
            <w:r w:rsidRPr="00B704FB">
              <w:rPr>
                <w:rFonts w:ascii="Calibri" w:hAnsi="Calibri" w:cs="Calibri"/>
                <w:color w:val="0C0C0C"/>
                <w:kern w:val="0"/>
                <w:sz w:val="22"/>
                <w:szCs w:val="22"/>
                <w:lang w:eastAsia="it-IT"/>
              </w:rPr>
              <w:t xml:space="preserve">Rilevareilgradodisoddisfazionedellaclientela etradurreirisultatideirilevamentiinproposte </w:t>
            </w:r>
            <w:r w:rsidRPr="00B704FB">
              <w:rPr>
                <w:rFonts w:ascii="Calibri" w:hAnsi="Calibri" w:cs="Calibri"/>
                <w:color w:val="0C0C0C"/>
                <w:spacing w:val="-1"/>
                <w:kern w:val="0"/>
                <w:sz w:val="22"/>
                <w:szCs w:val="22"/>
                <w:lang w:eastAsia="it-IT"/>
              </w:rPr>
              <w:t>migliorativ</w:t>
            </w:r>
            <w:r w:rsidRPr="00B704FB">
              <w:rPr>
                <w:rFonts w:ascii="Calibri" w:hAnsi="Calibri" w:cs="Calibri"/>
                <w:color w:val="0C0C0C"/>
                <w:kern w:val="0"/>
                <w:sz w:val="22"/>
                <w:szCs w:val="22"/>
                <w:lang w:eastAsia="it-IT"/>
              </w:rPr>
              <w:t xml:space="preserve">e </w:t>
            </w:r>
            <w:r w:rsidRPr="00B704FB">
              <w:rPr>
                <w:rFonts w:ascii="Calibri" w:hAnsi="Calibri" w:cs="Calibri"/>
                <w:color w:val="0C0C0C"/>
                <w:spacing w:val="-1"/>
                <w:kern w:val="0"/>
                <w:sz w:val="22"/>
                <w:szCs w:val="22"/>
                <w:lang w:eastAsia="it-IT"/>
              </w:rPr>
              <w:t>de</w:t>
            </w:r>
            <w:r w:rsidRPr="00B704FB">
              <w:rPr>
                <w:rFonts w:ascii="Calibri" w:hAnsi="Calibri" w:cs="Calibri"/>
                <w:color w:val="0C0C0C"/>
                <w:kern w:val="0"/>
                <w:sz w:val="22"/>
                <w:szCs w:val="22"/>
                <w:lang w:eastAsia="it-IT"/>
              </w:rPr>
              <w:t xml:space="preserve">l </w:t>
            </w:r>
            <w:r w:rsidRPr="00B704FB">
              <w:rPr>
                <w:rFonts w:ascii="Calibri" w:hAnsi="Calibri" w:cs="Calibri"/>
                <w:color w:val="0C0C0C"/>
                <w:spacing w:val="-1"/>
                <w:kern w:val="0"/>
                <w:sz w:val="22"/>
                <w:szCs w:val="22"/>
                <w:lang w:eastAsia="it-IT"/>
              </w:rPr>
              <w:t>prodotto/servizio</w:t>
            </w:r>
          </w:p>
          <w:p w:rsidR="00B704FB" w:rsidRPr="00B704FB" w:rsidRDefault="00B704FB" w:rsidP="00B704FB">
            <w:pPr>
              <w:widowControl w:val="0"/>
              <w:suppressAutoHyphens w:val="0"/>
              <w:kinsoku w:val="0"/>
              <w:autoSpaceDN w:val="0"/>
              <w:adjustRightInd w:val="0"/>
              <w:spacing w:before="9" w:line="260" w:lineRule="exact"/>
              <w:rPr>
                <w:kern w:val="0"/>
                <w:sz w:val="26"/>
                <w:szCs w:val="26"/>
                <w:lang w:eastAsia="it-IT"/>
              </w:rPr>
            </w:pPr>
          </w:p>
          <w:p w:rsidR="00B704FB" w:rsidRPr="00B704FB" w:rsidRDefault="00B704FB" w:rsidP="00B704FB">
            <w:pPr>
              <w:widowControl w:val="0"/>
              <w:suppressAutoHyphens w:val="0"/>
              <w:kinsoku w:val="0"/>
              <w:autoSpaceDN w:val="0"/>
              <w:adjustRightInd w:val="0"/>
              <w:ind w:left="133" w:right="98" w:hanging="40"/>
              <w:rPr>
                <w:kern w:val="0"/>
                <w:szCs w:val="24"/>
                <w:lang w:eastAsia="it-IT"/>
              </w:rPr>
            </w:pPr>
            <w:r w:rsidRPr="00B704FB">
              <w:rPr>
                <w:rFonts w:ascii="Calibri" w:hAnsi="Calibri" w:cs="Calibri"/>
                <w:color w:val="0C0C0C"/>
                <w:kern w:val="0"/>
                <w:sz w:val="22"/>
                <w:szCs w:val="22"/>
                <w:lang w:eastAsia="it-IT"/>
              </w:rPr>
              <w:t xml:space="preserve">Gestirelafidelizzazionedelclientemediantela programmazionediiniziativedi </w:t>
            </w:r>
            <w:r w:rsidRPr="00B704FB">
              <w:rPr>
                <w:rFonts w:ascii="Calibri" w:hAnsi="Calibri" w:cs="Calibri"/>
                <w:i/>
                <w:iCs/>
                <w:color w:val="0C0C0C"/>
                <w:kern w:val="0"/>
                <w:sz w:val="22"/>
                <w:szCs w:val="22"/>
                <w:lang w:eastAsia="it-IT"/>
              </w:rPr>
              <w:t>customer care e dicostumersatisfation</w:t>
            </w:r>
          </w:p>
        </w:tc>
        <w:tc>
          <w:tcPr>
            <w:tcW w:w="4639" w:type="dxa"/>
            <w:tcBorders>
              <w:top w:val="single" w:sz="4" w:space="0" w:color="0C0C0C"/>
              <w:left w:val="single" w:sz="4" w:space="0" w:color="0C0C0C"/>
              <w:bottom w:val="single" w:sz="4" w:space="0" w:color="0C0C0C"/>
              <w:right w:val="single" w:sz="4" w:space="0" w:color="0C0C0C"/>
            </w:tcBorders>
          </w:tcPr>
          <w:p w:rsidR="00E71CBB" w:rsidRDefault="00E71CBB" w:rsidP="00B704FB">
            <w:pPr>
              <w:widowControl w:val="0"/>
              <w:suppressAutoHyphens w:val="0"/>
              <w:kinsoku w:val="0"/>
              <w:autoSpaceDN w:val="0"/>
              <w:adjustRightInd w:val="0"/>
              <w:spacing w:line="267" w:lineRule="exact"/>
              <w:ind w:left="93"/>
              <w:rPr>
                <w:rFonts w:ascii="Calibri" w:hAnsi="Calibri" w:cs="Calibri"/>
                <w:color w:val="0C0C0C"/>
                <w:kern w:val="0"/>
                <w:szCs w:val="22"/>
                <w:lang w:eastAsia="it-IT"/>
              </w:rPr>
            </w:pPr>
          </w:p>
          <w:p w:rsidR="00B704FB" w:rsidRPr="00B704FB" w:rsidRDefault="00B704FB" w:rsidP="00B704FB">
            <w:pPr>
              <w:widowControl w:val="0"/>
              <w:suppressAutoHyphens w:val="0"/>
              <w:kinsoku w:val="0"/>
              <w:autoSpaceDN w:val="0"/>
              <w:adjustRightInd w:val="0"/>
              <w:spacing w:line="267" w:lineRule="exact"/>
              <w:ind w:left="93"/>
              <w:rPr>
                <w:rFonts w:ascii="Calibri" w:hAnsi="Calibri" w:cs="Calibri"/>
                <w:color w:val="000000"/>
                <w:kern w:val="0"/>
                <w:szCs w:val="22"/>
                <w:lang w:eastAsia="it-IT"/>
              </w:rPr>
            </w:pPr>
            <w:r w:rsidRPr="00B704FB">
              <w:rPr>
                <w:rFonts w:ascii="Calibri" w:hAnsi="Calibri" w:cs="Calibri"/>
                <w:color w:val="0C0C0C"/>
                <w:kern w:val="0"/>
                <w:sz w:val="22"/>
                <w:szCs w:val="22"/>
                <w:lang w:eastAsia="it-IT"/>
              </w:rPr>
              <w:t>Tipologia di servizi offerti dalle strutture turisti-</w:t>
            </w:r>
          </w:p>
          <w:p w:rsidR="00B704FB" w:rsidRPr="00B704FB" w:rsidRDefault="00B704FB" w:rsidP="00B704FB">
            <w:pPr>
              <w:widowControl w:val="0"/>
              <w:suppressAutoHyphens w:val="0"/>
              <w:kinsoku w:val="0"/>
              <w:autoSpaceDN w:val="0"/>
              <w:adjustRightInd w:val="0"/>
              <w:ind w:left="93" w:right="234"/>
              <w:rPr>
                <w:rFonts w:ascii="Calibri" w:hAnsi="Calibri" w:cs="Calibri"/>
                <w:color w:val="000000"/>
                <w:kern w:val="0"/>
                <w:szCs w:val="22"/>
                <w:lang w:eastAsia="it-IT"/>
              </w:rPr>
            </w:pPr>
            <w:r w:rsidRPr="00B704FB">
              <w:rPr>
                <w:rFonts w:ascii="Calibri" w:hAnsi="Calibri" w:cs="Calibri"/>
                <w:color w:val="0C0C0C"/>
                <w:kern w:val="0"/>
                <w:sz w:val="22"/>
                <w:szCs w:val="22"/>
                <w:lang w:eastAsia="it-IT"/>
              </w:rPr>
              <w:t>co-ricettive:aspettigestionaliedeiflussiinformativi</w:t>
            </w:r>
          </w:p>
          <w:p w:rsidR="00B704FB" w:rsidRPr="00B704FB" w:rsidRDefault="00B704FB" w:rsidP="00B704FB">
            <w:pPr>
              <w:widowControl w:val="0"/>
              <w:suppressAutoHyphens w:val="0"/>
              <w:kinsoku w:val="0"/>
              <w:autoSpaceDN w:val="0"/>
              <w:adjustRightInd w:val="0"/>
              <w:spacing w:before="10" w:line="260" w:lineRule="exact"/>
              <w:rPr>
                <w:kern w:val="0"/>
                <w:sz w:val="26"/>
                <w:szCs w:val="26"/>
                <w:lang w:eastAsia="it-IT"/>
              </w:rPr>
            </w:pPr>
          </w:p>
          <w:p w:rsidR="00B704FB" w:rsidRPr="00B704FB" w:rsidRDefault="00B704FB" w:rsidP="00B704FB">
            <w:pPr>
              <w:widowControl w:val="0"/>
              <w:suppressAutoHyphens w:val="0"/>
              <w:kinsoku w:val="0"/>
              <w:autoSpaceDN w:val="0"/>
              <w:adjustRightInd w:val="0"/>
              <w:ind w:left="93" w:right="115" w:firstLine="19"/>
              <w:rPr>
                <w:rFonts w:ascii="Calibri" w:hAnsi="Calibri" w:cs="Calibri"/>
                <w:color w:val="000000"/>
                <w:kern w:val="0"/>
                <w:szCs w:val="22"/>
                <w:lang w:eastAsia="it-IT"/>
              </w:rPr>
            </w:pPr>
            <w:r w:rsidRPr="00B704FB">
              <w:rPr>
                <w:rFonts w:ascii="Calibri" w:hAnsi="Calibri" w:cs="Calibri"/>
                <w:color w:val="0C0C0C"/>
                <w:kern w:val="0"/>
                <w:sz w:val="22"/>
                <w:szCs w:val="22"/>
                <w:lang w:eastAsia="it-IT"/>
              </w:rPr>
              <w:t>Metodologieetecnichedidiffusioneepromo- zionedellediverseiniziative,deiprogettiedelle attività</w:t>
            </w:r>
          </w:p>
          <w:p w:rsidR="00B704FB" w:rsidRPr="00B704FB" w:rsidRDefault="00B704FB" w:rsidP="00B704FB">
            <w:pPr>
              <w:widowControl w:val="0"/>
              <w:suppressAutoHyphens w:val="0"/>
              <w:kinsoku w:val="0"/>
              <w:autoSpaceDN w:val="0"/>
              <w:adjustRightInd w:val="0"/>
              <w:spacing w:before="9" w:line="260" w:lineRule="exact"/>
              <w:rPr>
                <w:kern w:val="0"/>
                <w:sz w:val="26"/>
                <w:szCs w:val="26"/>
                <w:lang w:eastAsia="it-IT"/>
              </w:rPr>
            </w:pPr>
          </w:p>
          <w:p w:rsidR="00B704FB" w:rsidRPr="00B704FB" w:rsidRDefault="00B704FB" w:rsidP="00B704FB">
            <w:pPr>
              <w:widowControl w:val="0"/>
              <w:suppressAutoHyphens w:val="0"/>
              <w:kinsoku w:val="0"/>
              <w:autoSpaceDN w:val="0"/>
              <w:adjustRightInd w:val="0"/>
              <w:ind w:left="93" w:right="236" w:firstLine="19"/>
              <w:rPr>
                <w:rFonts w:ascii="Calibri" w:hAnsi="Calibri" w:cs="Calibri"/>
                <w:color w:val="000000"/>
                <w:kern w:val="0"/>
                <w:szCs w:val="22"/>
                <w:lang w:eastAsia="it-IT"/>
              </w:rPr>
            </w:pPr>
            <w:r w:rsidRPr="00B704FB">
              <w:rPr>
                <w:rFonts w:ascii="Calibri" w:hAnsi="Calibri" w:cs="Calibri"/>
                <w:color w:val="0C0C0C"/>
                <w:kern w:val="0"/>
                <w:sz w:val="22"/>
                <w:szCs w:val="22"/>
                <w:lang w:eastAsia="it-IT"/>
              </w:rPr>
              <w:t>Metodologieetec</w:t>
            </w:r>
            <w:r w:rsidRPr="00B704FB">
              <w:rPr>
                <w:rFonts w:ascii="Calibri" w:hAnsi="Calibri" w:cs="Calibri"/>
                <w:color w:val="0C0C0C"/>
                <w:spacing w:val="-2"/>
                <w:kern w:val="0"/>
                <w:sz w:val="22"/>
                <w:szCs w:val="22"/>
                <w:lang w:eastAsia="it-IT"/>
              </w:rPr>
              <w:t>n</w:t>
            </w:r>
            <w:r w:rsidRPr="00B704FB">
              <w:rPr>
                <w:rFonts w:ascii="Calibri" w:hAnsi="Calibri" w:cs="Calibri"/>
                <w:color w:val="0C0C0C"/>
                <w:kern w:val="0"/>
                <w:sz w:val="22"/>
                <w:szCs w:val="22"/>
                <w:lang w:eastAsia="it-IT"/>
              </w:rPr>
              <w:t xml:space="preserve">ichedipromozioneterrito- </w:t>
            </w:r>
            <w:r w:rsidRPr="00B704FB">
              <w:rPr>
                <w:rFonts w:ascii="Calibri" w:hAnsi="Calibri" w:cs="Calibri"/>
                <w:color w:val="0C0C0C"/>
                <w:spacing w:val="-1"/>
                <w:kern w:val="0"/>
                <w:sz w:val="22"/>
                <w:szCs w:val="22"/>
                <w:lang w:eastAsia="it-IT"/>
              </w:rPr>
              <w:t>riale</w:t>
            </w:r>
          </w:p>
          <w:p w:rsidR="00B704FB" w:rsidRPr="00B704FB" w:rsidRDefault="00B704FB" w:rsidP="00B704FB">
            <w:pPr>
              <w:widowControl w:val="0"/>
              <w:suppressAutoHyphens w:val="0"/>
              <w:kinsoku w:val="0"/>
              <w:autoSpaceDN w:val="0"/>
              <w:adjustRightInd w:val="0"/>
              <w:spacing w:before="10" w:line="260" w:lineRule="exact"/>
              <w:rPr>
                <w:kern w:val="0"/>
                <w:sz w:val="26"/>
                <w:szCs w:val="26"/>
                <w:lang w:eastAsia="it-IT"/>
              </w:rPr>
            </w:pPr>
          </w:p>
          <w:p w:rsidR="00B704FB" w:rsidRPr="00B704FB" w:rsidRDefault="00B704FB" w:rsidP="00B704FB">
            <w:pPr>
              <w:widowControl w:val="0"/>
              <w:suppressAutoHyphens w:val="0"/>
              <w:kinsoku w:val="0"/>
              <w:autoSpaceDN w:val="0"/>
              <w:adjustRightInd w:val="0"/>
              <w:spacing w:line="480" w:lineRule="auto"/>
              <w:ind w:left="93" w:right="673"/>
              <w:rPr>
                <w:rFonts w:ascii="Calibri" w:hAnsi="Calibri" w:cs="Calibri"/>
                <w:color w:val="000000"/>
                <w:kern w:val="0"/>
                <w:szCs w:val="22"/>
                <w:lang w:eastAsia="it-IT"/>
              </w:rPr>
            </w:pPr>
            <w:r w:rsidRPr="00B704FB">
              <w:rPr>
                <w:rFonts w:ascii="Calibri" w:hAnsi="Calibri" w:cs="Calibri"/>
                <w:color w:val="0C0C0C"/>
                <w:spacing w:val="-1"/>
                <w:kern w:val="0"/>
                <w:sz w:val="22"/>
                <w:szCs w:val="22"/>
                <w:lang w:eastAsia="it-IT"/>
              </w:rPr>
              <w:t>Terminologi</w:t>
            </w:r>
            <w:r w:rsidRPr="00B704FB">
              <w:rPr>
                <w:rFonts w:ascii="Calibri" w:hAnsi="Calibri" w:cs="Calibri"/>
                <w:color w:val="0C0C0C"/>
                <w:kern w:val="0"/>
                <w:sz w:val="22"/>
                <w:szCs w:val="22"/>
                <w:lang w:eastAsia="it-IT"/>
              </w:rPr>
              <w:t>a</w:t>
            </w:r>
            <w:r w:rsidRPr="00B704FB">
              <w:rPr>
                <w:rFonts w:ascii="Calibri" w:hAnsi="Calibri" w:cs="Calibri"/>
                <w:color w:val="0C0C0C"/>
                <w:spacing w:val="-1"/>
                <w:kern w:val="0"/>
                <w:sz w:val="22"/>
                <w:szCs w:val="22"/>
                <w:lang w:eastAsia="it-IT"/>
              </w:rPr>
              <w:t xml:space="preserve"> d</w:t>
            </w:r>
            <w:r w:rsidRPr="00B704FB">
              <w:rPr>
                <w:rFonts w:ascii="Calibri" w:hAnsi="Calibri" w:cs="Calibri"/>
                <w:color w:val="0C0C0C"/>
                <w:kern w:val="0"/>
                <w:sz w:val="22"/>
                <w:szCs w:val="22"/>
                <w:lang w:eastAsia="it-IT"/>
              </w:rPr>
              <w:t>i</w:t>
            </w:r>
            <w:r w:rsidRPr="00B704FB">
              <w:rPr>
                <w:rFonts w:ascii="Calibri" w:hAnsi="Calibri" w:cs="Calibri"/>
                <w:color w:val="0C0C0C"/>
                <w:spacing w:val="-1"/>
                <w:kern w:val="0"/>
                <w:sz w:val="22"/>
                <w:szCs w:val="22"/>
                <w:lang w:eastAsia="it-IT"/>
              </w:rPr>
              <w:t xml:space="preserve"> settor</w:t>
            </w:r>
            <w:r w:rsidRPr="00B704FB">
              <w:rPr>
                <w:rFonts w:ascii="Calibri" w:hAnsi="Calibri" w:cs="Calibri"/>
                <w:color w:val="0C0C0C"/>
                <w:kern w:val="0"/>
                <w:sz w:val="22"/>
                <w:szCs w:val="22"/>
                <w:lang w:eastAsia="it-IT"/>
              </w:rPr>
              <w:t>e</w:t>
            </w:r>
            <w:r w:rsidRPr="00B704FB">
              <w:rPr>
                <w:rFonts w:ascii="Calibri" w:hAnsi="Calibri" w:cs="Calibri"/>
                <w:color w:val="0C0C0C"/>
                <w:spacing w:val="-1"/>
                <w:kern w:val="0"/>
                <w:sz w:val="22"/>
                <w:szCs w:val="22"/>
                <w:lang w:eastAsia="it-IT"/>
              </w:rPr>
              <w:t xml:space="preserve"> i</w:t>
            </w:r>
            <w:r w:rsidRPr="00B704FB">
              <w:rPr>
                <w:rFonts w:ascii="Calibri" w:hAnsi="Calibri" w:cs="Calibri"/>
                <w:color w:val="0C0C0C"/>
                <w:kern w:val="0"/>
                <w:sz w:val="22"/>
                <w:szCs w:val="22"/>
                <w:lang w:eastAsia="it-IT"/>
              </w:rPr>
              <w:t>n</w:t>
            </w:r>
            <w:r w:rsidRPr="00B704FB">
              <w:rPr>
                <w:rFonts w:ascii="Calibri" w:hAnsi="Calibri" w:cs="Calibri"/>
                <w:color w:val="0C0C0C"/>
                <w:spacing w:val="-1"/>
                <w:kern w:val="0"/>
                <w:sz w:val="22"/>
                <w:szCs w:val="22"/>
                <w:lang w:eastAsia="it-IT"/>
              </w:rPr>
              <w:t xml:space="preserve"> lingu</w:t>
            </w:r>
            <w:r w:rsidRPr="00B704FB">
              <w:rPr>
                <w:rFonts w:ascii="Calibri" w:hAnsi="Calibri" w:cs="Calibri"/>
                <w:color w:val="0C0C0C"/>
                <w:kern w:val="0"/>
                <w:sz w:val="22"/>
                <w:szCs w:val="22"/>
                <w:lang w:eastAsia="it-IT"/>
              </w:rPr>
              <w:t>a</w:t>
            </w:r>
            <w:r w:rsidRPr="00B704FB">
              <w:rPr>
                <w:rFonts w:ascii="Calibri" w:hAnsi="Calibri" w:cs="Calibri"/>
                <w:color w:val="0C0C0C"/>
                <w:spacing w:val="-1"/>
                <w:kern w:val="0"/>
                <w:sz w:val="22"/>
                <w:szCs w:val="22"/>
                <w:lang w:eastAsia="it-IT"/>
              </w:rPr>
              <w:t xml:space="preserve"> straniera </w:t>
            </w:r>
            <w:r w:rsidRPr="00B704FB">
              <w:rPr>
                <w:rFonts w:ascii="Calibri" w:hAnsi="Calibri" w:cs="Calibri"/>
                <w:color w:val="0C0C0C"/>
                <w:kern w:val="0"/>
                <w:sz w:val="22"/>
                <w:szCs w:val="22"/>
                <w:lang w:eastAsia="it-IT"/>
              </w:rPr>
              <w:t>TecnichedianalisiSWOT</w:t>
            </w:r>
          </w:p>
          <w:p w:rsidR="00B704FB" w:rsidRPr="00B704FB" w:rsidRDefault="00B704FB" w:rsidP="00B704FB">
            <w:pPr>
              <w:widowControl w:val="0"/>
              <w:suppressAutoHyphens w:val="0"/>
              <w:kinsoku w:val="0"/>
              <w:autoSpaceDN w:val="0"/>
              <w:adjustRightInd w:val="0"/>
              <w:ind w:left="113" w:right="204" w:hanging="20"/>
              <w:rPr>
                <w:rFonts w:ascii="Calibri" w:hAnsi="Calibri" w:cs="Calibri"/>
                <w:color w:val="000000"/>
                <w:kern w:val="0"/>
                <w:szCs w:val="22"/>
                <w:lang w:eastAsia="it-IT"/>
              </w:rPr>
            </w:pPr>
            <w:r w:rsidRPr="00B704FB">
              <w:rPr>
                <w:rFonts w:ascii="Calibri" w:hAnsi="Calibri" w:cs="Calibri"/>
                <w:color w:val="0C0C0C"/>
                <w:kern w:val="0"/>
                <w:sz w:val="22"/>
                <w:szCs w:val="22"/>
                <w:lang w:eastAsia="it-IT"/>
              </w:rPr>
              <w:t>Tecnicheestrumentidirilevazionedelleaspettativeedianalisidelgradimento</w:t>
            </w:r>
          </w:p>
          <w:p w:rsidR="00B704FB" w:rsidRPr="00B704FB" w:rsidRDefault="00B704FB" w:rsidP="00B704FB">
            <w:pPr>
              <w:widowControl w:val="0"/>
              <w:suppressAutoHyphens w:val="0"/>
              <w:kinsoku w:val="0"/>
              <w:autoSpaceDN w:val="0"/>
              <w:adjustRightInd w:val="0"/>
              <w:spacing w:before="9" w:line="260" w:lineRule="exact"/>
              <w:rPr>
                <w:kern w:val="0"/>
                <w:sz w:val="26"/>
                <w:szCs w:val="26"/>
                <w:lang w:eastAsia="it-IT"/>
              </w:rPr>
            </w:pPr>
          </w:p>
          <w:p w:rsidR="00B704FB" w:rsidRPr="00B704FB" w:rsidRDefault="00B704FB" w:rsidP="00B704FB">
            <w:pPr>
              <w:widowControl w:val="0"/>
              <w:suppressAutoHyphens w:val="0"/>
              <w:kinsoku w:val="0"/>
              <w:autoSpaceDN w:val="0"/>
              <w:adjustRightInd w:val="0"/>
              <w:ind w:left="113" w:right="231" w:hanging="20"/>
              <w:jc w:val="both"/>
              <w:rPr>
                <w:kern w:val="0"/>
                <w:szCs w:val="24"/>
                <w:lang w:eastAsia="it-IT"/>
              </w:rPr>
            </w:pPr>
            <w:r w:rsidRPr="00B704FB">
              <w:rPr>
                <w:rFonts w:ascii="Calibri" w:hAnsi="Calibri" w:cs="Calibri"/>
                <w:color w:val="0C0C0C"/>
                <w:kern w:val="0"/>
                <w:sz w:val="22"/>
                <w:szCs w:val="22"/>
                <w:lang w:eastAsia="it-IT"/>
              </w:rPr>
              <w:t>Procedureetecnichediorganizzazioneedire- dazionediiniziativefinalizzatealla</w:t>
            </w:r>
            <w:r>
              <w:rPr>
                <w:rFonts w:ascii="Calibri" w:hAnsi="Calibri" w:cs="Calibri"/>
                <w:color w:val="0C0C0C"/>
                <w:kern w:val="0"/>
                <w:sz w:val="22"/>
                <w:szCs w:val="22"/>
                <w:lang w:eastAsia="it-IT"/>
              </w:rPr>
              <w:t>fidelizzazione</w:t>
            </w:r>
            <w:r w:rsidRPr="00B704FB">
              <w:rPr>
                <w:rFonts w:ascii="Calibri" w:hAnsi="Calibri" w:cs="Calibri"/>
                <w:color w:val="0C0C0C"/>
                <w:kern w:val="0"/>
                <w:sz w:val="22"/>
                <w:szCs w:val="22"/>
                <w:lang w:eastAsia="it-IT"/>
              </w:rPr>
              <w:t>delcliente</w:t>
            </w:r>
          </w:p>
        </w:tc>
      </w:tr>
    </w:tbl>
    <w:p w:rsidR="00A33A92" w:rsidRDefault="00A33A92" w:rsidP="00E62FBB"/>
    <w:tbl>
      <w:tblPr>
        <w:tblW w:w="9781" w:type="dxa"/>
        <w:tblInd w:w="-5" w:type="dxa"/>
        <w:tblLayout w:type="fixed"/>
        <w:tblCellMar>
          <w:left w:w="0" w:type="dxa"/>
          <w:right w:w="0" w:type="dxa"/>
        </w:tblCellMar>
        <w:tblLook w:val="0000" w:firstRow="0" w:lastRow="0" w:firstColumn="0" w:lastColumn="0" w:noHBand="0" w:noVBand="0"/>
      </w:tblPr>
      <w:tblGrid>
        <w:gridCol w:w="5142"/>
        <w:gridCol w:w="4639"/>
      </w:tblGrid>
      <w:tr w:rsidR="006861E2" w:rsidRPr="00E71CBB" w:rsidTr="00E71CBB">
        <w:trPr>
          <w:trHeight w:hRule="exact" w:val="1355"/>
        </w:trPr>
        <w:tc>
          <w:tcPr>
            <w:tcW w:w="9781" w:type="dxa"/>
            <w:gridSpan w:val="2"/>
            <w:tcBorders>
              <w:top w:val="single" w:sz="4" w:space="0" w:color="0C0C0C"/>
              <w:left w:val="single" w:sz="4" w:space="0" w:color="0C0C0C"/>
              <w:bottom w:val="single" w:sz="4" w:space="0" w:color="0C0C0C"/>
              <w:right w:val="single" w:sz="4" w:space="0" w:color="0C0C0C"/>
            </w:tcBorders>
            <w:shd w:val="clear" w:color="auto" w:fill="C6D9F1" w:themeFill="text2" w:themeFillTint="33"/>
          </w:tcPr>
          <w:p w:rsidR="006861E2" w:rsidRPr="00E71CBB" w:rsidRDefault="006861E2" w:rsidP="00E71CBB">
            <w:pPr>
              <w:widowControl w:val="0"/>
              <w:suppressAutoHyphens w:val="0"/>
              <w:kinsoku w:val="0"/>
              <w:autoSpaceDN w:val="0"/>
              <w:adjustRightInd w:val="0"/>
              <w:spacing w:line="268" w:lineRule="exact"/>
              <w:jc w:val="center"/>
              <w:rPr>
                <w:rFonts w:ascii="Calibri" w:hAnsi="Calibri" w:cs="Calibri"/>
                <w:i/>
                <w:color w:val="000000"/>
                <w:kern w:val="0"/>
                <w:szCs w:val="22"/>
                <w:lang w:eastAsia="it-IT"/>
              </w:rPr>
            </w:pPr>
            <w:r w:rsidRPr="00E71CBB">
              <w:rPr>
                <w:rFonts w:ascii="Calibri" w:hAnsi="Calibri" w:cs="Calibri"/>
                <w:b/>
                <w:bCs/>
                <w:i/>
                <w:color w:val="0C0C0C"/>
                <w:kern w:val="0"/>
                <w:sz w:val="22"/>
                <w:szCs w:val="22"/>
                <w:lang w:eastAsia="it-IT"/>
              </w:rPr>
              <w:t>Competenzan.10</w:t>
            </w:r>
          </w:p>
          <w:p w:rsidR="006861E2" w:rsidRPr="00E71CBB" w:rsidRDefault="006861E2" w:rsidP="00E71CBB">
            <w:pPr>
              <w:widowControl w:val="0"/>
              <w:suppressAutoHyphens w:val="0"/>
              <w:kinsoku w:val="0"/>
              <w:autoSpaceDN w:val="0"/>
              <w:adjustRightInd w:val="0"/>
              <w:ind w:left="93" w:right="92"/>
              <w:jc w:val="center"/>
              <w:rPr>
                <w:i/>
                <w:kern w:val="0"/>
                <w:szCs w:val="24"/>
                <w:lang w:eastAsia="it-IT"/>
              </w:rPr>
            </w:pPr>
            <w:r w:rsidRPr="00E71CBB">
              <w:rPr>
                <w:rFonts w:ascii="Calibri" w:hAnsi="Calibri" w:cs="Calibri"/>
                <w:i/>
                <w:color w:val="0C0C0C"/>
                <w:kern w:val="0"/>
                <w:sz w:val="22"/>
                <w:szCs w:val="22"/>
                <w:lang w:eastAsia="it-IT"/>
              </w:rPr>
              <w:t>Supportareleattivitàdi</w:t>
            </w:r>
            <w:r w:rsidRPr="00E71CBB">
              <w:rPr>
                <w:rFonts w:ascii="Calibri" w:hAnsi="Calibri" w:cs="Calibri"/>
                <w:i/>
                <w:iCs/>
                <w:color w:val="0C0C0C"/>
                <w:kern w:val="0"/>
                <w:sz w:val="22"/>
                <w:szCs w:val="22"/>
                <w:lang w:eastAsia="it-IT"/>
              </w:rPr>
              <w:t>budgeting-repor</w:t>
            </w:r>
            <w:r w:rsidRPr="00E71CBB">
              <w:rPr>
                <w:rFonts w:ascii="Calibri" w:hAnsi="Calibri" w:cs="Calibri"/>
                <w:i/>
                <w:iCs/>
                <w:color w:val="0C0C0C"/>
                <w:spacing w:val="-2"/>
                <w:kern w:val="0"/>
                <w:sz w:val="22"/>
                <w:szCs w:val="22"/>
                <w:lang w:eastAsia="it-IT"/>
              </w:rPr>
              <w:t>t</w:t>
            </w:r>
            <w:r w:rsidRPr="00E71CBB">
              <w:rPr>
                <w:rFonts w:ascii="Calibri" w:hAnsi="Calibri" w:cs="Calibri"/>
                <w:i/>
                <w:iCs/>
                <w:color w:val="0C0C0C"/>
                <w:kern w:val="0"/>
                <w:sz w:val="22"/>
                <w:szCs w:val="22"/>
                <w:lang w:eastAsia="it-IT"/>
              </w:rPr>
              <w:t>ing</w:t>
            </w:r>
            <w:r w:rsidRPr="00E71CBB">
              <w:rPr>
                <w:rFonts w:ascii="Calibri" w:hAnsi="Calibri" w:cs="Calibri"/>
                <w:i/>
                <w:color w:val="0C0C0C"/>
                <w:kern w:val="0"/>
                <w:sz w:val="22"/>
                <w:szCs w:val="22"/>
                <w:lang w:eastAsia="it-IT"/>
              </w:rPr>
              <w:t>aziendaleecollaborarealla definizionedellestrate</w:t>
            </w:r>
            <w:r w:rsidRPr="00E71CBB">
              <w:rPr>
                <w:rFonts w:ascii="Calibri" w:hAnsi="Calibri" w:cs="Calibri"/>
                <w:i/>
                <w:color w:val="0C0C0C"/>
                <w:spacing w:val="-2"/>
                <w:kern w:val="0"/>
                <w:sz w:val="22"/>
                <w:szCs w:val="22"/>
                <w:lang w:eastAsia="it-IT"/>
              </w:rPr>
              <w:t>g</w:t>
            </w:r>
            <w:r w:rsidRPr="00E71CBB">
              <w:rPr>
                <w:rFonts w:ascii="Calibri" w:hAnsi="Calibri" w:cs="Calibri"/>
                <w:i/>
                <w:color w:val="0C0C0C"/>
                <w:kern w:val="0"/>
                <w:sz w:val="22"/>
                <w:szCs w:val="22"/>
                <w:lang w:eastAsia="it-IT"/>
              </w:rPr>
              <w:t>ie di</w:t>
            </w:r>
            <w:r w:rsidRPr="00E71CBB">
              <w:rPr>
                <w:rFonts w:ascii="Calibri" w:hAnsi="Calibri" w:cs="Calibri"/>
                <w:i/>
                <w:iCs/>
                <w:color w:val="0C0C0C"/>
                <w:kern w:val="0"/>
                <w:sz w:val="22"/>
                <w:szCs w:val="22"/>
                <w:lang w:eastAsia="it-IT"/>
              </w:rPr>
              <w:t>RevenueManagement,</w:t>
            </w:r>
            <w:r w:rsidRPr="00E71CBB">
              <w:rPr>
                <w:rFonts w:ascii="Calibri" w:hAnsi="Calibri" w:cs="Calibri"/>
                <w:i/>
                <w:color w:val="0C0C0C"/>
                <w:kern w:val="0"/>
                <w:sz w:val="22"/>
                <w:szCs w:val="22"/>
                <w:lang w:eastAsia="it-IT"/>
              </w:rPr>
              <w:t>perseguendoobiettividiredditi</w:t>
            </w:r>
            <w:r w:rsidRPr="00E71CBB">
              <w:rPr>
                <w:rFonts w:ascii="Calibri" w:hAnsi="Calibri" w:cs="Calibri"/>
                <w:i/>
                <w:color w:val="0C0C0C"/>
                <w:spacing w:val="-2"/>
                <w:kern w:val="0"/>
                <w:sz w:val="22"/>
                <w:szCs w:val="22"/>
                <w:lang w:eastAsia="it-IT"/>
              </w:rPr>
              <w:t>v</w:t>
            </w:r>
            <w:r w:rsidRPr="00E71CBB">
              <w:rPr>
                <w:rFonts w:ascii="Calibri" w:hAnsi="Calibri" w:cs="Calibri"/>
                <w:i/>
                <w:color w:val="0C0C0C"/>
                <w:kern w:val="0"/>
                <w:sz w:val="22"/>
                <w:szCs w:val="22"/>
                <w:lang w:eastAsia="it-IT"/>
              </w:rPr>
              <w:t>itàattraversoopportuneazionidi</w:t>
            </w:r>
            <w:r w:rsidR="006F1448" w:rsidRPr="00E71CBB">
              <w:rPr>
                <w:rFonts w:ascii="Calibri" w:hAnsi="Calibri" w:cs="Calibri"/>
                <w:i/>
                <w:color w:val="0C0C0C"/>
                <w:kern w:val="0"/>
                <w:sz w:val="22"/>
                <w:szCs w:val="22"/>
                <w:lang w:eastAsia="it-IT"/>
              </w:rPr>
              <w:t>mar</w:t>
            </w:r>
            <w:r w:rsidRPr="00E71CBB">
              <w:rPr>
                <w:rFonts w:ascii="Calibri" w:hAnsi="Calibri" w:cs="Calibri"/>
                <w:i/>
                <w:color w:val="0C0C0C"/>
                <w:spacing w:val="-1"/>
                <w:kern w:val="0"/>
                <w:sz w:val="22"/>
                <w:szCs w:val="22"/>
                <w:lang w:eastAsia="it-IT"/>
              </w:rPr>
              <w:t>keting.</w:t>
            </w:r>
          </w:p>
        </w:tc>
      </w:tr>
      <w:tr w:rsidR="006861E2" w:rsidRPr="006861E2" w:rsidTr="006F1448">
        <w:trPr>
          <w:trHeight w:hRule="exact" w:val="278"/>
        </w:trPr>
        <w:tc>
          <w:tcPr>
            <w:tcW w:w="5142" w:type="dxa"/>
            <w:tcBorders>
              <w:top w:val="single" w:sz="4" w:space="0" w:color="0C0C0C"/>
              <w:left w:val="single" w:sz="4" w:space="0" w:color="0C0C0C"/>
              <w:bottom w:val="single" w:sz="4" w:space="0" w:color="0C0C0C"/>
              <w:right w:val="single" w:sz="4" w:space="0" w:color="0C0C0C"/>
            </w:tcBorders>
          </w:tcPr>
          <w:p w:rsidR="006861E2" w:rsidRPr="006861E2" w:rsidRDefault="006861E2" w:rsidP="006861E2">
            <w:pPr>
              <w:widowControl w:val="0"/>
              <w:suppressAutoHyphens w:val="0"/>
              <w:kinsoku w:val="0"/>
              <w:autoSpaceDN w:val="0"/>
              <w:adjustRightInd w:val="0"/>
              <w:spacing w:line="267" w:lineRule="exact"/>
              <w:ind w:left="1568" w:right="1567"/>
              <w:jc w:val="center"/>
              <w:rPr>
                <w:kern w:val="0"/>
                <w:szCs w:val="24"/>
                <w:lang w:eastAsia="it-IT"/>
              </w:rPr>
            </w:pPr>
            <w:r w:rsidRPr="006861E2">
              <w:rPr>
                <w:rFonts w:ascii="Calibri" w:hAnsi="Calibri" w:cs="Calibri"/>
                <w:b/>
                <w:bCs/>
                <w:color w:val="0C0C0C"/>
                <w:kern w:val="0"/>
                <w:sz w:val="22"/>
                <w:szCs w:val="22"/>
                <w:lang w:eastAsia="it-IT"/>
              </w:rPr>
              <w:t>Abilitàminime</w:t>
            </w:r>
          </w:p>
        </w:tc>
        <w:tc>
          <w:tcPr>
            <w:tcW w:w="4639" w:type="dxa"/>
            <w:tcBorders>
              <w:top w:val="single" w:sz="4" w:space="0" w:color="0C0C0C"/>
              <w:left w:val="single" w:sz="4" w:space="0" w:color="0C0C0C"/>
              <w:bottom w:val="single" w:sz="4" w:space="0" w:color="0C0C0C"/>
              <w:right w:val="single" w:sz="4" w:space="0" w:color="0C0C0C"/>
            </w:tcBorders>
          </w:tcPr>
          <w:p w:rsidR="006861E2" w:rsidRPr="006861E2" w:rsidRDefault="006861E2" w:rsidP="006861E2">
            <w:pPr>
              <w:widowControl w:val="0"/>
              <w:suppressAutoHyphens w:val="0"/>
              <w:kinsoku w:val="0"/>
              <w:autoSpaceDN w:val="0"/>
              <w:adjustRightInd w:val="0"/>
              <w:spacing w:line="267" w:lineRule="exact"/>
              <w:ind w:left="1256"/>
              <w:rPr>
                <w:kern w:val="0"/>
                <w:szCs w:val="24"/>
                <w:lang w:eastAsia="it-IT"/>
              </w:rPr>
            </w:pPr>
            <w:r w:rsidRPr="006861E2">
              <w:rPr>
                <w:rFonts w:ascii="Calibri" w:hAnsi="Calibri" w:cs="Calibri"/>
                <w:b/>
                <w:bCs/>
                <w:color w:val="0C0C0C"/>
                <w:kern w:val="0"/>
                <w:sz w:val="22"/>
                <w:szCs w:val="22"/>
                <w:lang w:eastAsia="it-IT"/>
              </w:rPr>
              <w:t>Conos</w:t>
            </w:r>
            <w:r w:rsidRPr="006861E2">
              <w:rPr>
                <w:rFonts w:ascii="Calibri" w:hAnsi="Calibri" w:cs="Calibri"/>
                <w:b/>
                <w:bCs/>
                <w:color w:val="0C0C0C"/>
                <w:spacing w:val="-2"/>
                <w:kern w:val="0"/>
                <w:sz w:val="22"/>
                <w:szCs w:val="22"/>
                <w:lang w:eastAsia="it-IT"/>
              </w:rPr>
              <w:t>c</w:t>
            </w:r>
            <w:r w:rsidRPr="006861E2">
              <w:rPr>
                <w:rFonts w:ascii="Calibri" w:hAnsi="Calibri" w:cs="Calibri"/>
                <w:b/>
                <w:bCs/>
                <w:color w:val="0C0C0C"/>
                <w:kern w:val="0"/>
                <w:sz w:val="22"/>
                <w:szCs w:val="22"/>
                <w:lang w:eastAsia="it-IT"/>
              </w:rPr>
              <w:t>enzeessenziali</w:t>
            </w:r>
          </w:p>
        </w:tc>
      </w:tr>
      <w:tr w:rsidR="006861E2" w:rsidRPr="006861E2" w:rsidTr="006F1448">
        <w:trPr>
          <w:trHeight w:hRule="exact" w:val="2797"/>
        </w:trPr>
        <w:tc>
          <w:tcPr>
            <w:tcW w:w="5142" w:type="dxa"/>
            <w:tcBorders>
              <w:top w:val="single" w:sz="4" w:space="0" w:color="0C0C0C"/>
              <w:left w:val="single" w:sz="4" w:space="0" w:color="0C0C0C"/>
              <w:bottom w:val="single" w:sz="4" w:space="0" w:color="0C0C0C"/>
              <w:right w:val="single" w:sz="4" w:space="0" w:color="0C0C0C"/>
            </w:tcBorders>
          </w:tcPr>
          <w:p w:rsidR="006861E2" w:rsidRPr="006861E2" w:rsidRDefault="006861E2" w:rsidP="006861E2">
            <w:pPr>
              <w:widowControl w:val="0"/>
              <w:suppressAutoHyphens w:val="0"/>
              <w:kinsoku w:val="0"/>
              <w:autoSpaceDN w:val="0"/>
              <w:adjustRightInd w:val="0"/>
              <w:spacing w:line="268" w:lineRule="exact"/>
              <w:ind w:left="133" w:right="1181"/>
              <w:jc w:val="both"/>
              <w:rPr>
                <w:rFonts w:ascii="Calibri" w:hAnsi="Calibri" w:cs="Calibri"/>
                <w:color w:val="000000"/>
                <w:kern w:val="0"/>
                <w:szCs w:val="22"/>
                <w:lang w:eastAsia="it-IT"/>
              </w:rPr>
            </w:pPr>
            <w:r w:rsidRPr="006861E2">
              <w:rPr>
                <w:rFonts w:ascii="Calibri" w:hAnsi="Calibri" w:cs="Calibri"/>
                <w:color w:val="0C0C0C"/>
                <w:kern w:val="0"/>
                <w:sz w:val="22"/>
                <w:szCs w:val="22"/>
                <w:lang w:eastAsia="it-IT"/>
              </w:rPr>
              <w:t xml:space="preserve">Applicaretecnichedi </w:t>
            </w:r>
            <w:r w:rsidRPr="006861E2">
              <w:rPr>
                <w:rFonts w:ascii="Calibri" w:hAnsi="Calibri" w:cs="Calibri"/>
                <w:i/>
                <w:iCs/>
                <w:color w:val="0C0C0C"/>
                <w:spacing w:val="-1"/>
                <w:kern w:val="0"/>
                <w:sz w:val="22"/>
                <w:szCs w:val="22"/>
                <w:lang w:eastAsia="it-IT"/>
              </w:rPr>
              <w:t>benchmarking</w:t>
            </w:r>
          </w:p>
          <w:p w:rsidR="006861E2" w:rsidRPr="006861E2" w:rsidRDefault="006861E2" w:rsidP="006861E2">
            <w:pPr>
              <w:widowControl w:val="0"/>
              <w:suppressAutoHyphens w:val="0"/>
              <w:kinsoku w:val="0"/>
              <w:autoSpaceDN w:val="0"/>
              <w:adjustRightInd w:val="0"/>
              <w:spacing w:before="11" w:line="260" w:lineRule="exact"/>
              <w:rPr>
                <w:kern w:val="0"/>
                <w:sz w:val="26"/>
                <w:szCs w:val="26"/>
                <w:lang w:eastAsia="it-IT"/>
              </w:rPr>
            </w:pPr>
          </w:p>
          <w:p w:rsidR="006861E2" w:rsidRPr="006861E2" w:rsidRDefault="006861E2" w:rsidP="006861E2">
            <w:pPr>
              <w:widowControl w:val="0"/>
              <w:suppressAutoHyphens w:val="0"/>
              <w:kinsoku w:val="0"/>
              <w:autoSpaceDN w:val="0"/>
              <w:adjustRightInd w:val="0"/>
              <w:ind w:left="133" w:right="478"/>
              <w:rPr>
                <w:rFonts w:ascii="Calibri" w:hAnsi="Calibri" w:cs="Calibri"/>
                <w:color w:val="000000"/>
                <w:kern w:val="0"/>
                <w:szCs w:val="22"/>
                <w:lang w:eastAsia="it-IT"/>
              </w:rPr>
            </w:pPr>
            <w:r w:rsidRPr="006861E2">
              <w:rPr>
                <w:rFonts w:ascii="Calibri" w:hAnsi="Calibri" w:cs="Calibri"/>
                <w:color w:val="0C0C0C"/>
                <w:kern w:val="0"/>
                <w:sz w:val="22"/>
                <w:szCs w:val="22"/>
                <w:lang w:eastAsia="it-IT"/>
              </w:rPr>
              <w:t>Individuareitargetegliindicatoridi</w:t>
            </w:r>
            <w:r w:rsidR="006F1448">
              <w:rPr>
                <w:rFonts w:ascii="Calibri" w:hAnsi="Calibri" w:cs="Calibri"/>
                <w:i/>
                <w:iCs/>
                <w:color w:val="0C0C0C"/>
                <w:kern w:val="0"/>
                <w:sz w:val="22"/>
                <w:szCs w:val="22"/>
                <w:lang w:eastAsia="it-IT"/>
              </w:rPr>
              <w:t>perfor</w:t>
            </w:r>
            <w:r w:rsidRPr="006861E2">
              <w:rPr>
                <w:rFonts w:ascii="Calibri" w:hAnsi="Calibri" w:cs="Calibri"/>
                <w:i/>
                <w:iCs/>
                <w:color w:val="0C0C0C"/>
                <w:spacing w:val="-1"/>
                <w:kern w:val="0"/>
                <w:sz w:val="22"/>
                <w:szCs w:val="22"/>
                <w:lang w:eastAsia="it-IT"/>
              </w:rPr>
              <w:t>mance</w:t>
            </w:r>
          </w:p>
          <w:p w:rsidR="006861E2" w:rsidRPr="006861E2" w:rsidRDefault="006861E2" w:rsidP="006861E2">
            <w:pPr>
              <w:widowControl w:val="0"/>
              <w:suppressAutoHyphens w:val="0"/>
              <w:kinsoku w:val="0"/>
              <w:autoSpaceDN w:val="0"/>
              <w:adjustRightInd w:val="0"/>
              <w:spacing w:before="9" w:line="260" w:lineRule="exact"/>
              <w:rPr>
                <w:kern w:val="0"/>
                <w:sz w:val="26"/>
                <w:szCs w:val="26"/>
                <w:lang w:eastAsia="it-IT"/>
              </w:rPr>
            </w:pPr>
          </w:p>
          <w:p w:rsidR="006861E2" w:rsidRPr="006861E2" w:rsidRDefault="006861E2" w:rsidP="006861E2">
            <w:pPr>
              <w:widowControl w:val="0"/>
              <w:suppressAutoHyphens w:val="0"/>
              <w:kinsoku w:val="0"/>
              <w:autoSpaceDN w:val="0"/>
              <w:adjustRightInd w:val="0"/>
              <w:ind w:left="133" w:right="110"/>
              <w:jc w:val="both"/>
              <w:rPr>
                <w:kern w:val="0"/>
                <w:szCs w:val="24"/>
                <w:lang w:eastAsia="it-IT"/>
              </w:rPr>
            </w:pPr>
            <w:r w:rsidRPr="006861E2">
              <w:rPr>
                <w:rFonts w:ascii="Calibri" w:hAnsi="Calibri" w:cs="Calibri"/>
                <w:color w:val="0C0C0C"/>
                <w:kern w:val="0"/>
                <w:sz w:val="22"/>
                <w:szCs w:val="22"/>
                <w:lang w:eastAsia="it-IT"/>
              </w:rPr>
              <w:t>Monitorareperiodicamentegliindicatori</w:t>
            </w:r>
            <w:r w:rsidR="006F1448">
              <w:rPr>
                <w:rFonts w:ascii="Calibri" w:hAnsi="Calibri" w:cs="Calibri"/>
                <w:color w:val="0C0C0C"/>
                <w:kern w:val="0"/>
                <w:sz w:val="22"/>
                <w:szCs w:val="22"/>
                <w:lang w:eastAsia="it-IT"/>
              </w:rPr>
              <w:t>attra</w:t>
            </w:r>
            <w:r w:rsidRPr="006861E2">
              <w:rPr>
                <w:rFonts w:ascii="Calibri" w:hAnsi="Calibri" w:cs="Calibri"/>
                <w:color w:val="0C0C0C"/>
                <w:kern w:val="0"/>
                <w:sz w:val="22"/>
                <w:szCs w:val="22"/>
                <w:lang w:eastAsia="it-IT"/>
              </w:rPr>
              <w:t>versolarilevazioneel’analisideicosti,dei</w:t>
            </w:r>
            <w:r w:rsidR="006F1448">
              <w:rPr>
                <w:rFonts w:ascii="Calibri" w:hAnsi="Calibri" w:cs="Calibri"/>
                <w:color w:val="0C0C0C"/>
                <w:kern w:val="0"/>
                <w:sz w:val="22"/>
                <w:szCs w:val="22"/>
                <w:lang w:eastAsia="it-IT"/>
              </w:rPr>
              <w:t>risul</w:t>
            </w:r>
            <w:r w:rsidRPr="006861E2">
              <w:rPr>
                <w:rFonts w:ascii="Calibri" w:hAnsi="Calibri" w:cs="Calibri"/>
                <w:color w:val="0C0C0C"/>
                <w:kern w:val="0"/>
                <w:sz w:val="22"/>
                <w:szCs w:val="22"/>
                <w:lang w:eastAsia="it-IT"/>
              </w:rPr>
              <w:t>tati</w:t>
            </w:r>
          </w:p>
        </w:tc>
        <w:tc>
          <w:tcPr>
            <w:tcW w:w="4639" w:type="dxa"/>
            <w:tcBorders>
              <w:top w:val="single" w:sz="4" w:space="0" w:color="0C0C0C"/>
              <w:left w:val="single" w:sz="4" w:space="0" w:color="0C0C0C"/>
              <w:bottom w:val="single" w:sz="4" w:space="0" w:color="0C0C0C"/>
              <w:right w:val="single" w:sz="4" w:space="0" w:color="0C0C0C"/>
            </w:tcBorders>
          </w:tcPr>
          <w:p w:rsidR="006861E2" w:rsidRPr="006861E2" w:rsidRDefault="006861E2" w:rsidP="006861E2">
            <w:pPr>
              <w:widowControl w:val="0"/>
              <w:suppressAutoHyphens w:val="0"/>
              <w:kinsoku w:val="0"/>
              <w:autoSpaceDN w:val="0"/>
              <w:adjustRightInd w:val="0"/>
              <w:spacing w:line="268" w:lineRule="exact"/>
              <w:ind w:left="113"/>
              <w:rPr>
                <w:rFonts w:ascii="Calibri" w:hAnsi="Calibri" w:cs="Calibri"/>
                <w:color w:val="000000"/>
                <w:kern w:val="0"/>
                <w:szCs w:val="22"/>
                <w:lang w:eastAsia="it-IT"/>
              </w:rPr>
            </w:pPr>
            <w:r w:rsidRPr="006861E2">
              <w:rPr>
                <w:rFonts w:ascii="Calibri" w:hAnsi="Calibri" w:cs="Calibri"/>
                <w:color w:val="0C0C0C"/>
                <w:kern w:val="0"/>
                <w:sz w:val="22"/>
                <w:szCs w:val="22"/>
                <w:lang w:eastAsia="it-IT"/>
              </w:rPr>
              <w:t>Elementidibudgetingperlaquantificazione</w:t>
            </w:r>
          </w:p>
          <w:p w:rsidR="006861E2" w:rsidRPr="006861E2" w:rsidRDefault="006861E2" w:rsidP="006861E2">
            <w:pPr>
              <w:widowControl w:val="0"/>
              <w:suppressAutoHyphens w:val="0"/>
              <w:kinsoku w:val="0"/>
              <w:autoSpaceDN w:val="0"/>
              <w:adjustRightInd w:val="0"/>
              <w:spacing w:before="1"/>
              <w:ind w:left="113" w:right="209"/>
              <w:rPr>
                <w:rFonts w:ascii="Calibri" w:hAnsi="Calibri" w:cs="Calibri"/>
                <w:color w:val="000000"/>
                <w:kern w:val="0"/>
                <w:szCs w:val="22"/>
                <w:lang w:eastAsia="it-IT"/>
              </w:rPr>
            </w:pPr>
            <w:r w:rsidRPr="006861E2">
              <w:rPr>
                <w:rFonts w:ascii="Calibri" w:hAnsi="Calibri" w:cs="Calibri"/>
                <w:color w:val="0C0C0C"/>
                <w:kern w:val="0"/>
                <w:sz w:val="22"/>
                <w:szCs w:val="22"/>
                <w:lang w:eastAsia="it-IT"/>
              </w:rPr>
              <w:t>dell'entità</w:t>
            </w:r>
            <w:r w:rsidRPr="006861E2">
              <w:rPr>
                <w:rFonts w:ascii="Calibri" w:hAnsi="Calibri" w:cs="Calibri"/>
                <w:color w:val="0C0C0C"/>
                <w:spacing w:val="-2"/>
                <w:kern w:val="0"/>
                <w:sz w:val="22"/>
                <w:szCs w:val="22"/>
                <w:lang w:eastAsia="it-IT"/>
              </w:rPr>
              <w:t>d</w:t>
            </w:r>
            <w:r w:rsidRPr="006861E2">
              <w:rPr>
                <w:rFonts w:ascii="Calibri" w:hAnsi="Calibri" w:cs="Calibri"/>
                <w:color w:val="0C0C0C"/>
                <w:kern w:val="0"/>
                <w:sz w:val="22"/>
                <w:szCs w:val="22"/>
                <w:lang w:eastAsia="it-IT"/>
              </w:rPr>
              <w:t>ell'investimentoeconomicoe</w:t>
            </w:r>
            <w:r w:rsidR="006F1448">
              <w:rPr>
                <w:rFonts w:ascii="Calibri" w:hAnsi="Calibri" w:cs="Calibri"/>
                <w:color w:val="0C0C0C"/>
                <w:kern w:val="0"/>
                <w:sz w:val="22"/>
                <w:szCs w:val="22"/>
                <w:lang w:eastAsia="it-IT"/>
              </w:rPr>
              <w:t>valu</w:t>
            </w:r>
            <w:r w:rsidRPr="006861E2">
              <w:rPr>
                <w:rFonts w:ascii="Calibri" w:hAnsi="Calibri" w:cs="Calibri"/>
                <w:color w:val="0C0C0C"/>
                <w:kern w:val="0"/>
                <w:sz w:val="22"/>
                <w:szCs w:val="22"/>
                <w:lang w:eastAsia="it-IT"/>
              </w:rPr>
              <w:t>tazionedellasuasostenibilità</w:t>
            </w:r>
          </w:p>
          <w:p w:rsidR="006861E2" w:rsidRPr="006861E2" w:rsidRDefault="006861E2" w:rsidP="006861E2">
            <w:pPr>
              <w:widowControl w:val="0"/>
              <w:suppressAutoHyphens w:val="0"/>
              <w:kinsoku w:val="0"/>
              <w:autoSpaceDN w:val="0"/>
              <w:adjustRightInd w:val="0"/>
              <w:spacing w:before="9" w:line="260" w:lineRule="exact"/>
              <w:rPr>
                <w:kern w:val="0"/>
                <w:sz w:val="26"/>
                <w:szCs w:val="26"/>
                <w:lang w:eastAsia="it-IT"/>
              </w:rPr>
            </w:pPr>
          </w:p>
          <w:p w:rsidR="006861E2" w:rsidRPr="006861E2" w:rsidRDefault="006861E2" w:rsidP="006861E2">
            <w:pPr>
              <w:widowControl w:val="0"/>
              <w:suppressAutoHyphens w:val="0"/>
              <w:kinsoku w:val="0"/>
              <w:autoSpaceDN w:val="0"/>
              <w:adjustRightInd w:val="0"/>
              <w:ind w:left="113" w:right="70"/>
              <w:rPr>
                <w:rFonts w:ascii="Calibri" w:hAnsi="Calibri" w:cs="Calibri"/>
                <w:color w:val="000000"/>
                <w:kern w:val="0"/>
                <w:szCs w:val="22"/>
                <w:lang w:eastAsia="it-IT"/>
              </w:rPr>
            </w:pPr>
            <w:r w:rsidRPr="006861E2">
              <w:rPr>
                <w:rFonts w:ascii="Calibri" w:hAnsi="Calibri" w:cs="Calibri"/>
                <w:color w:val="0C0C0C"/>
                <w:kern w:val="0"/>
                <w:sz w:val="22"/>
                <w:szCs w:val="22"/>
                <w:lang w:eastAsia="it-IT"/>
              </w:rPr>
              <w:t>Elementididirittocommerciale,organizzazione egestioneaziendale,contabilitàanalitica</w:t>
            </w:r>
          </w:p>
          <w:p w:rsidR="006861E2" w:rsidRPr="006861E2" w:rsidRDefault="006861E2" w:rsidP="006861E2">
            <w:pPr>
              <w:widowControl w:val="0"/>
              <w:suppressAutoHyphens w:val="0"/>
              <w:kinsoku w:val="0"/>
              <w:autoSpaceDN w:val="0"/>
              <w:adjustRightInd w:val="0"/>
              <w:spacing w:before="46" w:line="540" w:lineRule="exact"/>
              <w:ind w:left="113" w:right="649"/>
              <w:rPr>
                <w:kern w:val="0"/>
                <w:szCs w:val="24"/>
                <w:lang w:eastAsia="it-IT"/>
              </w:rPr>
            </w:pPr>
            <w:r w:rsidRPr="006861E2">
              <w:rPr>
                <w:rFonts w:ascii="Calibri" w:hAnsi="Calibri" w:cs="Calibri"/>
                <w:color w:val="0C0C0C"/>
                <w:kern w:val="0"/>
                <w:sz w:val="22"/>
                <w:szCs w:val="22"/>
                <w:lang w:eastAsia="it-IT"/>
              </w:rPr>
              <w:t>Tecnichedireportisticaaziendale Tecnichedianalisiperindici</w:t>
            </w:r>
          </w:p>
        </w:tc>
      </w:tr>
    </w:tbl>
    <w:p w:rsidR="00A33A92" w:rsidRDefault="00A33A92" w:rsidP="00E62FBB"/>
    <w:p w:rsidR="00E71CBB" w:rsidRDefault="00E71CBB" w:rsidP="00E62FBB"/>
    <w:p w:rsidR="00E71CBB" w:rsidRDefault="00E71CBB" w:rsidP="00E62FBB"/>
    <w:tbl>
      <w:tblPr>
        <w:tblW w:w="9824" w:type="dxa"/>
        <w:tblInd w:w="-5" w:type="dxa"/>
        <w:tblLayout w:type="fixed"/>
        <w:tblCellMar>
          <w:left w:w="0" w:type="dxa"/>
          <w:right w:w="0" w:type="dxa"/>
        </w:tblCellMar>
        <w:tblLook w:val="0000" w:firstRow="0" w:lastRow="0" w:firstColumn="0" w:lastColumn="0" w:noHBand="0" w:noVBand="0"/>
      </w:tblPr>
      <w:tblGrid>
        <w:gridCol w:w="5252"/>
        <w:gridCol w:w="4572"/>
      </w:tblGrid>
      <w:tr w:rsidR="006F1448" w:rsidRPr="00E71CBB" w:rsidTr="00E71CBB">
        <w:trPr>
          <w:trHeight w:hRule="exact" w:val="1640"/>
        </w:trPr>
        <w:tc>
          <w:tcPr>
            <w:tcW w:w="9824" w:type="dxa"/>
            <w:gridSpan w:val="2"/>
            <w:tcBorders>
              <w:top w:val="single" w:sz="4" w:space="0" w:color="0C0C0C"/>
              <w:left w:val="single" w:sz="4" w:space="0" w:color="0C0C0C"/>
              <w:bottom w:val="single" w:sz="4" w:space="0" w:color="0C0C0C"/>
              <w:right w:val="single" w:sz="4" w:space="0" w:color="0C0C0C"/>
            </w:tcBorders>
            <w:shd w:val="clear" w:color="auto" w:fill="C6D9F1" w:themeFill="text2" w:themeFillTint="33"/>
          </w:tcPr>
          <w:p w:rsidR="006F1448" w:rsidRPr="00E71CBB" w:rsidRDefault="006F1448" w:rsidP="00E71CBB">
            <w:pPr>
              <w:widowControl w:val="0"/>
              <w:suppressAutoHyphens w:val="0"/>
              <w:kinsoku w:val="0"/>
              <w:autoSpaceDN w:val="0"/>
              <w:adjustRightInd w:val="0"/>
              <w:spacing w:before="1"/>
              <w:jc w:val="center"/>
              <w:rPr>
                <w:rFonts w:ascii="Calibri" w:hAnsi="Calibri" w:cs="Calibri"/>
                <w:i/>
                <w:color w:val="000000"/>
                <w:kern w:val="0"/>
                <w:szCs w:val="22"/>
                <w:lang w:eastAsia="it-IT"/>
              </w:rPr>
            </w:pPr>
            <w:r w:rsidRPr="00E71CBB">
              <w:rPr>
                <w:rFonts w:ascii="Calibri" w:hAnsi="Calibri" w:cs="Calibri"/>
                <w:b/>
                <w:bCs/>
                <w:i/>
                <w:color w:val="0C0C0C"/>
                <w:kern w:val="0"/>
                <w:sz w:val="22"/>
                <w:szCs w:val="22"/>
                <w:lang w:eastAsia="it-IT"/>
              </w:rPr>
              <w:t>Competenzan.11</w:t>
            </w:r>
          </w:p>
          <w:p w:rsidR="006F1448" w:rsidRPr="00E71CBB" w:rsidRDefault="006F1448" w:rsidP="00E71CBB">
            <w:pPr>
              <w:widowControl w:val="0"/>
              <w:suppressAutoHyphens w:val="0"/>
              <w:kinsoku w:val="0"/>
              <w:autoSpaceDN w:val="0"/>
              <w:adjustRightInd w:val="0"/>
              <w:spacing w:before="3" w:line="243" w:lineRule="auto"/>
              <w:ind w:left="94" w:right="93"/>
              <w:jc w:val="center"/>
              <w:rPr>
                <w:i/>
                <w:kern w:val="0"/>
                <w:szCs w:val="24"/>
                <w:lang w:eastAsia="it-IT"/>
              </w:rPr>
            </w:pPr>
            <w:r w:rsidRPr="00E71CBB">
              <w:rPr>
                <w:rFonts w:ascii="Calibri" w:hAnsi="Calibri" w:cs="Calibri"/>
                <w:i/>
                <w:color w:val="0C0C0C"/>
                <w:kern w:val="0"/>
                <w:sz w:val="22"/>
                <w:szCs w:val="22"/>
                <w:lang w:eastAsia="it-IT"/>
              </w:rPr>
              <w:t>Contribuireallestrategiedi</w:t>
            </w:r>
            <w:r w:rsidRPr="00E71CBB">
              <w:rPr>
                <w:rFonts w:ascii="Calibri" w:hAnsi="Calibri" w:cs="Calibri"/>
                <w:i/>
                <w:iCs/>
                <w:color w:val="0C0C0C"/>
                <w:kern w:val="0"/>
                <w:sz w:val="22"/>
                <w:szCs w:val="22"/>
                <w:lang w:eastAsia="it-IT"/>
              </w:rPr>
              <w:t>DestinationMarke</w:t>
            </w:r>
            <w:r w:rsidRPr="00E71CBB">
              <w:rPr>
                <w:rFonts w:ascii="Calibri" w:hAnsi="Calibri" w:cs="Calibri"/>
                <w:i/>
                <w:iCs/>
                <w:color w:val="0C0C0C"/>
                <w:spacing w:val="-2"/>
                <w:kern w:val="0"/>
                <w:sz w:val="22"/>
                <w:szCs w:val="22"/>
                <w:lang w:eastAsia="it-IT"/>
              </w:rPr>
              <w:t>t</w:t>
            </w:r>
            <w:r w:rsidRPr="00E71CBB">
              <w:rPr>
                <w:rFonts w:ascii="Calibri" w:hAnsi="Calibri" w:cs="Calibri"/>
                <w:i/>
                <w:iCs/>
                <w:color w:val="0C0C0C"/>
                <w:kern w:val="0"/>
                <w:sz w:val="22"/>
                <w:szCs w:val="22"/>
                <w:lang w:eastAsia="it-IT"/>
              </w:rPr>
              <w:t>ing</w:t>
            </w:r>
            <w:r w:rsidRPr="00E71CBB">
              <w:rPr>
                <w:rFonts w:ascii="Calibri" w:hAnsi="Calibri" w:cs="Calibri"/>
                <w:i/>
                <w:color w:val="0C0C0C"/>
                <w:spacing w:val="-1"/>
                <w:kern w:val="0"/>
                <w:sz w:val="22"/>
                <w:szCs w:val="22"/>
                <w:lang w:eastAsia="it-IT"/>
              </w:rPr>
              <w:t>attravers</w:t>
            </w:r>
            <w:r w:rsidRPr="00E71CBB">
              <w:rPr>
                <w:rFonts w:ascii="Calibri" w:hAnsi="Calibri" w:cs="Calibri"/>
                <w:i/>
                <w:color w:val="0C0C0C"/>
                <w:kern w:val="0"/>
                <w:sz w:val="22"/>
                <w:szCs w:val="22"/>
                <w:lang w:eastAsia="it-IT"/>
              </w:rPr>
              <w:t>o</w:t>
            </w:r>
            <w:r w:rsidRPr="00E71CBB">
              <w:rPr>
                <w:rFonts w:ascii="Calibri" w:hAnsi="Calibri" w:cs="Calibri"/>
                <w:i/>
                <w:color w:val="0C0C0C"/>
                <w:spacing w:val="-1"/>
                <w:kern w:val="0"/>
                <w:sz w:val="22"/>
                <w:szCs w:val="22"/>
                <w:lang w:eastAsia="it-IT"/>
              </w:rPr>
              <w:t>l</w:t>
            </w:r>
            <w:r w:rsidRPr="00E71CBB">
              <w:rPr>
                <w:rFonts w:ascii="Calibri" w:hAnsi="Calibri" w:cs="Calibri"/>
                <w:i/>
                <w:color w:val="0C0C0C"/>
                <w:kern w:val="0"/>
                <w:sz w:val="22"/>
                <w:szCs w:val="22"/>
                <w:lang w:eastAsia="it-IT"/>
              </w:rPr>
              <w:t>a</w:t>
            </w:r>
            <w:r w:rsidRPr="00E71CBB">
              <w:rPr>
                <w:rFonts w:ascii="Calibri" w:hAnsi="Calibri" w:cs="Calibri"/>
                <w:i/>
                <w:color w:val="0C0C0C"/>
                <w:spacing w:val="-1"/>
                <w:kern w:val="0"/>
                <w:sz w:val="22"/>
                <w:szCs w:val="22"/>
                <w:lang w:eastAsia="it-IT"/>
              </w:rPr>
              <w:t>promozion</w:t>
            </w:r>
            <w:r w:rsidRPr="00E71CBB">
              <w:rPr>
                <w:rFonts w:ascii="Calibri" w:hAnsi="Calibri" w:cs="Calibri"/>
                <w:i/>
                <w:color w:val="0C0C0C"/>
                <w:kern w:val="0"/>
                <w:sz w:val="22"/>
                <w:szCs w:val="22"/>
                <w:lang w:eastAsia="it-IT"/>
              </w:rPr>
              <w:t>e</w:t>
            </w:r>
            <w:r w:rsidRPr="00E71CBB">
              <w:rPr>
                <w:rFonts w:ascii="Calibri" w:hAnsi="Calibri" w:cs="Calibri"/>
                <w:i/>
                <w:color w:val="0C0C0C"/>
                <w:spacing w:val="-1"/>
                <w:kern w:val="0"/>
                <w:sz w:val="22"/>
                <w:szCs w:val="22"/>
                <w:lang w:eastAsia="it-IT"/>
              </w:rPr>
              <w:t>de</w:t>
            </w:r>
            <w:r w:rsidRPr="00E71CBB">
              <w:rPr>
                <w:rFonts w:ascii="Calibri" w:hAnsi="Calibri" w:cs="Calibri"/>
                <w:i/>
                <w:color w:val="0C0C0C"/>
                <w:kern w:val="0"/>
                <w:sz w:val="22"/>
                <w:szCs w:val="22"/>
                <w:lang w:eastAsia="it-IT"/>
              </w:rPr>
              <w:t>i</w:t>
            </w:r>
            <w:r w:rsidRPr="00E71CBB">
              <w:rPr>
                <w:rFonts w:ascii="Calibri" w:hAnsi="Calibri" w:cs="Calibri"/>
                <w:i/>
                <w:color w:val="0C0C0C"/>
                <w:spacing w:val="-1"/>
                <w:kern w:val="0"/>
                <w:sz w:val="22"/>
                <w:szCs w:val="22"/>
                <w:lang w:eastAsia="it-IT"/>
              </w:rPr>
              <w:t>ben</w:t>
            </w:r>
            <w:r w:rsidRPr="00E71CBB">
              <w:rPr>
                <w:rFonts w:ascii="Calibri" w:hAnsi="Calibri" w:cs="Calibri"/>
                <w:i/>
                <w:color w:val="0C0C0C"/>
                <w:kern w:val="0"/>
                <w:sz w:val="22"/>
                <w:szCs w:val="22"/>
                <w:lang w:eastAsia="it-IT"/>
              </w:rPr>
              <w:t>i</w:t>
            </w:r>
            <w:r w:rsidRPr="00E71CBB">
              <w:rPr>
                <w:rFonts w:ascii="Calibri" w:hAnsi="Calibri" w:cs="Calibri"/>
                <w:i/>
                <w:color w:val="0C0C0C"/>
                <w:spacing w:val="-1"/>
                <w:kern w:val="0"/>
                <w:sz w:val="22"/>
                <w:szCs w:val="22"/>
                <w:lang w:eastAsia="it-IT"/>
              </w:rPr>
              <w:t>cultural</w:t>
            </w:r>
            <w:r w:rsidRPr="00E71CBB">
              <w:rPr>
                <w:rFonts w:ascii="Calibri" w:hAnsi="Calibri" w:cs="Calibri"/>
                <w:i/>
                <w:color w:val="0C0C0C"/>
                <w:kern w:val="0"/>
                <w:sz w:val="22"/>
                <w:szCs w:val="22"/>
                <w:lang w:eastAsia="it-IT"/>
              </w:rPr>
              <w:t>ieambientali,delletipicitàenogastronomiche,delleattrazioni,deglieventiedellemanifestazioni,perveicolareun'immaginericonoscibileerappresentativa</w:t>
            </w:r>
            <w:r w:rsidRPr="00E71CBB">
              <w:rPr>
                <w:rFonts w:ascii="Calibri" w:hAnsi="Calibri" w:cs="Calibri"/>
                <w:i/>
                <w:color w:val="0C0C0C"/>
                <w:spacing w:val="-2"/>
                <w:kern w:val="0"/>
                <w:sz w:val="22"/>
                <w:szCs w:val="22"/>
                <w:lang w:eastAsia="it-IT"/>
              </w:rPr>
              <w:t>d</w:t>
            </w:r>
            <w:r w:rsidRPr="00E71CBB">
              <w:rPr>
                <w:rFonts w:ascii="Calibri" w:hAnsi="Calibri" w:cs="Calibri"/>
                <w:i/>
                <w:color w:val="0C0C0C"/>
                <w:kern w:val="0"/>
                <w:sz w:val="22"/>
                <w:szCs w:val="22"/>
                <w:lang w:eastAsia="it-IT"/>
              </w:rPr>
              <w:t>elterritorio.</w:t>
            </w:r>
          </w:p>
        </w:tc>
      </w:tr>
      <w:tr w:rsidR="006F1448" w:rsidRPr="006F1448" w:rsidTr="006F1448">
        <w:trPr>
          <w:trHeight w:hRule="exact" w:val="282"/>
        </w:trPr>
        <w:tc>
          <w:tcPr>
            <w:tcW w:w="5252" w:type="dxa"/>
            <w:tcBorders>
              <w:top w:val="single" w:sz="4" w:space="0" w:color="0C0C0C"/>
              <w:left w:val="single" w:sz="4" w:space="0" w:color="0C0C0C"/>
              <w:bottom w:val="single" w:sz="4" w:space="0" w:color="0C0C0C"/>
              <w:right w:val="single" w:sz="4" w:space="0" w:color="0C0C0C"/>
            </w:tcBorders>
          </w:tcPr>
          <w:p w:rsidR="006F1448" w:rsidRPr="006F1448" w:rsidRDefault="006F1448" w:rsidP="006F1448">
            <w:pPr>
              <w:widowControl w:val="0"/>
              <w:suppressAutoHyphens w:val="0"/>
              <w:kinsoku w:val="0"/>
              <w:autoSpaceDN w:val="0"/>
              <w:adjustRightInd w:val="0"/>
              <w:spacing w:before="1"/>
              <w:ind w:left="1"/>
              <w:jc w:val="center"/>
              <w:rPr>
                <w:kern w:val="0"/>
                <w:szCs w:val="24"/>
                <w:lang w:eastAsia="it-IT"/>
              </w:rPr>
            </w:pPr>
            <w:r w:rsidRPr="006F1448">
              <w:rPr>
                <w:rFonts w:ascii="Calibri" w:hAnsi="Calibri" w:cs="Calibri"/>
                <w:b/>
                <w:bCs/>
                <w:color w:val="0C0C0C"/>
                <w:kern w:val="0"/>
                <w:sz w:val="22"/>
                <w:szCs w:val="22"/>
                <w:lang w:eastAsia="it-IT"/>
              </w:rPr>
              <w:t>Abilitàminime</w:t>
            </w:r>
          </w:p>
        </w:tc>
        <w:tc>
          <w:tcPr>
            <w:tcW w:w="4572" w:type="dxa"/>
            <w:tcBorders>
              <w:top w:val="single" w:sz="4" w:space="0" w:color="0C0C0C"/>
              <w:left w:val="single" w:sz="4" w:space="0" w:color="0C0C0C"/>
              <w:bottom w:val="single" w:sz="4" w:space="0" w:color="0C0C0C"/>
              <w:right w:val="single" w:sz="4" w:space="0" w:color="0C0C0C"/>
            </w:tcBorders>
          </w:tcPr>
          <w:p w:rsidR="006F1448" w:rsidRPr="006F1448" w:rsidRDefault="006F1448" w:rsidP="006F1448">
            <w:pPr>
              <w:widowControl w:val="0"/>
              <w:suppressAutoHyphens w:val="0"/>
              <w:kinsoku w:val="0"/>
              <w:autoSpaceDN w:val="0"/>
              <w:adjustRightInd w:val="0"/>
              <w:spacing w:before="1"/>
              <w:ind w:left="1268"/>
              <w:rPr>
                <w:kern w:val="0"/>
                <w:szCs w:val="24"/>
                <w:lang w:eastAsia="it-IT"/>
              </w:rPr>
            </w:pPr>
            <w:r w:rsidRPr="006F1448">
              <w:rPr>
                <w:rFonts w:ascii="Calibri" w:hAnsi="Calibri" w:cs="Calibri"/>
                <w:b/>
                <w:bCs/>
                <w:color w:val="0C0C0C"/>
                <w:kern w:val="0"/>
                <w:sz w:val="22"/>
                <w:szCs w:val="22"/>
                <w:lang w:eastAsia="it-IT"/>
              </w:rPr>
              <w:t>Conos</w:t>
            </w:r>
            <w:r w:rsidRPr="006F1448">
              <w:rPr>
                <w:rFonts w:ascii="Calibri" w:hAnsi="Calibri" w:cs="Calibri"/>
                <w:b/>
                <w:bCs/>
                <w:color w:val="0C0C0C"/>
                <w:spacing w:val="-2"/>
                <w:kern w:val="0"/>
                <w:sz w:val="22"/>
                <w:szCs w:val="22"/>
                <w:lang w:eastAsia="it-IT"/>
              </w:rPr>
              <w:t>c</w:t>
            </w:r>
            <w:r w:rsidRPr="006F1448">
              <w:rPr>
                <w:rFonts w:ascii="Calibri" w:hAnsi="Calibri" w:cs="Calibri"/>
                <w:b/>
                <w:bCs/>
                <w:color w:val="0C0C0C"/>
                <w:kern w:val="0"/>
                <w:sz w:val="22"/>
                <w:szCs w:val="22"/>
                <w:lang w:eastAsia="it-IT"/>
              </w:rPr>
              <w:t>enzeessenziali</w:t>
            </w:r>
          </w:p>
        </w:tc>
      </w:tr>
      <w:tr w:rsidR="006F1448" w:rsidRPr="006F1448" w:rsidTr="006F1448">
        <w:trPr>
          <w:trHeight w:hRule="exact" w:val="3272"/>
        </w:trPr>
        <w:tc>
          <w:tcPr>
            <w:tcW w:w="5252" w:type="dxa"/>
            <w:tcBorders>
              <w:top w:val="single" w:sz="4" w:space="0" w:color="0C0C0C"/>
              <w:left w:val="single" w:sz="4" w:space="0" w:color="0C0C0C"/>
              <w:bottom w:val="single" w:sz="4" w:space="0" w:color="0C0C0C"/>
              <w:right w:val="single" w:sz="4" w:space="0" w:color="0C0C0C"/>
            </w:tcBorders>
          </w:tcPr>
          <w:p w:rsidR="006F1448" w:rsidRPr="006F1448" w:rsidRDefault="006F1448" w:rsidP="006F1448">
            <w:pPr>
              <w:widowControl w:val="0"/>
              <w:suppressAutoHyphens w:val="0"/>
              <w:kinsoku w:val="0"/>
              <w:autoSpaceDN w:val="0"/>
              <w:adjustRightInd w:val="0"/>
              <w:spacing w:before="1" w:line="242" w:lineRule="auto"/>
              <w:ind w:left="134" w:right="275"/>
              <w:rPr>
                <w:rFonts w:ascii="Calibri" w:hAnsi="Calibri" w:cs="Calibri"/>
                <w:color w:val="000000"/>
                <w:kern w:val="0"/>
                <w:szCs w:val="22"/>
                <w:lang w:eastAsia="it-IT"/>
              </w:rPr>
            </w:pPr>
            <w:r w:rsidRPr="006F1448">
              <w:rPr>
                <w:rFonts w:ascii="Calibri" w:hAnsi="Calibri" w:cs="Calibri"/>
                <w:color w:val="0C0C0C"/>
                <w:kern w:val="0"/>
                <w:sz w:val="22"/>
                <w:szCs w:val="22"/>
                <w:lang w:eastAsia="it-IT"/>
              </w:rPr>
              <w:t>Progettareattività/iniziativedivariatipologiaatteavalorizzareletipicitàdelterri</w:t>
            </w:r>
            <w:r w:rsidRPr="006F1448">
              <w:rPr>
                <w:rFonts w:ascii="Calibri" w:hAnsi="Calibri" w:cs="Calibri"/>
                <w:color w:val="0C0C0C"/>
                <w:spacing w:val="-2"/>
                <w:kern w:val="0"/>
                <w:sz w:val="22"/>
                <w:szCs w:val="22"/>
                <w:lang w:eastAsia="it-IT"/>
              </w:rPr>
              <w:t>t</w:t>
            </w:r>
            <w:r w:rsidRPr="006F1448">
              <w:rPr>
                <w:rFonts w:ascii="Calibri" w:hAnsi="Calibri" w:cs="Calibri"/>
                <w:color w:val="0C0C0C"/>
                <w:kern w:val="0"/>
                <w:sz w:val="22"/>
                <w:szCs w:val="22"/>
                <w:lang w:eastAsia="it-IT"/>
              </w:rPr>
              <w:t>orio</w:t>
            </w:r>
          </w:p>
          <w:p w:rsidR="006F1448" w:rsidRPr="006F1448" w:rsidRDefault="006F1448" w:rsidP="006F1448">
            <w:pPr>
              <w:widowControl w:val="0"/>
              <w:suppressAutoHyphens w:val="0"/>
              <w:kinsoku w:val="0"/>
              <w:autoSpaceDN w:val="0"/>
              <w:adjustRightInd w:val="0"/>
              <w:spacing w:before="12" w:line="260" w:lineRule="exact"/>
              <w:rPr>
                <w:kern w:val="0"/>
                <w:sz w:val="26"/>
                <w:szCs w:val="26"/>
                <w:lang w:eastAsia="it-IT"/>
              </w:rPr>
            </w:pPr>
          </w:p>
          <w:p w:rsidR="006F1448" w:rsidRPr="006F1448" w:rsidRDefault="006F1448" w:rsidP="006F1448">
            <w:pPr>
              <w:widowControl w:val="0"/>
              <w:suppressAutoHyphens w:val="0"/>
              <w:kinsoku w:val="0"/>
              <w:autoSpaceDN w:val="0"/>
              <w:adjustRightInd w:val="0"/>
              <w:spacing w:line="243" w:lineRule="auto"/>
              <w:ind w:left="134" w:right="127"/>
              <w:rPr>
                <w:kern w:val="0"/>
                <w:szCs w:val="24"/>
                <w:lang w:eastAsia="it-IT"/>
              </w:rPr>
            </w:pPr>
            <w:r w:rsidRPr="006F1448">
              <w:rPr>
                <w:rFonts w:ascii="Calibri" w:hAnsi="Calibri" w:cs="Calibri"/>
                <w:color w:val="0C0C0C"/>
                <w:kern w:val="0"/>
                <w:sz w:val="22"/>
                <w:szCs w:val="22"/>
                <w:lang w:eastAsia="it-IT"/>
              </w:rPr>
              <w:t>Attuarel’in</w:t>
            </w:r>
            <w:r w:rsidRPr="006F1448">
              <w:rPr>
                <w:rFonts w:ascii="Calibri" w:hAnsi="Calibri" w:cs="Calibri"/>
                <w:color w:val="0C0C0C"/>
                <w:spacing w:val="-2"/>
                <w:kern w:val="0"/>
                <w:sz w:val="22"/>
                <w:szCs w:val="22"/>
                <w:lang w:eastAsia="it-IT"/>
              </w:rPr>
              <w:t>f</w:t>
            </w:r>
            <w:r w:rsidRPr="006F1448">
              <w:rPr>
                <w:rFonts w:ascii="Calibri" w:hAnsi="Calibri" w:cs="Calibri"/>
                <w:color w:val="0C0C0C"/>
                <w:kern w:val="0"/>
                <w:sz w:val="22"/>
                <w:szCs w:val="22"/>
                <w:lang w:eastAsia="it-IT"/>
              </w:rPr>
              <w:t>ormazioneelapromozionedi</w:t>
            </w:r>
            <w:r>
              <w:rPr>
                <w:rFonts w:ascii="Calibri" w:hAnsi="Calibri" w:cs="Calibri"/>
                <w:color w:val="0C0C0C"/>
                <w:kern w:val="0"/>
                <w:sz w:val="22"/>
                <w:szCs w:val="22"/>
                <w:lang w:eastAsia="it-IT"/>
              </w:rPr>
              <w:t>itine</w:t>
            </w:r>
            <w:r w:rsidRPr="006F1448">
              <w:rPr>
                <w:rFonts w:ascii="Calibri" w:hAnsi="Calibri" w:cs="Calibri"/>
                <w:color w:val="0C0C0C"/>
                <w:kern w:val="0"/>
                <w:sz w:val="22"/>
                <w:szCs w:val="22"/>
                <w:lang w:eastAsia="it-IT"/>
              </w:rPr>
              <w:t>rarienogastronomici,artistici,naturalistici,e-venti,attrazioniriferitialterritoriodi</w:t>
            </w:r>
            <w:r>
              <w:rPr>
                <w:rFonts w:ascii="Calibri" w:hAnsi="Calibri" w:cs="Calibri"/>
                <w:color w:val="0C0C0C"/>
                <w:kern w:val="0"/>
                <w:sz w:val="22"/>
                <w:szCs w:val="22"/>
                <w:lang w:eastAsia="it-IT"/>
              </w:rPr>
              <w:t>apparte</w:t>
            </w:r>
            <w:r w:rsidRPr="006F1448">
              <w:rPr>
                <w:rFonts w:ascii="Calibri" w:hAnsi="Calibri" w:cs="Calibri"/>
                <w:color w:val="0C0C0C"/>
                <w:kern w:val="0"/>
                <w:sz w:val="22"/>
                <w:szCs w:val="22"/>
                <w:lang w:eastAsia="it-IT"/>
              </w:rPr>
              <w:t>nenza</w:t>
            </w:r>
          </w:p>
        </w:tc>
        <w:tc>
          <w:tcPr>
            <w:tcW w:w="4572" w:type="dxa"/>
            <w:tcBorders>
              <w:top w:val="single" w:sz="4" w:space="0" w:color="0C0C0C"/>
              <w:left w:val="single" w:sz="4" w:space="0" w:color="0C0C0C"/>
              <w:bottom w:val="single" w:sz="4" w:space="0" w:color="0C0C0C"/>
              <w:right w:val="single" w:sz="4" w:space="0" w:color="0C0C0C"/>
            </w:tcBorders>
          </w:tcPr>
          <w:p w:rsidR="006F1448" w:rsidRPr="006F1448" w:rsidRDefault="006F1448" w:rsidP="006F1448">
            <w:pPr>
              <w:widowControl w:val="0"/>
              <w:suppressAutoHyphens w:val="0"/>
              <w:kinsoku w:val="0"/>
              <w:autoSpaceDN w:val="0"/>
              <w:adjustRightInd w:val="0"/>
              <w:spacing w:before="1" w:line="242" w:lineRule="auto"/>
              <w:ind w:left="94" w:right="102" w:firstLine="20"/>
              <w:rPr>
                <w:rFonts w:ascii="Calibri" w:hAnsi="Calibri" w:cs="Calibri"/>
                <w:color w:val="000000"/>
                <w:kern w:val="0"/>
                <w:szCs w:val="22"/>
                <w:lang w:eastAsia="it-IT"/>
              </w:rPr>
            </w:pPr>
            <w:r w:rsidRPr="006F1448">
              <w:rPr>
                <w:rFonts w:ascii="Calibri" w:hAnsi="Calibri" w:cs="Calibri"/>
                <w:color w:val="0C0C0C"/>
                <w:kern w:val="0"/>
                <w:sz w:val="22"/>
                <w:szCs w:val="22"/>
                <w:lang w:eastAsia="it-IT"/>
              </w:rPr>
              <w:t>Menùafilieralocalec</w:t>
            </w:r>
            <w:r w:rsidRPr="006F1448">
              <w:rPr>
                <w:rFonts w:ascii="Calibri" w:hAnsi="Calibri" w:cs="Calibri"/>
                <w:color w:val="0C0C0C"/>
                <w:spacing w:val="-2"/>
                <w:kern w:val="0"/>
                <w:sz w:val="22"/>
                <w:szCs w:val="22"/>
                <w:lang w:eastAsia="it-IT"/>
              </w:rPr>
              <w:t>o</w:t>
            </w:r>
            <w:r w:rsidRPr="006F1448">
              <w:rPr>
                <w:rFonts w:ascii="Calibri" w:hAnsi="Calibri" w:cs="Calibri"/>
                <w:color w:val="0C0C0C"/>
                <w:kern w:val="0"/>
                <w:sz w:val="22"/>
                <w:szCs w:val="22"/>
                <w:lang w:eastAsia="it-IT"/>
              </w:rPr>
              <w:t>nprodottiiscrittinel</w:t>
            </w:r>
            <w:r>
              <w:rPr>
                <w:rFonts w:ascii="Calibri" w:hAnsi="Calibri" w:cs="Calibri"/>
                <w:color w:val="0C0C0C"/>
                <w:kern w:val="0"/>
                <w:sz w:val="22"/>
                <w:szCs w:val="22"/>
                <w:lang w:eastAsia="it-IT"/>
              </w:rPr>
              <w:t>re</w:t>
            </w:r>
            <w:r w:rsidRPr="006F1448">
              <w:rPr>
                <w:rFonts w:ascii="Calibri" w:hAnsi="Calibri" w:cs="Calibri"/>
                <w:color w:val="0C0C0C"/>
                <w:kern w:val="0"/>
                <w:sz w:val="22"/>
                <w:szCs w:val="22"/>
                <w:lang w:eastAsia="it-IT"/>
              </w:rPr>
              <w:t>gistrodelledenominazionidioriginiprotetteedelleindicazionigeograficheprotette(DOP,IGP,</w:t>
            </w:r>
            <w:r w:rsidRPr="006F1448">
              <w:rPr>
                <w:rFonts w:ascii="Calibri" w:hAnsi="Calibri" w:cs="Calibri"/>
                <w:color w:val="0C0C0C"/>
                <w:spacing w:val="-1"/>
                <w:kern w:val="0"/>
                <w:sz w:val="22"/>
                <w:szCs w:val="22"/>
                <w:lang w:eastAsia="it-IT"/>
              </w:rPr>
              <w:t>STG)</w:t>
            </w:r>
          </w:p>
          <w:p w:rsidR="006F1448" w:rsidRPr="006F1448" w:rsidRDefault="006F1448" w:rsidP="006F1448">
            <w:pPr>
              <w:widowControl w:val="0"/>
              <w:suppressAutoHyphens w:val="0"/>
              <w:kinsoku w:val="0"/>
              <w:autoSpaceDN w:val="0"/>
              <w:adjustRightInd w:val="0"/>
              <w:spacing w:before="13" w:line="260" w:lineRule="exact"/>
              <w:rPr>
                <w:kern w:val="0"/>
                <w:sz w:val="26"/>
                <w:szCs w:val="26"/>
                <w:lang w:eastAsia="it-IT"/>
              </w:rPr>
            </w:pPr>
          </w:p>
          <w:p w:rsidR="006F1448" w:rsidRPr="006F1448" w:rsidRDefault="006F1448" w:rsidP="006F1448">
            <w:pPr>
              <w:widowControl w:val="0"/>
              <w:suppressAutoHyphens w:val="0"/>
              <w:kinsoku w:val="0"/>
              <w:autoSpaceDN w:val="0"/>
              <w:adjustRightInd w:val="0"/>
              <w:spacing w:line="242" w:lineRule="auto"/>
              <w:ind w:left="94" w:right="136" w:firstLine="20"/>
              <w:rPr>
                <w:rFonts w:ascii="Calibri" w:hAnsi="Calibri" w:cs="Calibri"/>
                <w:color w:val="000000"/>
                <w:kern w:val="0"/>
                <w:szCs w:val="22"/>
                <w:lang w:eastAsia="it-IT"/>
              </w:rPr>
            </w:pPr>
            <w:r w:rsidRPr="006F1448">
              <w:rPr>
                <w:rFonts w:ascii="Calibri" w:hAnsi="Calibri" w:cs="Calibri"/>
                <w:color w:val="0C0C0C"/>
                <w:kern w:val="0"/>
                <w:sz w:val="22"/>
                <w:szCs w:val="22"/>
                <w:lang w:eastAsia="it-IT"/>
              </w:rPr>
              <w:t>Tecnichediorganizzazionediattivitàculturali,artistiche,ricreativeinr</w:t>
            </w:r>
            <w:r w:rsidRPr="006F1448">
              <w:rPr>
                <w:rFonts w:ascii="Calibri" w:hAnsi="Calibri" w:cs="Calibri"/>
                <w:color w:val="0C0C0C"/>
                <w:spacing w:val="1"/>
                <w:kern w:val="0"/>
                <w:sz w:val="22"/>
                <w:szCs w:val="22"/>
                <w:lang w:eastAsia="it-IT"/>
              </w:rPr>
              <w:t>e</w:t>
            </w:r>
            <w:r w:rsidRPr="006F1448">
              <w:rPr>
                <w:rFonts w:ascii="Calibri" w:hAnsi="Calibri" w:cs="Calibri"/>
                <w:color w:val="0C0C0C"/>
                <w:kern w:val="0"/>
                <w:sz w:val="22"/>
                <w:szCs w:val="22"/>
                <w:lang w:eastAsia="it-IT"/>
              </w:rPr>
              <w:t>lazioneallatipologiadi</w:t>
            </w:r>
            <w:r w:rsidRPr="006F1448">
              <w:rPr>
                <w:rFonts w:ascii="Calibri" w:hAnsi="Calibri" w:cs="Calibri"/>
                <w:color w:val="0C0C0C"/>
                <w:spacing w:val="-1"/>
                <w:kern w:val="0"/>
                <w:sz w:val="22"/>
                <w:szCs w:val="22"/>
                <w:lang w:eastAsia="it-IT"/>
              </w:rPr>
              <w:t>clientela</w:t>
            </w:r>
          </w:p>
          <w:p w:rsidR="006F1448" w:rsidRPr="006F1448" w:rsidRDefault="006F1448" w:rsidP="006F1448">
            <w:pPr>
              <w:widowControl w:val="0"/>
              <w:suppressAutoHyphens w:val="0"/>
              <w:kinsoku w:val="0"/>
              <w:autoSpaceDN w:val="0"/>
              <w:adjustRightInd w:val="0"/>
              <w:spacing w:before="12" w:line="260" w:lineRule="exact"/>
              <w:rPr>
                <w:kern w:val="0"/>
                <w:sz w:val="26"/>
                <w:szCs w:val="26"/>
                <w:lang w:eastAsia="it-IT"/>
              </w:rPr>
            </w:pPr>
          </w:p>
          <w:p w:rsidR="006F1448" w:rsidRPr="006F1448" w:rsidRDefault="006F1448" w:rsidP="006F1448">
            <w:pPr>
              <w:widowControl w:val="0"/>
              <w:suppressAutoHyphens w:val="0"/>
              <w:kinsoku w:val="0"/>
              <w:autoSpaceDN w:val="0"/>
              <w:adjustRightInd w:val="0"/>
              <w:spacing w:line="242" w:lineRule="auto"/>
              <w:ind w:left="94" w:right="326" w:firstLine="20"/>
              <w:rPr>
                <w:kern w:val="0"/>
                <w:szCs w:val="24"/>
                <w:lang w:eastAsia="it-IT"/>
              </w:rPr>
            </w:pPr>
            <w:r w:rsidRPr="006F1448">
              <w:rPr>
                <w:rFonts w:ascii="Calibri" w:hAnsi="Calibri" w:cs="Calibri"/>
                <w:color w:val="0C0C0C"/>
                <w:kern w:val="0"/>
                <w:sz w:val="22"/>
                <w:szCs w:val="22"/>
                <w:lang w:eastAsia="it-IT"/>
              </w:rPr>
              <w:t>Metodidiselezionedell’offertaturisticadiunterritorioinrelazioneaitempi,costi,qualità</w:t>
            </w:r>
          </w:p>
        </w:tc>
      </w:tr>
    </w:tbl>
    <w:p w:rsidR="00A33A92" w:rsidRDefault="00A33A92" w:rsidP="00E62FBB"/>
    <w:p w:rsidR="00A33A92" w:rsidRPr="00E62FBB" w:rsidRDefault="00A33A92" w:rsidP="00E62FBB"/>
    <w:p w:rsidR="00E71CBB" w:rsidRDefault="00E71CBB">
      <w:pPr>
        <w:suppressAutoHyphens w:val="0"/>
        <w:overflowPunct/>
        <w:autoSpaceDE/>
        <w:spacing w:after="200" w:line="276" w:lineRule="auto"/>
        <w:rPr>
          <w:rFonts w:ascii="Verdana" w:hAnsi="Verdana"/>
          <w:b/>
          <w:bCs/>
          <w:i/>
          <w:iCs/>
          <w:color w:val="4F81BD"/>
          <w:sz w:val="28"/>
          <w:szCs w:val="28"/>
        </w:rPr>
      </w:pPr>
      <w:r>
        <w:rPr>
          <w:rFonts w:ascii="Verdana" w:hAnsi="Verdana"/>
          <w:sz w:val="28"/>
          <w:szCs w:val="28"/>
        </w:rPr>
        <w:br w:type="page"/>
      </w:r>
    </w:p>
    <w:p w:rsidR="00FA2AAD" w:rsidRPr="00B21C0C" w:rsidRDefault="00A33A92" w:rsidP="00FA2AAD">
      <w:pPr>
        <w:pStyle w:val="Citazioneintensa"/>
        <w:spacing w:before="0" w:after="0" w:line="320" w:lineRule="exact"/>
        <w:ind w:left="284" w:right="282"/>
        <w:jc w:val="center"/>
        <w:rPr>
          <w:sz w:val="28"/>
          <w:szCs w:val="28"/>
        </w:rPr>
      </w:pPr>
      <w:r w:rsidRPr="00B21C0C">
        <w:rPr>
          <w:sz w:val="28"/>
          <w:szCs w:val="28"/>
        </w:rPr>
        <w:t xml:space="preserve">OBIETTIVI </w:t>
      </w:r>
      <w:r w:rsidR="00222A62" w:rsidRPr="00B21C0C">
        <w:rPr>
          <w:sz w:val="28"/>
          <w:szCs w:val="28"/>
        </w:rPr>
        <w:t>GENERALI</w:t>
      </w:r>
      <w:r w:rsidR="00FA2AAD" w:rsidRPr="00B21C0C">
        <w:rPr>
          <w:sz w:val="28"/>
          <w:szCs w:val="28"/>
        </w:rPr>
        <w:t xml:space="preserve"> INDIRIZZO IPSEOA</w:t>
      </w:r>
    </w:p>
    <w:p w:rsidR="00FA2AAD" w:rsidRPr="00BE55C0" w:rsidRDefault="00FA2AAD" w:rsidP="00FA2AAD">
      <w:pPr>
        <w:jc w:val="both"/>
        <w:rPr>
          <w:rFonts w:ascii="Verdana" w:hAnsi="Verdana"/>
          <w:b/>
          <w:sz w:val="20"/>
          <w:u w:val="single"/>
        </w:rPr>
      </w:pPr>
    </w:p>
    <w:p w:rsidR="00FA2AAD" w:rsidRPr="00BE55C0" w:rsidRDefault="00FA2AAD" w:rsidP="00FA2AAD">
      <w:pPr>
        <w:jc w:val="both"/>
        <w:rPr>
          <w:rFonts w:ascii="Verdana" w:hAnsi="Verdana"/>
          <w:b/>
          <w:sz w:val="20"/>
          <w:u w:val="single"/>
        </w:rPr>
      </w:pPr>
    </w:p>
    <w:p w:rsidR="00FA2AAD" w:rsidRPr="00BE55C0" w:rsidRDefault="00FA2AAD" w:rsidP="00FA2AAD">
      <w:pPr>
        <w:jc w:val="both"/>
        <w:rPr>
          <w:rFonts w:ascii="Verdana" w:hAnsi="Verdana"/>
          <w:b/>
          <w:sz w:val="20"/>
          <w:u w:val="single"/>
        </w:rPr>
      </w:pPr>
    </w:p>
    <w:p w:rsidR="00FA2AAD" w:rsidRPr="0004660F" w:rsidRDefault="00FA2AAD" w:rsidP="00FA2AAD">
      <w:pPr>
        <w:jc w:val="both"/>
        <w:rPr>
          <w:b/>
          <w:szCs w:val="24"/>
        </w:rPr>
      </w:pPr>
      <w:r w:rsidRPr="0004660F">
        <w:rPr>
          <w:b/>
          <w:szCs w:val="24"/>
        </w:rPr>
        <w:t xml:space="preserve"> Profilo culturale e risultati di apprendimento dei percorsi del settore servizi</w:t>
      </w:r>
    </w:p>
    <w:p w:rsidR="00FA2AAD" w:rsidRPr="0004660F" w:rsidRDefault="00FA2AAD" w:rsidP="00FA2AAD">
      <w:pPr>
        <w:jc w:val="both"/>
        <w:rPr>
          <w:szCs w:val="24"/>
        </w:rPr>
      </w:pPr>
    </w:p>
    <w:p w:rsidR="00FA2AAD" w:rsidRPr="0004660F" w:rsidRDefault="00FA2AAD" w:rsidP="00FA2AAD">
      <w:pPr>
        <w:jc w:val="both"/>
        <w:rPr>
          <w:sz w:val="22"/>
          <w:szCs w:val="22"/>
        </w:rPr>
      </w:pPr>
    </w:p>
    <w:p w:rsidR="00FA2AAD" w:rsidRPr="00895C13" w:rsidRDefault="00FA2AAD" w:rsidP="000853F7">
      <w:pPr>
        <w:spacing w:line="320" w:lineRule="exact"/>
        <w:jc w:val="both"/>
        <w:rPr>
          <w:b/>
          <w:sz w:val="22"/>
          <w:szCs w:val="22"/>
        </w:rPr>
      </w:pPr>
      <w:r w:rsidRPr="00895C13">
        <w:rPr>
          <w:sz w:val="22"/>
          <w:szCs w:val="22"/>
        </w:rPr>
        <w:t>Gli studenti, a conclusione del percorso di studio, sono in grado di: - riconoscere nell'evoluzione dei processi dei servizi, le componenti culturali, sociali, economiche e tecnologiche che li caratterizzano, in riferimento ai diversi contesti, locali e globali</w:t>
      </w:r>
      <w:r w:rsidRPr="00895C13">
        <w:rPr>
          <w:b/>
          <w:sz w:val="22"/>
          <w:szCs w:val="22"/>
        </w:rPr>
        <w:t>(C8)</w:t>
      </w:r>
    </w:p>
    <w:p w:rsidR="00FA2AAD" w:rsidRPr="00895C13" w:rsidRDefault="00FA2AAD" w:rsidP="000853F7">
      <w:pPr>
        <w:spacing w:line="320" w:lineRule="exact"/>
        <w:jc w:val="both"/>
        <w:rPr>
          <w:sz w:val="22"/>
          <w:szCs w:val="22"/>
        </w:rPr>
      </w:pPr>
      <w:r w:rsidRPr="00895C13">
        <w:rPr>
          <w:sz w:val="22"/>
          <w:szCs w:val="22"/>
        </w:rPr>
        <w:t xml:space="preserve"> - cogliere criticamente i mutamenti culturali, sociali, economici e tecnologici che influiscono sull'evoluzione dei bisogni e sull'innovazione dei processi di servizio </w:t>
      </w:r>
      <w:r w:rsidR="0027082F">
        <w:rPr>
          <w:b/>
          <w:sz w:val="22"/>
          <w:szCs w:val="22"/>
        </w:rPr>
        <w:t>(C8</w:t>
      </w:r>
      <w:r w:rsidRPr="00895C13">
        <w:rPr>
          <w:b/>
          <w:sz w:val="22"/>
          <w:szCs w:val="22"/>
        </w:rPr>
        <w:t>)</w:t>
      </w:r>
    </w:p>
    <w:p w:rsidR="00FA2AAD" w:rsidRPr="00895C13" w:rsidRDefault="00FA2AAD" w:rsidP="000853F7">
      <w:pPr>
        <w:spacing w:line="320" w:lineRule="exact"/>
        <w:jc w:val="both"/>
        <w:rPr>
          <w:b/>
          <w:sz w:val="22"/>
          <w:szCs w:val="22"/>
        </w:rPr>
      </w:pPr>
      <w:r w:rsidRPr="00895C13">
        <w:rPr>
          <w:sz w:val="22"/>
          <w:szCs w:val="22"/>
        </w:rPr>
        <w:t xml:space="preserve">- essere sensibili alle differenze di cultura e di atteggiamento dei destinatari, al fine di fornire un servizio il più possibile personalizzato </w:t>
      </w:r>
      <w:r w:rsidR="0027082F">
        <w:rPr>
          <w:b/>
          <w:sz w:val="22"/>
          <w:szCs w:val="22"/>
        </w:rPr>
        <w:t>(C8</w:t>
      </w:r>
      <w:r w:rsidRPr="00895C13">
        <w:rPr>
          <w:b/>
          <w:sz w:val="22"/>
          <w:szCs w:val="22"/>
        </w:rPr>
        <w:t>)</w:t>
      </w:r>
    </w:p>
    <w:p w:rsidR="00FA2AAD" w:rsidRPr="00895C13" w:rsidRDefault="00FA2AAD" w:rsidP="000853F7">
      <w:pPr>
        <w:spacing w:line="320" w:lineRule="exact"/>
        <w:jc w:val="both"/>
        <w:rPr>
          <w:b/>
          <w:sz w:val="22"/>
          <w:szCs w:val="22"/>
        </w:rPr>
      </w:pPr>
      <w:r w:rsidRPr="00895C13">
        <w:rPr>
          <w:sz w:val="22"/>
          <w:szCs w:val="22"/>
        </w:rPr>
        <w:t xml:space="preserve"> - sviluppare ed esprimere le proprie qualità di relazione, comunicazione, ascolto, cooperazione e senso di responsabilità nell'esercizio del proprio ruolo </w:t>
      </w:r>
      <w:r w:rsidR="0027082F">
        <w:rPr>
          <w:b/>
          <w:sz w:val="22"/>
          <w:szCs w:val="22"/>
        </w:rPr>
        <w:t>(C1</w:t>
      </w:r>
      <w:r w:rsidRPr="00895C13">
        <w:rPr>
          <w:b/>
          <w:sz w:val="22"/>
          <w:szCs w:val="22"/>
        </w:rPr>
        <w:t xml:space="preserve"> – C5)</w:t>
      </w:r>
    </w:p>
    <w:p w:rsidR="00FA2AAD" w:rsidRPr="00895C13" w:rsidRDefault="00FA2AAD" w:rsidP="000853F7">
      <w:pPr>
        <w:spacing w:line="320" w:lineRule="exact"/>
        <w:jc w:val="both"/>
        <w:rPr>
          <w:b/>
          <w:sz w:val="22"/>
          <w:szCs w:val="22"/>
        </w:rPr>
      </w:pPr>
      <w:r w:rsidRPr="00895C13">
        <w:rPr>
          <w:sz w:val="22"/>
          <w:szCs w:val="22"/>
        </w:rPr>
        <w:t xml:space="preserve"> - svolgere la propria attività operando in équipe e integrando le proprie competenze con le altre figure professionali, al fine di erogare un servizio di qualità </w:t>
      </w:r>
      <w:r w:rsidR="0027082F">
        <w:rPr>
          <w:b/>
          <w:sz w:val="22"/>
          <w:szCs w:val="22"/>
        </w:rPr>
        <w:t>(C5</w:t>
      </w:r>
      <w:r w:rsidRPr="00895C13">
        <w:rPr>
          <w:b/>
          <w:sz w:val="22"/>
          <w:szCs w:val="22"/>
        </w:rPr>
        <w:t>)</w:t>
      </w:r>
    </w:p>
    <w:p w:rsidR="00FA2AAD" w:rsidRPr="00895C13" w:rsidRDefault="00FA2AAD" w:rsidP="000853F7">
      <w:pPr>
        <w:spacing w:line="320" w:lineRule="exact"/>
        <w:jc w:val="both"/>
        <w:rPr>
          <w:b/>
          <w:sz w:val="22"/>
          <w:szCs w:val="22"/>
        </w:rPr>
      </w:pPr>
      <w:r w:rsidRPr="00895C13">
        <w:rPr>
          <w:sz w:val="22"/>
          <w:szCs w:val="22"/>
        </w:rPr>
        <w:t xml:space="preserve"> - contribuire a soddisfare le esigenze del destinatario, nell’osservanza degli aspetti deontologici del servizio </w:t>
      </w:r>
      <w:r w:rsidR="0027082F">
        <w:rPr>
          <w:b/>
          <w:sz w:val="22"/>
          <w:szCs w:val="22"/>
        </w:rPr>
        <w:t>(C5</w:t>
      </w:r>
      <w:r w:rsidRPr="00895C13">
        <w:rPr>
          <w:b/>
          <w:sz w:val="22"/>
          <w:szCs w:val="22"/>
        </w:rPr>
        <w:t>)</w:t>
      </w:r>
    </w:p>
    <w:p w:rsidR="00FA2AAD" w:rsidRPr="00895C13" w:rsidRDefault="00FA2AAD" w:rsidP="000853F7">
      <w:pPr>
        <w:spacing w:line="320" w:lineRule="exact"/>
        <w:jc w:val="both"/>
        <w:rPr>
          <w:b/>
          <w:sz w:val="22"/>
          <w:szCs w:val="22"/>
        </w:rPr>
      </w:pPr>
      <w:r w:rsidRPr="00895C13">
        <w:rPr>
          <w:sz w:val="22"/>
          <w:szCs w:val="22"/>
        </w:rPr>
        <w:t xml:space="preserve"> - applicare le normative che disciplinano i processi dei servizi, con riferimento alla riservatezza, alla sicurezza e salute sui luoghi di vita e di lavoro, alla tutela e alla valorizzazione dell'ambiente e del territorio </w:t>
      </w:r>
      <w:r w:rsidRPr="00895C13">
        <w:rPr>
          <w:b/>
          <w:sz w:val="22"/>
          <w:szCs w:val="22"/>
        </w:rPr>
        <w:t>(C5 – C6)</w:t>
      </w:r>
    </w:p>
    <w:p w:rsidR="00A774BB" w:rsidRPr="000853F7" w:rsidRDefault="00FA2AAD" w:rsidP="000853F7">
      <w:pPr>
        <w:spacing w:line="320" w:lineRule="exact"/>
        <w:jc w:val="both"/>
        <w:rPr>
          <w:sz w:val="22"/>
          <w:szCs w:val="22"/>
        </w:rPr>
      </w:pPr>
      <w:r w:rsidRPr="00895C13">
        <w:rPr>
          <w:sz w:val="22"/>
          <w:szCs w:val="22"/>
        </w:rPr>
        <w:t xml:space="preserve"> - intervenire, per la parte di propria competenza e con l’utilizzo di strumenti tecnologici, nelle diverse fasi e livelli del processo per la produzione della documentazione richiesta e per l’esercizio del controllo di qualità </w:t>
      </w:r>
      <w:r w:rsidR="0027082F">
        <w:rPr>
          <w:b/>
          <w:sz w:val="22"/>
          <w:szCs w:val="22"/>
        </w:rPr>
        <w:t>(C5</w:t>
      </w:r>
      <w:r w:rsidRPr="00895C13">
        <w:rPr>
          <w:b/>
          <w:sz w:val="22"/>
          <w:szCs w:val="22"/>
        </w:rPr>
        <w:t>)</w:t>
      </w:r>
      <w:r w:rsidR="003C622C">
        <w:rPr>
          <w:b/>
          <w:sz w:val="22"/>
          <w:szCs w:val="22"/>
        </w:rPr>
        <w:t>.</w:t>
      </w:r>
    </w:p>
    <w:p w:rsidR="000173F3" w:rsidRDefault="000173F3" w:rsidP="00A774BB">
      <w:pPr>
        <w:jc w:val="both"/>
        <w:rPr>
          <w:b/>
          <w:sz w:val="20"/>
          <w:u w:val="single"/>
        </w:rPr>
      </w:pPr>
    </w:p>
    <w:p w:rsidR="00355918" w:rsidRDefault="00355918" w:rsidP="00A774BB">
      <w:pPr>
        <w:jc w:val="both"/>
        <w:rPr>
          <w:b/>
          <w:sz w:val="20"/>
          <w:u w:val="single"/>
        </w:rPr>
      </w:pPr>
    </w:p>
    <w:p w:rsidR="00355918" w:rsidRDefault="00355918" w:rsidP="00A774BB">
      <w:pPr>
        <w:jc w:val="both"/>
        <w:rPr>
          <w:b/>
          <w:sz w:val="20"/>
          <w:u w:val="single"/>
        </w:rPr>
      </w:pPr>
    </w:p>
    <w:p w:rsidR="00355918" w:rsidRPr="00185848" w:rsidRDefault="00355918" w:rsidP="00A774BB">
      <w:pPr>
        <w:jc w:val="both"/>
        <w:rPr>
          <w:b/>
          <w:sz w:val="20"/>
          <w:u w:val="single"/>
        </w:rPr>
      </w:pPr>
    </w:p>
    <w:p w:rsidR="00355918" w:rsidRDefault="00355918">
      <w:pPr>
        <w:suppressAutoHyphens w:val="0"/>
        <w:overflowPunct/>
        <w:autoSpaceDE/>
        <w:spacing w:after="200" w:line="276" w:lineRule="auto"/>
        <w:rPr>
          <w:b/>
          <w:color w:val="000000"/>
          <w:sz w:val="28"/>
          <w:szCs w:val="28"/>
        </w:rPr>
      </w:pPr>
      <w:r>
        <w:rPr>
          <w:b/>
          <w:color w:val="000000"/>
          <w:sz w:val="28"/>
          <w:szCs w:val="28"/>
        </w:rPr>
        <w:br w:type="page"/>
      </w:r>
    </w:p>
    <w:p w:rsidR="00316564" w:rsidRPr="007315E6" w:rsidRDefault="00315B14" w:rsidP="0004660F">
      <w:pPr>
        <w:suppressAutoHyphens w:val="0"/>
        <w:overflowPunct/>
        <w:autoSpaceDE/>
        <w:spacing w:line="320" w:lineRule="exact"/>
        <w:jc w:val="center"/>
        <w:rPr>
          <w:b/>
          <w:color w:val="000000"/>
          <w:sz w:val="28"/>
          <w:szCs w:val="28"/>
        </w:rPr>
      </w:pPr>
      <w:r>
        <w:rPr>
          <w:b/>
          <w:color w:val="000000"/>
          <w:sz w:val="28"/>
          <w:szCs w:val="28"/>
        </w:rPr>
        <w:t xml:space="preserve">RISULTATI </w:t>
      </w:r>
      <w:r w:rsidR="00E852CA" w:rsidRPr="007315E6">
        <w:rPr>
          <w:b/>
          <w:color w:val="000000"/>
          <w:sz w:val="28"/>
          <w:szCs w:val="28"/>
        </w:rPr>
        <w:t xml:space="preserve">GENERALI DI APPRENDIMENTO </w:t>
      </w:r>
      <w:r w:rsidR="00316564" w:rsidRPr="007315E6">
        <w:rPr>
          <w:b/>
          <w:color w:val="000000"/>
          <w:sz w:val="28"/>
          <w:szCs w:val="28"/>
        </w:rPr>
        <w:t>PRIMO BIENNIO</w:t>
      </w:r>
    </w:p>
    <w:p w:rsidR="00E852CA" w:rsidRPr="00185848" w:rsidRDefault="00316564" w:rsidP="0004660F">
      <w:pPr>
        <w:suppressAutoHyphens w:val="0"/>
        <w:overflowPunct/>
        <w:autoSpaceDE/>
        <w:spacing w:line="320" w:lineRule="exact"/>
        <w:jc w:val="center"/>
        <w:rPr>
          <w:b/>
          <w:color w:val="000000"/>
          <w:sz w:val="28"/>
          <w:szCs w:val="28"/>
        </w:rPr>
      </w:pPr>
      <w:r w:rsidRPr="007315E6">
        <w:rPr>
          <w:b/>
          <w:color w:val="000000"/>
          <w:sz w:val="28"/>
          <w:szCs w:val="28"/>
        </w:rPr>
        <w:t xml:space="preserve">INDIRIZZO: </w:t>
      </w:r>
      <w:r w:rsidR="00E852CA" w:rsidRPr="007315E6">
        <w:rPr>
          <w:b/>
          <w:color w:val="000000"/>
          <w:sz w:val="28"/>
          <w:szCs w:val="28"/>
        </w:rPr>
        <w:t>LICEO</w:t>
      </w:r>
    </w:p>
    <w:p w:rsidR="00E852CA" w:rsidRPr="00185848" w:rsidRDefault="00E852CA" w:rsidP="00E852CA">
      <w:pPr>
        <w:overflowPunct/>
        <w:autoSpaceDE/>
        <w:autoSpaceDN w:val="0"/>
        <w:spacing w:line="320" w:lineRule="exact"/>
        <w:jc w:val="both"/>
        <w:rPr>
          <w:b/>
          <w:sz w:val="28"/>
          <w:szCs w:val="28"/>
          <w:u w:val="single"/>
        </w:rPr>
      </w:pPr>
    </w:p>
    <w:p w:rsidR="00E852CA" w:rsidRPr="00185848" w:rsidRDefault="00E852CA" w:rsidP="00E852CA">
      <w:pPr>
        <w:overflowPunct/>
        <w:autoSpaceDE/>
        <w:autoSpaceDN w:val="0"/>
        <w:spacing w:line="320" w:lineRule="exact"/>
        <w:jc w:val="both"/>
        <w:rPr>
          <w:b/>
          <w:i/>
          <w:sz w:val="28"/>
          <w:szCs w:val="28"/>
          <w:u w:val="single"/>
        </w:rPr>
      </w:pPr>
      <w:r w:rsidRPr="00185848">
        <w:rPr>
          <w:b/>
          <w:i/>
          <w:sz w:val="28"/>
          <w:szCs w:val="28"/>
          <w:u w:val="single"/>
        </w:rPr>
        <w:t>AREA METODOLOGICA</w:t>
      </w:r>
    </w:p>
    <w:p w:rsidR="00E852CA" w:rsidRPr="00AF3940" w:rsidRDefault="00E852CA" w:rsidP="00ED2969">
      <w:pPr>
        <w:pStyle w:val="Paragrafoelenco"/>
        <w:numPr>
          <w:ilvl w:val="0"/>
          <w:numId w:val="47"/>
        </w:numPr>
        <w:overflowPunct/>
        <w:autoSpaceDE/>
        <w:autoSpaceDN w:val="0"/>
        <w:jc w:val="both"/>
        <w:rPr>
          <w:b/>
          <w:sz w:val="22"/>
          <w:szCs w:val="22"/>
        </w:rPr>
      </w:pPr>
      <w:r w:rsidRPr="00AF3940">
        <w:rPr>
          <w:sz w:val="22"/>
          <w:szCs w:val="22"/>
        </w:rPr>
        <w:t xml:space="preserve">Acquisire un metodo di studio autonomo e flessibile che consenta di condurre ricerche e approfondimenti personali e di continuare in modo efficace i successivi studi </w:t>
      </w:r>
      <w:r w:rsidR="00DA4650" w:rsidRPr="00AF3940">
        <w:rPr>
          <w:b/>
          <w:sz w:val="22"/>
          <w:szCs w:val="22"/>
        </w:rPr>
        <w:t>(C1- C5</w:t>
      </w:r>
      <w:r w:rsidRPr="00AF3940">
        <w:rPr>
          <w:b/>
          <w:sz w:val="22"/>
          <w:szCs w:val="22"/>
        </w:rPr>
        <w:t>)</w:t>
      </w:r>
    </w:p>
    <w:p w:rsidR="00E852CA" w:rsidRPr="00185848" w:rsidRDefault="00E852CA" w:rsidP="00E852CA">
      <w:pPr>
        <w:spacing w:line="320" w:lineRule="exact"/>
        <w:rPr>
          <w:b/>
          <w:u w:val="single"/>
        </w:rPr>
      </w:pPr>
      <w:r w:rsidRPr="00185848">
        <w:rPr>
          <w:b/>
          <w:u w:val="single"/>
        </w:rPr>
        <w:t>A (Livello 1 – avanzato – Voto 9 - 10)</w:t>
      </w:r>
    </w:p>
    <w:p w:rsidR="00E852CA" w:rsidRPr="00185848" w:rsidRDefault="00E852CA" w:rsidP="00E852CA">
      <w:pPr>
        <w:spacing w:line="320" w:lineRule="exact"/>
        <w:jc w:val="both"/>
        <w:rPr>
          <w:sz w:val="22"/>
          <w:szCs w:val="22"/>
        </w:rPr>
      </w:pPr>
      <w:r w:rsidRPr="00185848">
        <w:rPr>
          <w:sz w:val="22"/>
          <w:szCs w:val="22"/>
        </w:rPr>
        <w:t>Ha piena coscienza delle proprie potenzialità. Sa organizzare il tempo in maniera ottimale e pianificare il lavoro, verificandone i ris</w:t>
      </w:r>
      <w:r w:rsidR="00076AA0">
        <w:rPr>
          <w:sz w:val="22"/>
          <w:szCs w:val="22"/>
        </w:rPr>
        <w:t>ultati. Organizza autonomamente</w:t>
      </w:r>
      <w:r w:rsidRPr="00185848">
        <w:rPr>
          <w:sz w:val="22"/>
          <w:szCs w:val="22"/>
        </w:rPr>
        <w:t xml:space="preserve"> i contenuti e le varie </w:t>
      </w:r>
      <w:r w:rsidR="00316564">
        <w:rPr>
          <w:sz w:val="22"/>
          <w:szCs w:val="22"/>
        </w:rPr>
        <w:t>esperienze formative</w:t>
      </w:r>
    </w:p>
    <w:p w:rsidR="00E852CA" w:rsidRPr="00185848" w:rsidRDefault="00E852CA" w:rsidP="00E852CA">
      <w:pPr>
        <w:spacing w:line="320" w:lineRule="exact"/>
        <w:jc w:val="both"/>
        <w:rPr>
          <w:b/>
          <w:u w:val="single"/>
        </w:rPr>
      </w:pPr>
      <w:r w:rsidRPr="00185848">
        <w:rPr>
          <w:b/>
          <w:u w:val="single"/>
        </w:rPr>
        <w:t>B (Livello 2 – intermedio – Voto 7 - 8)</w:t>
      </w:r>
    </w:p>
    <w:p w:rsidR="00E852CA" w:rsidRPr="00185848" w:rsidRDefault="00DA4650" w:rsidP="00E852CA">
      <w:pPr>
        <w:spacing w:line="320" w:lineRule="exact"/>
        <w:jc w:val="both"/>
        <w:rPr>
          <w:sz w:val="22"/>
          <w:szCs w:val="22"/>
        </w:rPr>
      </w:pPr>
      <w:r>
        <w:rPr>
          <w:sz w:val="22"/>
          <w:szCs w:val="22"/>
        </w:rPr>
        <w:t>È</w:t>
      </w:r>
      <w:r w:rsidR="00E852CA" w:rsidRPr="00185848">
        <w:rPr>
          <w:sz w:val="22"/>
          <w:szCs w:val="22"/>
        </w:rPr>
        <w:t xml:space="preserve"> abbastanza consapevole delle proprie potenzialità. Organizza il lavoro in modo responsabile, selezionando le informazioni e costruendo schemi riassuntivi. </w:t>
      </w:r>
    </w:p>
    <w:p w:rsidR="00E852CA" w:rsidRPr="00185848" w:rsidRDefault="00E852CA" w:rsidP="00E852CA">
      <w:pPr>
        <w:spacing w:line="320" w:lineRule="exact"/>
        <w:jc w:val="both"/>
        <w:rPr>
          <w:b/>
          <w:u w:val="single"/>
        </w:rPr>
      </w:pPr>
      <w:r w:rsidRPr="00185848">
        <w:rPr>
          <w:b/>
          <w:u w:val="single"/>
        </w:rPr>
        <w:t>C (Livello 3 – base – Voto 6)</w:t>
      </w:r>
    </w:p>
    <w:p w:rsidR="00E852CA" w:rsidRPr="00185848" w:rsidRDefault="00DA4650" w:rsidP="000853F7">
      <w:pPr>
        <w:overflowPunct/>
        <w:autoSpaceDE/>
        <w:autoSpaceDN w:val="0"/>
        <w:spacing w:line="320" w:lineRule="exact"/>
        <w:jc w:val="both"/>
        <w:rPr>
          <w:b/>
          <w:sz w:val="22"/>
          <w:szCs w:val="22"/>
          <w:u w:val="single"/>
        </w:rPr>
      </w:pPr>
      <w:r>
        <w:rPr>
          <w:sz w:val="22"/>
          <w:szCs w:val="22"/>
        </w:rPr>
        <w:t>Gestisce e comunica</w:t>
      </w:r>
      <w:r w:rsidR="00E852CA" w:rsidRPr="00185848">
        <w:rPr>
          <w:sz w:val="22"/>
          <w:szCs w:val="22"/>
        </w:rPr>
        <w:t xml:space="preserve"> le proprie emozioni. Organizza semplici contenuti selezionando le informazioni. Solo se guidato, è in grado di allestire esperienze </w:t>
      </w:r>
      <w:r w:rsidR="00316564">
        <w:rPr>
          <w:sz w:val="22"/>
          <w:szCs w:val="22"/>
        </w:rPr>
        <w:t>formative</w:t>
      </w:r>
    </w:p>
    <w:p w:rsidR="00AF3940" w:rsidRDefault="00AF3940" w:rsidP="00E852CA">
      <w:pPr>
        <w:overflowPunct/>
        <w:autoSpaceDE/>
        <w:autoSpaceDN w:val="0"/>
        <w:spacing w:line="320" w:lineRule="exact"/>
        <w:jc w:val="both"/>
        <w:rPr>
          <w:b/>
          <w:i/>
          <w:sz w:val="28"/>
          <w:szCs w:val="28"/>
          <w:u w:val="single"/>
        </w:rPr>
      </w:pPr>
    </w:p>
    <w:p w:rsidR="00E852CA" w:rsidRPr="00185848" w:rsidRDefault="00E852CA" w:rsidP="00E852CA">
      <w:pPr>
        <w:overflowPunct/>
        <w:autoSpaceDE/>
        <w:autoSpaceDN w:val="0"/>
        <w:spacing w:line="320" w:lineRule="exact"/>
        <w:jc w:val="both"/>
        <w:rPr>
          <w:b/>
          <w:i/>
          <w:sz w:val="28"/>
          <w:szCs w:val="28"/>
          <w:u w:val="single"/>
        </w:rPr>
      </w:pPr>
      <w:r w:rsidRPr="00185848">
        <w:rPr>
          <w:b/>
          <w:i/>
          <w:sz w:val="28"/>
          <w:szCs w:val="28"/>
          <w:u w:val="single"/>
        </w:rPr>
        <w:t>AREA LOGICO-ARGOMENTATIVA</w:t>
      </w:r>
    </w:p>
    <w:p w:rsidR="00E852CA" w:rsidRPr="00185848" w:rsidRDefault="00E852CA" w:rsidP="00E852CA">
      <w:pPr>
        <w:numPr>
          <w:ilvl w:val="0"/>
          <w:numId w:val="4"/>
        </w:numPr>
        <w:overflowPunct/>
        <w:autoSpaceDE/>
        <w:autoSpaceDN w:val="0"/>
        <w:spacing w:line="320" w:lineRule="exact"/>
        <w:jc w:val="both"/>
        <w:rPr>
          <w:b/>
          <w:sz w:val="22"/>
          <w:szCs w:val="22"/>
        </w:rPr>
      </w:pPr>
      <w:r w:rsidRPr="00185848">
        <w:rPr>
          <w:sz w:val="22"/>
          <w:szCs w:val="22"/>
        </w:rPr>
        <w:t xml:space="preserve">Saper ascoltare e valutare le argomentazioni altrui </w:t>
      </w:r>
      <w:r w:rsidR="00DA4650">
        <w:rPr>
          <w:b/>
          <w:sz w:val="22"/>
          <w:szCs w:val="22"/>
        </w:rPr>
        <w:t>(</w:t>
      </w:r>
      <w:r w:rsidRPr="00185848">
        <w:rPr>
          <w:b/>
          <w:sz w:val="22"/>
          <w:szCs w:val="22"/>
        </w:rPr>
        <w:t>C1</w:t>
      </w:r>
      <w:r w:rsidR="00DA4650">
        <w:rPr>
          <w:b/>
          <w:sz w:val="22"/>
          <w:szCs w:val="22"/>
        </w:rPr>
        <w:t xml:space="preserve"> – C5</w:t>
      </w:r>
      <w:r w:rsidRPr="00185848">
        <w:rPr>
          <w:b/>
          <w:sz w:val="22"/>
          <w:szCs w:val="22"/>
        </w:rPr>
        <w:t>)</w:t>
      </w:r>
    </w:p>
    <w:p w:rsidR="00E852CA" w:rsidRPr="00185848" w:rsidRDefault="00E852CA" w:rsidP="00E852CA">
      <w:pPr>
        <w:numPr>
          <w:ilvl w:val="0"/>
          <w:numId w:val="4"/>
        </w:numPr>
        <w:overflowPunct/>
        <w:autoSpaceDE/>
        <w:autoSpaceDN w:val="0"/>
        <w:spacing w:line="320" w:lineRule="exact"/>
        <w:jc w:val="both"/>
        <w:rPr>
          <w:b/>
          <w:sz w:val="22"/>
          <w:szCs w:val="22"/>
        </w:rPr>
      </w:pPr>
      <w:r w:rsidRPr="00185848">
        <w:rPr>
          <w:sz w:val="22"/>
          <w:szCs w:val="22"/>
        </w:rPr>
        <w:t xml:space="preserve">Acquisire l’abitudine a ragionare, ad identificare i problemi e a individuare possibili soluzioni </w:t>
      </w:r>
      <w:r w:rsidR="00DA4650">
        <w:rPr>
          <w:b/>
          <w:sz w:val="22"/>
          <w:szCs w:val="22"/>
        </w:rPr>
        <w:t>(C3</w:t>
      </w:r>
      <w:r w:rsidRPr="00185848">
        <w:rPr>
          <w:b/>
          <w:sz w:val="22"/>
          <w:szCs w:val="22"/>
        </w:rPr>
        <w:t>)</w:t>
      </w:r>
    </w:p>
    <w:p w:rsidR="00E852CA" w:rsidRPr="00185848" w:rsidRDefault="00E852CA" w:rsidP="00E852CA">
      <w:pPr>
        <w:numPr>
          <w:ilvl w:val="0"/>
          <w:numId w:val="4"/>
        </w:numPr>
        <w:overflowPunct/>
        <w:autoSpaceDE/>
        <w:autoSpaceDN w:val="0"/>
        <w:spacing w:line="320" w:lineRule="exact"/>
        <w:jc w:val="both"/>
        <w:rPr>
          <w:b/>
          <w:sz w:val="22"/>
          <w:szCs w:val="22"/>
        </w:rPr>
      </w:pPr>
      <w:r w:rsidRPr="00185848">
        <w:rPr>
          <w:sz w:val="22"/>
          <w:szCs w:val="22"/>
        </w:rPr>
        <w:t>E</w:t>
      </w:r>
      <w:r w:rsidR="00076AA0">
        <w:rPr>
          <w:sz w:val="22"/>
          <w:szCs w:val="22"/>
        </w:rPr>
        <w:t xml:space="preserve">ssere in grado di interpretare </w:t>
      </w:r>
      <w:r w:rsidRPr="00185848">
        <w:rPr>
          <w:sz w:val="22"/>
          <w:szCs w:val="22"/>
        </w:rPr>
        <w:t xml:space="preserve">i contenuti delle diverse forme della comunicazione </w:t>
      </w:r>
      <w:r w:rsidR="00DA4650">
        <w:rPr>
          <w:b/>
          <w:sz w:val="22"/>
          <w:szCs w:val="22"/>
        </w:rPr>
        <w:t>(C1 – C3- C5</w:t>
      </w:r>
      <w:r w:rsidRPr="00185848">
        <w:rPr>
          <w:b/>
          <w:sz w:val="22"/>
          <w:szCs w:val="22"/>
        </w:rPr>
        <w:t>)</w:t>
      </w:r>
    </w:p>
    <w:p w:rsidR="00E852CA" w:rsidRPr="00185848" w:rsidRDefault="00E852CA" w:rsidP="00E852CA">
      <w:pPr>
        <w:spacing w:line="320" w:lineRule="exact"/>
        <w:rPr>
          <w:b/>
          <w:u w:val="single"/>
        </w:rPr>
      </w:pPr>
      <w:r w:rsidRPr="00185848">
        <w:rPr>
          <w:b/>
          <w:u w:val="single"/>
        </w:rPr>
        <w:t>A (Livello 1 – avanzato -Voto 9 -10)</w:t>
      </w:r>
    </w:p>
    <w:p w:rsidR="00E852CA" w:rsidRPr="00185848" w:rsidRDefault="00E852CA" w:rsidP="00E852CA">
      <w:pPr>
        <w:spacing w:line="320" w:lineRule="exact"/>
        <w:jc w:val="both"/>
        <w:rPr>
          <w:sz w:val="22"/>
          <w:szCs w:val="22"/>
        </w:rPr>
      </w:pPr>
      <w:r w:rsidRPr="00185848">
        <w:rPr>
          <w:sz w:val="22"/>
          <w:szCs w:val="22"/>
        </w:rPr>
        <w:t>Sa ascoltare e operare collegamenti. Coglie pienamente il messaggio di un testo storico-letterario complesso, di un problema o di un prodotto multimediale. Sa portare contributi nuovi che consentano un avanzamento nel dialogo e nella comprensione.</w:t>
      </w:r>
    </w:p>
    <w:p w:rsidR="00E852CA" w:rsidRPr="00185848" w:rsidRDefault="00E852CA" w:rsidP="00E852CA">
      <w:pPr>
        <w:spacing w:line="320" w:lineRule="exact"/>
        <w:rPr>
          <w:b/>
          <w:u w:val="single"/>
        </w:rPr>
      </w:pPr>
      <w:r w:rsidRPr="00185848">
        <w:rPr>
          <w:b/>
          <w:u w:val="single"/>
        </w:rPr>
        <w:t>B (Livello 2 – intermedio -Voto 7 - 8)</w:t>
      </w:r>
    </w:p>
    <w:p w:rsidR="00E852CA" w:rsidRPr="00185848" w:rsidRDefault="00E852CA" w:rsidP="00E852CA">
      <w:pPr>
        <w:spacing w:line="320" w:lineRule="exact"/>
        <w:jc w:val="both"/>
        <w:rPr>
          <w:sz w:val="22"/>
          <w:szCs w:val="22"/>
        </w:rPr>
      </w:pPr>
      <w:r w:rsidRPr="00185848">
        <w:rPr>
          <w:sz w:val="22"/>
          <w:szCs w:val="22"/>
        </w:rPr>
        <w:t>Sa ascoltare, comprendere</w:t>
      </w:r>
      <w:r w:rsidR="00076AA0">
        <w:rPr>
          <w:sz w:val="22"/>
          <w:szCs w:val="22"/>
        </w:rPr>
        <w:t xml:space="preserve"> e collegare i nuclei fondanti </w:t>
      </w:r>
      <w:r w:rsidRPr="00185848">
        <w:rPr>
          <w:sz w:val="22"/>
          <w:szCs w:val="22"/>
        </w:rPr>
        <w:t>di un testo, di un problema o di un prodotto multimediale. Sa intervenire nel dialogo e nella discus</w:t>
      </w:r>
      <w:r w:rsidR="00076AA0">
        <w:rPr>
          <w:sz w:val="22"/>
          <w:szCs w:val="22"/>
        </w:rPr>
        <w:t>sione con contributi pertinenti</w:t>
      </w:r>
      <w:r w:rsidRPr="00185848">
        <w:rPr>
          <w:sz w:val="22"/>
          <w:szCs w:val="22"/>
        </w:rPr>
        <w:t xml:space="preserve"> limitati all’ambito scolastico.</w:t>
      </w:r>
    </w:p>
    <w:p w:rsidR="00E852CA" w:rsidRPr="00185848" w:rsidRDefault="00E852CA" w:rsidP="00E852CA">
      <w:pPr>
        <w:spacing w:line="320" w:lineRule="exact"/>
        <w:rPr>
          <w:b/>
        </w:rPr>
      </w:pPr>
      <w:r w:rsidRPr="00185848">
        <w:rPr>
          <w:b/>
          <w:u w:val="single"/>
        </w:rPr>
        <w:t>C (Livello 3 – base -Voto 6</w:t>
      </w:r>
      <w:r w:rsidRPr="00185848">
        <w:rPr>
          <w:b/>
        </w:rPr>
        <w:t>)</w:t>
      </w:r>
    </w:p>
    <w:p w:rsidR="00E852CA" w:rsidRPr="00185848" w:rsidRDefault="00E852CA" w:rsidP="00E852CA">
      <w:pPr>
        <w:overflowPunct/>
        <w:autoSpaceDE/>
        <w:autoSpaceDN w:val="0"/>
        <w:spacing w:line="320" w:lineRule="exact"/>
        <w:jc w:val="both"/>
        <w:rPr>
          <w:b/>
          <w:sz w:val="22"/>
          <w:szCs w:val="22"/>
        </w:rPr>
      </w:pPr>
      <w:r w:rsidRPr="00185848">
        <w:rPr>
          <w:sz w:val="22"/>
          <w:szCs w:val="22"/>
        </w:rPr>
        <w:t>Comprende almeno gli snodi logici fondamentali e l</w:t>
      </w:r>
      <w:r w:rsidR="00EA6CAE">
        <w:rPr>
          <w:sz w:val="22"/>
          <w:szCs w:val="22"/>
        </w:rPr>
        <w:t xml:space="preserve">o scopo esplicito di un testo, </w:t>
      </w:r>
      <w:r w:rsidRPr="00185848">
        <w:rPr>
          <w:sz w:val="22"/>
          <w:szCs w:val="22"/>
        </w:rPr>
        <w:t>di un semplice problema o di un prodotto multimediale. Interviene in modo essenziale nel dialogo e nella discussione</w:t>
      </w:r>
    </w:p>
    <w:p w:rsidR="00AF3940" w:rsidRDefault="00AF3940" w:rsidP="00E852CA">
      <w:pPr>
        <w:overflowPunct/>
        <w:autoSpaceDE/>
        <w:autoSpaceDN w:val="0"/>
        <w:spacing w:line="320" w:lineRule="exact"/>
        <w:jc w:val="both"/>
        <w:rPr>
          <w:b/>
          <w:i/>
          <w:sz w:val="28"/>
          <w:szCs w:val="28"/>
          <w:u w:val="single"/>
        </w:rPr>
      </w:pPr>
    </w:p>
    <w:p w:rsidR="00E852CA" w:rsidRPr="00185848" w:rsidRDefault="00E852CA" w:rsidP="00E852CA">
      <w:pPr>
        <w:overflowPunct/>
        <w:autoSpaceDE/>
        <w:autoSpaceDN w:val="0"/>
        <w:spacing w:line="320" w:lineRule="exact"/>
        <w:jc w:val="both"/>
        <w:rPr>
          <w:b/>
          <w:i/>
          <w:sz w:val="28"/>
          <w:szCs w:val="28"/>
          <w:u w:val="single"/>
        </w:rPr>
      </w:pPr>
      <w:r w:rsidRPr="00185848">
        <w:rPr>
          <w:b/>
          <w:i/>
          <w:sz w:val="28"/>
          <w:szCs w:val="28"/>
          <w:u w:val="single"/>
        </w:rPr>
        <w:t>AREA LINGUISTICA – COMUNICATIVA</w:t>
      </w:r>
    </w:p>
    <w:p w:rsidR="00E852CA" w:rsidRPr="00185848" w:rsidRDefault="00E852CA" w:rsidP="00E852CA">
      <w:pPr>
        <w:numPr>
          <w:ilvl w:val="0"/>
          <w:numId w:val="5"/>
        </w:numPr>
        <w:overflowPunct/>
        <w:autoSpaceDE/>
        <w:autoSpaceDN w:val="0"/>
        <w:spacing w:line="320" w:lineRule="exact"/>
        <w:jc w:val="both"/>
        <w:rPr>
          <w:b/>
          <w:sz w:val="22"/>
          <w:szCs w:val="22"/>
        </w:rPr>
      </w:pPr>
      <w:r w:rsidRPr="00185848">
        <w:rPr>
          <w:sz w:val="22"/>
          <w:szCs w:val="22"/>
        </w:rPr>
        <w:t xml:space="preserve">Padroneggiare la lingua italiana </w:t>
      </w:r>
      <w:r w:rsidRPr="00185848">
        <w:rPr>
          <w:b/>
          <w:sz w:val="22"/>
          <w:szCs w:val="22"/>
        </w:rPr>
        <w:t>(C1)</w:t>
      </w:r>
    </w:p>
    <w:p w:rsidR="00E852CA" w:rsidRPr="00185848" w:rsidRDefault="00E852CA" w:rsidP="00E852CA">
      <w:pPr>
        <w:numPr>
          <w:ilvl w:val="0"/>
          <w:numId w:val="5"/>
        </w:numPr>
        <w:overflowPunct/>
        <w:autoSpaceDE/>
        <w:autoSpaceDN w:val="0"/>
        <w:spacing w:line="320" w:lineRule="exact"/>
        <w:jc w:val="both"/>
        <w:rPr>
          <w:b/>
          <w:sz w:val="22"/>
          <w:szCs w:val="22"/>
        </w:rPr>
      </w:pPr>
      <w:r w:rsidRPr="00185848">
        <w:rPr>
          <w:sz w:val="22"/>
          <w:szCs w:val="22"/>
        </w:rPr>
        <w:t xml:space="preserve">Saper leggere e comprendere testi di diversa natura </w:t>
      </w:r>
      <w:r w:rsidR="00DA4650">
        <w:rPr>
          <w:b/>
          <w:sz w:val="22"/>
          <w:szCs w:val="22"/>
        </w:rPr>
        <w:t>(C1– C2</w:t>
      </w:r>
      <w:r w:rsidRPr="00185848">
        <w:rPr>
          <w:b/>
          <w:sz w:val="22"/>
          <w:szCs w:val="22"/>
        </w:rPr>
        <w:t>)</w:t>
      </w:r>
    </w:p>
    <w:p w:rsidR="00E852CA" w:rsidRPr="00185848" w:rsidRDefault="00E852CA" w:rsidP="00E852CA">
      <w:pPr>
        <w:numPr>
          <w:ilvl w:val="0"/>
          <w:numId w:val="5"/>
        </w:numPr>
        <w:overflowPunct/>
        <w:autoSpaceDE/>
        <w:autoSpaceDN w:val="0"/>
        <w:spacing w:line="320" w:lineRule="exact"/>
        <w:jc w:val="both"/>
        <w:rPr>
          <w:b/>
          <w:sz w:val="22"/>
          <w:szCs w:val="22"/>
        </w:rPr>
      </w:pPr>
      <w:r w:rsidRPr="00185848">
        <w:rPr>
          <w:sz w:val="22"/>
          <w:szCs w:val="22"/>
        </w:rPr>
        <w:t xml:space="preserve">Curare l’esposizione orale e saperla adeguare ai diversi contesti </w:t>
      </w:r>
      <w:r w:rsidR="007E22A8">
        <w:rPr>
          <w:b/>
          <w:sz w:val="22"/>
          <w:szCs w:val="22"/>
        </w:rPr>
        <w:t>(C1 – C8</w:t>
      </w:r>
      <w:r w:rsidRPr="00185848">
        <w:rPr>
          <w:b/>
          <w:sz w:val="22"/>
          <w:szCs w:val="22"/>
        </w:rPr>
        <w:t>)</w:t>
      </w:r>
    </w:p>
    <w:p w:rsidR="00E852CA" w:rsidRPr="00185848" w:rsidRDefault="00E852CA" w:rsidP="00E852CA">
      <w:pPr>
        <w:numPr>
          <w:ilvl w:val="0"/>
          <w:numId w:val="5"/>
        </w:numPr>
        <w:overflowPunct/>
        <w:autoSpaceDE/>
        <w:autoSpaceDN w:val="0"/>
        <w:adjustRightInd w:val="0"/>
        <w:spacing w:line="320" w:lineRule="exact"/>
        <w:ind w:right="-53"/>
        <w:jc w:val="both"/>
        <w:rPr>
          <w:b/>
          <w:sz w:val="22"/>
          <w:szCs w:val="22"/>
          <w:u w:val="single"/>
        </w:rPr>
      </w:pPr>
      <w:r w:rsidRPr="00185848">
        <w:rPr>
          <w:sz w:val="22"/>
          <w:szCs w:val="22"/>
        </w:rPr>
        <w:t xml:space="preserve">Saper utilizzare le tecnologie dell’informazione e della comunicazione per studiare, fare ricerca, comunicare </w:t>
      </w:r>
      <w:r w:rsidR="00FA3FDC">
        <w:rPr>
          <w:b/>
          <w:sz w:val="22"/>
          <w:szCs w:val="22"/>
        </w:rPr>
        <w:t>(</w:t>
      </w:r>
      <w:r w:rsidR="007E22A8">
        <w:rPr>
          <w:b/>
          <w:sz w:val="22"/>
          <w:szCs w:val="22"/>
        </w:rPr>
        <w:t>C4</w:t>
      </w:r>
      <w:r w:rsidRPr="00185848">
        <w:rPr>
          <w:b/>
          <w:sz w:val="22"/>
          <w:szCs w:val="22"/>
        </w:rPr>
        <w:t>)</w:t>
      </w:r>
    </w:p>
    <w:p w:rsidR="00E852CA" w:rsidRPr="00185848" w:rsidRDefault="00E852CA" w:rsidP="00E852CA">
      <w:pPr>
        <w:autoSpaceDN w:val="0"/>
        <w:adjustRightInd w:val="0"/>
        <w:spacing w:line="320" w:lineRule="exact"/>
        <w:ind w:right="-53"/>
        <w:jc w:val="both"/>
        <w:rPr>
          <w:b/>
          <w:szCs w:val="24"/>
        </w:rPr>
      </w:pPr>
      <w:r w:rsidRPr="00185848">
        <w:rPr>
          <w:b/>
          <w:szCs w:val="24"/>
          <w:u w:val="single"/>
        </w:rPr>
        <w:t>A (liv</w:t>
      </w:r>
      <w:r w:rsidR="00053F07">
        <w:rPr>
          <w:b/>
          <w:szCs w:val="24"/>
          <w:u w:val="single"/>
        </w:rPr>
        <w:t>ello 1 – avanzato -  Voto 9 -10</w:t>
      </w:r>
      <w:r w:rsidRPr="00185848">
        <w:rPr>
          <w:b/>
          <w:szCs w:val="24"/>
          <w:u w:val="single"/>
        </w:rPr>
        <w:t>)</w:t>
      </w:r>
    </w:p>
    <w:p w:rsidR="00E852CA" w:rsidRPr="00185848" w:rsidRDefault="00E852CA" w:rsidP="00E852CA">
      <w:pPr>
        <w:autoSpaceDN w:val="0"/>
        <w:adjustRightInd w:val="0"/>
        <w:spacing w:line="320" w:lineRule="exact"/>
        <w:ind w:right="-53"/>
        <w:jc w:val="both"/>
        <w:rPr>
          <w:sz w:val="22"/>
          <w:szCs w:val="22"/>
        </w:rPr>
      </w:pPr>
      <w:r w:rsidRPr="00185848">
        <w:rPr>
          <w:sz w:val="22"/>
          <w:szCs w:val="22"/>
        </w:rPr>
        <w:t>Utilizza un lessico ricco e diversif</w:t>
      </w:r>
      <w:r w:rsidR="00A661A5">
        <w:rPr>
          <w:sz w:val="22"/>
          <w:szCs w:val="22"/>
        </w:rPr>
        <w:t>icato; svolge un’argomentazione organica</w:t>
      </w:r>
      <w:r w:rsidRPr="00185848">
        <w:rPr>
          <w:sz w:val="22"/>
          <w:szCs w:val="22"/>
        </w:rPr>
        <w:t xml:space="preserve"> con</w:t>
      </w:r>
      <w:r w:rsidR="00A661A5">
        <w:rPr>
          <w:sz w:val="22"/>
          <w:szCs w:val="22"/>
        </w:rPr>
        <w:t xml:space="preserve">cernente un numero consistente </w:t>
      </w:r>
      <w:r w:rsidRPr="00185848">
        <w:rPr>
          <w:sz w:val="22"/>
          <w:szCs w:val="22"/>
        </w:rPr>
        <w:t>di contenuti. Coglie il messaggio globale del testo, esprime una valutazione critica sul contenuto; opera autonomamente, anche in situazioni</w:t>
      </w:r>
      <w:r w:rsidR="00316564">
        <w:rPr>
          <w:sz w:val="22"/>
          <w:szCs w:val="22"/>
        </w:rPr>
        <w:t xml:space="preserve">e su tematiche </w:t>
      </w:r>
      <w:r w:rsidRPr="00185848">
        <w:rPr>
          <w:sz w:val="22"/>
          <w:szCs w:val="22"/>
        </w:rPr>
        <w:t>non note.</w:t>
      </w:r>
    </w:p>
    <w:p w:rsidR="00E852CA" w:rsidRPr="00185848" w:rsidRDefault="00E852CA" w:rsidP="00E852CA">
      <w:pPr>
        <w:autoSpaceDN w:val="0"/>
        <w:adjustRightInd w:val="0"/>
        <w:spacing w:line="320" w:lineRule="exact"/>
        <w:ind w:right="-53"/>
        <w:jc w:val="both"/>
        <w:rPr>
          <w:b/>
          <w:szCs w:val="24"/>
        </w:rPr>
      </w:pPr>
      <w:r w:rsidRPr="00185848">
        <w:rPr>
          <w:b/>
          <w:szCs w:val="24"/>
          <w:u w:val="single"/>
        </w:rPr>
        <w:t>B (livello 2 – intermedio – Voto 7 - 8)</w:t>
      </w:r>
    </w:p>
    <w:p w:rsidR="00E852CA" w:rsidRPr="00185848" w:rsidRDefault="00E852CA" w:rsidP="00E852CA">
      <w:pPr>
        <w:autoSpaceDN w:val="0"/>
        <w:adjustRightInd w:val="0"/>
        <w:spacing w:line="320" w:lineRule="exact"/>
        <w:ind w:right="-53"/>
        <w:jc w:val="both"/>
        <w:rPr>
          <w:sz w:val="22"/>
          <w:szCs w:val="22"/>
        </w:rPr>
      </w:pPr>
      <w:r w:rsidRPr="00185848">
        <w:rPr>
          <w:sz w:val="22"/>
          <w:szCs w:val="22"/>
        </w:rPr>
        <w:t>Utilizza un lessico disciplinare specifico; svolge un’argomen</w:t>
      </w:r>
      <w:r w:rsidR="00A661A5">
        <w:rPr>
          <w:sz w:val="22"/>
          <w:szCs w:val="22"/>
        </w:rPr>
        <w:t xml:space="preserve">tazione articolata concernente </w:t>
      </w:r>
      <w:r w:rsidRPr="00185848">
        <w:rPr>
          <w:sz w:val="22"/>
          <w:szCs w:val="22"/>
        </w:rPr>
        <w:t>un numero ampio   di contenuti; coglie il mess</w:t>
      </w:r>
      <w:r w:rsidR="00E10B43">
        <w:rPr>
          <w:sz w:val="22"/>
          <w:szCs w:val="22"/>
        </w:rPr>
        <w:t xml:space="preserve">aggio globale del testo, opera </w:t>
      </w:r>
      <w:r w:rsidR="00C55BFD">
        <w:rPr>
          <w:sz w:val="22"/>
          <w:szCs w:val="22"/>
        </w:rPr>
        <w:t xml:space="preserve">autonomamente in situazioni </w:t>
      </w:r>
      <w:r w:rsidRPr="00185848">
        <w:rPr>
          <w:sz w:val="22"/>
          <w:szCs w:val="22"/>
        </w:rPr>
        <w:t>note.</w:t>
      </w:r>
    </w:p>
    <w:p w:rsidR="00E852CA" w:rsidRPr="00185848" w:rsidRDefault="00E852CA" w:rsidP="00E852CA">
      <w:pPr>
        <w:autoSpaceDN w:val="0"/>
        <w:adjustRightInd w:val="0"/>
        <w:spacing w:line="320" w:lineRule="exact"/>
        <w:ind w:right="-53"/>
        <w:jc w:val="both"/>
        <w:rPr>
          <w:b/>
          <w:szCs w:val="24"/>
          <w:u w:val="single"/>
        </w:rPr>
      </w:pPr>
      <w:r w:rsidRPr="00185848">
        <w:rPr>
          <w:b/>
          <w:szCs w:val="24"/>
          <w:u w:val="single"/>
        </w:rPr>
        <w:t>C (Livello 3 – base - Voto 6)</w:t>
      </w:r>
    </w:p>
    <w:p w:rsidR="00E852CA" w:rsidRPr="00185848" w:rsidRDefault="00E852CA" w:rsidP="00E852CA">
      <w:pPr>
        <w:autoSpaceDN w:val="0"/>
        <w:adjustRightInd w:val="0"/>
        <w:spacing w:line="320" w:lineRule="exact"/>
        <w:ind w:right="-53"/>
        <w:jc w:val="both"/>
        <w:rPr>
          <w:b/>
          <w:sz w:val="22"/>
          <w:szCs w:val="22"/>
        </w:rPr>
      </w:pPr>
      <w:r w:rsidRPr="00185848">
        <w:rPr>
          <w:sz w:val="22"/>
          <w:szCs w:val="22"/>
        </w:rPr>
        <w:t>Utilizza un lessico disciplinare quotidiano e corretto; svolge un’argomentazione lineare concernente un numero essenziale di contenuti; coglie il messaggio globale del testo scientifico; opera, solo se guidato, in situazioni note.</w:t>
      </w:r>
    </w:p>
    <w:p w:rsidR="00AF3940" w:rsidRDefault="00AF3940" w:rsidP="00E852CA">
      <w:pPr>
        <w:overflowPunct/>
        <w:autoSpaceDE/>
        <w:autoSpaceDN w:val="0"/>
        <w:spacing w:line="320" w:lineRule="exact"/>
        <w:jc w:val="both"/>
        <w:rPr>
          <w:b/>
          <w:i/>
          <w:sz w:val="28"/>
          <w:szCs w:val="28"/>
          <w:u w:val="single"/>
        </w:rPr>
      </w:pPr>
    </w:p>
    <w:p w:rsidR="00E852CA" w:rsidRPr="00185848" w:rsidRDefault="00E852CA" w:rsidP="00E852CA">
      <w:pPr>
        <w:overflowPunct/>
        <w:autoSpaceDE/>
        <w:autoSpaceDN w:val="0"/>
        <w:spacing w:line="320" w:lineRule="exact"/>
        <w:jc w:val="both"/>
        <w:rPr>
          <w:b/>
          <w:i/>
          <w:sz w:val="28"/>
          <w:szCs w:val="28"/>
          <w:u w:val="single"/>
        </w:rPr>
      </w:pPr>
      <w:r w:rsidRPr="00185848">
        <w:rPr>
          <w:b/>
          <w:i/>
          <w:sz w:val="28"/>
          <w:szCs w:val="28"/>
          <w:u w:val="single"/>
        </w:rPr>
        <w:t>AREA STORICO-UMANISTICA</w:t>
      </w:r>
    </w:p>
    <w:p w:rsidR="00E852CA" w:rsidRPr="00185848" w:rsidRDefault="00A661A5" w:rsidP="00E852CA">
      <w:pPr>
        <w:numPr>
          <w:ilvl w:val="0"/>
          <w:numId w:val="6"/>
        </w:numPr>
        <w:overflowPunct/>
        <w:autoSpaceDE/>
        <w:autoSpaceDN w:val="0"/>
        <w:spacing w:line="320" w:lineRule="exact"/>
        <w:jc w:val="both"/>
        <w:rPr>
          <w:b/>
          <w:sz w:val="22"/>
          <w:szCs w:val="22"/>
        </w:rPr>
      </w:pPr>
      <w:r>
        <w:rPr>
          <w:sz w:val="22"/>
          <w:szCs w:val="22"/>
        </w:rPr>
        <w:t xml:space="preserve">Collocare </w:t>
      </w:r>
      <w:r w:rsidR="00E852CA" w:rsidRPr="00185848">
        <w:rPr>
          <w:sz w:val="22"/>
          <w:szCs w:val="22"/>
        </w:rPr>
        <w:t xml:space="preserve">le varie tradizioni culturali all’interno del progresso storico-sociale </w:t>
      </w:r>
      <w:r w:rsidR="00FA3FDC">
        <w:rPr>
          <w:b/>
          <w:sz w:val="22"/>
          <w:szCs w:val="22"/>
        </w:rPr>
        <w:t>(C5</w:t>
      </w:r>
      <w:r w:rsidR="00E852CA" w:rsidRPr="00185848">
        <w:rPr>
          <w:b/>
          <w:sz w:val="22"/>
          <w:szCs w:val="22"/>
        </w:rPr>
        <w:t>– C8)</w:t>
      </w:r>
    </w:p>
    <w:p w:rsidR="00E852CA" w:rsidRPr="00185848" w:rsidRDefault="00E852CA" w:rsidP="00E852CA">
      <w:pPr>
        <w:numPr>
          <w:ilvl w:val="0"/>
          <w:numId w:val="6"/>
        </w:numPr>
        <w:overflowPunct/>
        <w:autoSpaceDE/>
        <w:autoSpaceDN w:val="0"/>
        <w:spacing w:line="320" w:lineRule="exact"/>
        <w:jc w:val="both"/>
        <w:rPr>
          <w:b/>
          <w:sz w:val="22"/>
          <w:szCs w:val="22"/>
        </w:rPr>
      </w:pPr>
      <w:r w:rsidRPr="00185848">
        <w:rPr>
          <w:sz w:val="22"/>
          <w:szCs w:val="22"/>
        </w:rPr>
        <w:t xml:space="preserve">Utilizzare metodi, concetti e strumenti per la lettura del territorio </w:t>
      </w:r>
      <w:r w:rsidR="00A661A5">
        <w:rPr>
          <w:b/>
          <w:sz w:val="22"/>
          <w:szCs w:val="22"/>
        </w:rPr>
        <w:t>(</w:t>
      </w:r>
      <w:r w:rsidR="00FA3FDC">
        <w:rPr>
          <w:b/>
          <w:sz w:val="22"/>
          <w:szCs w:val="22"/>
        </w:rPr>
        <w:t>C5</w:t>
      </w:r>
      <w:r w:rsidRPr="00185848">
        <w:rPr>
          <w:b/>
          <w:sz w:val="22"/>
          <w:szCs w:val="22"/>
        </w:rPr>
        <w:t xml:space="preserve"> – C8)</w:t>
      </w:r>
    </w:p>
    <w:p w:rsidR="00E852CA" w:rsidRPr="00185848" w:rsidRDefault="00E852CA" w:rsidP="00E852CA">
      <w:pPr>
        <w:widowControl w:val="0"/>
        <w:numPr>
          <w:ilvl w:val="0"/>
          <w:numId w:val="6"/>
        </w:numPr>
        <w:overflowPunct/>
        <w:autoSpaceDE/>
        <w:autoSpaceDN w:val="0"/>
        <w:spacing w:line="320" w:lineRule="exact"/>
        <w:jc w:val="both"/>
        <w:rPr>
          <w:b/>
          <w:sz w:val="22"/>
          <w:szCs w:val="22"/>
        </w:rPr>
      </w:pPr>
      <w:r w:rsidRPr="00185848">
        <w:rPr>
          <w:sz w:val="22"/>
          <w:szCs w:val="22"/>
        </w:rPr>
        <w:t xml:space="preserve">Leggere ed analizzare documenti in relazione al territorio </w:t>
      </w:r>
      <w:r w:rsidR="00FA3FDC">
        <w:rPr>
          <w:b/>
          <w:sz w:val="22"/>
          <w:szCs w:val="22"/>
        </w:rPr>
        <w:t>(C8</w:t>
      </w:r>
      <w:r w:rsidRPr="00185848">
        <w:rPr>
          <w:b/>
          <w:sz w:val="22"/>
          <w:szCs w:val="22"/>
        </w:rPr>
        <w:t>)</w:t>
      </w:r>
    </w:p>
    <w:p w:rsidR="00E852CA" w:rsidRPr="00185848" w:rsidRDefault="00E852CA" w:rsidP="00E852CA">
      <w:pPr>
        <w:numPr>
          <w:ilvl w:val="0"/>
          <w:numId w:val="6"/>
        </w:numPr>
        <w:overflowPunct/>
        <w:spacing w:line="320" w:lineRule="exact"/>
        <w:jc w:val="both"/>
        <w:rPr>
          <w:b/>
          <w:sz w:val="22"/>
          <w:szCs w:val="22"/>
        </w:rPr>
      </w:pPr>
      <w:r w:rsidRPr="00185848">
        <w:rPr>
          <w:sz w:val="22"/>
          <w:szCs w:val="22"/>
        </w:rPr>
        <w:t xml:space="preserve">Rafforzare comportamenti atti alla tutela ambientale e della propria salute </w:t>
      </w:r>
      <w:r w:rsidR="00A661A5">
        <w:rPr>
          <w:b/>
          <w:sz w:val="22"/>
          <w:szCs w:val="22"/>
        </w:rPr>
        <w:t>(</w:t>
      </w:r>
      <w:r w:rsidR="00FA3FDC">
        <w:rPr>
          <w:b/>
          <w:sz w:val="22"/>
          <w:szCs w:val="22"/>
        </w:rPr>
        <w:t>C6</w:t>
      </w:r>
      <w:r w:rsidRPr="00185848">
        <w:rPr>
          <w:b/>
          <w:sz w:val="22"/>
          <w:szCs w:val="22"/>
        </w:rPr>
        <w:t>)</w:t>
      </w:r>
    </w:p>
    <w:p w:rsidR="00E852CA" w:rsidRPr="00185848" w:rsidRDefault="00E852CA" w:rsidP="00E852CA">
      <w:pPr>
        <w:spacing w:line="320" w:lineRule="exact"/>
        <w:rPr>
          <w:b/>
          <w:u w:val="single"/>
        </w:rPr>
      </w:pPr>
      <w:r w:rsidRPr="00185848">
        <w:rPr>
          <w:b/>
          <w:u w:val="single"/>
        </w:rPr>
        <w:t>A (Livello 1 – avanzato – Voto 9 - 10)</w:t>
      </w:r>
    </w:p>
    <w:p w:rsidR="00E852CA" w:rsidRPr="00185848" w:rsidRDefault="00E852CA" w:rsidP="00E852CA">
      <w:pPr>
        <w:spacing w:line="320" w:lineRule="exact"/>
        <w:jc w:val="both"/>
        <w:rPr>
          <w:sz w:val="22"/>
          <w:szCs w:val="22"/>
          <w:u w:val="single"/>
        </w:rPr>
      </w:pPr>
      <w:r w:rsidRPr="00185848">
        <w:rPr>
          <w:sz w:val="22"/>
          <w:szCs w:val="22"/>
        </w:rPr>
        <w:t>Riesce a stabilire, in maniera del tutto auton</w:t>
      </w:r>
      <w:r w:rsidR="00A661A5">
        <w:rPr>
          <w:sz w:val="22"/>
          <w:szCs w:val="22"/>
        </w:rPr>
        <w:t xml:space="preserve">oma, analogie e differenze tra i fatti studiati ed i fenomeni </w:t>
      </w:r>
      <w:r w:rsidRPr="00185848">
        <w:rPr>
          <w:sz w:val="22"/>
          <w:szCs w:val="22"/>
        </w:rPr>
        <w:t>storico-culturali attuali; è perfettamente in grado di organizzare un’articolazione tematica, utilizzando in modo appropriato la terminologia specifica, nonché il lessico di asse.</w:t>
      </w:r>
    </w:p>
    <w:p w:rsidR="00E852CA" w:rsidRPr="00185848" w:rsidRDefault="00E852CA" w:rsidP="00E852CA">
      <w:pPr>
        <w:spacing w:line="320" w:lineRule="exact"/>
        <w:rPr>
          <w:b/>
          <w:u w:val="single"/>
        </w:rPr>
      </w:pPr>
      <w:r w:rsidRPr="00185848">
        <w:rPr>
          <w:b/>
          <w:u w:val="single"/>
        </w:rPr>
        <w:t>B (Livello 2 – intermedio – Voto 7 - 8)</w:t>
      </w:r>
    </w:p>
    <w:p w:rsidR="00E852CA" w:rsidRPr="00185848" w:rsidRDefault="00E852CA" w:rsidP="00E852CA">
      <w:pPr>
        <w:snapToGrid w:val="0"/>
        <w:spacing w:line="320" w:lineRule="exact"/>
        <w:jc w:val="both"/>
        <w:rPr>
          <w:sz w:val="22"/>
          <w:szCs w:val="22"/>
          <w:u w:val="single"/>
        </w:rPr>
      </w:pPr>
      <w:r w:rsidRPr="00185848">
        <w:rPr>
          <w:sz w:val="22"/>
          <w:szCs w:val="22"/>
        </w:rPr>
        <w:t>Riesce, pur con qualche incertezza, a stabi</w:t>
      </w:r>
      <w:r w:rsidR="00A661A5">
        <w:rPr>
          <w:sz w:val="22"/>
          <w:szCs w:val="22"/>
        </w:rPr>
        <w:t xml:space="preserve">lire analogie e differenza tra i fatti </w:t>
      </w:r>
      <w:r w:rsidRPr="00185848">
        <w:rPr>
          <w:sz w:val="22"/>
          <w:szCs w:val="22"/>
        </w:rPr>
        <w:t>studiati ed i fenomeni storico-culturali attuali; sa discretamente organizzare un’articolazione tematica</w:t>
      </w:r>
      <w:r w:rsidR="00A661A5">
        <w:rPr>
          <w:sz w:val="22"/>
          <w:szCs w:val="22"/>
        </w:rPr>
        <w:t xml:space="preserve">, utilizzando </w:t>
      </w:r>
      <w:r w:rsidRPr="00185848">
        <w:rPr>
          <w:sz w:val="22"/>
          <w:szCs w:val="22"/>
        </w:rPr>
        <w:t>la terminologia specifica, nonché il lessico di asse.</w:t>
      </w:r>
    </w:p>
    <w:p w:rsidR="00E852CA" w:rsidRPr="00185848" w:rsidRDefault="00E852CA" w:rsidP="00E852CA">
      <w:pPr>
        <w:spacing w:line="320" w:lineRule="exact"/>
        <w:rPr>
          <w:b/>
        </w:rPr>
      </w:pPr>
      <w:r w:rsidRPr="00185848">
        <w:rPr>
          <w:b/>
          <w:u w:val="single"/>
        </w:rPr>
        <w:t>C (Livello 3 – base – Voto 6</w:t>
      </w:r>
      <w:r w:rsidRPr="00185848">
        <w:rPr>
          <w:b/>
        </w:rPr>
        <w:t>)</w:t>
      </w:r>
    </w:p>
    <w:p w:rsidR="00E852CA" w:rsidRPr="00185848" w:rsidRDefault="00E852CA" w:rsidP="00E852CA">
      <w:pPr>
        <w:snapToGrid w:val="0"/>
        <w:spacing w:line="320" w:lineRule="exact"/>
        <w:jc w:val="both"/>
        <w:rPr>
          <w:b/>
          <w:sz w:val="22"/>
          <w:szCs w:val="22"/>
        </w:rPr>
      </w:pPr>
      <w:r w:rsidRPr="00185848">
        <w:rPr>
          <w:sz w:val="22"/>
          <w:szCs w:val="22"/>
        </w:rPr>
        <w:t>Solo se aiutato, è in grado di rint</w:t>
      </w:r>
      <w:r w:rsidR="00A661A5">
        <w:rPr>
          <w:sz w:val="22"/>
          <w:szCs w:val="22"/>
        </w:rPr>
        <w:t xml:space="preserve">racciare analogie e differenze tra i fatti </w:t>
      </w:r>
      <w:r w:rsidRPr="00185848">
        <w:rPr>
          <w:sz w:val="22"/>
          <w:szCs w:val="22"/>
        </w:rPr>
        <w:t>studiati ed i fenomeni storico-culturali attuali; sa sufficientemente organ</w:t>
      </w:r>
      <w:r w:rsidR="00A661A5">
        <w:rPr>
          <w:sz w:val="22"/>
          <w:szCs w:val="22"/>
        </w:rPr>
        <w:t xml:space="preserve">izzare </w:t>
      </w:r>
      <w:r w:rsidR="00AD5E9D">
        <w:rPr>
          <w:sz w:val="22"/>
          <w:szCs w:val="22"/>
        </w:rPr>
        <w:t>un’articolazione tematica, utilizzando una</w:t>
      </w:r>
      <w:r w:rsidRPr="00185848">
        <w:rPr>
          <w:sz w:val="22"/>
          <w:szCs w:val="22"/>
        </w:rPr>
        <w:t xml:space="preserve"> terminologia e un lessico specifico di asse essenziali.</w:t>
      </w:r>
    </w:p>
    <w:p w:rsidR="00AF3940" w:rsidRDefault="00AF3940" w:rsidP="00E852CA">
      <w:pPr>
        <w:overflowPunct/>
        <w:autoSpaceDE/>
        <w:autoSpaceDN w:val="0"/>
        <w:spacing w:line="320" w:lineRule="exact"/>
        <w:jc w:val="both"/>
        <w:rPr>
          <w:b/>
          <w:i/>
          <w:sz w:val="28"/>
          <w:szCs w:val="28"/>
          <w:u w:val="single"/>
        </w:rPr>
      </w:pPr>
    </w:p>
    <w:p w:rsidR="00E852CA" w:rsidRPr="00185848" w:rsidRDefault="006E5D0F" w:rsidP="00E852CA">
      <w:pPr>
        <w:overflowPunct/>
        <w:autoSpaceDE/>
        <w:autoSpaceDN w:val="0"/>
        <w:spacing w:line="320" w:lineRule="exact"/>
        <w:jc w:val="both"/>
        <w:rPr>
          <w:b/>
          <w:i/>
          <w:sz w:val="28"/>
          <w:szCs w:val="28"/>
          <w:u w:val="single"/>
        </w:rPr>
      </w:pPr>
      <w:r>
        <w:rPr>
          <w:b/>
          <w:i/>
          <w:sz w:val="28"/>
          <w:szCs w:val="28"/>
          <w:u w:val="single"/>
        </w:rPr>
        <w:t xml:space="preserve">AREA </w:t>
      </w:r>
      <w:r w:rsidR="00E852CA" w:rsidRPr="00185848">
        <w:rPr>
          <w:b/>
          <w:i/>
          <w:sz w:val="28"/>
          <w:szCs w:val="28"/>
          <w:u w:val="single"/>
        </w:rPr>
        <w:t>SCIENTIFICA –MATEMATICA - TECNOLOGICA</w:t>
      </w:r>
    </w:p>
    <w:p w:rsidR="00E852CA" w:rsidRPr="00185848" w:rsidRDefault="00E852CA" w:rsidP="00E852CA">
      <w:pPr>
        <w:numPr>
          <w:ilvl w:val="0"/>
          <w:numId w:val="7"/>
        </w:numPr>
        <w:overflowPunct/>
        <w:autoSpaceDE/>
        <w:autoSpaceDN w:val="0"/>
        <w:spacing w:line="320" w:lineRule="exact"/>
        <w:jc w:val="both"/>
        <w:rPr>
          <w:b/>
          <w:sz w:val="22"/>
          <w:szCs w:val="22"/>
        </w:rPr>
      </w:pPr>
      <w:r w:rsidRPr="00185848">
        <w:rPr>
          <w:sz w:val="22"/>
          <w:szCs w:val="22"/>
        </w:rPr>
        <w:t xml:space="preserve">Possedere i contenuti fondamentali delle scienze naturali, matematiche e fisiche </w:t>
      </w:r>
      <w:r w:rsidR="00280DD5">
        <w:rPr>
          <w:b/>
          <w:sz w:val="22"/>
          <w:szCs w:val="22"/>
        </w:rPr>
        <w:t>(C3</w:t>
      </w:r>
      <w:r w:rsidRPr="00185848">
        <w:rPr>
          <w:b/>
          <w:sz w:val="22"/>
          <w:szCs w:val="22"/>
        </w:rPr>
        <w:t>)</w:t>
      </w:r>
    </w:p>
    <w:p w:rsidR="00E852CA" w:rsidRPr="00185848" w:rsidRDefault="00E852CA" w:rsidP="00E852CA">
      <w:pPr>
        <w:numPr>
          <w:ilvl w:val="0"/>
          <w:numId w:val="7"/>
        </w:numPr>
        <w:overflowPunct/>
        <w:autoSpaceDE/>
        <w:autoSpaceDN w:val="0"/>
        <w:spacing w:line="320" w:lineRule="exact"/>
        <w:jc w:val="both"/>
        <w:rPr>
          <w:sz w:val="22"/>
          <w:szCs w:val="22"/>
        </w:rPr>
      </w:pPr>
      <w:r w:rsidRPr="00185848">
        <w:rPr>
          <w:sz w:val="22"/>
          <w:szCs w:val="22"/>
        </w:rPr>
        <w:t xml:space="preserve">Essere in grado di utilizzare strumenti informatici nelle attività di studio, di approfondimento e nell’individuazione di procedimenti risolutivi </w:t>
      </w:r>
      <w:r w:rsidR="00A661A5">
        <w:rPr>
          <w:b/>
          <w:sz w:val="22"/>
          <w:szCs w:val="22"/>
        </w:rPr>
        <w:t>(</w:t>
      </w:r>
      <w:r w:rsidR="00280DD5">
        <w:rPr>
          <w:b/>
          <w:sz w:val="22"/>
          <w:szCs w:val="22"/>
        </w:rPr>
        <w:t>C4</w:t>
      </w:r>
      <w:r w:rsidRPr="00185848">
        <w:rPr>
          <w:b/>
          <w:sz w:val="22"/>
          <w:szCs w:val="22"/>
        </w:rPr>
        <w:t>)</w:t>
      </w:r>
    </w:p>
    <w:p w:rsidR="00E852CA" w:rsidRPr="00185848" w:rsidRDefault="00E852CA" w:rsidP="00E852CA">
      <w:pPr>
        <w:numPr>
          <w:ilvl w:val="0"/>
          <w:numId w:val="7"/>
        </w:numPr>
        <w:overflowPunct/>
        <w:autoSpaceDE/>
        <w:autoSpaceDN w:val="0"/>
        <w:spacing w:line="320" w:lineRule="exact"/>
        <w:jc w:val="both"/>
        <w:rPr>
          <w:b/>
          <w:sz w:val="22"/>
          <w:szCs w:val="22"/>
        </w:rPr>
      </w:pPr>
      <w:r w:rsidRPr="00185848">
        <w:rPr>
          <w:sz w:val="22"/>
          <w:szCs w:val="22"/>
        </w:rPr>
        <w:t>Essere consapevoli del ruolo che i processi tecnologici giocano nella modifica</w:t>
      </w:r>
      <w:r w:rsidR="00AD5E9D">
        <w:rPr>
          <w:sz w:val="22"/>
          <w:szCs w:val="22"/>
        </w:rPr>
        <w:t xml:space="preserve"> dell’ambiente che ci circonda</w:t>
      </w:r>
      <w:r w:rsidRPr="00185848">
        <w:rPr>
          <w:b/>
          <w:sz w:val="22"/>
          <w:szCs w:val="22"/>
        </w:rPr>
        <w:t>(</w:t>
      </w:r>
      <w:r w:rsidR="00280DD5">
        <w:rPr>
          <w:b/>
          <w:sz w:val="22"/>
          <w:szCs w:val="22"/>
        </w:rPr>
        <w:t>C</w:t>
      </w:r>
      <w:r w:rsidR="00E64D39">
        <w:rPr>
          <w:b/>
          <w:sz w:val="22"/>
          <w:szCs w:val="22"/>
        </w:rPr>
        <w:t>3</w:t>
      </w:r>
      <w:r w:rsidRPr="00185848">
        <w:rPr>
          <w:b/>
          <w:sz w:val="22"/>
          <w:szCs w:val="22"/>
        </w:rPr>
        <w:t>)</w:t>
      </w:r>
    </w:p>
    <w:p w:rsidR="00E852CA" w:rsidRPr="00185848" w:rsidRDefault="00E852CA" w:rsidP="00E852CA">
      <w:pPr>
        <w:numPr>
          <w:ilvl w:val="0"/>
          <w:numId w:val="7"/>
        </w:numPr>
        <w:overflowPunct/>
        <w:autoSpaceDE/>
        <w:autoSpaceDN w:val="0"/>
        <w:spacing w:line="320" w:lineRule="exact"/>
        <w:jc w:val="both"/>
        <w:rPr>
          <w:b/>
          <w:sz w:val="22"/>
          <w:szCs w:val="22"/>
        </w:rPr>
      </w:pPr>
      <w:r w:rsidRPr="00185848">
        <w:rPr>
          <w:sz w:val="22"/>
          <w:szCs w:val="22"/>
        </w:rPr>
        <w:t>Avere la consapevolezza dei possibili impatti sull’ambiente naturale dei modi di produzione e</w:t>
      </w:r>
      <w:r w:rsidR="006E5D0F">
        <w:rPr>
          <w:sz w:val="22"/>
          <w:szCs w:val="22"/>
        </w:rPr>
        <w:t xml:space="preserve"> di utilizzazione dell’energia </w:t>
      </w:r>
      <w:r w:rsidR="00280DD5">
        <w:rPr>
          <w:b/>
          <w:sz w:val="22"/>
          <w:szCs w:val="22"/>
        </w:rPr>
        <w:t>(C3</w:t>
      </w:r>
      <w:r w:rsidRPr="00185848">
        <w:rPr>
          <w:b/>
          <w:sz w:val="22"/>
          <w:szCs w:val="22"/>
        </w:rPr>
        <w:t>)</w:t>
      </w:r>
    </w:p>
    <w:p w:rsidR="00E852CA" w:rsidRPr="00185848" w:rsidRDefault="00E852CA" w:rsidP="00E852CA">
      <w:pPr>
        <w:spacing w:line="320" w:lineRule="exact"/>
        <w:rPr>
          <w:b/>
          <w:u w:val="single"/>
        </w:rPr>
      </w:pPr>
      <w:r w:rsidRPr="00185848">
        <w:rPr>
          <w:b/>
          <w:u w:val="single"/>
        </w:rPr>
        <w:t>A (Livello 1 – avanzato – Voto 9 - 10)</w:t>
      </w:r>
    </w:p>
    <w:p w:rsidR="00E852CA" w:rsidRPr="00185848" w:rsidRDefault="00E852CA" w:rsidP="00E852CA">
      <w:pPr>
        <w:spacing w:line="320" w:lineRule="exact"/>
        <w:jc w:val="both"/>
        <w:rPr>
          <w:sz w:val="22"/>
          <w:szCs w:val="22"/>
        </w:rPr>
      </w:pPr>
      <w:r w:rsidRPr="00185848">
        <w:rPr>
          <w:sz w:val="22"/>
          <w:szCs w:val="22"/>
        </w:rPr>
        <w:t xml:space="preserve">Individua, spiega e applica in modo coerente e critico conoscenze scientifiche in </w:t>
      </w:r>
      <w:r w:rsidR="00AD5E9D">
        <w:rPr>
          <w:sz w:val="22"/>
          <w:szCs w:val="22"/>
        </w:rPr>
        <w:t xml:space="preserve">una pluralità di situazioni di </w:t>
      </w:r>
      <w:r w:rsidRPr="00185848">
        <w:rPr>
          <w:sz w:val="22"/>
          <w:szCs w:val="22"/>
        </w:rPr>
        <w:t>vita complesse. Sa raccogliere, elaborare e collegare dati, organizz</w:t>
      </w:r>
      <w:r w:rsidR="00AD5E9D">
        <w:rPr>
          <w:sz w:val="22"/>
          <w:szCs w:val="22"/>
        </w:rPr>
        <w:t>are tabelle, costruire grafici,</w:t>
      </w:r>
      <w:r w:rsidRPr="00185848">
        <w:rPr>
          <w:sz w:val="22"/>
          <w:szCs w:val="22"/>
        </w:rPr>
        <w:t xml:space="preserve"> ricavare leggi, utilizzando strumenti informatici anche nell’individuazione di procedimenti risolutivi. Sa esprimere</w:t>
      </w:r>
      <w:r w:rsidR="00AD5E9D">
        <w:rPr>
          <w:sz w:val="22"/>
          <w:szCs w:val="22"/>
        </w:rPr>
        <w:t xml:space="preserve"> con un’espressione matematica </w:t>
      </w:r>
      <w:r w:rsidRPr="00185848">
        <w:rPr>
          <w:sz w:val="22"/>
          <w:szCs w:val="22"/>
        </w:rPr>
        <w:t>la descrizione linguistica di un fenomeno naturale</w:t>
      </w:r>
    </w:p>
    <w:p w:rsidR="00E852CA" w:rsidRPr="00185848" w:rsidRDefault="00E852CA" w:rsidP="00E852CA">
      <w:pPr>
        <w:spacing w:line="320" w:lineRule="exact"/>
        <w:rPr>
          <w:b/>
          <w:u w:val="single"/>
        </w:rPr>
      </w:pPr>
      <w:r w:rsidRPr="00185848">
        <w:rPr>
          <w:b/>
          <w:u w:val="single"/>
        </w:rPr>
        <w:t>B (Livello 2 – intermedio – Voto 7 - 8)</w:t>
      </w:r>
    </w:p>
    <w:p w:rsidR="00E852CA" w:rsidRPr="00185848" w:rsidRDefault="00E852CA" w:rsidP="00E852CA">
      <w:pPr>
        <w:spacing w:line="320" w:lineRule="exact"/>
        <w:jc w:val="both"/>
        <w:rPr>
          <w:sz w:val="22"/>
          <w:szCs w:val="22"/>
        </w:rPr>
      </w:pPr>
      <w:r w:rsidRPr="00185848">
        <w:rPr>
          <w:sz w:val="22"/>
          <w:szCs w:val="22"/>
        </w:rPr>
        <w:t xml:space="preserve">Individua, spiega e utilizza le conoscenze scientifiche e i processi cognitivi connessi, in situazioni abituali. Sa raccogliere, elaborare ed eventualmente collegare dati, organizzare tabelle, </w:t>
      </w:r>
      <w:r w:rsidR="00D36438">
        <w:rPr>
          <w:sz w:val="22"/>
          <w:szCs w:val="22"/>
        </w:rPr>
        <w:t xml:space="preserve">costruire grafici, utilizzando </w:t>
      </w:r>
      <w:r w:rsidRPr="00185848">
        <w:rPr>
          <w:sz w:val="22"/>
          <w:szCs w:val="22"/>
        </w:rPr>
        <w:t xml:space="preserve">strumenti informatici. Sa convertire nella lingua italiana una legge espressa matematicamente </w:t>
      </w:r>
    </w:p>
    <w:p w:rsidR="00E852CA" w:rsidRPr="00185848" w:rsidRDefault="00E852CA" w:rsidP="00E852CA">
      <w:pPr>
        <w:spacing w:line="320" w:lineRule="exact"/>
        <w:rPr>
          <w:b/>
        </w:rPr>
      </w:pPr>
      <w:r w:rsidRPr="00185848">
        <w:rPr>
          <w:b/>
          <w:u w:val="single"/>
        </w:rPr>
        <w:t>C (Livello 3 – base – Voto 6</w:t>
      </w:r>
      <w:r w:rsidRPr="00185848">
        <w:rPr>
          <w:b/>
        </w:rPr>
        <w:t>)</w:t>
      </w:r>
    </w:p>
    <w:p w:rsidR="00E852CA" w:rsidRPr="00185848" w:rsidRDefault="00A661A5" w:rsidP="00E852CA">
      <w:pPr>
        <w:spacing w:line="320" w:lineRule="exact"/>
        <w:jc w:val="both"/>
        <w:rPr>
          <w:sz w:val="22"/>
          <w:szCs w:val="22"/>
        </w:rPr>
      </w:pPr>
      <w:r>
        <w:rPr>
          <w:sz w:val="22"/>
          <w:szCs w:val="22"/>
        </w:rPr>
        <w:t>Individua</w:t>
      </w:r>
      <w:r w:rsidR="00E852CA" w:rsidRPr="00185848">
        <w:rPr>
          <w:sz w:val="22"/>
          <w:szCs w:val="22"/>
        </w:rPr>
        <w:t xml:space="preserve"> e utilizza le conoscenze scientifiche e i processi cognitivi connessi, in situazioni semplici. Sa individuare i punti essenziali di una tematica e, solo se guidato, s</w:t>
      </w:r>
      <w:r>
        <w:rPr>
          <w:sz w:val="22"/>
          <w:szCs w:val="22"/>
        </w:rPr>
        <w:t>a raccogliere ed elaborare dati</w:t>
      </w:r>
      <w:r w:rsidR="00E852CA" w:rsidRPr="00185848">
        <w:rPr>
          <w:sz w:val="22"/>
          <w:szCs w:val="22"/>
        </w:rPr>
        <w:t>. Sa descrivere con linguaggio scientifico un fenomeno naturale e/o artificiale</w:t>
      </w:r>
      <w:r w:rsidR="000853F7">
        <w:rPr>
          <w:sz w:val="22"/>
          <w:szCs w:val="22"/>
        </w:rPr>
        <w:t>.</w:t>
      </w:r>
    </w:p>
    <w:p w:rsidR="000173F3" w:rsidRPr="00185848" w:rsidRDefault="000173F3" w:rsidP="00A774BB">
      <w:pPr>
        <w:jc w:val="both"/>
        <w:rPr>
          <w:b/>
          <w:sz w:val="20"/>
          <w:u w:val="single"/>
        </w:rPr>
      </w:pPr>
    </w:p>
    <w:p w:rsidR="000173F3" w:rsidRPr="00185848" w:rsidRDefault="000173F3" w:rsidP="00A774BB">
      <w:pPr>
        <w:jc w:val="both"/>
        <w:rPr>
          <w:b/>
          <w:sz w:val="20"/>
          <w:u w:val="single"/>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0853F7" w:rsidRDefault="000853F7" w:rsidP="0004660F">
      <w:pPr>
        <w:jc w:val="both"/>
        <w:rPr>
          <w:b/>
          <w:sz w:val="28"/>
          <w:szCs w:val="28"/>
        </w:rPr>
      </w:pPr>
    </w:p>
    <w:p w:rsidR="001047E0" w:rsidRDefault="001047E0" w:rsidP="0004660F">
      <w:pPr>
        <w:jc w:val="both"/>
        <w:rPr>
          <w:b/>
          <w:sz w:val="28"/>
          <w:szCs w:val="28"/>
        </w:rPr>
      </w:pPr>
    </w:p>
    <w:p w:rsidR="00AF3940" w:rsidRDefault="00AF3940">
      <w:pPr>
        <w:suppressAutoHyphens w:val="0"/>
        <w:overflowPunct/>
        <w:autoSpaceDE/>
        <w:spacing w:after="200" w:line="276" w:lineRule="auto"/>
        <w:rPr>
          <w:b/>
          <w:sz w:val="28"/>
          <w:szCs w:val="28"/>
        </w:rPr>
      </w:pPr>
      <w:r>
        <w:rPr>
          <w:b/>
          <w:sz w:val="28"/>
          <w:szCs w:val="28"/>
        </w:rPr>
        <w:br w:type="page"/>
      </w:r>
    </w:p>
    <w:p w:rsidR="0004660F" w:rsidRPr="00895C13" w:rsidRDefault="0004660F" w:rsidP="00AF3940">
      <w:pPr>
        <w:jc w:val="center"/>
        <w:rPr>
          <w:b/>
          <w:sz w:val="28"/>
          <w:szCs w:val="28"/>
        </w:rPr>
      </w:pPr>
      <w:r w:rsidRPr="00895C13">
        <w:rPr>
          <w:b/>
          <w:sz w:val="28"/>
          <w:szCs w:val="28"/>
        </w:rPr>
        <w:t>RISULTATI GENERALI DI APPRENDIMENTO PRIMO BIENNIO</w:t>
      </w:r>
    </w:p>
    <w:p w:rsidR="0004660F" w:rsidRPr="00895C13" w:rsidRDefault="0004660F" w:rsidP="0004660F">
      <w:pPr>
        <w:jc w:val="center"/>
        <w:rPr>
          <w:b/>
          <w:sz w:val="20"/>
          <w:u w:val="single"/>
        </w:rPr>
      </w:pPr>
      <w:r w:rsidRPr="00895C13">
        <w:rPr>
          <w:b/>
          <w:sz w:val="28"/>
          <w:szCs w:val="28"/>
        </w:rPr>
        <w:t>INDIRIZZI TECNICI AFM - CAT</w:t>
      </w:r>
    </w:p>
    <w:p w:rsidR="00AF3940" w:rsidRDefault="00AF3940" w:rsidP="0004660F">
      <w:pPr>
        <w:jc w:val="both"/>
        <w:rPr>
          <w:b/>
          <w:i/>
          <w:sz w:val="28"/>
          <w:szCs w:val="28"/>
          <w:u w:val="single"/>
        </w:rPr>
      </w:pPr>
    </w:p>
    <w:p w:rsidR="0004660F" w:rsidRPr="00AF3940" w:rsidRDefault="0004660F" w:rsidP="0004660F">
      <w:pPr>
        <w:jc w:val="both"/>
        <w:rPr>
          <w:b/>
          <w:i/>
          <w:sz w:val="28"/>
          <w:szCs w:val="28"/>
          <w:u w:val="single"/>
        </w:rPr>
      </w:pPr>
      <w:r w:rsidRPr="00AF3940">
        <w:rPr>
          <w:b/>
          <w:i/>
          <w:sz w:val="28"/>
          <w:szCs w:val="28"/>
          <w:u w:val="single"/>
        </w:rPr>
        <w:t>AREA METODOLOGICA</w:t>
      </w:r>
    </w:p>
    <w:p w:rsidR="0004660F" w:rsidRPr="00895C13" w:rsidRDefault="0004660F" w:rsidP="0004660F">
      <w:pPr>
        <w:pStyle w:val="Paragrafoelenco"/>
        <w:numPr>
          <w:ilvl w:val="0"/>
          <w:numId w:val="25"/>
        </w:numPr>
        <w:jc w:val="both"/>
        <w:rPr>
          <w:sz w:val="22"/>
          <w:szCs w:val="22"/>
        </w:rPr>
      </w:pPr>
      <w:r w:rsidRPr="00895C13">
        <w:rPr>
          <w:sz w:val="22"/>
          <w:szCs w:val="22"/>
        </w:rPr>
        <w:t xml:space="preserve">riconoscere gli aspetti comunicativi, culturali e relazionali dell’espressività corporea ed esercitare in modo efficace la pratica sportiva per il benessere individuale e collettivo </w:t>
      </w:r>
      <w:r w:rsidR="00FE5A99">
        <w:rPr>
          <w:b/>
          <w:sz w:val="22"/>
          <w:szCs w:val="22"/>
        </w:rPr>
        <w:t>(C5 – C8</w:t>
      </w:r>
      <w:r w:rsidRPr="00895C13">
        <w:rPr>
          <w:b/>
          <w:sz w:val="22"/>
          <w:szCs w:val="22"/>
        </w:rPr>
        <w:t>)</w:t>
      </w:r>
    </w:p>
    <w:p w:rsidR="0004660F" w:rsidRPr="00895C13" w:rsidRDefault="0004660F" w:rsidP="0004660F">
      <w:pPr>
        <w:pStyle w:val="Paragrafoelenco"/>
        <w:numPr>
          <w:ilvl w:val="0"/>
          <w:numId w:val="25"/>
        </w:numPr>
        <w:jc w:val="both"/>
        <w:rPr>
          <w:sz w:val="22"/>
          <w:szCs w:val="22"/>
        </w:rPr>
      </w:pPr>
      <w:r w:rsidRPr="00895C13">
        <w:rPr>
          <w:sz w:val="22"/>
          <w:szCs w:val="22"/>
        </w:rPr>
        <w:t xml:space="preserve">saper interpretare il proprio autonomo ruolo nel lavoro di gruppo </w:t>
      </w:r>
      <w:r w:rsidR="00FE5A99">
        <w:rPr>
          <w:b/>
          <w:sz w:val="22"/>
          <w:szCs w:val="22"/>
        </w:rPr>
        <w:t>(C5 - C6</w:t>
      </w:r>
      <w:r w:rsidRPr="00895C13">
        <w:rPr>
          <w:b/>
          <w:sz w:val="22"/>
          <w:szCs w:val="22"/>
        </w:rPr>
        <w:t>)</w:t>
      </w:r>
    </w:p>
    <w:p w:rsidR="0004660F" w:rsidRPr="00895C13" w:rsidRDefault="0004660F" w:rsidP="0004660F">
      <w:pPr>
        <w:pStyle w:val="Paragrafoelenco"/>
        <w:numPr>
          <w:ilvl w:val="0"/>
          <w:numId w:val="25"/>
        </w:numPr>
        <w:jc w:val="both"/>
        <w:rPr>
          <w:sz w:val="22"/>
          <w:szCs w:val="22"/>
        </w:rPr>
      </w:pPr>
      <w:r w:rsidRPr="00895C13">
        <w:rPr>
          <w:sz w:val="22"/>
          <w:szCs w:val="22"/>
        </w:rPr>
        <w:t xml:space="preserve">Riconoscere gli aspetti geografici, ecologici, territoriali, dell’ambiente naturale ed antropico, le connessioni con le strutture demografiche, economiche, sociali, culturali e le trasformazioni intervenute nel corso del tempo </w:t>
      </w:r>
      <w:r w:rsidR="00FE5A99">
        <w:rPr>
          <w:b/>
          <w:sz w:val="22"/>
          <w:szCs w:val="22"/>
        </w:rPr>
        <w:t>(C8</w:t>
      </w:r>
      <w:r w:rsidRPr="00895C13">
        <w:rPr>
          <w:b/>
          <w:sz w:val="22"/>
          <w:szCs w:val="22"/>
        </w:rPr>
        <w:t>)</w:t>
      </w:r>
    </w:p>
    <w:p w:rsidR="0004660F" w:rsidRPr="00895C13" w:rsidRDefault="0004660F" w:rsidP="0004660F">
      <w:pPr>
        <w:spacing w:line="320" w:lineRule="exact"/>
        <w:rPr>
          <w:b/>
          <w:szCs w:val="24"/>
          <w:u w:val="single"/>
        </w:rPr>
      </w:pPr>
      <w:r w:rsidRPr="00895C13">
        <w:rPr>
          <w:b/>
          <w:szCs w:val="24"/>
          <w:u w:val="single"/>
        </w:rPr>
        <w:t>A (Livello 1 – avanzato – Voto 9 - 10)</w:t>
      </w:r>
    </w:p>
    <w:p w:rsidR="0004660F" w:rsidRPr="00895C13" w:rsidRDefault="0004660F" w:rsidP="0004660F">
      <w:pPr>
        <w:spacing w:line="320" w:lineRule="exact"/>
        <w:jc w:val="both"/>
        <w:rPr>
          <w:sz w:val="22"/>
          <w:szCs w:val="22"/>
        </w:rPr>
      </w:pPr>
      <w:r w:rsidRPr="00895C13">
        <w:rPr>
          <w:sz w:val="22"/>
          <w:szCs w:val="22"/>
        </w:rPr>
        <w:t>Ha piena coscienza delle proprie potenzialità. Sa organizzare il tempo in maniera ottimale e pianificare il lavoro, verificandone i ris</w:t>
      </w:r>
      <w:r w:rsidR="00A661A5">
        <w:rPr>
          <w:sz w:val="22"/>
          <w:szCs w:val="22"/>
        </w:rPr>
        <w:t>ultati. Organizza autonomamente</w:t>
      </w:r>
      <w:r w:rsidRPr="00895C13">
        <w:rPr>
          <w:sz w:val="22"/>
          <w:szCs w:val="22"/>
        </w:rPr>
        <w:t xml:space="preserve"> i contenuti e le varie attività.</w:t>
      </w:r>
    </w:p>
    <w:p w:rsidR="0004660F" w:rsidRPr="00895C13" w:rsidRDefault="0004660F" w:rsidP="0004660F">
      <w:pPr>
        <w:spacing w:line="320" w:lineRule="exact"/>
        <w:jc w:val="both"/>
        <w:rPr>
          <w:b/>
          <w:szCs w:val="22"/>
          <w:u w:val="single"/>
        </w:rPr>
      </w:pPr>
      <w:r w:rsidRPr="00895C13">
        <w:rPr>
          <w:b/>
          <w:szCs w:val="22"/>
          <w:u w:val="single"/>
        </w:rPr>
        <w:t>B (Livello 2 – intermedio – Voto 7 - 8)</w:t>
      </w:r>
    </w:p>
    <w:p w:rsidR="0004660F" w:rsidRPr="00895C13" w:rsidRDefault="00A661A5" w:rsidP="0004660F">
      <w:pPr>
        <w:spacing w:line="320" w:lineRule="exact"/>
        <w:jc w:val="both"/>
        <w:rPr>
          <w:sz w:val="22"/>
          <w:szCs w:val="22"/>
        </w:rPr>
      </w:pPr>
      <w:r>
        <w:rPr>
          <w:sz w:val="22"/>
          <w:szCs w:val="22"/>
        </w:rPr>
        <w:t xml:space="preserve">È </w:t>
      </w:r>
      <w:r w:rsidR="0004660F" w:rsidRPr="00895C13">
        <w:rPr>
          <w:sz w:val="22"/>
          <w:szCs w:val="22"/>
        </w:rPr>
        <w:t>abbastanza consapevole delle proprie potenzialità. Organizza il lavoro in modo responsabile, selezionando le informazioni e costruendo schemi riassuntivi.</w:t>
      </w:r>
    </w:p>
    <w:p w:rsidR="0004660F" w:rsidRPr="00895C13" w:rsidRDefault="0004660F" w:rsidP="0004660F">
      <w:pPr>
        <w:spacing w:line="320" w:lineRule="exact"/>
        <w:jc w:val="both"/>
        <w:rPr>
          <w:b/>
          <w:szCs w:val="22"/>
          <w:u w:val="single"/>
        </w:rPr>
      </w:pPr>
      <w:r w:rsidRPr="00895C13">
        <w:rPr>
          <w:b/>
          <w:szCs w:val="22"/>
          <w:u w:val="single"/>
        </w:rPr>
        <w:t>C (Livello 3 – base – Voto 6)</w:t>
      </w:r>
    </w:p>
    <w:p w:rsidR="0004660F" w:rsidRPr="00895C13" w:rsidRDefault="00A661A5" w:rsidP="0004660F">
      <w:pPr>
        <w:overflowPunct/>
        <w:autoSpaceDE/>
        <w:autoSpaceDN w:val="0"/>
        <w:spacing w:line="320" w:lineRule="exact"/>
        <w:jc w:val="both"/>
        <w:rPr>
          <w:b/>
          <w:sz w:val="22"/>
          <w:szCs w:val="22"/>
          <w:u w:val="single"/>
        </w:rPr>
      </w:pPr>
      <w:r>
        <w:rPr>
          <w:sz w:val="22"/>
          <w:szCs w:val="22"/>
        </w:rPr>
        <w:t>Gestisce e comunica</w:t>
      </w:r>
      <w:r w:rsidR="0004660F" w:rsidRPr="00895C13">
        <w:rPr>
          <w:sz w:val="22"/>
          <w:szCs w:val="22"/>
        </w:rPr>
        <w:t xml:space="preserve"> le proprie emozioni. Organizza semplici contenu</w:t>
      </w:r>
      <w:r>
        <w:rPr>
          <w:sz w:val="22"/>
          <w:szCs w:val="22"/>
        </w:rPr>
        <w:t>ti selezionando le informazioni</w:t>
      </w:r>
      <w:r w:rsidR="0004660F" w:rsidRPr="00895C13">
        <w:rPr>
          <w:sz w:val="22"/>
          <w:szCs w:val="22"/>
        </w:rPr>
        <w:t>. Solo se guidato.</w:t>
      </w:r>
    </w:p>
    <w:p w:rsidR="0004660F" w:rsidRPr="00AF3940" w:rsidRDefault="0004660F" w:rsidP="0004660F">
      <w:pPr>
        <w:jc w:val="both"/>
        <w:rPr>
          <w:b/>
          <w:i/>
          <w:szCs w:val="24"/>
          <w:u w:val="single"/>
        </w:rPr>
      </w:pPr>
      <w:r w:rsidRPr="00AF3940">
        <w:rPr>
          <w:b/>
          <w:i/>
          <w:sz w:val="28"/>
          <w:szCs w:val="24"/>
          <w:u w:val="single"/>
        </w:rPr>
        <w:t>AREA LOGICO ARGOMENTATIVA</w:t>
      </w:r>
    </w:p>
    <w:p w:rsidR="0004660F" w:rsidRPr="00895C13" w:rsidRDefault="0004660F" w:rsidP="0004660F">
      <w:pPr>
        <w:pStyle w:val="Paragrafoelenco"/>
        <w:numPr>
          <w:ilvl w:val="0"/>
          <w:numId w:val="26"/>
        </w:numPr>
        <w:jc w:val="both"/>
        <w:rPr>
          <w:sz w:val="22"/>
          <w:szCs w:val="22"/>
        </w:rPr>
      </w:pPr>
      <w:r w:rsidRPr="00895C13">
        <w:rPr>
          <w:sz w:val="22"/>
          <w:szCs w:val="22"/>
        </w:rPr>
        <w:t>cogliere l’importanza dell’orientamento al risultato, del lavoro per obiettivi e della necessità di assumere responsabilità nel rispetto dell’etica e della deontologia professionale</w:t>
      </w:r>
      <w:r w:rsidR="00CE72FB">
        <w:rPr>
          <w:b/>
          <w:sz w:val="22"/>
          <w:szCs w:val="22"/>
        </w:rPr>
        <w:t xml:space="preserve"> (C5 – C6</w:t>
      </w:r>
      <w:r w:rsidRPr="00895C13">
        <w:rPr>
          <w:b/>
          <w:sz w:val="22"/>
          <w:szCs w:val="22"/>
        </w:rPr>
        <w:t>)</w:t>
      </w:r>
    </w:p>
    <w:p w:rsidR="0004660F" w:rsidRPr="00895C13" w:rsidRDefault="0004660F" w:rsidP="0004660F">
      <w:pPr>
        <w:pStyle w:val="Paragrafoelenco"/>
        <w:numPr>
          <w:ilvl w:val="0"/>
          <w:numId w:val="26"/>
        </w:numPr>
        <w:jc w:val="both"/>
        <w:rPr>
          <w:sz w:val="22"/>
          <w:szCs w:val="22"/>
        </w:rPr>
      </w:pPr>
      <w:r w:rsidRPr="00895C13">
        <w:rPr>
          <w:sz w:val="22"/>
          <w:szCs w:val="22"/>
        </w:rPr>
        <w:t>essere consapevole del valore sociale della propria attività, partecipando attivamente alla vita civile e culturale a livello locale, nazionale e comunitario</w:t>
      </w:r>
      <w:r w:rsidRPr="00895C13">
        <w:rPr>
          <w:b/>
          <w:sz w:val="22"/>
          <w:szCs w:val="22"/>
        </w:rPr>
        <w:t>(C5</w:t>
      </w:r>
      <w:r w:rsidR="001C3D2D">
        <w:rPr>
          <w:b/>
          <w:sz w:val="22"/>
          <w:szCs w:val="22"/>
        </w:rPr>
        <w:t xml:space="preserve"> – C6</w:t>
      </w:r>
      <w:r w:rsidRPr="00895C13">
        <w:rPr>
          <w:b/>
          <w:sz w:val="22"/>
          <w:szCs w:val="22"/>
        </w:rPr>
        <w:t>)</w:t>
      </w:r>
      <w:r w:rsidRPr="00895C13">
        <w:rPr>
          <w:sz w:val="22"/>
          <w:szCs w:val="22"/>
        </w:rPr>
        <w:t>.</w:t>
      </w:r>
    </w:p>
    <w:p w:rsidR="0004660F" w:rsidRPr="00895C13" w:rsidRDefault="0004660F" w:rsidP="0004660F">
      <w:pPr>
        <w:spacing w:line="320" w:lineRule="exact"/>
        <w:rPr>
          <w:b/>
          <w:szCs w:val="24"/>
          <w:u w:val="single"/>
        </w:rPr>
      </w:pPr>
      <w:r w:rsidRPr="00895C13">
        <w:rPr>
          <w:b/>
          <w:szCs w:val="24"/>
          <w:u w:val="single"/>
        </w:rPr>
        <w:t>A (Livello 1 – avanzato -Voto 9 -10)</w:t>
      </w:r>
    </w:p>
    <w:p w:rsidR="0004660F" w:rsidRPr="00895C13" w:rsidRDefault="0004660F" w:rsidP="0004660F">
      <w:pPr>
        <w:spacing w:line="320" w:lineRule="exact"/>
        <w:jc w:val="both"/>
        <w:rPr>
          <w:sz w:val="22"/>
          <w:szCs w:val="22"/>
        </w:rPr>
      </w:pPr>
      <w:r w:rsidRPr="00895C13">
        <w:rPr>
          <w:sz w:val="22"/>
          <w:szCs w:val="22"/>
        </w:rPr>
        <w:t>Sa ascoltare e operare collegamenti. Coglie pienamente il messaggio di un testo complesso, di un problema o di un prodotto multimediale. Sa portare contributi nuovi che consentano un avanzamento nel dialogo e nella comprensione</w:t>
      </w:r>
    </w:p>
    <w:p w:rsidR="0004660F" w:rsidRPr="00895C13" w:rsidRDefault="0004660F" w:rsidP="0004660F">
      <w:pPr>
        <w:spacing w:line="320" w:lineRule="exact"/>
        <w:rPr>
          <w:b/>
          <w:szCs w:val="24"/>
          <w:u w:val="single"/>
        </w:rPr>
      </w:pPr>
      <w:r w:rsidRPr="00895C13">
        <w:rPr>
          <w:b/>
          <w:szCs w:val="24"/>
          <w:u w:val="single"/>
        </w:rPr>
        <w:t>B (Livello 2 – intermedio -Voto 7 - 8)</w:t>
      </w:r>
    </w:p>
    <w:p w:rsidR="0004660F" w:rsidRPr="00895C13" w:rsidRDefault="0004660F" w:rsidP="0004660F">
      <w:pPr>
        <w:spacing w:line="320" w:lineRule="exact"/>
        <w:jc w:val="both"/>
        <w:rPr>
          <w:sz w:val="22"/>
          <w:szCs w:val="22"/>
        </w:rPr>
      </w:pPr>
      <w:r w:rsidRPr="00895C13">
        <w:rPr>
          <w:sz w:val="22"/>
          <w:szCs w:val="22"/>
        </w:rPr>
        <w:t>Sa ascoltare, comprendere</w:t>
      </w:r>
      <w:r w:rsidR="00AD5E9D">
        <w:rPr>
          <w:sz w:val="22"/>
          <w:szCs w:val="22"/>
        </w:rPr>
        <w:t xml:space="preserve"> e collegare i nuclei fondanti </w:t>
      </w:r>
      <w:r w:rsidRPr="00895C13">
        <w:rPr>
          <w:sz w:val="22"/>
          <w:szCs w:val="22"/>
        </w:rPr>
        <w:t>di un testo, di un problema o di un prodotto multimediale. Sa intervenire nel dialogo e nella discus</w:t>
      </w:r>
      <w:r w:rsidR="00AD5E9D">
        <w:rPr>
          <w:sz w:val="22"/>
          <w:szCs w:val="22"/>
        </w:rPr>
        <w:t>sione con contributi pertinenti</w:t>
      </w:r>
      <w:r w:rsidRPr="00895C13">
        <w:rPr>
          <w:sz w:val="22"/>
          <w:szCs w:val="22"/>
        </w:rPr>
        <w:t xml:space="preserve"> limitati all’ambito scolastico.</w:t>
      </w:r>
    </w:p>
    <w:p w:rsidR="0004660F" w:rsidRPr="00895C13" w:rsidRDefault="0004660F" w:rsidP="0004660F">
      <w:pPr>
        <w:spacing w:line="320" w:lineRule="exact"/>
        <w:rPr>
          <w:b/>
          <w:szCs w:val="24"/>
        </w:rPr>
      </w:pPr>
      <w:r w:rsidRPr="00895C13">
        <w:rPr>
          <w:b/>
          <w:szCs w:val="24"/>
          <w:u w:val="single"/>
        </w:rPr>
        <w:t>C (Livello 3 – base -Voto 6</w:t>
      </w:r>
      <w:r w:rsidRPr="00895C13">
        <w:rPr>
          <w:b/>
          <w:szCs w:val="24"/>
        </w:rPr>
        <w:t>)</w:t>
      </w:r>
    </w:p>
    <w:p w:rsidR="0004660F" w:rsidRPr="00895C13" w:rsidRDefault="0004660F" w:rsidP="0004660F">
      <w:pPr>
        <w:overflowPunct/>
        <w:autoSpaceDE/>
        <w:autoSpaceDN w:val="0"/>
        <w:spacing w:line="320" w:lineRule="exact"/>
        <w:jc w:val="both"/>
        <w:rPr>
          <w:sz w:val="22"/>
          <w:szCs w:val="22"/>
        </w:rPr>
      </w:pPr>
      <w:r w:rsidRPr="00895C13">
        <w:rPr>
          <w:sz w:val="22"/>
          <w:szCs w:val="22"/>
        </w:rPr>
        <w:t>Comprende almeno gli snodi logici fondamentali e lo scopo esplicito di un testo, di un semplice problema o di un prodotto multimediale. Interviene in modo essenziale nel dialogo e nella discussione</w:t>
      </w:r>
    </w:p>
    <w:p w:rsidR="0004660F" w:rsidRPr="00AF3940" w:rsidRDefault="0004660F" w:rsidP="0004660F">
      <w:pPr>
        <w:overflowPunct/>
        <w:autoSpaceDE/>
        <w:autoSpaceDN w:val="0"/>
        <w:spacing w:line="320" w:lineRule="exact"/>
        <w:jc w:val="both"/>
        <w:rPr>
          <w:b/>
          <w:i/>
          <w:sz w:val="28"/>
          <w:szCs w:val="28"/>
          <w:u w:val="single"/>
        </w:rPr>
      </w:pPr>
      <w:r w:rsidRPr="00AF3940">
        <w:rPr>
          <w:b/>
          <w:i/>
          <w:sz w:val="28"/>
          <w:szCs w:val="28"/>
          <w:u w:val="single"/>
        </w:rPr>
        <w:t>AREA LINGUISTICA – COMUNICATIVA</w:t>
      </w:r>
    </w:p>
    <w:p w:rsidR="0004660F" w:rsidRPr="00895C13" w:rsidRDefault="0004660F" w:rsidP="0004660F">
      <w:pPr>
        <w:pStyle w:val="Paragrafoelenco"/>
        <w:numPr>
          <w:ilvl w:val="0"/>
          <w:numId w:val="27"/>
        </w:numPr>
        <w:jc w:val="both"/>
        <w:rPr>
          <w:sz w:val="22"/>
          <w:szCs w:val="22"/>
        </w:rPr>
      </w:pPr>
      <w:r w:rsidRPr="00895C13">
        <w:rPr>
          <w:sz w:val="22"/>
          <w:szCs w:val="22"/>
        </w:rPr>
        <w:t xml:space="preserve">padroneggiare il patrimonio lessicale ed espressivo della lingua italiana secondo le esigenze comunicative nei vari contesti: sociali, culturali, scientifici, economici, tecnologici </w:t>
      </w:r>
      <w:r w:rsidR="001C3D2D">
        <w:rPr>
          <w:b/>
          <w:sz w:val="22"/>
          <w:szCs w:val="22"/>
        </w:rPr>
        <w:t>(C1</w:t>
      </w:r>
      <w:r w:rsidRPr="00895C13">
        <w:rPr>
          <w:b/>
          <w:sz w:val="22"/>
          <w:szCs w:val="22"/>
        </w:rPr>
        <w:t>)</w:t>
      </w:r>
    </w:p>
    <w:p w:rsidR="0004660F" w:rsidRPr="00895C13" w:rsidRDefault="0004660F" w:rsidP="0004660F">
      <w:pPr>
        <w:pStyle w:val="Paragrafoelenco"/>
        <w:numPr>
          <w:ilvl w:val="0"/>
          <w:numId w:val="27"/>
        </w:numPr>
        <w:jc w:val="both"/>
        <w:rPr>
          <w:sz w:val="22"/>
          <w:szCs w:val="22"/>
        </w:rPr>
      </w:pPr>
      <w:r w:rsidRPr="00895C13">
        <w:rPr>
          <w:sz w:val="22"/>
          <w:szCs w:val="22"/>
        </w:rPr>
        <w:t xml:space="preserve">essere consapevole del valore sociale della propria attività, partecipando attivamente alla vita civile e culturale a livello locale, nazionale e comunitario </w:t>
      </w:r>
      <w:r w:rsidR="001C3D2D">
        <w:rPr>
          <w:b/>
          <w:sz w:val="22"/>
          <w:szCs w:val="22"/>
        </w:rPr>
        <w:t>(C5 - C6</w:t>
      </w:r>
      <w:r w:rsidRPr="00895C13">
        <w:rPr>
          <w:b/>
          <w:sz w:val="22"/>
          <w:szCs w:val="22"/>
        </w:rPr>
        <w:t>)</w:t>
      </w:r>
    </w:p>
    <w:p w:rsidR="0004660F" w:rsidRPr="00895C13" w:rsidRDefault="0004660F" w:rsidP="0004660F">
      <w:pPr>
        <w:autoSpaceDN w:val="0"/>
        <w:adjustRightInd w:val="0"/>
        <w:spacing w:line="320" w:lineRule="exact"/>
        <w:ind w:right="-53"/>
        <w:jc w:val="both"/>
        <w:rPr>
          <w:b/>
          <w:szCs w:val="24"/>
        </w:rPr>
      </w:pPr>
      <w:r w:rsidRPr="00895C13">
        <w:rPr>
          <w:b/>
          <w:szCs w:val="24"/>
          <w:u w:val="single"/>
        </w:rPr>
        <w:t>A (liv</w:t>
      </w:r>
      <w:r w:rsidR="00AD5E9D">
        <w:rPr>
          <w:b/>
          <w:szCs w:val="24"/>
          <w:u w:val="single"/>
        </w:rPr>
        <w:t>ello 1 – avanzato -  Voto 9 -10</w:t>
      </w:r>
      <w:r w:rsidRPr="00895C13">
        <w:rPr>
          <w:b/>
          <w:szCs w:val="24"/>
          <w:u w:val="single"/>
        </w:rPr>
        <w:t>)</w:t>
      </w:r>
    </w:p>
    <w:p w:rsidR="0004660F" w:rsidRPr="00895C13" w:rsidRDefault="0004660F" w:rsidP="0004660F">
      <w:pPr>
        <w:autoSpaceDN w:val="0"/>
        <w:adjustRightInd w:val="0"/>
        <w:spacing w:line="320" w:lineRule="exact"/>
        <w:ind w:right="-53"/>
        <w:jc w:val="both"/>
        <w:rPr>
          <w:sz w:val="22"/>
          <w:szCs w:val="22"/>
        </w:rPr>
      </w:pPr>
      <w:r w:rsidRPr="00895C13">
        <w:rPr>
          <w:sz w:val="22"/>
          <w:szCs w:val="22"/>
        </w:rPr>
        <w:t>Utilizza un lessico ricco e approp</w:t>
      </w:r>
      <w:r w:rsidR="00AD5E9D">
        <w:rPr>
          <w:sz w:val="22"/>
          <w:szCs w:val="22"/>
        </w:rPr>
        <w:t xml:space="preserve">riato; svolge un’argomentazione organica </w:t>
      </w:r>
      <w:r w:rsidRPr="00895C13">
        <w:rPr>
          <w:sz w:val="22"/>
          <w:szCs w:val="22"/>
        </w:rPr>
        <w:t>con</w:t>
      </w:r>
      <w:r w:rsidR="00AD5E9D">
        <w:rPr>
          <w:sz w:val="22"/>
          <w:szCs w:val="22"/>
        </w:rPr>
        <w:t xml:space="preserve">cernente un numero consistente </w:t>
      </w:r>
      <w:r w:rsidRPr="00895C13">
        <w:rPr>
          <w:sz w:val="22"/>
          <w:szCs w:val="22"/>
        </w:rPr>
        <w:t>di contenuti. Coglie il messaggio globale del testo, esprime una valutazione critica sul contenuto; opera autonomamente, anche in situazioni non note.</w:t>
      </w:r>
    </w:p>
    <w:p w:rsidR="0004660F" w:rsidRPr="00895C13" w:rsidRDefault="0004660F" w:rsidP="0004660F">
      <w:pPr>
        <w:autoSpaceDN w:val="0"/>
        <w:adjustRightInd w:val="0"/>
        <w:spacing w:line="320" w:lineRule="exact"/>
        <w:ind w:right="-53"/>
        <w:jc w:val="both"/>
        <w:rPr>
          <w:b/>
          <w:szCs w:val="24"/>
        </w:rPr>
      </w:pPr>
      <w:r w:rsidRPr="00895C13">
        <w:rPr>
          <w:b/>
          <w:szCs w:val="24"/>
          <w:u w:val="single"/>
        </w:rPr>
        <w:t>B (livello 2 – intermedio – Voto 7 - 8)</w:t>
      </w:r>
    </w:p>
    <w:p w:rsidR="0004660F" w:rsidRPr="00895C13" w:rsidRDefault="0004660F" w:rsidP="0004660F">
      <w:pPr>
        <w:autoSpaceDN w:val="0"/>
        <w:adjustRightInd w:val="0"/>
        <w:spacing w:line="320" w:lineRule="exact"/>
        <w:ind w:right="-53"/>
        <w:jc w:val="both"/>
        <w:rPr>
          <w:sz w:val="22"/>
          <w:szCs w:val="22"/>
        </w:rPr>
      </w:pPr>
      <w:r w:rsidRPr="00895C13">
        <w:rPr>
          <w:sz w:val="22"/>
          <w:szCs w:val="22"/>
        </w:rPr>
        <w:t>Utilizza un lessico disciplinare adeguato; svolge un’argome</w:t>
      </w:r>
      <w:r w:rsidR="00AD5E9D">
        <w:rPr>
          <w:sz w:val="22"/>
          <w:szCs w:val="22"/>
        </w:rPr>
        <w:t>ntazione articolata concernente</w:t>
      </w:r>
      <w:r w:rsidRPr="00895C13">
        <w:rPr>
          <w:sz w:val="22"/>
          <w:szCs w:val="22"/>
        </w:rPr>
        <w:t xml:space="preserve"> un numero ampio   di contenuti; coglie il messa</w:t>
      </w:r>
      <w:r w:rsidR="00AD5E9D">
        <w:rPr>
          <w:sz w:val="22"/>
          <w:szCs w:val="22"/>
        </w:rPr>
        <w:t xml:space="preserve">ggio globale del testo e opera </w:t>
      </w:r>
      <w:r w:rsidR="001C3D2D">
        <w:rPr>
          <w:sz w:val="22"/>
          <w:szCs w:val="22"/>
        </w:rPr>
        <w:t xml:space="preserve">autonomamente in situazioni </w:t>
      </w:r>
      <w:r w:rsidRPr="00895C13">
        <w:rPr>
          <w:sz w:val="22"/>
          <w:szCs w:val="22"/>
        </w:rPr>
        <w:t>note.</w:t>
      </w:r>
    </w:p>
    <w:p w:rsidR="0004660F" w:rsidRPr="00895C13" w:rsidRDefault="0004660F" w:rsidP="0004660F">
      <w:pPr>
        <w:autoSpaceDN w:val="0"/>
        <w:adjustRightInd w:val="0"/>
        <w:spacing w:line="320" w:lineRule="exact"/>
        <w:ind w:right="-53"/>
        <w:jc w:val="both"/>
        <w:rPr>
          <w:b/>
          <w:szCs w:val="24"/>
          <w:u w:val="single"/>
        </w:rPr>
      </w:pPr>
      <w:r w:rsidRPr="00895C13">
        <w:rPr>
          <w:b/>
          <w:szCs w:val="24"/>
          <w:u w:val="single"/>
        </w:rPr>
        <w:t>C (Livello 3 – base - Voto 6)</w:t>
      </w:r>
    </w:p>
    <w:p w:rsidR="0004660F" w:rsidRPr="00895C13" w:rsidRDefault="0004660F" w:rsidP="0004660F">
      <w:pPr>
        <w:autoSpaceDN w:val="0"/>
        <w:adjustRightInd w:val="0"/>
        <w:spacing w:line="320" w:lineRule="exact"/>
        <w:ind w:right="-53"/>
        <w:jc w:val="both"/>
        <w:rPr>
          <w:sz w:val="22"/>
          <w:szCs w:val="22"/>
        </w:rPr>
      </w:pPr>
      <w:r w:rsidRPr="00895C13">
        <w:rPr>
          <w:sz w:val="22"/>
          <w:szCs w:val="22"/>
        </w:rPr>
        <w:t>Utilizza un lessico quotidiano corretto; svolge un’argomentazione lineare concernente un numero essenziale di contenuti; coglie il messaggio globale del testo; opera,solo se guidato, in situazioni note</w:t>
      </w:r>
    </w:p>
    <w:p w:rsidR="0004660F" w:rsidRPr="00AF3940" w:rsidRDefault="0004660F" w:rsidP="0004660F">
      <w:pPr>
        <w:autoSpaceDN w:val="0"/>
        <w:adjustRightInd w:val="0"/>
        <w:spacing w:line="320" w:lineRule="exact"/>
        <w:ind w:right="-53"/>
        <w:jc w:val="both"/>
        <w:rPr>
          <w:b/>
          <w:i/>
          <w:sz w:val="28"/>
          <w:szCs w:val="28"/>
          <w:u w:val="single"/>
        </w:rPr>
      </w:pPr>
      <w:r w:rsidRPr="00AF3940">
        <w:rPr>
          <w:b/>
          <w:i/>
          <w:sz w:val="28"/>
          <w:szCs w:val="28"/>
          <w:u w:val="single"/>
        </w:rPr>
        <w:t>AREA STORICO – UMANISTICA</w:t>
      </w:r>
    </w:p>
    <w:p w:rsidR="0004660F" w:rsidRPr="00895C13" w:rsidRDefault="0004660F" w:rsidP="0004660F">
      <w:pPr>
        <w:pStyle w:val="Paragrafoelenco"/>
        <w:numPr>
          <w:ilvl w:val="0"/>
          <w:numId w:val="28"/>
        </w:numPr>
        <w:autoSpaceDN w:val="0"/>
        <w:adjustRightInd w:val="0"/>
        <w:spacing w:line="320" w:lineRule="exact"/>
        <w:ind w:right="-53"/>
        <w:jc w:val="both"/>
        <w:rPr>
          <w:sz w:val="22"/>
          <w:szCs w:val="22"/>
        </w:rPr>
      </w:pPr>
      <w:r w:rsidRPr="00895C13">
        <w:rPr>
          <w:sz w:val="22"/>
          <w:szCs w:val="22"/>
        </w:rPr>
        <w:t xml:space="preserve">agire in base ad un sistema di valori coerenti con i principi della Costituzione, a partire dai quali saper valutare fatti e ispirare i propri comportamenti personali e sociali </w:t>
      </w:r>
      <w:r w:rsidR="00611892">
        <w:rPr>
          <w:b/>
          <w:sz w:val="22"/>
          <w:szCs w:val="22"/>
        </w:rPr>
        <w:t>(C6</w:t>
      </w:r>
      <w:r w:rsidRPr="00895C13">
        <w:rPr>
          <w:b/>
          <w:sz w:val="22"/>
          <w:szCs w:val="22"/>
        </w:rPr>
        <w:t>)</w:t>
      </w:r>
    </w:p>
    <w:p w:rsidR="0004660F" w:rsidRPr="00895C13" w:rsidRDefault="0004660F" w:rsidP="0004660F">
      <w:pPr>
        <w:pStyle w:val="Paragrafoelenco"/>
        <w:numPr>
          <w:ilvl w:val="0"/>
          <w:numId w:val="28"/>
        </w:numPr>
        <w:autoSpaceDN w:val="0"/>
        <w:adjustRightInd w:val="0"/>
        <w:spacing w:line="320" w:lineRule="exact"/>
        <w:ind w:right="-53"/>
        <w:jc w:val="both"/>
        <w:rPr>
          <w:sz w:val="22"/>
          <w:szCs w:val="22"/>
        </w:rPr>
      </w:pPr>
      <w:r w:rsidRPr="00895C13">
        <w:rPr>
          <w:sz w:val="22"/>
          <w:szCs w:val="22"/>
        </w:rPr>
        <w:t xml:space="preserve">riconoscere il valore e le potenzialità dei beni artistici e ambientali, per una loro corretta fruizione e valorizzazione </w:t>
      </w:r>
      <w:r w:rsidR="00611892">
        <w:rPr>
          <w:b/>
          <w:sz w:val="22"/>
          <w:szCs w:val="22"/>
        </w:rPr>
        <w:t>(</w:t>
      </w:r>
      <w:r w:rsidRPr="00895C13">
        <w:rPr>
          <w:b/>
          <w:sz w:val="22"/>
          <w:szCs w:val="22"/>
        </w:rPr>
        <w:t>C8)</w:t>
      </w:r>
    </w:p>
    <w:p w:rsidR="0004660F" w:rsidRPr="00895C13" w:rsidRDefault="0004660F" w:rsidP="0004660F">
      <w:pPr>
        <w:spacing w:line="320" w:lineRule="exact"/>
        <w:rPr>
          <w:b/>
          <w:szCs w:val="24"/>
          <w:u w:val="single"/>
        </w:rPr>
      </w:pPr>
      <w:r w:rsidRPr="00895C13">
        <w:rPr>
          <w:b/>
          <w:szCs w:val="24"/>
          <w:u w:val="single"/>
        </w:rPr>
        <w:t>A (Livello 1 – avanzato – Voto 9 - 10)</w:t>
      </w:r>
    </w:p>
    <w:p w:rsidR="0004660F" w:rsidRPr="00895C13" w:rsidRDefault="0004660F" w:rsidP="0004660F">
      <w:pPr>
        <w:pStyle w:val="Paragrafoelenco"/>
        <w:spacing w:line="320" w:lineRule="exact"/>
        <w:jc w:val="both"/>
        <w:rPr>
          <w:sz w:val="20"/>
          <w:u w:val="single"/>
        </w:rPr>
      </w:pPr>
      <w:r w:rsidRPr="00895C13">
        <w:rPr>
          <w:sz w:val="22"/>
        </w:rPr>
        <w:t>Riesce a stabilire, in maniera del tutto auto</w:t>
      </w:r>
      <w:r w:rsidR="00B815E6">
        <w:rPr>
          <w:sz w:val="22"/>
        </w:rPr>
        <w:t>noma, analogie e differenze tra</w:t>
      </w:r>
      <w:r w:rsidR="001A535A">
        <w:rPr>
          <w:sz w:val="22"/>
        </w:rPr>
        <w:t xml:space="preserve"> i fatti studiati ed i fenomeni attuali; è</w:t>
      </w:r>
      <w:r w:rsidRPr="00895C13">
        <w:rPr>
          <w:sz w:val="22"/>
        </w:rPr>
        <w:t xml:space="preserve"> in grado di organizzare un’articolazione tematica, utilizzando in modo appropriato la terminologia e il lessico specifico di asse.</w:t>
      </w:r>
    </w:p>
    <w:p w:rsidR="0004660F" w:rsidRPr="00895C13" w:rsidRDefault="0004660F" w:rsidP="0004660F">
      <w:pPr>
        <w:spacing w:line="320" w:lineRule="exact"/>
        <w:rPr>
          <w:b/>
          <w:u w:val="single"/>
        </w:rPr>
      </w:pPr>
      <w:r w:rsidRPr="00895C13">
        <w:rPr>
          <w:b/>
          <w:u w:val="single"/>
        </w:rPr>
        <w:t>B (Livello 2 – intermedio – Voto 7 - 8)</w:t>
      </w:r>
    </w:p>
    <w:p w:rsidR="0004660F" w:rsidRPr="00895C13" w:rsidRDefault="0004660F" w:rsidP="0004660F">
      <w:pPr>
        <w:snapToGrid w:val="0"/>
        <w:spacing w:line="320" w:lineRule="exact"/>
        <w:jc w:val="both"/>
        <w:rPr>
          <w:sz w:val="22"/>
          <w:u w:val="single"/>
        </w:rPr>
      </w:pPr>
      <w:r w:rsidRPr="00895C13">
        <w:rPr>
          <w:sz w:val="22"/>
        </w:rPr>
        <w:t>Riesce, pur con qualche incertezza, a stab</w:t>
      </w:r>
      <w:r w:rsidR="00B815E6">
        <w:rPr>
          <w:sz w:val="22"/>
        </w:rPr>
        <w:t>ilire analogie e differenza tra</w:t>
      </w:r>
      <w:r w:rsidR="001A535A">
        <w:rPr>
          <w:sz w:val="22"/>
        </w:rPr>
        <w:t xml:space="preserve"> i fatti </w:t>
      </w:r>
      <w:r w:rsidRPr="00895C13">
        <w:rPr>
          <w:sz w:val="22"/>
        </w:rPr>
        <w:t>studiati ed i fenomeni attuali; sa discretamente organizzare un’articolazio</w:t>
      </w:r>
      <w:r w:rsidR="001A535A">
        <w:rPr>
          <w:sz w:val="22"/>
        </w:rPr>
        <w:t>ne tematica, utilizzando</w:t>
      </w:r>
      <w:r w:rsidRPr="00895C13">
        <w:rPr>
          <w:sz w:val="22"/>
        </w:rPr>
        <w:t xml:space="preserve"> una adeguatatermi</w:t>
      </w:r>
      <w:r w:rsidR="001A535A">
        <w:rPr>
          <w:sz w:val="22"/>
        </w:rPr>
        <w:t xml:space="preserve">nologia e il lessico specifico </w:t>
      </w:r>
      <w:r w:rsidRPr="00895C13">
        <w:rPr>
          <w:sz w:val="22"/>
        </w:rPr>
        <w:t>di asse.</w:t>
      </w:r>
    </w:p>
    <w:p w:rsidR="0004660F" w:rsidRPr="00456C7C" w:rsidRDefault="0004660F" w:rsidP="0004660F">
      <w:pPr>
        <w:spacing w:line="320" w:lineRule="exact"/>
        <w:rPr>
          <w:b/>
        </w:rPr>
      </w:pPr>
      <w:r w:rsidRPr="00456C7C">
        <w:rPr>
          <w:b/>
          <w:u w:val="single"/>
        </w:rPr>
        <w:t>C (Livello 3 – base – Voto 6</w:t>
      </w:r>
      <w:r w:rsidRPr="00456C7C">
        <w:rPr>
          <w:b/>
        </w:rPr>
        <w:t>)</w:t>
      </w:r>
    </w:p>
    <w:p w:rsidR="0004660F" w:rsidRPr="00895C13" w:rsidRDefault="0004660F" w:rsidP="0004660F">
      <w:pPr>
        <w:spacing w:line="320" w:lineRule="exact"/>
        <w:rPr>
          <w:sz w:val="22"/>
        </w:rPr>
      </w:pPr>
      <w:r w:rsidRPr="00895C13">
        <w:rPr>
          <w:sz w:val="22"/>
        </w:rPr>
        <w:t>Solo se aiutato, è in grado di rin</w:t>
      </w:r>
      <w:r w:rsidR="00B815E6">
        <w:rPr>
          <w:sz w:val="22"/>
        </w:rPr>
        <w:t>tracciare analogie e differenze</w:t>
      </w:r>
      <w:r w:rsidR="001A535A">
        <w:rPr>
          <w:sz w:val="22"/>
        </w:rPr>
        <w:t xml:space="preserve"> tra i fatti </w:t>
      </w:r>
      <w:r w:rsidRPr="00895C13">
        <w:rPr>
          <w:sz w:val="22"/>
        </w:rPr>
        <w:t>studiati ed i fenomeni attuali; sa sufficientemente organizz</w:t>
      </w:r>
      <w:r w:rsidR="001A535A">
        <w:rPr>
          <w:sz w:val="22"/>
        </w:rPr>
        <w:t xml:space="preserve">are </w:t>
      </w:r>
      <w:r w:rsidR="00AD5E9D">
        <w:rPr>
          <w:sz w:val="22"/>
        </w:rPr>
        <w:t>un’articolazione tematica,</w:t>
      </w:r>
      <w:r w:rsidR="00611892">
        <w:rPr>
          <w:sz w:val="22"/>
        </w:rPr>
        <w:t xml:space="preserve"> utilizzando una</w:t>
      </w:r>
      <w:r w:rsidRPr="00895C13">
        <w:rPr>
          <w:sz w:val="22"/>
        </w:rPr>
        <w:t xml:space="preserve"> termi</w:t>
      </w:r>
      <w:r w:rsidR="00611892">
        <w:rPr>
          <w:sz w:val="22"/>
        </w:rPr>
        <w:t xml:space="preserve">nologia e un lessico specifico </w:t>
      </w:r>
      <w:r w:rsidRPr="00895C13">
        <w:rPr>
          <w:sz w:val="22"/>
        </w:rPr>
        <w:t>di asse essenziali.</w:t>
      </w:r>
    </w:p>
    <w:p w:rsidR="0004660F" w:rsidRPr="00AF3940" w:rsidRDefault="0004660F" w:rsidP="0004660F">
      <w:pPr>
        <w:spacing w:line="320" w:lineRule="exact"/>
        <w:rPr>
          <w:b/>
          <w:i/>
          <w:sz w:val="28"/>
          <w:szCs w:val="22"/>
          <w:u w:val="single"/>
        </w:rPr>
      </w:pPr>
      <w:r w:rsidRPr="00AF3940">
        <w:rPr>
          <w:b/>
          <w:i/>
          <w:sz w:val="28"/>
          <w:szCs w:val="22"/>
          <w:u w:val="single"/>
        </w:rPr>
        <w:t>AREA SCIENTIFICA – MATEMATICA - TECNOLOGICA</w:t>
      </w:r>
    </w:p>
    <w:p w:rsidR="0004660F" w:rsidRPr="00456C7C" w:rsidRDefault="0004660F" w:rsidP="0004660F">
      <w:pPr>
        <w:pStyle w:val="Paragrafoelenco"/>
        <w:numPr>
          <w:ilvl w:val="0"/>
          <w:numId w:val="29"/>
        </w:numPr>
        <w:jc w:val="both"/>
        <w:rPr>
          <w:sz w:val="22"/>
          <w:szCs w:val="22"/>
        </w:rPr>
      </w:pPr>
      <w:r w:rsidRPr="00456C7C">
        <w:rPr>
          <w:sz w:val="22"/>
          <w:szCs w:val="22"/>
        </w:rPr>
        <w:t xml:space="preserve">padroneggiare il linguaggio formale e i procedimenti dimostrativi della matematica; possedere gli strumenti matematici, statistici e del calcolo delle probabilità necessari per la comprensione delle discipline scientifiche e per poter operare nel campo delle scienze applicate </w:t>
      </w:r>
      <w:r w:rsidR="00611892">
        <w:rPr>
          <w:b/>
          <w:sz w:val="22"/>
          <w:szCs w:val="22"/>
        </w:rPr>
        <w:t>(C3</w:t>
      </w:r>
      <w:r w:rsidRPr="00456C7C">
        <w:rPr>
          <w:b/>
          <w:sz w:val="22"/>
          <w:szCs w:val="22"/>
        </w:rPr>
        <w:t>)</w:t>
      </w:r>
    </w:p>
    <w:p w:rsidR="0004660F" w:rsidRPr="00456C7C" w:rsidRDefault="0004660F" w:rsidP="0004660F">
      <w:pPr>
        <w:pStyle w:val="Paragrafoelenco"/>
        <w:numPr>
          <w:ilvl w:val="0"/>
          <w:numId w:val="29"/>
        </w:numPr>
        <w:jc w:val="both"/>
        <w:rPr>
          <w:b/>
          <w:sz w:val="22"/>
          <w:szCs w:val="22"/>
          <w:u w:val="single"/>
        </w:rPr>
      </w:pPr>
      <w:r w:rsidRPr="00456C7C">
        <w:rPr>
          <w:sz w:val="22"/>
          <w:szCs w:val="22"/>
        </w:rPr>
        <w:t>utilizzare le reti e gli strumenti informatici nelle attività di studio, ricerca e approfondimento disciplinare</w:t>
      </w:r>
      <w:r w:rsidR="00611892">
        <w:rPr>
          <w:b/>
          <w:sz w:val="22"/>
          <w:szCs w:val="22"/>
        </w:rPr>
        <w:t xml:space="preserve"> (C4</w:t>
      </w:r>
      <w:r w:rsidRPr="00456C7C">
        <w:rPr>
          <w:b/>
          <w:sz w:val="22"/>
          <w:szCs w:val="22"/>
        </w:rPr>
        <w:t>)</w:t>
      </w:r>
    </w:p>
    <w:p w:rsidR="0004660F" w:rsidRPr="00456C7C" w:rsidRDefault="0004660F" w:rsidP="0004660F">
      <w:pPr>
        <w:spacing w:line="320" w:lineRule="exact"/>
        <w:rPr>
          <w:b/>
          <w:szCs w:val="22"/>
          <w:u w:val="single"/>
        </w:rPr>
      </w:pPr>
      <w:r w:rsidRPr="00456C7C">
        <w:rPr>
          <w:b/>
          <w:szCs w:val="22"/>
          <w:u w:val="single"/>
        </w:rPr>
        <w:t>A (Livello 1 – avanzato – Voto 9 - 10)</w:t>
      </w:r>
    </w:p>
    <w:p w:rsidR="0004660F" w:rsidRPr="00456C7C" w:rsidRDefault="0004660F" w:rsidP="0004660F">
      <w:pPr>
        <w:spacing w:line="320" w:lineRule="exact"/>
        <w:jc w:val="both"/>
        <w:rPr>
          <w:sz w:val="22"/>
          <w:szCs w:val="22"/>
        </w:rPr>
      </w:pPr>
      <w:r w:rsidRPr="00456C7C">
        <w:rPr>
          <w:sz w:val="22"/>
          <w:szCs w:val="22"/>
        </w:rPr>
        <w:t xml:space="preserve">Individua, spiega e applica in modo coerente e critico conoscenze scientifiche in </w:t>
      </w:r>
      <w:r w:rsidR="001047E0">
        <w:rPr>
          <w:sz w:val="22"/>
          <w:szCs w:val="22"/>
        </w:rPr>
        <w:t xml:space="preserve">una pluralità di situazioni di </w:t>
      </w:r>
      <w:r w:rsidRPr="00456C7C">
        <w:rPr>
          <w:sz w:val="22"/>
          <w:szCs w:val="22"/>
        </w:rPr>
        <w:t>vita complesse. Sa raccogliere, elaborare e collegare dati, organizzare tabelle, costruire grafic</w:t>
      </w:r>
      <w:r w:rsidR="001047E0">
        <w:rPr>
          <w:sz w:val="22"/>
          <w:szCs w:val="22"/>
        </w:rPr>
        <w:t>i,</w:t>
      </w:r>
      <w:r w:rsidRPr="00456C7C">
        <w:rPr>
          <w:sz w:val="22"/>
          <w:szCs w:val="22"/>
        </w:rPr>
        <w:t xml:space="preserve"> ricavare leggi, utilizzando strumenti informatici anche nell’individuazione di procedimenti risolutivi. </w:t>
      </w:r>
    </w:p>
    <w:p w:rsidR="0004660F" w:rsidRPr="00456C7C" w:rsidRDefault="0004660F" w:rsidP="0004660F">
      <w:pPr>
        <w:spacing w:line="320" w:lineRule="exact"/>
        <w:rPr>
          <w:b/>
          <w:szCs w:val="22"/>
          <w:u w:val="single"/>
        </w:rPr>
      </w:pPr>
      <w:r w:rsidRPr="00456C7C">
        <w:rPr>
          <w:b/>
          <w:szCs w:val="22"/>
          <w:u w:val="single"/>
        </w:rPr>
        <w:t>B (Livello 2 – intermedio – Voto 7 - 8)</w:t>
      </w:r>
    </w:p>
    <w:p w:rsidR="0004660F" w:rsidRPr="00456C7C" w:rsidRDefault="0004660F" w:rsidP="0004660F">
      <w:pPr>
        <w:spacing w:line="320" w:lineRule="exact"/>
        <w:jc w:val="both"/>
        <w:rPr>
          <w:sz w:val="22"/>
          <w:szCs w:val="22"/>
        </w:rPr>
      </w:pPr>
      <w:r w:rsidRPr="00456C7C">
        <w:rPr>
          <w:sz w:val="22"/>
          <w:szCs w:val="22"/>
        </w:rPr>
        <w:t xml:space="preserve">Individua, spiega e utilizza le conoscenze scientifiche e i processi cognitivi connessi, in situazioni abituali. Sa raccogliere, elaborare ed eventualmente collegare dati, organizzare tabelle, </w:t>
      </w:r>
      <w:r w:rsidR="001047E0">
        <w:rPr>
          <w:sz w:val="22"/>
          <w:szCs w:val="22"/>
        </w:rPr>
        <w:t xml:space="preserve">costruire grafici, utilizzando </w:t>
      </w:r>
      <w:r w:rsidRPr="00456C7C">
        <w:rPr>
          <w:sz w:val="22"/>
          <w:szCs w:val="22"/>
        </w:rPr>
        <w:t xml:space="preserve">strumenti informatici. </w:t>
      </w:r>
    </w:p>
    <w:p w:rsidR="0004660F" w:rsidRPr="00456C7C" w:rsidRDefault="0004660F" w:rsidP="0004660F">
      <w:pPr>
        <w:spacing w:line="320" w:lineRule="exact"/>
        <w:rPr>
          <w:b/>
          <w:szCs w:val="22"/>
        </w:rPr>
      </w:pPr>
      <w:r w:rsidRPr="00456C7C">
        <w:rPr>
          <w:b/>
          <w:szCs w:val="22"/>
          <w:u w:val="single"/>
        </w:rPr>
        <w:t>C (Livello 3 – base – Voto 6</w:t>
      </w:r>
      <w:r w:rsidRPr="00456C7C">
        <w:rPr>
          <w:b/>
          <w:szCs w:val="22"/>
        </w:rPr>
        <w:t>)</w:t>
      </w:r>
    </w:p>
    <w:p w:rsidR="0004660F" w:rsidRPr="00456C7C" w:rsidRDefault="001047E0" w:rsidP="0004660F">
      <w:pPr>
        <w:spacing w:line="320" w:lineRule="exact"/>
        <w:jc w:val="both"/>
        <w:rPr>
          <w:sz w:val="22"/>
          <w:szCs w:val="22"/>
        </w:rPr>
      </w:pPr>
      <w:r>
        <w:rPr>
          <w:sz w:val="22"/>
          <w:szCs w:val="22"/>
        </w:rPr>
        <w:t>Individua</w:t>
      </w:r>
      <w:r w:rsidR="0004660F" w:rsidRPr="00456C7C">
        <w:rPr>
          <w:sz w:val="22"/>
          <w:szCs w:val="22"/>
        </w:rPr>
        <w:t xml:space="preserve"> e utilizza le conoscenze scientifiche e i processi cognitivi connessi, in situazioni semplici. Sa individuare i punti essenziali di una tematica e, solo se guidato, s</w:t>
      </w:r>
      <w:r>
        <w:rPr>
          <w:sz w:val="22"/>
          <w:szCs w:val="22"/>
        </w:rPr>
        <w:t>a raccogliere ed elaborare dati</w:t>
      </w:r>
      <w:r w:rsidR="0004660F" w:rsidRPr="00456C7C">
        <w:rPr>
          <w:sz w:val="22"/>
          <w:szCs w:val="22"/>
        </w:rPr>
        <w:t>. Sa descrivere con linguaggio scientifico un fenomeno naturale e/o artificiale</w:t>
      </w:r>
      <w:r w:rsidR="00AF3940">
        <w:rPr>
          <w:sz w:val="22"/>
          <w:szCs w:val="22"/>
        </w:rPr>
        <w:t>.</w:t>
      </w:r>
    </w:p>
    <w:p w:rsidR="0004660F" w:rsidRPr="00BE55C0" w:rsidRDefault="0004660F" w:rsidP="0004660F">
      <w:pPr>
        <w:jc w:val="both"/>
        <w:rPr>
          <w:rFonts w:ascii="Verdana" w:hAnsi="Verdana"/>
          <w:sz w:val="20"/>
        </w:rPr>
      </w:pPr>
    </w:p>
    <w:p w:rsidR="00AF3940" w:rsidRDefault="00AF3940">
      <w:pPr>
        <w:suppressAutoHyphens w:val="0"/>
        <w:overflowPunct/>
        <w:autoSpaceDE/>
        <w:spacing w:after="200" w:line="276" w:lineRule="auto"/>
        <w:rPr>
          <w:rFonts w:ascii="Verdana" w:hAnsi="Verdana"/>
          <w:sz w:val="20"/>
        </w:rPr>
      </w:pPr>
      <w:r>
        <w:rPr>
          <w:rFonts w:ascii="Verdana" w:hAnsi="Verdana"/>
          <w:sz w:val="20"/>
        </w:rPr>
        <w:br w:type="page"/>
      </w:r>
    </w:p>
    <w:p w:rsidR="00EE414B" w:rsidRPr="00895C13" w:rsidRDefault="00AF3940" w:rsidP="00AF3940">
      <w:pPr>
        <w:jc w:val="center"/>
        <w:rPr>
          <w:b/>
          <w:sz w:val="28"/>
          <w:szCs w:val="28"/>
        </w:rPr>
      </w:pPr>
      <w:r>
        <w:rPr>
          <w:b/>
          <w:sz w:val="28"/>
          <w:szCs w:val="28"/>
        </w:rPr>
        <w:t>RI</w:t>
      </w:r>
      <w:r w:rsidR="00EE414B" w:rsidRPr="00895C13">
        <w:rPr>
          <w:b/>
          <w:sz w:val="28"/>
          <w:szCs w:val="28"/>
        </w:rPr>
        <w:t>SULTATI GENERALI DI APPRENDIMENTO PRIMO BIENNIO</w:t>
      </w:r>
    </w:p>
    <w:p w:rsidR="00EE414B" w:rsidRPr="00895C13" w:rsidRDefault="00EE414B" w:rsidP="00EE414B">
      <w:pPr>
        <w:jc w:val="center"/>
        <w:rPr>
          <w:b/>
          <w:sz w:val="20"/>
          <w:u w:val="single"/>
        </w:rPr>
      </w:pPr>
      <w:r>
        <w:rPr>
          <w:b/>
          <w:sz w:val="28"/>
          <w:szCs w:val="28"/>
        </w:rPr>
        <w:t>INDIRIZZO: IPSEOA</w:t>
      </w:r>
    </w:p>
    <w:p w:rsidR="00EE414B" w:rsidRPr="00185848" w:rsidRDefault="00EE414B" w:rsidP="00EE414B">
      <w:pPr>
        <w:jc w:val="both"/>
        <w:rPr>
          <w:b/>
          <w:sz w:val="28"/>
          <w:szCs w:val="28"/>
        </w:rPr>
      </w:pPr>
    </w:p>
    <w:p w:rsidR="00EE414B" w:rsidRPr="00185848" w:rsidRDefault="00EE414B" w:rsidP="00EE414B">
      <w:pPr>
        <w:jc w:val="both"/>
        <w:rPr>
          <w:b/>
          <w:sz w:val="20"/>
          <w:u w:val="single"/>
        </w:rPr>
      </w:pPr>
    </w:p>
    <w:p w:rsidR="00EE414B" w:rsidRPr="00AF3940" w:rsidRDefault="00EE414B" w:rsidP="00EE414B">
      <w:pPr>
        <w:jc w:val="both"/>
        <w:rPr>
          <w:b/>
          <w:i/>
          <w:sz w:val="28"/>
          <w:szCs w:val="24"/>
          <w:u w:val="single"/>
        </w:rPr>
      </w:pPr>
      <w:r w:rsidRPr="00AF3940">
        <w:rPr>
          <w:b/>
          <w:i/>
          <w:sz w:val="28"/>
          <w:szCs w:val="24"/>
          <w:u w:val="single"/>
        </w:rPr>
        <w:t>AREA METODOLOGICA</w:t>
      </w:r>
    </w:p>
    <w:p w:rsidR="00EE414B" w:rsidRPr="000853F7" w:rsidRDefault="00EE414B" w:rsidP="000853F7">
      <w:pPr>
        <w:pStyle w:val="Paragrafoelenco"/>
        <w:numPr>
          <w:ilvl w:val="0"/>
          <w:numId w:val="31"/>
        </w:numPr>
        <w:spacing w:line="320" w:lineRule="exact"/>
        <w:ind w:left="714" w:hanging="357"/>
        <w:jc w:val="both"/>
        <w:rPr>
          <w:b/>
          <w:sz w:val="22"/>
          <w:szCs w:val="22"/>
        </w:rPr>
      </w:pPr>
      <w:r w:rsidRPr="000853F7">
        <w:rPr>
          <w:sz w:val="22"/>
          <w:szCs w:val="22"/>
        </w:rPr>
        <w:t>agire in riferimento ad un sistema di valori, coerenti con i principi della Costituzione, in base ai quali essere in grado di valutare fatti e orientare i propri comportamenti personali, sociali e professionali (</w:t>
      </w:r>
      <w:r w:rsidR="00EA73E2">
        <w:rPr>
          <w:b/>
          <w:sz w:val="22"/>
          <w:szCs w:val="22"/>
        </w:rPr>
        <w:t>C6</w:t>
      </w:r>
      <w:r w:rsidRPr="000853F7">
        <w:rPr>
          <w:b/>
          <w:sz w:val="22"/>
          <w:szCs w:val="22"/>
        </w:rPr>
        <w:t>)</w:t>
      </w:r>
    </w:p>
    <w:p w:rsidR="00EE414B" w:rsidRPr="000853F7" w:rsidRDefault="00EE414B" w:rsidP="000853F7">
      <w:pPr>
        <w:pStyle w:val="Paragrafoelenco"/>
        <w:numPr>
          <w:ilvl w:val="0"/>
          <w:numId w:val="31"/>
        </w:numPr>
        <w:spacing w:line="320" w:lineRule="exact"/>
        <w:ind w:left="714" w:hanging="357"/>
        <w:jc w:val="both"/>
        <w:rPr>
          <w:sz w:val="22"/>
          <w:szCs w:val="22"/>
        </w:rPr>
      </w:pPr>
      <w:r w:rsidRPr="000853F7">
        <w:rPr>
          <w:sz w:val="22"/>
          <w:szCs w:val="22"/>
        </w:rPr>
        <w:t xml:space="preserve">utilizzare i concetti e i fondamentali strumenti delle diverse discipline per comprendere la realtà ed operare in campi applicativi </w:t>
      </w:r>
      <w:r w:rsidR="00EA73E2">
        <w:rPr>
          <w:b/>
          <w:sz w:val="22"/>
          <w:szCs w:val="22"/>
        </w:rPr>
        <w:t>(C5</w:t>
      </w:r>
      <w:r w:rsidRPr="000853F7">
        <w:rPr>
          <w:b/>
          <w:sz w:val="22"/>
          <w:szCs w:val="22"/>
        </w:rPr>
        <w:t>)</w:t>
      </w:r>
    </w:p>
    <w:p w:rsidR="00EE414B" w:rsidRPr="000853F7" w:rsidRDefault="00EE414B" w:rsidP="000853F7">
      <w:pPr>
        <w:pStyle w:val="Paragrafoelenco"/>
        <w:numPr>
          <w:ilvl w:val="0"/>
          <w:numId w:val="31"/>
        </w:numPr>
        <w:spacing w:line="320" w:lineRule="exact"/>
        <w:ind w:left="714" w:hanging="357"/>
        <w:jc w:val="both"/>
        <w:rPr>
          <w:sz w:val="22"/>
          <w:szCs w:val="22"/>
        </w:rPr>
      </w:pPr>
      <w:r w:rsidRPr="000853F7">
        <w:rPr>
          <w:sz w:val="22"/>
          <w:szCs w:val="22"/>
        </w:rPr>
        <w:t xml:space="preserve">utilizzare gli strumenti culturali e metodologici acquisiti per porsi con atteggiamento razionale, critico, creativo e responsabile nei confronti della realtà, dei suoi fenomeni e dei suoi problemi, anche ai fini dell’apprendimento permanente </w:t>
      </w:r>
      <w:r w:rsidR="00EA73E2">
        <w:rPr>
          <w:b/>
          <w:sz w:val="22"/>
          <w:szCs w:val="22"/>
        </w:rPr>
        <w:t>(C7</w:t>
      </w:r>
      <w:r w:rsidRPr="000853F7">
        <w:rPr>
          <w:b/>
          <w:sz w:val="22"/>
          <w:szCs w:val="22"/>
        </w:rPr>
        <w:t>).</w:t>
      </w:r>
    </w:p>
    <w:p w:rsidR="00EE414B" w:rsidRPr="000853F7" w:rsidRDefault="00EE414B" w:rsidP="000853F7">
      <w:pPr>
        <w:spacing w:line="320" w:lineRule="exact"/>
        <w:rPr>
          <w:b/>
          <w:sz w:val="22"/>
          <w:szCs w:val="22"/>
          <w:u w:val="single"/>
        </w:rPr>
      </w:pPr>
      <w:r w:rsidRPr="000853F7">
        <w:rPr>
          <w:b/>
          <w:sz w:val="22"/>
          <w:szCs w:val="22"/>
          <w:u w:val="single"/>
        </w:rPr>
        <w:t>A (Livello 1 – avanzato – Voto 9 - 10)</w:t>
      </w:r>
    </w:p>
    <w:p w:rsidR="00EE414B" w:rsidRPr="000853F7" w:rsidRDefault="00EE414B" w:rsidP="000853F7">
      <w:pPr>
        <w:spacing w:line="320" w:lineRule="exact"/>
        <w:jc w:val="both"/>
        <w:rPr>
          <w:sz w:val="22"/>
          <w:szCs w:val="22"/>
        </w:rPr>
      </w:pPr>
      <w:r w:rsidRPr="000853F7">
        <w:rPr>
          <w:sz w:val="22"/>
          <w:szCs w:val="22"/>
        </w:rPr>
        <w:t>Ha piena coscienza delle proprie potenzialità. Sa organizzare il tempo in maniera ottimale e pianificare il lavoro, verificandone i risu</w:t>
      </w:r>
      <w:r w:rsidR="001D2E97">
        <w:rPr>
          <w:sz w:val="22"/>
          <w:szCs w:val="22"/>
        </w:rPr>
        <w:t xml:space="preserve">ltati. Organizza autonomamente </w:t>
      </w:r>
      <w:r w:rsidRPr="000853F7">
        <w:rPr>
          <w:sz w:val="22"/>
          <w:szCs w:val="22"/>
        </w:rPr>
        <w:t>i contenuti e le varie attività.</w:t>
      </w:r>
    </w:p>
    <w:p w:rsidR="00EE414B" w:rsidRPr="000853F7" w:rsidRDefault="00EE414B" w:rsidP="000853F7">
      <w:pPr>
        <w:spacing w:line="320" w:lineRule="exact"/>
        <w:jc w:val="both"/>
        <w:rPr>
          <w:b/>
          <w:sz w:val="22"/>
          <w:szCs w:val="22"/>
          <w:u w:val="single"/>
        </w:rPr>
      </w:pPr>
      <w:r w:rsidRPr="000853F7">
        <w:rPr>
          <w:b/>
          <w:sz w:val="22"/>
          <w:szCs w:val="22"/>
          <w:u w:val="single"/>
        </w:rPr>
        <w:t>B (Livello 2 – intermedio – Voto 7 - 8)</w:t>
      </w:r>
    </w:p>
    <w:p w:rsidR="00EE414B" w:rsidRPr="000853F7" w:rsidRDefault="001D2E97" w:rsidP="000853F7">
      <w:pPr>
        <w:spacing w:line="320" w:lineRule="exact"/>
        <w:jc w:val="both"/>
        <w:rPr>
          <w:sz w:val="22"/>
          <w:szCs w:val="22"/>
        </w:rPr>
      </w:pPr>
      <w:r>
        <w:rPr>
          <w:sz w:val="22"/>
          <w:szCs w:val="22"/>
        </w:rPr>
        <w:t xml:space="preserve">È </w:t>
      </w:r>
      <w:r w:rsidR="00EE414B" w:rsidRPr="000853F7">
        <w:rPr>
          <w:sz w:val="22"/>
          <w:szCs w:val="22"/>
        </w:rPr>
        <w:t>abbastanza consapevole delle proprie potenzialità. Organizza il lavoro in modo responsabile, selezionando le informazioni e costruendo schemi riassuntivi.</w:t>
      </w:r>
    </w:p>
    <w:p w:rsidR="00EE414B" w:rsidRPr="000853F7" w:rsidRDefault="00EE414B" w:rsidP="000853F7">
      <w:pPr>
        <w:spacing w:line="320" w:lineRule="exact"/>
        <w:jc w:val="both"/>
        <w:rPr>
          <w:b/>
          <w:sz w:val="22"/>
          <w:szCs w:val="22"/>
          <w:u w:val="single"/>
        </w:rPr>
      </w:pPr>
      <w:r w:rsidRPr="000853F7">
        <w:rPr>
          <w:b/>
          <w:sz w:val="22"/>
          <w:szCs w:val="22"/>
          <w:u w:val="single"/>
        </w:rPr>
        <w:t>C (Livello 3 – base – Voto 6)</w:t>
      </w:r>
    </w:p>
    <w:p w:rsidR="00EE414B" w:rsidRPr="000853F7" w:rsidRDefault="001D2E97" w:rsidP="000853F7">
      <w:pPr>
        <w:overflowPunct/>
        <w:autoSpaceDE/>
        <w:autoSpaceDN w:val="0"/>
        <w:spacing w:line="320" w:lineRule="exact"/>
        <w:jc w:val="both"/>
        <w:rPr>
          <w:b/>
          <w:sz w:val="22"/>
          <w:szCs w:val="22"/>
          <w:u w:val="single"/>
        </w:rPr>
      </w:pPr>
      <w:r>
        <w:rPr>
          <w:sz w:val="22"/>
          <w:szCs w:val="22"/>
        </w:rPr>
        <w:t>Gestisce e comunica</w:t>
      </w:r>
      <w:r w:rsidR="00EE414B" w:rsidRPr="000853F7">
        <w:rPr>
          <w:sz w:val="22"/>
          <w:szCs w:val="22"/>
        </w:rPr>
        <w:t xml:space="preserve"> le proprie emozioni. Organizza semplici contenu</w:t>
      </w:r>
      <w:r>
        <w:rPr>
          <w:sz w:val="22"/>
          <w:szCs w:val="22"/>
        </w:rPr>
        <w:t>ti selezionando le informazioni</w:t>
      </w:r>
      <w:r w:rsidR="00EE414B" w:rsidRPr="000853F7">
        <w:rPr>
          <w:sz w:val="22"/>
          <w:szCs w:val="22"/>
        </w:rPr>
        <w:t>. Solo se guidato.</w:t>
      </w:r>
    </w:p>
    <w:p w:rsidR="00EE414B" w:rsidRPr="00AF3940" w:rsidRDefault="00EE414B" w:rsidP="00AF3940">
      <w:pPr>
        <w:jc w:val="both"/>
        <w:rPr>
          <w:b/>
          <w:i/>
          <w:sz w:val="28"/>
          <w:szCs w:val="24"/>
          <w:u w:val="single"/>
        </w:rPr>
      </w:pPr>
      <w:r w:rsidRPr="00AF3940">
        <w:rPr>
          <w:b/>
          <w:i/>
          <w:sz w:val="28"/>
          <w:szCs w:val="24"/>
          <w:u w:val="single"/>
        </w:rPr>
        <w:t>AREA LOGICO ARGOMENTATIVA</w:t>
      </w:r>
    </w:p>
    <w:p w:rsidR="00EE414B" w:rsidRPr="000853F7" w:rsidRDefault="00EE414B" w:rsidP="000853F7">
      <w:pPr>
        <w:pStyle w:val="Paragrafoelenco"/>
        <w:numPr>
          <w:ilvl w:val="0"/>
          <w:numId w:val="33"/>
        </w:numPr>
        <w:spacing w:line="320" w:lineRule="exact"/>
        <w:jc w:val="both"/>
        <w:rPr>
          <w:sz w:val="22"/>
          <w:szCs w:val="22"/>
        </w:rPr>
      </w:pPr>
      <w:r w:rsidRPr="000853F7">
        <w:rPr>
          <w:sz w:val="22"/>
          <w:szCs w:val="22"/>
        </w:rPr>
        <w:t>riconoscere le linee essenziali della sto</w:t>
      </w:r>
      <w:r w:rsidR="001D2E97">
        <w:rPr>
          <w:sz w:val="22"/>
          <w:szCs w:val="22"/>
        </w:rPr>
        <w:t xml:space="preserve">ria delle idee, della cultura, </w:t>
      </w:r>
      <w:r w:rsidRPr="000853F7">
        <w:rPr>
          <w:sz w:val="22"/>
          <w:szCs w:val="22"/>
        </w:rPr>
        <w:t>della letteratura, delle arti e orientarsi agevolmente fra testi e autori fondamentali, a partire dalle componenti di natura tecnico-professionale correlate ai settori di riferimento</w:t>
      </w:r>
      <w:r w:rsidRPr="000853F7">
        <w:rPr>
          <w:b/>
          <w:sz w:val="22"/>
          <w:szCs w:val="22"/>
        </w:rPr>
        <w:t xml:space="preserve"> (C</w:t>
      </w:r>
      <w:r w:rsidR="001B78C2">
        <w:rPr>
          <w:b/>
          <w:sz w:val="22"/>
          <w:szCs w:val="22"/>
        </w:rPr>
        <w:t>8</w:t>
      </w:r>
      <w:r w:rsidRPr="000853F7">
        <w:rPr>
          <w:b/>
          <w:sz w:val="22"/>
          <w:szCs w:val="22"/>
        </w:rPr>
        <w:t>)</w:t>
      </w:r>
    </w:p>
    <w:p w:rsidR="00EE414B" w:rsidRPr="000853F7" w:rsidRDefault="00EE414B" w:rsidP="000853F7">
      <w:pPr>
        <w:pStyle w:val="Paragrafoelenco"/>
        <w:numPr>
          <w:ilvl w:val="0"/>
          <w:numId w:val="32"/>
        </w:numPr>
        <w:spacing w:line="320" w:lineRule="exact"/>
        <w:jc w:val="both"/>
        <w:rPr>
          <w:sz w:val="22"/>
          <w:szCs w:val="22"/>
        </w:rPr>
      </w:pPr>
      <w:r w:rsidRPr="000853F7">
        <w:rPr>
          <w:sz w:val="22"/>
          <w:szCs w:val="22"/>
        </w:rPr>
        <w:t>riconoscere gli aspetti geografici, ecologici, territoriali, dell’ambiente naturale ed antropico, le connessioni con le strutture demografiche, economiche, sociali,</w:t>
      </w:r>
      <w:r w:rsidR="001D2E97">
        <w:rPr>
          <w:sz w:val="22"/>
          <w:szCs w:val="22"/>
        </w:rPr>
        <w:t xml:space="preserve"> culturali e le trasformazioni </w:t>
      </w:r>
      <w:r w:rsidRPr="000853F7">
        <w:rPr>
          <w:sz w:val="22"/>
          <w:szCs w:val="22"/>
        </w:rPr>
        <w:t xml:space="preserve">intervenute nel corso del tempo </w:t>
      </w:r>
      <w:r w:rsidRPr="000853F7">
        <w:rPr>
          <w:b/>
          <w:sz w:val="22"/>
          <w:szCs w:val="22"/>
        </w:rPr>
        <w:t>(C</w:t>
      </w:r>
      <w:r w:rsidR="001B78C2">
        <w:rPr>
          <w:b/>
          <w:sz w:val="22"/>
          <w:szCs w:val="22"/>
        </w:rPr>
        <w:t>8</w:t>
      </w:r>
      <w:r w:rsidRPr="000853F7">
        <w:rPr>
          <w:b/>
          <w:sz w:val="22"/>
          <w:szCs w:val="22"/>
        </w:rPr>
        <w:t>)</w:t>
      </w:r>
    </w:p>
    <w:p w:rsidR="00EE414B" w:rsidRPr="000853F7" w:rsidRDefault="00EE414B" w:rsidP="000853F7">
      <w:pPr>
        <w:pStyle w:val="Paragrafoelenco"/>
        <w:numPr>
          <w:ilvl w:val="0"/>
          <w:numId w:val="32"/>
        </w:numPr>
        <w:spacing w:line="320" w:lineRule="exact"/>
        <w:jc w:val="both"/>
        <w:rPr>
          <w:sz w:val="22"/>
          <w:szCs w:val="22"/>
        </w:rPr>
      </w:pPr>
      <w:r w:rsidRPr="000853F7">
        <w:rPr>
          <w:sz w:val="22"/>
          <w:szCs w:val="22"/>
        </w:rPr>
        <w:t xml:space="preserve">individuare i problemi attinenti al proprio ambito di competenza e impegnarsi nella loro soluzione collaborando efficacemente con gli altri </w:t>
      </w:r>
      <w:r w:rsidR="001B78C2">
        <w:rPr>
          <w:b/>
          <w:sz w:val="22"/>
          <w:szCs w:val="22"/>
        </w:rPr>
        <w:t>(C5 – C6</w:t>
      </w:r>
      <w:r w:rsidRPr="000853F7">
        <w:rPr>
          <w:b/>
          <w:sz w:val="22"/>
          <w:szCs w:val="22"/>
        </w:rPr>
        <w:t>)</w:t>
      </w:r>
    </w:p>
    <w:p w:rsidR="00EE414B" w:rsidRPr="000853F7" w:rsidRDefault="00EE414B" w:rsidP="00AF3940">
      <w:pPr>
        <w:spacing w:line="320" w:lineRule="exact"/>
        <w:jc w:val="both"/>
        <w:rPr>
          <w:b/>
          <w:sz w:val="22"/>
          <w:szCs w:val="22"/>
          <w:u w:val="single"/>
        </w:rPr>
      </w:pPr>
      <w:r w:rsidRPr="000853F7">
        <w:rPr>
          <w:b/>
          <w:sz w:val="22"/>
          <w:szCs w:val="22"/>
          <w:u w:val="single"/>
        </w:rPr>
        <w:t>A (Livello 1 – avanzato -Voto 9 -10)</w:t>
      </w:r>
    </w:p>
    <w:p w:rsidR="00EE414B" w:rsidRPr="000853F7" w:rsidRDefault="00EE414B" w:rsidP="00AF3940">
      <w:pPr>
        <w:spacing w:line="320" w:lineRule="exact"/>
        <w:jc w:val="both"/>
        <w:rPr>
          <w:sz w:val="22"/>
          <w:szCs w:val="22"/>
        </w:rPr>
      </w:pPr>
      <w:r w:rsidRPr="000853F7">
        <w:rPr>
          <w:sz w:val="22"/>
          <w:szCs w:val="22"/>
        </w:rPr>
        <w:t>Sa ascoltare e operare collegamenti. Coglie pienamente il messaggio di un testo complesso, di un problema o di un prodotto multimediale. Sa portare contributi nuovi che consentano un avanzamento nel dialogo e nella comprensione</w:t>
      </w:r>
    </w:p>
    <w:p w:rsidR="00EE414B" w:rsidRPr="000853F7" w:rsidRDefault="00EE414B" w:rsidP="00AF3940">
      <w:pPr>
        <w:spacing w:line="320" w:lineRule="exact"/>
        <w:jc w:val="both"/>
        <w:rPr>
          <w:b/>
          <w:sz w:val="22"/>
          <w:szCs w:val="22"/>
          <w:u w:val="single"/>
        </w:rPr>
      </w:pPr>
      <w:r w:rsidRPr="000853F7">
        <w:rPr>
          <w:b/>
          <w:sz w:val="22"/>
          <w:szCs w:val="22"/>
          <w:u w:val="single"/>
        </w:rPr>
        <w:t>B (Livello 2 – intermedio -Voto 7 - 8)</w:t>
      </w:r>
    </w:p>
    <w:p w:rsidR="00EE414B" w:rsidRPr="000853F7" w:rsidRDefault="00EE414B" w:rsidP="00AF3940">
      <w:pPr>
        <w:spacing w:line="320" w:lineRule="exact"/>
        <w:jc w:val="both"/>
        <w:rPr>
          <w:sz w:val="22"/>
          <w:szCs w:val="22"/>
        </w:rPr>
      </w:pPr>
      <w:r w:rsidRPr="000853F7">
        <w:rPr>
          <w:sz w:val="22"/>
          <w:szCs w:val="22"/>
        </w:rPr>
        <w:t>Sa ascoltare, comprendere</w:t>
      </w:r>
      <w:r w:rsidR="00667846">
        <w:rPr>
          <w:sz w:val="22"/>
          <w:szCs w:val="22"/>
        </w:rPr>
        <w:t xml:space="preserve"> e collegare i nuclei fondanti </w:t>
      </w:r>
      <w:r w:rsidRPr="000853F7">
        <w:rPr>
          <w:sz w:val="22"/>
          <w:szCs w:val="22"/>
        </w:rPr>
        <w:t>di un testo, di un problema o di un prodotto multimediale. Sa intervenire nel dialogo e nella discuss</w:t>
      </w:r>
      <w:r w:rsidR="00667846">
        <w:rPr>
          <w:sz w:val="22"/>
          <w:szCs w:val="22"/>
        </w:rPr>
        <w:t xml:space="preserve">ione con contributi pertinenti </w:t>
      </w:r>
      <w:r w:rsidRPr="000853F7">
        <w:rPr>
          <w:sz w:val="22"/>
          <w:szCs w:val="22"/>
        </w:rPr>
        <w:t>limitati all’ambito scolastico.</w:t>
      </w:r>
    </w:p>
    <w:p w:rsidR="00EE414B" w:rsidRPr="000853F7" w:rsidRDefault="00EE414B" w:rsidP="00AF3940">
      <w:pPr>
        <w:spacing w:line="320" w:lineRule="exact"/>
        <w:jc w:val="both"/>
        <w:rPr>
          <w:b/>
          <w:sz w:val="22"/>
          <w:szCs w:val="22"/>
        </w:rPr>
      </w:pPr>
      <w:r w:rsidRPr="000853F7">
        <w:rPr>
          <w:b/>
          <w:sz w:val="22"/>
          <w:szCs w:val="22"/>
          <w:u w:val="single"/>
        </w:rPr>
        <w:t>C (Livello 3 – base -Voto 6</w:t>
      </w:r>
      <w:r w:rsidRPr="000853F7">
        <w:rPr>
          <w:b/>
          <w:sz w:val="22"/>
          <w:szCs w:val="22"/>
        </w:rPr>
        <w:t>)</w:t>
      </w:r>
    </w:p>
    <w:p w:rsidR="00EE414B" w:rsidRPr="000853F7" w:rsidRDefault="00EE414B" w:rsidP="00AF3940">
      <w:pPr>
        <w:overflowPunct/>
        <w:autoSpaceDE/>
        <w:autoSpaceDN w:val="0"/>
        <w:spacing w:line="320" w:lineRule="exact"/>
        <w:jc w:val="both"/>
        <w:rPr>
          <w:sz w:val="22"/>
          <w:szCs w:val="22"/>
        </w:rPr>
      </w:pPr>
      <w:r w:rsidRPr="000853F7">
        <w:rPr>
          <w:sz w:val="22"/>
          <w:szCs w:val="22"/>
        </w:rPr>
        <w:t>Comprende almeno gli snodi logici fondamentali e lo scopo esplicito di un testo, di un semplice problema o di un prodotto multimediale. Interviene in modo essenziale nel dialogo e nella discussione</w:t>
      </w:r>
    </w:p>
    <w:p w:rsidR="00EE414B" w:rsidRPr="00AF3940" w:rsidRDefault="00EE414B" w:rsidP="00AF3940">
      <w:pPr>
        <w:jc w:val="both"/>
        <w:rPr>
          <w:b/>
          <w:i/>
          <w:sz w:val="28"/>
          <w:szCs w:val="24"/>
          <w:u w:val="single"/>
        </w:rPr>
      </w:pPr>
      <w:r w:rsidRPr="00AF3940">
        <w:rPr>
          <w:b/>
          <w:i/>
          <w:sz w:val="28"/>
          <w:szCs w:val="24"/>
          <w:u w:val="single"/>
        </w:rPr>
        <w:t>AREA LINGUISTICA – COMUNICATIVA</w:t>
      </w:r>
    </w:p>
    <w:p w:rsidR="00EE414B" w:rsidRPr="000853F7" w:rsidRDefault="00EE414B" w:rsidP="000853F7">
      <w:pPr>
        <w:pStyle w:val="Paragrafoelenco"/>
        <w:numPr>
          <w:ilvl w:val="0"/>
          <w:numId w:val="34"/>
        </w:numPr>
        <w:overflowPunct/>
        <w:autoSpaceDE/>
        <w:autoSpaceDN w:val="0"/>
        <w:spacing w:line="320" w:lineRule="exact"/>
        <w:ind w:left="714" w:hanging="357"/>
        <w:jc w:val="both"/>
        <w:rPr>
          <w:sz w:val="22"/>
          <w:szCs w:val="22"/>
        </w:rPr>
      </w:pPr>
      <w:r w:rsidRPr="000853F7">
        <w:rPr>
          <w:sz w:val="22"/>
          <w:szCs w:val="22"/>
        </w:rPr>
        <w:t xml:space="preserve">utilizzare il patrimonio lessicale ed espressivo della lingua italiana secondo le esigenze comunicative nei vari contesti: sociali, culturali, scientifici, economici, tecnologici e professionali </w:t>
      </w:r>
      <w:r w:rsidR="001B78C2">
        <w:rPr>
          <w:b/>
          <w:sz w:val="22"/>
          <w:szCs w:val="22"/>
        </w:rPr>
        <w:t>(C1</w:t>
      </w:r>
      <w:r w:rsidRPr="000853F7">
        <w:rPr>
          <w:b/>
          <w:sz w:val="22"/>
          <w:szCs w:val="22"/>
        </w:rPr>
        <w:t>)</w:t>
      </w:r>
    </w:p>
    <w:p w:rsidR="00EE414B" w:rsidRPr="000853F7" w:rsidRDefault="00EE414B" w:rsidP="000853F7">
      <w:pPr>
        <w:pStyle w:val="Paragrafoelenco"/>
        <w:numPr>
          <w:ilvl w:val="0"/>
          <w:numId w:val="34"/>
        </w:numPr>
        <w:overflowPunct/>
        <w:autoSpaceDE/>
        <w:autoSpaceDN w:val="0"/>
        <w:spacing w:line="320" w:lineRule="exact"/>
        <w:ind w:left="714" w:hanging="357"/>
        <w:jc w:val="both"/>
        <w:rPr>
          <w:b/>
          <w:sz w:val="22"/>
          <w:szCs w:val="22"/>
          <w:u w:val="single"/>
        </w:rPr>
      </w:pPr>
      <w:r w:rsidRPr="000853F7">
        <w:rPr>
          <w:sz w:val="22"/>
          <w:szCs w:val="22"/>
        </w:rPr>
        <w:t xml:space="preserve"> riconoscere i principali aspetti comunicativi, culturali e relazionali dell’espressività corporea ed esercitare in modo efficace la pratica sportiva per il benessere individuale e collettivo</w:t>
      </w:r>
      <w:r w:rsidRPr="000853F7">
        <w:rPr>
          <w:b/>
          <w:sz w:val="22"/>
          <w:szCs w:val="22"/>
        </w:rPr>
        <w:t>(C5</w:t>
      </w:r>
      <w:r w:rsidR="001B78C2">
        <w:rPr>
          <w:b/>
          <w:sz w:val="22"/>
          <w:szCs w:val="22"/>
        </w:rPr>
        <w:t xml:space="preserve"> – C6</w:t>
      </w:r>
      <w:r w:rsidRPr="000853F7">
        <w:rPr>
          <w:b/>
          <w:sz w:val="22"/>
          <w:szCs w:val="22"/>
        </w:rPr>
        <w:t>)</w:t>
      </w:r>
    </w:p>
    <w:p w:rsidR="00EE414B" w:rsidRPr="000853F7" w:rsidRDefault="00EE414B" w:rsidP="000853F7">
      <w:pPr>
        <w:autoSpaceDN w:val="0"/>
        <w:adjustRightInd w:val="0"/>
        <w:spacing w:line="320" w:lineRule="exact"/>
        <w:ind w:right="-51"/>
        <w:jc w:val="both"/>
        <w:rPr>
          <w:b/>
          <w:sz w:val="22"/>
          <w:szCs w:val="22"/>
        </w:rPr>
      </w:pPr>
      <w:r w:rsidRPr="000853F7">
        <w:rPr>
          <w:b/>
          <w:sz w:val="22"/>
          <w:szCs w:val="22"/>
          <w:u w:val="single"/>
        </w:rPr>
        <w:t>A (liv</w:t>
      </w:r>
      <w:r w:rsidR="00667846">
        <w:rPr>
          <w:b/>
          <w:sz w:val="22"/>
          <w:szCs w:val="22"/>
          <w:u w:val="single"/>
        </w:rPr>
        <w:t>ello 1 – avanzato -  Voto 9 -10</w:t>
      </w:r>
      <w:r w:rsidRPr="000853F7">
        <w:rPr>
          <w:b/>
          <w:sz w:val="22"/>
          <w:szCs w:val="22"/>
          <w:u w:val="single"/>
        </w:rPr>
        <w:t>)</w:t>
      </w:r>
    </w:p>
    <w:p w:rsidR="00EE414B" w:rsidRPr="000853F7" w:rsidRDefault="00EE414B" w:rsidP="000853F7">
      <w:pPr>
        <w:autoSpaceDN w:val="0"/>
        <w:adjustRightInd w:val="0"/>
        <w:spacing w:line="320" w:lineRule="exact"/>
        <w:ind w:right="-51"/>
        <w:jc w:val="both"/>
        <w:rPr>
          <w:sz w:val="22"/>
          <w:szCs w:val="22"/>
        </w:rPr>
      </w:pPr>
      <w:r w:rsidRPr="000853F7">
        <w:rPr>
          <w:sz w:val="22"/>
          <w:szCs w:val="22"/>
        </w:rPr>
        <w:t>Utilizza un lessico ricco e appropr</w:t>
      </w:r>
      <w:r w:rsidR="00667846">
        <w:rPr>
          <w:sz w:val="22"/>
          <w:szCs w:val="22"/>
        </w:rPr>
        <w:t xml:space="preserve">iato; svolge un’argomentazione organica </w:t>
      </w:r>
      <w:r w:rsidRPr="000853F7">
        <w:rPr>
          <w:sz w:val="22"/>
          <w:szCs w:val="22"/>
        </w:rPr>
        <w:t>con</w:t>
      </w:r>
      <w:r w:rsidR="00667846">
        <w:rPr>
          <w:sz w:val="22"/>
          <w:szCs w:val="22"/>
        </w:rPr>
        <w:t xml:space="preserve">cernente un numero consistente </w:t>
      </w:r>
      <w:r w:rsidRPr="000853F7">
        <w:rPr>
          <w:sz w:val="22"/>
          <w:szCs w:val="22"/>
        </w:rPr>
        <w:t>di contenuti. Coglie il messaggio globale del testo, esprime una valutazione critica sul contenuto; opera autonomamente, anche in situazioni non note.</w:t>
      </w:r>
    </w:p>
    <w:p w:rsidR="00EE414B" w:rsidRPr="000853F7" w:rsidRDefault="00EE414B" w:rsidP="000853F7">
      <w:pPr>
        <w:autoSpaceDN w:val="0"/>
        <w:adjustRightInd w:val="0"/>
        <w:spacing w:line="320" w:lineRule="exact"/>
        <w:ind w:right="-51"/>
        <w:jc w:val="both"/>
        <w:rPr>
          <w:b/>
          <w:sz w:val="22"/>
          <w:szCs w:val="22"/>
        </w:rPr>
      </w:pPr>
      <w:r w:rsidRPr="000853F7">
        <w:rPr>
          <w:b/>
          <w:sz w:val="22"/>
          <w:szCs w:val="22"/>
          <w:u w:val="single"/>
        </w:rPr>
        <w:t>B (livello 2 – intermedio – Voto 7 - 8)</w:t>
      </w:r>
    </w:p>
    <w:p w:rsidR="00EE414B" w:rsidRPr="000853F7" w:rsidRDefault="00EE414B" w:rsidP="000853F7">
      <w:pPr>
        <w:autoSpaceDN w:val="0"/>
        <w:adjustRightInd w:val="0"/>
        <w:spacing w:line="320" w:lineRule="exact"/>
        <w:ind w:right="-51"/>
        <w:jc w:val="both"/>
        <w:rPr>
          <w:sz w:val="22"/>
          <w:szCs w:val="22"/>
        </w:rPr>
      </w:pPr>
      <w:r w:rsidRPr="000853F7">
        <w:rPr>
          <w:sz w:val="22"/>
          <w:szCs w:val="22"/>
        </w:rPr>
        <w:t>Utilizza un lessico disciplinare adeguato; svolge un’argomen</w:t>
      </w:r>
      <w:r w:rsidR="00667846">
        <w:rPr>
          <w:sz w:val="22"/>
          <w:szCs w:val="22"/>
        </w:rPr>
        <w:t xml:space="preserve">tazione articolata concernente </w:t>
      </w:r>
      <w:r w:rsidRPr="000853F7">
        <w:rPr>
          <w:sz w:val="22"/>
          <w:szCs w:val="22"/>
        </w:rPr>
        <w:t>un numero ampio   di contenuti; coglie il messa</w:t>
      </w:r>
      <w:r w:rsidR="00667846">
        <w:rPr>
          <w:sz w:val="22"/>
          <w:szCs w:val="22"/>
        </w:rPr>
        <w:t xml:space="preserve">ggio globale del testo e opera autonomamente in situazioni </w:t>
      </w:r>
      <w:r w:rsidRPr="000853F7">
        <w:rPr>
          <w:sz w:val="22"/>
          <w:szCs w:val="22"/>
        </w:rPr>
        <w:t>note.</w:t>
      </w:r>
    </w:p>
    <w:p w:rsidR="00EE414B" w:rsidRPr="000853F7" w:rsidRDefault="00EE414B" w:rsidP="000853F7">
      <w:pPr>
        <w:autoSpaceDN w:val="0"/>
        <w:adjustRightInd w:val="0"/>
        <w:spacing w:line="320" w:lineRule="exact"/>
        <w:ind w:right="-51"/>
        <w:jc w:val="both"/>
        <w:rPr>
          <w:b/>
          <w:sz w:val="22"/>
          <w:szCs w:val="22"/>
          <w:u w:val="single"/>
        </w:rPr>
      </w:pPr>
      <w:r w:rsidRPr="000853F7">
        <w:rPr>
          <w:b/>
          <w:sz w:val="22"/>
          <w:szCs w:val="22"/>
          <w:u w:val="single"/>
        </w:rPr>
        <w:t>C (Livello 3 – base - Voto 6)</w:t>
      </w:r>
    </w:p>
    <w:p w:rsidR="00EE414B" w:rsidRPr="000853F7" w:rsidRDefault="00EE414B" w:rsidP="000853F7">
      <w:pPr>
        <w:autoSpaceDN w:val="0"/>
        <w:adjustRightInd w:val="0"/>
        <w:spacing w:line="320" w:lineRule="exact"/>
        <w:ind w:right="-51"/>
        <w:jc w:val="both"/>
        <w:rPr>
          <w:sz w:val="22"/>
          <w:szCs w:val="22"/>
        </w:rPr>
      </w:pPr>
      <w:r w:rsidRPr="000853F7">
        <w:rPr>
          <w:sz w:val="22"/>
          <w:szCs w:val="22"/>
        </w:rPr>
        <w:t>Utilizza un lessico quotidiano corretto; svolge un’argomentazione lineare concernente un numero essenziale di contenuti; coglie il messaggio globale del testo; opera,solo se guidato, in situazioni note</w:t>
      </w:r>
      <w:r w:rsidR="000853F7">
        <w:rPr>
          <w:sz w:val="22"/>
          <w:szCs w:val="22"/>
        </w:rPr>
        <w:t>.</w:t>
      </w:r>
    </w:p>
    <w:p w:rsidR="00EE414B" w:rsidRPr="00AF3940" w:rsidRDefault="00EE414B" w:rsidP="00EE414B">
      <w:pPr>
        <w:autoSpaceDN w:val="0"/>
        <w:adjustRightInd w:val="0"/>
        <w:spacing w:line="320" w:lineRule="exact"/>
        <w:ind w:right="-53"/>
        <w:jc w:val="both"/>
        <w:rPr>
          <w:b/>
          <w:i/>
          <w:sz w:val="28"/>
          <w:szCs w:val="28"/>
          <w:u w:val="single"/>
        </w:rPr>
      </w:pPr>
      <w:r w:rsidRPr="00AF3940">
        <w:rPr>
          <w:b/>
          <w:i/>
          <w:sz w:val="28"/>
          <w:szCs w:val="28"/>
          <w:u w:val="single"/>
        </w:rPr>
        <w:t>AREA STORICO – UMANISTICA</w:t>
      </w:r>
    </w:p>
    <w:p w:rsidR="00EE414B" w:rsidRPr="000853F7" w:rsidRDefault="00EE414B" w:rsidP="000853F7">
      <w:pPr>
        <w:pStyle w:val="Paragrafoelenco"/>
        <w:numPr>
          <w:ilvl w:val="0"/>
          <w:numId w:val="35"/>
        </w:numPr>
        <w:spacing w:line="320" w:lineRule="exact"/>
        <w:ind w:left="714" w:hanging="357"/>
        <w:jc w:val="both"/>
        <w:rPr>
          <w:sz w:val="22"/>
          <w:szCs w:val="22"/>
        </w:rPr>
      </w:pPr>
      <w:r w:rsidRPr="000853F7">
        <w:rPr>
          <w:sz w:val="22"/>
          <w:szCs w:val="22"/>
        </w:rPr>
        <w:t>agire in riferimento ad un sistema di valori, coerenti con i principi della Costituzione, in base ai quali essere in grado di valutare fatti e orientare i propri comportamenti personali, sociali e professionali</w:t>
      </w:r>
      <w:r w:rsidR="001B78C2">
        <w:rPr>
          <w:b/>
          <w:sz w:val="22"/>
          <w:szCs w:val="22"/>
        </w:rPr>
        <w:t>(C6</w:t>
      </w:r>
      <w:r w:rsidRPr="000853F7">
        <w:rPr>
          <w:b/>
          <w:sz w:val="22"/>
          <w:szCs w:val="22"/>
        </w:rPr>
        <w:t>)</w:t>
      </w:r>
    </w:p>
    <w:p w:rsidR="00EE414B" w:rsidRPr="000853F7" w:rsidRDefault="00EE414B" w:rsidP="000853F7">
      <w:pPr>
        <w:pStyle w:val="Paragrafoelenco"/>
        <w:numPr>
          <w:ilvl w:val="0"/>
          <w:numId w:val="35"/>
        </w:numPr>
        <w:spacing w:line="320" w:lineRule="exact"/>
        <w:ind w:left="714" w:hanging="357"/>
        <w:jc w:val="both"/>
        <w:rPr>
          <w:sz w:val="22"/>
          <w:szCs w:val="22"/>
        </w:rPr>
      </w:pPr>
      <w:r w:rsidRPr="000853F7">
        <w:rPr>
          <w:sz w:val="22"/>
          <w:szCs w:val="22"/>
        </w:rPr>
        <w:t xml:space="preserve">partecipare attivamente alla vita sociale e culturale a livello locale, nazionale e comunitario </w:t>
      </w:r>
      <w:r w:rsidR="001B78C2">
        <w:rPr>
          <w:b/>
          <w:sz w:val="22"/>
          <w:szCs w:val="22"/>
        </w:rPr>
        <w:t>(C6</w:t>
      </w:r>
      <w:r w:rsidRPr="000853F7">
        <w:rPr>
          <w:b/>
          <w:sz w:val="22"/>
          <w:szCs w:val="22"/>
        </w:rPr>
        <w:t>)</w:t>
      </w:r>
    </w:p>
    <w:p w:rsidR="00EE414B" w:rsidRPr="000853F7" w:rsidRDefault="00EE414B" w:rsidP="00EE414B">
      <w:pPr>
        <w:spacing w:line="320" w:lineRule="exact"/>
        <w:jc w:val="both"/>
        <w:rPr>
          <w:b/>
          <w:sz w:val="22"/>
          <w:szCs w:val="22"/>
          <w:u w:val="single"/>
        </w:rPr>
      </w:pPr>
      <w:r w:rsidRPr="000853F7">
        <w:rPr>
          <w:b/>
          <w:sz w:val="22"/>
          <w:szCs w:val="22"/>
          <w:u w:val="single"/>
        </w:rPr>
        <w:t>A (Livello 1 – avanzato – Voto 9 - 10)</w:t>
      </w:r>
    </w:p>
    <w:p w:rsidR="00EE414B" w:rsidRPr="000853F7" w:rsidRDefault="00EE414B" w:rsidP="000853F7">
      <w:pPr>
        <w:spacing w:line="320" w:lineRule="exact"/>
        <w:jc w:val="both"/>
        <w:rPr>
          <w:sz w:val="22"/>
          <w:szCs w:val="22"/>
          <w:u w:val="single"/>
        </w:rPr>
      </w:pPr>
      <w:r w:rsidRPr="000853F7">
        <w:rPr>
          <w:sz w:val="22"/>
          <w:szCs w:val="22"/>
        </w:rPr>
        <w:t>Riesce a stabilire, in maniera del tutto autonoma, analogie e differenze tra</w:t>
      </w:r>
      <w:r w:rsidR="00667846">
        <w:rPr>
          <w:sz w:val="22"/>
          <w:szCs w:val="22"/>
        </w:rPr>
        <w:t xml:space="preserve"> i fatti </w:t>
      </w:r>
      <w:r w:rsidR="001D2E97">
        <w:rPr>
          <w:sz w:val="22"/>
          <w:szCs w:val="22"/>
        </w:rPr>
        <w:t xml:space="preserve">studiati ed i fenomeni </w:t>
      </w:r>
      <w:r w:rsidR="001047E0">
        <w:rPr>
          <w:sz w:val="22"/>
          <w:szCs w:val="22"/>
        </w:rPr>
        <w:t xml:space="preserve">attuali; è </w:t>
      </w:r>
      <w:r w:rsidRPr="000853F7">
        <w:rPr>
          <w:sz w:val="22"/>
          <w:szCs w:val="22"/>
        </w:rPr>
        <w:t>in grado di organizzare un’articolazione tematica, utilizzando in modo appropriato la terminologia e il lessico specifico di asse.</w:t>
      </w:r>
    </w:p>
    <w:p w:rsidR="00EE414B" w:rsidRPr="000853F7" w:rsidRDefault="00EE414B" w:rsidP="00EE414B">
      <w:pPr>
        <w:spacing w:line="320" w:lineRule="exact"/>
        <w:jc w:val="both"/>
        <w:rPr>
          <w:b/>
          <w:sz w:val="22"/>
          <w:szCs w:val="22"/>
          <w:u w:val="single"/>
        </w:rPr>
      </w:pPr>
      <w:r w:rsidRPr="000853F7">
        <w:rPr>
          <w:b/>
          <w:sz w:val="22"/>
          <w:szCs w:val="22"/>
          <w:u w:val="single"/>
        </w:rPr>
        <w:t>B (Livello 2 – intermedio – Voto 7 - 8)</w:t>
      </w:r>
    </w:p>
    <w:p w:rsidR="00EE414B" w:rsidRPr="000853F7" w:rsidRDefault="00EE414B" w:rsidP="000853F7">
      <w:pPr>
        <w:snapToGrid w:val="0"/>
        <w:spacing w:line="320" w:lineRule="exact"/>
        <w:jc w:val="both"/>
        <w:rPr>
          <w:sz w:val="22"/>
          <w:szCs w:val="22"/>
          <w:u w:val="single"/>
        </w:rPr>
      </w:pPr>
      <w:r w:rsidRPr="000853F7">
        <w:rPr>
          <w:sz w:val="22"/>
          <w:szCs w:val="22"/>
        </w:rPr>
        <w:t>Riesce, pur con qualche incertezza, a stabi</w:t>
      </w:r>
      <w:r w:rsidR="00667846">
        <w:rPr>
          <w:sz w:val="22"/>
          <w:szCs w:val="22"/>
        </w:rPr>
        <w:t xml:space="preserve">lire analogie e differenza tra i fatti </w:t>
      </w:r>
      <w:r w:rsidRPr="000853F7">
        <w:rPr>
          <w:sz w:val="22"/>
          <w:szCs w:val="22"/>
        </w:rPr>
        <w:t>studiati ed i fenomeni attuali; sa discretamente organiz</w:t>
      </w:r>
      <w:r w:rsidR="00667846">
        <w:rPr>
          <w:sz w:val="22"/>
          <w:szCs w:val="22"/>
        </w:rPr>
        <w:t>zare un’articolazione tematica, utilizzando</w:t>
      </w:r>
      <w:r w:rsidRPr="000853F7">
        <w:rPr>
          <w:sz w:val="22"/>
          <w:szCs w:val="22"/>
        </w:rPr>
        <w:t xml:space="preserve"> una adeguata term</w:t>
      </w:r>
      <w:r w:rsidR="00667846">
        <w:rPr>
          <w:sz w:val="22"/>
          <w:szCs w:val="22"/>
        </w:rPr>
        <w:t>inologia e il lessico specifico</w:t>
      </w:r>
      <w:r w:rsidRPr="000853F7">
        <w:rPr>
          <w:sz w:val="22"/>
          <w:szCs w:val="22"/>
        </w:rPr>
        <w:t xml:space="preserve"> di asse.</w:t>
      </w:r>
    </w:p>
    <w:p w:rsidR="00EE414B" w:rsidRPr="000853F7" w:rsidRDefault="00EE414B" w:rsidP="00EE414B">
      <w:pPr>
        <w:spacing w:line="320" w:lineRule="exact"/>
        <w:jc w:val="both"/>
        <w:rPr>
          <w:b/>
          <w:sz w:val="22"/>
          <w:szCs w:val="22"/>
        </w:rPr>
      </w:pPr>
      <w:r w:rsidRPr="000853F7">
        <w:rPr>
          <w:b/>
          <w:sz w:val="22"/>
          <w:szCs w:val="22"/>
          <w:u w:val="single"/>
        </w:rPr>
        <w:t>C (Livello 3 – base – Voto 6</w:t>
      </w:r>
      <w:r w:rsidRPr="000853F7">
        <w:rPr>
          <w:b/>
          <w:sz w:val="22"/>
          <w:szCs w:val="22"/>
        </w:rPr>
        <w:t>)</w:t>
      </w:r>
    </w:p>
    <w:p w:rsidR="00EE414B" w:rsidRPr="000853F7" w:rsidRDefault="00EE414B" w:rsidP="000853F7">
      <w:pPr>
        <w:spacing w:line="320" w:lineRule="exact"/>
        <w:jc w:val="both"/>
        <w:rPr>
          <w:sz w:val="22"/>
          <w:szCs w:val="22"/>
        </w:rPr>
      </w:pPr>
      <w:r w:rsidRPr="000853F7">
        <w:rPr>
          <w:sz w:val="22"/>
          <w:szCs w:val="22"/>
        </w:rPr>
        <w:t>Solo se aiutato, è in grado di rint</w:t>
      </w:r>
      <w:r w:rsidR="00667846">
        <w:rPr>
          <w:sz w:val="22"/>
          <w:szCs w:val="22"/>
        </w:rPr>
        <w:t xml:space="preserve">racciare analogie e differenze </w:t>
      </w:r>
      <w:r w:rsidRPr="000853F7">
        <w:rPr>
          <w:sz w:val="22"/>
          <w:szCs w:val="22"/>
        </w:rPr>
        <w:t>tra</w:t>
      </w:r>
      <w:r w:rsidR="00667846">
        <w:rPr>
          <w:sz w:val="22"/>
          <w:szCs w:val="22"/>
        </w:rPr>
        <w:t xml:space="preserve"> i fatti</w:t>
      </w:r>
      <w:r w:rsidRPr="000853F7">
        <w:rPr>
          <w:sz w:val="22"/>
          <w:szCs w:val="22"/>
        </w:rPr>
        <w:t xml:space="preserve"> studiati ed i fenomeni attuali; </w:t>
      </w:r>
      <w:r w:rsidR="00667846">
        <w:rPr>
          <w:sz w:val="22"/>
          <w:szCs w:val="22"/>
        </w:rPr>
        <w:t>sa sufficientemente organizzare</w:t>
      </w:r>
      <w:r w:rsidR="001D2E97">
        <w:rPr>
          <w:sz w:val="22"/>
          <w:szCs w:val="22"/>
        </w:rPr>
        <w:t xml:space="preserve"> un’articolazione tematica, utilizzando una </w:t>
      </w:r>
      <w:r w:rsidRPr="000853F7">
        <w:rPr>
          <w:sz w:val="22"/>
          <w:szCs w:val="22"/>
        </w:rPr>
        <w:t>termi</w:t>
      </w:r>
      <w:r w:rsidR="00E62FBB">
        <w:rPr>
          <w:sz w:val="22"/>
          <w:szCs w:val="22"/>
        </w:rPr>
        <w:t xml:space="preserve">nologia e un lessico specifico </w:t>
      </w:r>
      <w:r w:rsidRPr="000853F7">
        <w:rPr>
          <w:sz w:val="22"/>
          <w:szCs w:val="22"/>
        </w:rPr>
        <w:t>di asse essenziali.</w:t>
      </w:r>
    </w:p>
    <w:p w:rsidR="00EE414B" w:rsidRPr="00AF3940" w:rsidRDefault="00EE414B" w:rsidP="00EE414B">
      <w:pPr>
        <w:spacing w:line="320" w:lineRule="exact"/>
        <w:rPr>
          <w:b/>
          <w:i/>
          <w:sz w:val="28"/>
          <w:szCs w:val="28"/>
          <w:u w:val="single"/>
        </w:rPr>
      </w:pPr>
      <w:r w:rsidRPr="00AF3940">
        <w:rPr>
          <w:b/>
          <w:i/>
          <w:sz w:val="28"/>
          <w:szCs w:val="28"/>
          <w:u w:val="single"/>
        </w:rPr>
        <w:t>AREA SCIENTIFICA – MATEMATICA - TECNOLOGICA</w:t>
      </w:r>
    </w:p>
    <w:p w:rsidR="00EE414B" w:rsidRPr="0042719C" w:rsidRDefault="00EE414B" w:rsidP="0042719C">
      <w:pPr>
        <w:pStyle w:val="Paragrafoelenco"/>
        <w:numPr>
          <w:ilvl w:val="0"/>
          <w:numId w:val="36"/>
        </w:numPr>
        <w:spacing w:line="320" w:lineRule="exact"/>
        <w:jc w:val="both"/>
        <w:rPr>
          <w:b/>
          <w:sz w:val="22"/>
          <w:szCs w:val="22"/>
          <w:u w:val="single"/>
        </w:rPr>
      </w:pPr>
      <w:r w:rsidRPr="0042719C">
        <w:rPr>
          <w:sz w:val="22"/>
          <w:szCs w:val="22"/>
        </w:rPr>
        <w:t>utilizzare le reti e gli strumenti informatici nelle attività di studio, ricerca e approfondimento disciplinare</w:t>
      </w:r>
      <w:r w:rsidR="001B78C2">
        <w:rPr>
          <w:b/>
          <w:sz w:val="22"/>
          <w:szCs w:val="22"/>
        </w:rPr>
        <w:t>(C4</w:t>
      </w:r>
      <w:r w:rsidRPr="0042719C">
        <w:rPr>
          <w:b/>
          <w:sz w:val="22"/>
          <w:szCs w:val="22"/>
        </w:rPr>
        <w:t>)</w:t>
      </w:r>
    </w:p>
    <w:p w:rsidR="00EE414B" w:rsidRPr="0042719C" w:rsidRDefault="00EE414B" w:rsidP="0042719C">
      <w:pPr>
        <w:spacing w:line="320" w:lineRule="exact"/>
        <w:jc w:val="both"/>
        <w:rPr>
          <w:b/>
          <w:sz w:val="22"/>
          <w:szCs w:val="22"/>
          <w:u w:val="single"/>
        </w:rPr>
      </w:pPr>
      <w:r w:rsidRPr="0042719C">
        <w:rPr>
          <w:b/>
          <w:sz w:val="22"/>
          <w:szCs w:val="22"/>
          <w:u w:val="single"/>
        </w:rPr>
        <w:t>A (Livello 1 – avanzato – Voto 9 - 10)</w:t>
      </w:r>
    </w:p>
    <w:p w:rsidR="00EE414B" w:rsidRPr="0042719C" w:rsidRDefault="00EE414B" w:rsidP="0042719C">
      <w:pPr>
        <w:spacing w:line="320" w:lineRule="exact"/>
        <w:jc w:val="both"/>
        <w:rPr>
          <w:sz w:val="22"/>
          <w:szCs w:val="22"/>
        </w:rPr>
      </w:pPr>
      <w:r w:rsidRPr="0042719C">
        <w:rPr>
          <w:sz w:val="22"/>
          <w:szCs w:val="22"/>
        </w:rPr>
        <w:t>Individua, spiega e applica in modo coerente e critico conoscenze scientifiche in</w:t>
      </w:r>
      <w:r w:rsidR="006E5D0F">
        <w:rPr>
          <w:sz w:val="22"/>
          <w:szCs w:val="22"/>
        </w:rPr>
        <w:t xml:space="preserve"> una pluralità di situazioni di</w:t>
      </w:r>
      <w:r w:rsidRPr="0042719C">
        <w:rPr>
          <w:sz w:val="22"/>
          <w:szCs w:val="22"/>
        </w:rPr>
        <w:t xml:space="preserve"> vita complesse. Sa raccogliere, elaborare e collegare dati, organizza</w:t>
      </w:r>
      <w:r w:rsidR="006E5D0F">
        <w:rPr>
          <w:sz w:val="22"/>
          <w:szCs w:val="22"/>
        </w:rPr>
        <w:t xml:space="preserve">re tabelle, costruire grafici, </w:t>
      </w:r>
      <w:r w:rsidRPr="0042719C">
        <w:rPr>
          <w:sz w:val="22"/>
          <w:szCs w:val="22"/>
        </w:rPr>
        <w:t xml:space="preserve">ricavare leggi, utilizzando strumenti informatici anche nell’individuazione di procedimenti risolutivi. </w:t>
      </w:r>
    </w:p>
    <w:p w:rsidR="00EE414B" w:rsidRPr="0042719C" w:rsidRDefault="00EE414B" w:rsidP="0042719C">
      <w:pPr>
        <w:spacing w:line="320" w:lineRule="exact"/>
        <w:jc w:val="both"/>
        <w:rPr>
          <w:b/>
          <w:sz w:val="22"/>
          <w:szCs w:val="22"/>
          <w:u w:val="single"/>
        </w:rPr>
      </w:pPr>
      <w:r w:rsidRPr="0042719C">
        <w:rPr>
          <w:b/>
          <w:sz w:val="22"/>
          <w:szCs w:val="22"/>
          <w:u w:val="single"/>
        </w:rPr>
        <w:t>B (Livello 2 – intermedio – Voto 7 - 8)</w:t>
      </w:r>
    </w:p>
    <w:p w:rsidR="00EE414B" w:rsidRPr="0042719C" w:rsidRDefault="00EE414B" w:rsidP="0042719C">
      <w:pPr>
        <w:spacing w:line="320" w:lineRule="exact"/>
        <w:jc w:val="both"/>
        <w:rPr>
          <w:sz w:val="22"/>
          <w:szCs w:val="22"/>
        </w:rPr>
      </w:pPr>
      <w:r w:rsidRPr="0042719C">
        <w:rPr>
          <w:sz w:val="22"/>
          <w:szCs w:val="22"/>
        </w:rPr>
        <w:t xml:space="preserve">Individua, spiega e utilizza le conoscenze scientifiche e i processi cognitivi connessi, in situazioni abituali. Sa raccogliere, elaborare ed eventualmente collegare dati, organizzare tabelle, </w:t>
      </w:r>
      <w:r w:rsidR="006E5D0F">
        <w:rPr>
          <w:sz w:val="22"/>
          <w:szCs w:val="22"/>
        </w:rPr>
        <w:t xml:space="preserve">costruire grafici, utilizzando </w:t>
      </w:r>
      <w:r w:rsidRPr="0042719C">
        <w:rPr>
          <w:sz w:val="22"/>
          <w:szCs w:val="22"/>
        </w:rPr>
        <w:t xml:space="preserve">strumenti informatici. </w:t>
      </w:r>
    </w:p>
    <w:p w:rsidR="00EE414B" w:rsidRPr="0042719C" w:rsidRDefault="00EE414B" w:rsidP="0042719C">
      <w:pPr>
        <w:spacing w:line="320" w:lineRule="exact"/>
        <w:jc w:val="both"/>
        <w:rPr>
          <w:b/>
          <w:sz w:val="22"/>
          <w:szCs w:val="22"/>
        </w:rPr>
      </w:pPr>
      <w:r w:rsidRPr="0042719C">
        <w:rPr>
          <w:b/>
          <w:sz w:val="22"/>
          <w:szCs w:val="22"/>
          <w:u w:val="single"/>
        </w:rPr>
        <w:t>C (Livello 3 – base – Voto 6</w:t>
      </w:r>
      <w:r w:rsidRPr="0042719C">
        <w:rPr>
          <w:b/>
          <w:sz w:val="22"/>
          <w:szCs w:val="22"/>
        </w:rPr>
        <w:t>)</w:t>
      </w:r>
    </w:p>
    <w:p w:rsidR="00955DE7" w:rsidRPr="00AF3940" w:rsidRDefault="006E5D0F" w:rsidP="00AF3940">
      <w:pPr>
        <w:spacing w:line="320" w:lineRule="exact"/>
        <w:jc w:val="both"/>
        <w:rPr>
          <w:sz w:val="22"/>
          <w:szCs w:val="22"/>
        </w:rPr>
      </w:pPr>
      <w:r>
        <w:rPr>
          <w:sz w:val="22"/>
          <w:szCs w:val="22"/>
        </w:rPr>
        <w:t>Individua</w:t>
      </w:r>
      <w:r w:rsidR="00EE414B" w:rsidRPr="0042719C">
        <w:rPr>
          <w:sz w:val="22"/>
          <w:szCs w:val="22"/>
        </w:rPr>
        <w:t xml:space="preserve"> e utilizza le conoscenze scientifiche e i processi cognitivi connessi, in situazioni semplici. Sa individuare i punti essenziali di una tematica e, solo se guidato, s</w:t>
      </w:r>
      <w:r>
        <w:rPr>
          <w:sz w:val="22"/>
          <w:szCs w:val="22"/>
        </w:rPr>
        <w:t>a raccogliere ed elaborare dati</w:t>
      </w:r>
      <w:r w:rsidR="00EE414B" w:rsidRPr="0042719C">
        <w:rPr>
          <w:sz w:val="22"/>
          <w:szCs w:val="22"/>
        </w:rPr>
        <w:t>. Sa descrivere con linguaggio scientifico un fe</w:t>
      </w:r>
      <w:r w:rsidR="00AF3940">
        <w:rPr>
          <w:sz w:val="22"/>
          <w:szCs w:val="22"/>
        </w:rPr>
        <w:t>nomeno naturale e/o artificiale.</w:t>
      </w:r>
    </w:p>
    <w:p w:rsidR="0042719C" w:rsidRDefault="0042719C" w:rsidP="00041E5B">
      <w:pPr>
        <w:pStyle w:val="Citazioneintensa"/>
        <w:spacing w:before="0" w:after="0"/>
        <w:ind w:left="0" w:right="-1"/>
        <w:jc w:val="center"/>
        <w:rPr>
          <w:i w:val="0"/>
          <w:sz w:val="28"/>
          <w:szCs w:val="28"/>
        </w:rPr>
      </w:pPr>
    </w:p>
    <w:p w:rsidR="0042719C" w:rsidRDefault="0042719C" w:rsidP="00041E5B">
      <w:pPr>
        <w:pStyle w:val="Citazioneintensa"/>
        <w:spacing w:before="0" w:after="0"/>
        <w:ind w:left="0" w:right="-1"/>
        <w:jc w:val="center"/>
        <w:rPr>
          <w:i w:val="0"/>
          <w:sz w:val="28"/>
          <w:szCs w:val="28"/>
        </w:rPr>
      </w:pPr>
    </w:p>
    <w:p w:rsidR="0042719C" w:rsidRDefault="0042719C" w:rsidP="00041E5B">
      <w:pPr>
        <w:pStyle w:val="Citazioneintensa"/>
        <w:spacing w:before="0" w:after="0"/>
        <w:ind w:left="0" w:right="-1"/>
        <w:jc w:val="center"/>
        <w:rPr>
          <w:i w:val="0"/>
          <w:sz w:val="28"/>
          <w:szCs w:val="28"/>
        </w:rPr>
      </w:pPr>
    </w:p>
    <w:p w:rsidR="0042719C" w:rsidRDefault="0042719C" w:rsidP="00041E5B">
      <w:pPr>
        <w:pStyle w:val="Citazioneintensa"/>
        <w:spacing w:before="0" w:after="0"/>
        <w:ind w:left="0" w:right="-1"/>
        <w:jc w:val="center"/>
        <w:rPr>
          <w:i w:val="0"/>
          <w:sz w:val="28"/>
          <w:szCs w:val="28"/>
        </w:rPr>
      </w:pPr>
    </w:p>
    <w:p w:rsidR="001047E0" w:rsidRDefault="001047E0">
      <w:pPr>
        <w:suppressAutoHyphens w:val="0"/>
        <w:overflowPunct/>
        <w:autoSpaceDE/>
        <w:spacing w:after="200" w:line="276" w:lineRule="auto"/>
        <w:rPr>
          <w:b/>
          <w:bCs/>
          <w:iCs/>
          <w:color w:val="4F81BD"/>
          <w:sz w:val="28"/>
          <w:szCs w:val="28"/>
        </w:rPr>
      </w:pPr>
      <w:r>
        <w:rPr>
          <w:i/>
          <w:sz w:val="28"/>
          <w:szCs w:val="28"/>
        </w:rPr>
        <w:br w:type="page"/>
      </w:r>
    </w:p>
    <w:p w:rsidR="00041E5B" w:rsidRPr="00185848" w:rsidRDefault="009C466B" w:rsidP="00041E5B">
      <w:pPr>
        <w:pStyle w:val="Citazioneintensa"/>
        <w:spacing w:before="0" w:after="0"/>
        <w:ind w:left="0" w:right="-1"/>
        <w:jc w:val="center"/>
        <w:rPr>
          <w:b w:val="0"/>
          <w:bCs w:val="0"/>
          <w:i w:val="0"/>
          <w:iCs w:val="0"/>
          <w:color w:val="auto"/>
          <w:sz w:val="28"/>
          <w:szCs w:val="28"/>
        </w:rPr>
      </w:pPr>
      <w:r>
        <w:rPr>
          <w:i w:val="0"/>
          <w:sz w:val="28"/>
          <w:szCs w:val="28"/>
        </w:rPr>
        <w:t>NUCLEI FONDANTI PRIMO BIENNIO</w:t>
      </w:r>
      <w:r w:rsidR="00041E5B" w:rsidRPr="00185848">
        <w:rPr>
          <w:i w:val="0"/>
          <w:sz w:val="28"/>
          <w:szCs w:val="28"/>
        </w:rPr>
        <w:t xml:space="preserve"> DI ORDINAMENTO</w:t>
      </w:r>
    </w:p>
    <w:p w:rsidR="00041E5B" w:rsidRPr="00185848" w:rsidRDefault="00041E5B" w:rsidP="00041E5B">
      <w:pPr>
        <w:jc w:val="both"/>
        <w:rPr>
          <w:b/>
          <w:sz w:val="20"/>
          <w:u w:val="single"/>
        </w:rPr>
      </w:pPr>
    </w:p>
    <w:p w:rsidR="00041E5B" w:rsidRPr="00185848" w:rsidRDefault="00041E5B" w:rsidP="00041E5B">
      <w:pPr>
        <w:jc w:val="both"/>
        <w:rPr>
          <w:b/>
          <w:sz w:val="20"/>
          <w:u w:val="single"/>
        </w:rPr>
      </w:pPr>
    </w:p>
    <w:p w:rsidR="00041E5B" w:rsidRDefault="00041E5B" w:rsidP="00041E5B">
      <w:pPr>
        <w:jc w:val="center"/>
        <w:rPr>
          <w:b/>
          <w:sz w:val="28"/>
          <w:szCs w:val="28"/>
          <w:u w:val="single"/>
        </w:rPr>
      </w:pPr>
      <w:r w:rsidRPr="00185848">
        <w:rPr>
          <w:b/>
          <w:sz w:val="28"/>
          <w:szCs w:val="28"/>
          <w:u w:val="single"/>
        </w:rPr>
        <w:t xml:space="preserve">DIPARTIMENTO </w:t>
      </w:r>
      <w:r>
        <w:rPr>
          <w:b/>
          <w:sz w:val="28"/>
          <w:szCs w:val="28"/>
          <w:u w:val="single"/>
        </w:rPr>
        <w:t>STORICO-LINGUISTICO</w:t>
      </w:r>
    </w:p>
    <w:p w:rsidR="00041E5B" w:rsidRPr="00185848" w:rsidRDefault="00041E5B" w:rsidP="00041E5B">
      <w:pPr>
        <w:jc w:val="center"/>
        <w:rPr>
          <w:b/>
          <w:sz w:val="28"/>
          <w:szCs w:val="28"/>
          <w:u w:val="single"/>
        </w:rPr>
      </w:pPr>
    </w:p>
    <w:p w:rsidR="00525EAB" w:rsidRDefault="009C466B" w:rsidP="00525EAB">
      <w:pPr>
        <w:overflowPunct/>
        <w:autoSpaceDE/>
        <w:autoSpaceDN w:val="0"/>
        <w:spacing w:line="360" w:lineRule="auto"/>
        <w:jc w:val="center"/>
        <w:rPr>
          <w:b/>
          <w:szCs w:val="24"/>
        </w:rPr>
      </w:pPr>
      <w:r>
        <w:rPr>
          <w:b/>
          <w:szCs w:val="24"/>
        </w:rPr>
        <w:t xml:space="preserve">CLASSI PRIME DI </w:t>
      </w:r>
      <w:r w:rsidR="00525EAB" w:rsidRPr="00525EAB">
        <w:rPr>
          <w:b/>
          <w:szCs w:val="24"/>
        </w:rPr>
        <w:t>ORDINAMENTO</w:t>
      </w:r>
    </w:p>
    <w:p w:rsidR="00525EAB" w:rsidRPr="00525EAB" w:rsidRDefault="009C466B" w:rsidP="00525EAB">
      <w:pPr>
        <w:overflowPunct/>
        <w:autoSpaceDE/>
        <w:autoSpaceDN w:val="0"/>
        <w:spacing w:line="360" w:lineRule="auto"/>
        <w:jc w:val="center"/>
        <w:rPr>
          <w:b/>
          <w:szCs w:val="24"/>
        </w:rPr>
      </w:pPr>
      <w:r>
        <w:rPr>
          <w:b/>
          <w:szCs w:val="24"/>
        </w:rPr>
        <w:t>DISCIPLINA</w:t>
      </w:r>
      <w:r w:rsidR="00525EAB" w:rsidRPr="00525EAB">
        <w:rPr>
          <w:b/>
          <w:szCs w:val="24"/>
        </w:rPr>
        <w:t>: LINGUA E LETT. ITALIANA</w:t>
      </w:r>
    </w:p>
    <w:p w:rsidR="00525EAB" w:rsidRPr="00525EAB" w:rsidRDefault="009C466B" w:rsidP="00525EAB">
      <w:pPr>
        <w:overflowPunct/>
        <w:autoSpaceDE/>
        <w:autoSpaceDN w:val="0"/>
        <w:spacing w:line="360" w:lineRule="auto"/>
        <w:jc w:val="center"/>
        <w:rPr>
          <w:b/>
          <w:szCs w:val="24"/>
        </w:rPr>
      </w:pPr>
      <w:r>
        <w:rPr>
          <w:b/>
          <w:szCs w:val="24"/>
        </w:rPr>
        <w:t xml:space="preserve">N.  4 ORE </w:t>
      </w:r>
      <w:r w:rsidR="00525EAB" w:rsidRPr="00525EAB">
        <w:rPr>
          <w:b/>
          <w:szCs w:val="24"/>
        </w:rPr>
        <w:t>SETTIMANALI</w:t>
      </w:r>
    </w:p>
    <w:p w:rsidR="00041E5B" w:rsidRPr="00265C31" w:rsidRDefault="00001679" w:rsidP="00041E5B">
      <w:pPr>
        <w:overflowPunct/>
        <w:autoSpaceDE/>
        <w:autoSpaceDN w:val="0"/>
        <w:spacing w:line="360" w:lineRule="auto"/>
        <w:jc w:val="both"/>
        <w:rPr>
          <w:szCs w:val="24"/>
        </w:rPr>
      </w:pPr>
      <w:r w:rsidRPr="00265C31">
        <w:rPr>
          <w:szCs w:val="24"/>
        </w:rPr>
        <w:t>Indirizzo: LICEO, AFM-CAT</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041E5B" w:rsidRPr="008D4AD8" w:rsidTr="00041E5B">
        <w:trPr>
          <w:trHeight w:val="340"/>
        </w:trPr>
        <w:tc>
          <w:tcPr>
            <w:tcW w:w="7348" w:type="dxa"/>
            <w:shd w:val="clear" w:color="auto" w:fill="C6D9F1"/>
            <w:vAlign w:val="center"/>
          </w:tcPr>
          <w:p w:rsidR="00041E5B" w:rsidRPr="008D4AD8" w:rsidRDefault="00041E5B" w:rsidP="00041E5B">
            <w:pPr>
              <w:snapToGrid w:val="0"/>
              <w:jc w:val="center"/>
              <w:rPr>
                <w:b/>
                <w:sz w:val="20"/>
              </w:rPr>
            </w:pPr>
            <w:r w:rsidRPr="008D4AD8">
              <w:rPr>
                <w:b/>
              </w:rPr>
              <w:t xml:space="preserve">NUCLEI FONDANTI  </w:t>
            </w:r>
          </w:p>
        </w:tc>
        <w:tc>
          <w:tcPr>
            <w:tcW w:w="2516" w:type="dxa"/>
            <w:shd w:val="clear" w:color="auto" w:fill="C6D9F1"/>
            <w:vAlign w:val="center"/>
          </w:tcPr>
          <w:p w:rsidR="00041E5B" w:rsidRPr="008D4AD8" w:rsidRDefault="00041E5B" w:rsidP="00041E5B">
            <w:pPr>
              <w:snapToGrid w:val="0"/>
              <w:jc w:val="center"/>
              <w:rPr>
                <w:b/>
                <w:sz w:val="20"/>
              </w:rPr>
            </w:pPr>
            <w:r w:rsidRPr="008D4AD8">
              <w:rPr>
                <w:b/>
              </w:rPr>
              <w:t>Tempi</w:t>
            </w:r>
          </w:p>
        </w:tc>
      </w:tr>
      <w:tr w:rsidR="00041E5B" w:rsidRPr="008D4AD8" w:rsidTr="00041E5B">
        <w:trPr>
          <w:trHeight w:val="340"/>
        </w:trPr>
        <w:tc>
          <w:tcPr>
            <w:tcW w:w="7348" w:type="dxa"/>
            <w:vAlign w:val="center"/>
          </w:tcPr>
          <w:p w:rsidR="00041E5B" w:rsidRPr="008D4AD8" w:rsidRDefault="00041E5B" w:rsidP="00041E5B">
            <w:pPr>
              <w:snapToGrid w:val="0"/>
              <w:rPr>
                <w:b/>
                <w:sz w:val="20"/>
              </w:rPr>
            </w:pPr>
          </w:p>
          <w:p w:rsidR="00041E5B" w:rsidRPr="008D4AD8" w:rsidRDefault="00041E5B" w:rsidP="00041E5B">
            <w:pPr>
              <w:snapToGrid w:val="0"/>
              <w:rPr>
                <w:sz w:val="20"/>
              </w:rPr>
            </w:pPr>
            <w:r w:rsidRPr="008D4AD8">
              <w:rPr>
                <w:b/>
                <w:sz w:val="20"/>
              </w:rPr>
              <w:t xml:space="preserve">Nucleo fondante 1: </w:t>
            </w:r>
            <w:r w:rsidRPr="008D4AD8">
              <w:rPr>
                <w:sz w:val="20"/>
              </w:rPr>
              <w:t>Fonologia</w:t>
            </w:r>
            <w:r w:rsidRPr="008D4AD8">
              <w:rPr>
                <w:b/>
                <w:sz w:val="20"/>
              </w:rPr>
              <w:t xml:space="preserve"> - </w:t>
            </w:r>
            <w:r w:rsidRPr="008D4AD8">
              <w:rPr>
                <w:sz w:val="20"/>
              </w:rPr>
              <w:t>Morfologia - Produzione</w:t>
            </w:r>
          </w:p>
          <w:p w:rsidR="00041E5B" w:rsidRPr="008D4AD8" w:rsidRDefault="00041E5B" w:rsidP="00041E5B">
            <w:pPr>
              <w:snapToGrid w:val="0"/>
              <w:jc w:val="center"/>
              <w:rPr>
                <w:sz w:val="20"/>
              </w:rPr>
            </w:pPr>
            <w:r w:rsidRPr="008D4AD8">
              <w:rPr>
                <w:sz w:val="20"/>
              </w:rPr>
              <w:t>____________________</w:t>
            </w:r>
          </w:p>
          <w:p w:rsidR="00041E5B" w:rsidRPr="008D4AD8" w:rsidRDefault="00041E5B" w:rsidP="00041E5B">
            <w:pPr>
              <w:snapToGrid w:val="0"/>
              <w:jc w:val="center"/>
              <w:rPr>
                <w:b/>
                <w:sz w:val="20"/>
              </w:rPr>
            </w:pPr>
            <w:r w:rsidRPr="008D4AD8">
              <w:rPr>
                <w:b/>
                <w:sz w:val="20"/>
              </w:rPr>
              <w:t>Segmenti</w:t>
            </w:r>
          </w:p>
          <w:p w:rsidR="00041E5B" w:rsidRPr="008D4AD8" w:rsidRDefault="00041E5B" w:rsidP="00041E5B">
            <w:pPr>
              <w:snapToGrid w:val="0"/>
              <w:jc w:val="center"/>
              <w:rPr>
                <w:b/>
                <w:sz w:val="20"/>
              </w:rPr>
            </w:pPr>
          </w:p>
          <w:p w:rsidR="00041E5B" w:rsidRPr="00504772" w:rsidRDefault="00041E5B" w:rsidP="00041E5B">
            <w:pPr>
              <w:numPr>
                <w:ilvl w:val="0"/>
                <w:numId w:val="40"/>
              </w:numPr>
              <w:snapToGrid w:val="0"/>
              <w:contextualSpacing/>
              <w:jc w:val="both"/>
              <w:rPr>
                <w:sz w:val="20"/>
              </w:rPr>
            </w:pPr>
            <w:r w:rsidRPr="00504772">
              <w:rPr>
                <w:sz w:val="20"/>
              </w:rPr>
              <w:t>Fonologia: dal suono alle parole; l’ortografia; la punteggiatura</w:t>
            </w:r>
          </w:p>
          <w:p w:rsidR="00041E5B" w:rsidRPr="00504772" w:rsidRDefault="00041E5B" w:rsidP="00041E5B">
            <w:pPr>
              <w:snapToGrid w:val="0"/>
              <w:jc w:val="both"/>
              <w:rPr>
                <w:sz w:val="20"/>
              </w:rPr>
            </w:pPr>
          </w:p>
          <w:p w:rsidR="00041E5B" w:rsidRPr="00504772" w:rsidRDefault="00041E5B" w:rsidP="00041E5B">
            <w:pPr>
              <w:numPr>
                <w:ilvl w:val="0"/>
                <w:numId w:val="40"/>
              </w:numPr>
              <w:snapToGrid w:val="0"/>
              <w:contextualSpacing/>
              <w:jc w:val="both"/>
              <w:rPr>
                <w:sz w:val="20"/>
              </w:rPr>
            </w:pPr>
            <w:r w:rsidRPr="00504772">
              <w:rPr>
                <w:sz w:val="20"/>
              </w:rPr>
              <w:t xml:space="preserve"> Morfologia: il nome, l’articolo, l’aggettivo, il pronome, il verbo, le parti invariabili del discorso.</w:t>
            </w:r>
          </w:p>
          <w:p w:rsidR="00041E5B" w:rsidRPr="00504772" w:rsidRDefault="00041E5B" w:rsidP="00041E5B">
            <w:pPr>
              <w:snapToGrid w:val="0"/>
              <w:jc w:val="both"/>
              <w:rPr>
                <w:sz w:val="20"/>
              </w:rPr>
            </w:pPr>
          </w:p>
          <w:p w:rsidR="00041E5B" w:rsidRPr="00504772" w:rsidRDefault="00802F5A" w:rsidP="00041E5B">
            <w:pPr>
              <w:numPr>
                <w:ilvl w:val="0"/>
                <w:numId w:val="40"/>
              </w:numPr>
              <w:snapToGrid w:val="0"/>
              <w:contextualSpacing/>
              <w:jc w:val="both"/>
              <w:rPr>
                <w:sz w:val="20"/>
              </w:rPr>
            </w:pPr>
            <w:r>
              <w:rPr>
                <w:sz w:val="20"/>
              </w:rPr>
              <w:t>Produzione: la sottolineatura</w:t>
            </w:r>
            <w:r w:rsidR="00041E5B" w:rsidRPr="00504772">
              <w:rPr>
                <w:sz w:val="20"/>
              </w:rPr>
              <w:t xml:space="preserve"> e gli appunti; il riassunto e la sintesi; parafrasi; il commento; riscrittura guidata di fiabe e favole.</w:t>
            </w:r>
          </w:p>
          <w:p w:rsidR="00041E5B" w:rsidRPr="008D4AD8" w:rsidRDefault="00041E5B" w:rsidP="00041E5B">
            <w:pPr>
              <w:snapToGrid w:val="0"/>
              <w:rPr>
                <w:sz w:val="20"/>
              </w:rPr>
            </w:pPr>
          </w:p>
        </w:tc>
        <w:tc>
          <w:tcPr>
            <w:tcW w:w="2516" w:type="dxa"/>
            <w:vAlign w:val="center"/>
          </w:tcPr>
          <w:p w:rsidR="00041E5B" w:rsidRPr="008D4AD8" w:rsidRDefault="00041E5B" w:rsidP="00041E5B">
            <w:pPr>
              <w:snapToGrid w:val="0"/>
              <w:jc w:val="center"/>
              <w:rPr>
                <w:sz w:val="20"/>
              </w:rPr>
            </w:pPr>
            <w:r w:rsidRPr="008D4AD8">
              <w:rPr>
                <w:sz w:val="20"/>
              </w:rPr>
              <w:t>Settembre – Febbraio</w:t>
            </w:r>
          </w:p>
          <w:p w:rsidR="00041E5B" w:rsidRPr="008D4AD8" w:rsidRDefault="00041E5B" w:rsidP="00041E5B">
            <w:pPr>
              <w:snapToGrid w:val="0"/>
              <w:jc w:val="center"/>
              <w:rPr>
                <w:sz w:val="20"/>
              </w:rPr>
            </w:pPr>
          </w:p>
        </w:tc>
      </w:tr>
      <w:tr w:rsidR="00041E5B" w:rsidRPr="008D4AD8" w:rsidTr="00041E5B">
        <w:trPr>
          <w:trHeight w:val="340"/>
        </w:trPr>
        <w:tc>
          <w:tcPr>
            <w:tcW w:w="7348" w:type="dxa"/>
            <w:vAlign w:val="center"/>
          </w:tcPr>
          <w:p w:rsidR="00041E5B" w:rsidRPr="008D4AD8" w:rsidRDefault="00041E5B" w:rsidP="00041E5B">
            <w:pPr>
              <w:snapToGrid w:val="0"/>
              <w:jc w:val="both"/>
              <w:rPr>
                <w:b/>
                <w:sz w:val="20"/>
              </w:rPr>
            </w:pPr>
          </w:p>
          <w:p w:rsidR="00041E5B" w:rsidRPr="008D4AD8" w:rsidRDefault="00041E5B" w:rsidP="00265C31">
            <w:pPr>
              <w:snapToGrid w:val="0"/>
              <w:ind w:left="2562" w:hanging="2562"/>
              <w:jc w:val="both"/>
              <w:rPr>
                <w:sz w:val="20"/>
              </w:rPr>
            </w:pPr>
            <w:r w:rsidRPr="008D4AD8">
              <w:rPr>
                <w:b/>
                <w:sz w:val="20"/>
              </w:rPr>
              <w:t>Nucleo fondante 2</w:t>
            </w:r>
            <w:r>
              <w:rPr>
                <w:b/>
                <w:sz w:val="20"/>
              </w:rPr>
              <w:t>:</w:t>
            </w:r>
            <w:r w:rsidRPr="008D4AD8">
              <w:rPr>
                <w:sz w:val="20"/>
              </w:rPr>
              <w:t xml:space="preserve">Comunicazione </w:t>
            </w:r>
            <w:r w:rsidRPr="008D4AD8">
              <w:rPr>
                <w:b/>
                <w:sz w:val="20"/>
              </w:rPr>
              <w:t xml:space="preserve">– </w:t>
            </w:r>
            <w:r w:rsidR="00265C31">
              <w:rPr>
                <w:sz w:val="20"/>
              </w:rPr>
              <w:t xml:space="preserve">Sintassi della frase - </w:t>
            </w:r>
            <w:r w:rsidRPr="008D4AD8">
              <w:rPr>
                <w:sz w:val="20"/>
              </w:rPr>
              <w:t>Produzion</w:t>
            </w:r>
            <w:r>
              <w:rPr>
                <w:sz w:val="20"/>
              </w:rPr>
              <w:t>e</w:t>
            </w:r>
          </w:p>
          <w:p w:rsidR="00041E5B" w:rsidRPr="008D4AD8" w:rsidRDefault="00041E5B" w:rsidP="00041E5B">
            <w:pPr>
              <w:snapToGrid w:val="0"/>
              <w:jc w:val="center"/>
              <w:rPr>
                <w:b/>
                <w:sz w:val="20"/>
              </w:rPr>
            </w:pPr>
            <w:r w:rsidRPr="008D4AD8">
              <w:rPr>
                <w:b/>
                <w:sz w:val="20"/>
              </w:rPr>
              <w:t xml:space="preserve">      _____________________</w:t>
            </w:r>
          </w:p>
          <w:p w:rsidR="00041E5B" w:rsidRPr="00265C31" w:rsidRDefault="00041E5B" w:rsidP="00041E5B">
            <w:pPr>
              <w:snapToGrid w:val="0"/>
              <w:jc w:val="center"/>
              <w:rPr>
                <w:b/>
                <w:sz w:val="20"/>
              </w:rPr>
            </w:pPr>
            <w:r w:rsidRPr="00265C31">
              <w:rPr>
                <w:b/>
                <w:sz w:val="20"/>
              </w:rPr>
              <w:t>Segmenti</w:t>
            </w:r>
          </w:p>
          <w:p w:rsidR="00041E5B" w:rsidRPr="00504772" w:rsidRDefault="00041E5B" w:rsidP="00041E5B">
            <w:pPr>
              <w:snapToGrid w:val="0"/>
              <w:jc w:val="center"/>
              <w:rPr>
                <w:sz w:val="20"/>
              </w:rPr>
            </w:pPr>
          </w:p>
          <w:p w:rsidR="00041E5B" w:rsidRPr="00504772" w:rsidRDefault="00041E5B" w:rsidP="00041E5B">
            <w:pPr>
              <w:numPr>
                <w:ilvl w:val="0"/>
                <w:numId w:val="41"/>
              </w:numPr>
              <w:snapToGrid w:val="0"/>
              <w:jc w:val="both"/>
              <w:rPr>
                <w:sz w:val="20"/>
              </w:rPr>
            </w:pPr>
            <w:r w:rsidRPr="00504772">
              <w:rPr>
                <w:sz w:val="20"/>
              </w:rPr>
              <w:t>I sei elementi della comunicazione; le funzioni della lingua; la comunicazione scritta; la gestione delle informazioni.</w:t>
            </w:r>
          </w:p>
          <w:p w:rsidR="00041E5B" w:rsidRPr="00504772" w:rsidRDefault="00041E5B" w:rsidP="00041E5B">
            <w:pPr>
              <w:snapToGrid w:val="0"/>
              <w:ind w:left="294"/>
              <w:jc w:val="both"/>
              <w:rPr>
                <w:sz w:val="20"/>
              </w:rPr>
            </w:pPr>
          </w:p>
          <w:p w:rsidR="00041E5B" w:rsidRPr="00504772" w:rsidRDefault="00802F5A" w:rsidP="00041E5B">
            <w:pPr>
              <w:snapToGrid w:val="0"/>
              <w:ind w:left="294"/>
              <w:jc w:val="both"/>
              <w:rPr>
                <w:sz w:val="20"/>
              </w:rPr>
            </w:pPr>
            <w:r>
              <w:rPr>
                <w:sz w:val="20"/>
              </w:rPr>
              <w:t>2.  Sintassi della frase:</w:t>
            </w:r>
            <w:r w:rsidR="00041E5B" w:rsidRPr="00504772">
              <w:rPr>
                <w:sz w:val="20"/>
              </w:rPr>
              <w:t xml:space="preserve"> minima e semplice; i sintagmi e l’a. logica. </w:t>
            </w:r>
          </w:p>
          <w:p w:rsidR="00041E5B" w:rsidRPr="00504772" w:rsidRDefault="00041E5B" w:rsidP="00041E5B">
            <w:pPr>
              <w:snapToGrid w:val="0"/>
              <w:ind w:left="294"/>
              <w:rPr>
                <w:sz w:val="20"/>
              </w:rPr>
            </w:pPr>
          </w:p>
          <w:p w:rsidR="00041E5B" w:rsidRPr="008D4AD8" w:rsidRDefault="00041E5B" w:rsidP="00041E5B">
            <w:pPr>
              <w:snapToGrid w:val="0"/>
              <w:ind w:left="294"/>
              <w:jc w:val="both"/>
              <w:rPr>
                <w:sz w:val="20"/>
              </w:rPr>
            </w:pPr>
            <w:r w:rsidRPr="00504772">
              <w:rPr>
                <w:sz w:val="20"/>
              </w:rPr>
              <w:t>3. Produzione: il tema argomentativo: la scaletta</w:t>
            </w:r>
            <w:r w:rsidRPr="008D4AD8">
              <w:rPr>
                <w:sz w:val="20"/>
              </w:rPr>
              <w:t>; il tema descrittivo.</w:t>
            </w:r>
          </w:p>
          <w:p w:rsidR="00041E5B" w:rsidRPr="008D4AD8" w:rsidRDefault="00041E5B" w:rsidP="00041E5B">
            <w:pPr>
              <w:snapToGrid w:val="0"/>
              <w:rPr>
                <w:b/>
                <w:sz w:val="20"/>
              </w:rPr>
            </w:pPr>
          </w:p>
        </w:tc>
        <w:tc>
          <w:tcPr>
            <w:tcW w:w="2516" w:type="dxa"/>
            <w:vAlign w:val="center"/>
          </w:tcPr>
          <w:p w:rsidR="00041E5B" w:rsidRPr="008D4AD8" w:rsidRDefault="00041E5B" w:rsidP="00041E5B">
            <w:pPr>
              <w:snapToGrid w:val="0"/>
              <w:jc w:val="center"/>
              <w:rPr>
                <w:sz w:val="20"/>
              </w:rPr>
            </w:pPr>
            <w:r w:rsidRPr="008D4AD8">
              <w:rPr>
                <w:sz w:val="20"/>
              </w:rPr>
              <w:t>Marzo – maggio</w:t>
            </w:r>
          </w:p>
          <w:p w:rsidR="00041E5B" w:rsidRPr="008D4AD8" w:rsidRDefault="00041E5B" w:rsidP="00041E5B">
            <w:pPr>
              <w:snapToGrid w:val="0"/>
              <w:jc w:val="center"/>
              <w:rPr>
                <w:sz w:val="20"/>
              </w:rPr>
            </w:pPr>
          </w:p>
        </w:tc>
      </w:tr>
      <w:tr w:rsidR="00041E5B" w:rsidRPr="008D4AD8" w:rsidTr="00041E5B">
        <w:trPr>
          <w:trHeight w:val="340"/>
        </w:trPr>
        <w:tc>
          <w:tcPr>
            <w:tcW w:w="7348" w:type="dxa"/>
            <w:shd w:val="clear" w:color="auto" w:fill="C6D9F1"/>
            <w:vAlign w:val="center"/>
          </w:tcPr>
          <w:p w:rsidR="00041E5B" w:rsidRPr="008D4AD8" w:rsidRDefault="00041E5B" w:rsidP="00041E5B">
            <w:pPr>
              <w:snapToGrid w:val="0"/>
              <w:jc w:val="center"/>
              <w:rPr>
                <w:b/>
                <w:sz w:val="20"/>
              </w:rPr>
            </w:pPr>
          </w:p>
          <w:p w:rsidR="00041E5B" w:rsidRPr="008D4AD8" w:rsidRDefault="00001679" w:rsidP="00041E5B">
            <w:pPr>
              <w:snapToGrid w:val="0"/>
              <w:jc w:val="center"/>
              <w:rPr>
                <w:sz w:val="20"/>
              </w:rPr>
            </w:pPr>
            <w:r>
              <w:rPr>
                <w:b/>
                <w:sz w:val="20"/>
              </w:rPr>
              <w:t>NUCLEI FONDANTI</w:t>
            </w:r>
            <w:r w:rsidR="00041E5B" w:rsidRPr="008D4AD8">
              <w:rPr>
                <w:b/>
                <w:sz w:val="20"/>
              </w:rPr>
              <w:t xml:space="preserve"> -  Italiano </w:t>
            </w:r>
            <w:r w:rsidR="00D36438">
              <w:rPr>
                <w:sz w:val="20"/>
              </w:rPr>
              <w:t xml:space="preserve">narrativa </w:t>
            </w:r>
            <w:r w:rsidR="00041E5B" w:rsidRPr="008D4AD8">
              <w:rPr>
                <w:sz w:val="20"/>
              </w:rPr>
              <w:t>- Lettura</w:t>
            </w:r>
          </w:p>
          <w:p w:rsidR="00041E5B" w:rsidRPr="008D4AD8" w:rsidRDefault="00041E5B" w:rsidP="00041E5B">
            <w:pPr>
              <w:snapToGrid w:val="0"/>
              <w:jc w:val="center"/>
              <w:rPr>
                <w:b/>
                <w:sz w:val="20"/>
              </w:rPr>
            </w:pPr>
          </w:p>
        </w:tc>
        <w:tc>
          <w:tcPr>
            <w:tcW w:w="2516" w:type="dxa"/>
            <w:shd w:val="clear" w:color="auto" w:fill="C6D9F1"/>
            <w:vAlign w:val="center"/>
          </w:tcPr>
          <w:p w:rsidR="00041E5B" w:rsidRPr="00504772" w:rsidRDefault="00041E5B" w:rsidP="00041E5B">
            <w:pPr>
              <w:snapToGrid w:val="0"/>
              <w:jc w:val="center"/>
              <w:rPr>
                <w:b/>
                <w:sz w:val="20"/>
              </w:rPr>
            </w:pPr>
            <w:r w:rsidRPr="00504772">
              <w:rPr>
                <w:b/>
                <w:sz w:val="20"/>
              </w:rPr>
              <w:t>Tempi</w:t>
            </w:r>
          </w:p>
        </w:tc>
      </w:tr>
      <w:tr w:rsidR="00041E5B" w:rsidRPr="008D4AD8" w:rsidTr="00DF798E">
        <w:trPr>
          <w:trHeight w:val="1294"/>
        </w:trPr>
        <w:tc>
          <w:tcPr>
            <w:tcW w:w="7348" w:type="dxa"/>
            <w:vAlign w:val="center"/>
          </w:tcPr>
          <w:p w:rsidR="00041E5B" w:rsidRPr="008D4AD8" w:rsidRDefault="00041E5B" w:rsidP="00041E5B">
            <w:pPr>
              <w:snapToGrid w:val="0"/>
              <w:rPr>
                <w:b/>
                <w:sz w:val="20"/>
              </w:rPr>
            </w:pPr>
          </w:p>
          <w:p w:rsidR="00041E5B" w:rsidRPr="008D4AD8" w:rsidRDefault="00001679" w:rsidP="00041E5B">
            <w:pPr>
              <w:snapToGrid w:val="0"/>
              <w:rPr>
                <w:sz w:val="20"/>
              </w:rPr>
            </w:pPr>
            <w:r>
              <w:rPr>
                <w:b/>
                <w:sz w:val="20"/>
              </w:rPr>
              <w:t>Nucleo fondante 1</w:t>
            </w:r>
            <w:r w:rsidR="00041E5B" w:rsidRPr="008D4AD8">
              <w:rPr>
                <w:sz w:val="20"/>
              </w:rPr>
              <w:t>iltesto narrativo</w:t>
            </w:r>
          </w:p>
          <w:p w:rsidR="00041E5B" w:rsidRPr="008D4AD8" w:rsidRDefault="00041E5B" w:rsidP="00041E5B">
            <w:pPr>
              <w:snapToGrid w:val="0"/>
              <w:jc w:val="center"/>
              <w:rPr>
                <w:b/>
                <w:sz w:val="20"/>
              </w:rPr>
            </w:pPr>
            <w:r w:rsidRPr="008D4AD8">
              <w:rPr>
                <w:b/>
                <w:sz w:val="20"/>
              </w:rPr>
              <w:t>_____________________</w:t>
            </w:r>
          </w:p>
          <w:p w:rsidR="00041E5B" w:rsidRPr="008D4AD8" w:rsidRDefault="00041E5B" w:rsidP="00041E5B">
            <w:pPr>
              <w:snapToGrid w:val="0"/>
              <w:jc w:val="center"/>
              <w:rPr>
                <w:b/>
                <w:sz w:val="20"/>
              </w:rPr>
            </w:pPr>
            <w:r w:rsidRPr="008D4AD8">
              <w:rPr>
                <w:b/>
                <w:sz w:val="20"/>
              </w:rPr>
              <w:t>Segmenti</w:t>
            </w:r>
          </w:p>
          <w:p w:rsidR="00041E5B" w:rsidRPr="00504772" w:rsidRDefault="00041E5B" w:rsidP="00041E5B">
            <w:pPr>
              <w:snapToGrid w:val="0"/>
              <w:jc w:val="center"/>
              <w:rPr>
                <w:sz w:val="20"/>
              </w:rPr>
            </w:pPr>
          </w:p>
          <w:p w:rsidR="00041E5B" w:rsidRPr="00504772" w:rsidRDefault="00041E5B" w:rsidP="00041E5B">
            <w:pPr>
              <w:numPr>
                <w:ilvl w:val="0"/>
                <w:numId w:val="42"/>
              </w:numPr>
              <w:suppressAutoHyphens w:val="0"/>
              <w:overflowPunct/>
              <w:autoSpaceDE/>
              <w:rPr>
                <w:sz w:val="20"/>
              </w:rPr>
            </w:pPr>
            <w:r w:rsidRPr="00504772">
              <w:rPr>
                <w:sz w:val="20"/>
              </w:rPr>
              <w:t>La struttura del testo narrativo;</w:t>
            </w:r>
          </w:p>
          <w:p w:rsidR="00041E5B" w:rsidRPr="00504772" w:rsidRDefault="00041E5B" w:rsidP="00041E5B">
            <w:pPr>
              <w:numPr>
                <w:ilvl w:val="0"/>
                <w:numId w:val="42"/>
              </w:numPr>
              <w:suppressAutoHyphens w:val="0"/>
              <w:overflowPunct/>
              <w:autoSpaceDE/>
              <w:rPr>
                <w:sz w:val="20"/>
              </w:rPr>
            </w:pPr>
            <w:r w:rsidRPr="00504772">
              <w:rPr>
                <w:sz w:val="20"/>
              </w:rPr>
              <w:t xml:space="preserve"> I generi narrativi: l’avventura; il fantasy; la fantascienza; l’horror; il</w:t>
            </w:r>
            <w:r w:rsidR="00AD79E6">
              <w:rPr>
                <w:sz w:val="20"/>
              </w:rPr>
              <w:t xml:space="preserve"> giallo; il noir; il thriller; </w:t>
            </w:r>
            <w:r w:rsidRPr="00504772">
              <w:rPr>
                <w:sz w:val="20"/>
              </w:rPr>
              <w:t>la spy story; l’umorismo.</w:t>
            </w:r>
          </w:p>
          <w:p w:rsidR="00041E5B" w:rsidRPr="00504772" w:rsidRDefault="00041E5B" w:rsidP="00041E5B">
            <w:pPr>
              <w:numPr>
                <w:ilvl w:val="0"/>
                <w:numId w:val="42"/>
              </w:numPr>
              <w:suppressAutoHyphens w:val="0"/>
              <w:overflowPunct/>
              <w:autoSpaceDE/>
              <w:jc w:val="both"/>
              <w:rPr>
                <w:sz w:val="20"/>
              </w:rPr>
            </w:pPr>
            <w:r w:rsidRPr="00504772">
              <w:rPr>
                <w:sz w:val="20"/>
              </w:rPr>
              <w:t xml:space="preserve"> Lettura: lettura integrale di un romanzo di autore (calabrese) contemporaneo.</w:t>
            </w:r>
          </w:p>
          <w:p w:rsidR="00041E5B" w:rsidRPr="00504772" w:rsidRDefault="00041E5B" w:rsidP="00041E5B">
            <w:pPr>
              <w:suppressAutoHyphens w:val="0"/>
              <w:overflowPunct/>
              <w:autoSpaceDE/>
              <w:ind w:left="360"/>
              <w:jc w:val="both"/>
              <w:rPr>
                <w:sz w:val="20"/>
              </w:rPr>
            </w:pPr>
          </w:p>
          <w:p w:rsidR="00041E5B" w:rsidRPr="008D4AD8" w:rsidRDefault="00AD79E6" w:rsidP="00041E5B">
            <w:pPr>
              <w:numPr>
                <w:ilvl w:val="0"/>
                <w:numId w:val="42"/>
              </w:numPr>
              <w:suppressAutoHyphens w:val="0"/>
              <w:overflowPunct/>
              <w:autoSpaceDE/>
              <w:jc w:val="both"/>
              <w:rPr>
                <w:sz w:val="20"/>
              </w:rPr>
            </w:pPr>
            <w:r>
              <w:rPr>
                <w:sz w:val="20"/>
              </w:rPr>
              <w:t>Il racconto e il</w:t>
            </w:r>
            <w:r w:rsidR="00041E5B" w:rsidRPr="00504772">
              <w:rPr>
                <w:sz w:val="20"/>
              </w:rPr>
              <w:t xml:space="preserve"> romanzo</w:t>
            </w:r>
          </w:p>
          <w:p w:rsidR="00041E5B" w:rsidRPr="008D4AD8" w:rsidRDefault="00041E5B" w:rsidP="00041E5B">
            <w:pPr>
              <w:snapToGrid w:val="0"/>
              <w:rPr>
                <w:b/>
                <w:sz w:val="20"/>
              </w:rPr>
            </w:pPr>
          </w:p>
          <w:p w:rsidR="00041E5B" w:rsidRPr="008D4AD8" w:rsidRDefault="00AD79E6" w:rsidP="00041E5B">
            <w:pPr>
              <w:snapToGrid w:val="0"/>
              <w:rPr>
                <w:sz w:val="20"/>
              </w:rPr>
            </w:pPr>
            <w:r>
              <w:rPr>
                <w:b/>
                <w:sz w:val="20"/>
              </w:rPr>
              <w:t xml:space="preserve"> Nucleo fondante 2</w:t>
            </w:r>
            <w:r w:rsidR="00041E5B" w:rsidRPr="008D4AD8">
              <w:rPr>
                <w:sz w:val="20"/>
              </w:rPr>
              <w:t xml:space="preserve"> Epica</w:t>
            </w:r>
          </w:p>
          <w:p w:rsidR="00041E5B" w:rsidRPr="008D4AD8" w:rsidRDefault="00041E5B" w:rsidP="00041E5B">
            <w:pPr>
              <w:snapToGrid w:val="0"/>
              <w:jc w:val="center"/>
              <w:rPr>
                <w:b/>
                <w:sz w:val="20"/>
              </w:rPr>
            </w:pPr>
            <w:r w:rsidRPr="008D4AD8">
              <w:rPr>
                <w:b/>
                <w:sz w:val="20"/>
              </w:rPr>
              <w:t>____________________</w:t>
            </w:r>
          </w:p>
          <w:p w:rsidR="00041E5B" w:rsidRPr="00265C31" w:rsidRDefault="00041E5B" w:rsidP="00041E5B">
            <w:pPr>
              <w:snapToGrid w:val="0"/>
              <w:jc w:val="center"/>
              <w:rPr>
                <w:b/>
                <w:sz w:val="20"/>
              </w:rPr>
            </w:pPr>
            <w:r w:rsidRPr="00265C31">
              <w:rPr>
                <w:b/>
                <w:sz w:val="20"/>
              </w:rPr>
              <w:t>Segmenti</w:t>
            </w:r>
          </w:p>
          <w:p w:rsidR="00041E5B" w:rsidRPr="008D4AD8" w:rsidRDefault="00041E5B" w:rsidP="00041E5B">
            <w:pPr>
              <w:snapToGrid w:val="0"/>
              <w:jc w:val="center"/>
              <w:rPr>
                <w:b/>
                <w:sz w:val="20"/>
              </w:rPr>
            </w:pPr>
          </w:p>
          <w:p w:rsidR="00041E5B" w:rsidRPr="00265C31" w:rsidRDefault="00041E5B" w:rsidP="00041E5B">
            <w:pPr>
              <w:numPr>
                <w:ilvl w:val="0"/>
                <w:numId w:val="42"/>
              </w:numPr>
              <w:suppressAutoHyphens w:val="0"/>
              <w:overflowPunct/>
              <w:autoSpaceDE/>
              <w:rPr>
                <w:sz w:val="20"/>
              </w:rPr>
            </w:pPr>
            <w:r w:rsidRPr="00504772">
              <w:rPr>
                <w:sz w:val="20"/>
              </w:rPr>
              <w:t>Il mito. L’epica classica: i poemi omerici. L’Epica latina: l’Eneide</w:t>
            </w:r>
          </w:p>
        </w:tc>
        <w:tc>
          <w:tcPr>
            <w:tcW w:w="2516" w:type="dxa"/>
            <w:vAlign w:val="center"/>
          </w:tcPr>
          <w:p w:rsidR="00041E5B" w:rsidRPr="008D4AD8" w:rsidRDefault="00041E5B" w:rsidP="00041E5B">
            <w:pPr>
              <w:snapToGrid w:val="0"/>
              <w:jc w:val="center"/>
              <w:rPr>
                <w:sz w:val="20"/>
              </w:rPr>
            </w:pPr>
          </w:p>
          <w:p w:rsidR="00041E5B" w:rsidRPr="008D4AD8" w:rsidRDefault="00041E5B" w:rsidP="00041E5B">
            <w:pPr>
              <w:snapToGrid w:val="0"/>
              <w:jc w:val="center"/>
              <w:rPr>
                <w:sz w:val="20"/>
              </w:rPr>
            </w:pPr>
          </w:p>
          <w:p w:rsidR="00041E5B" w:rsidRPr="008D4AD8" w:rsidRDefault="00041E5B" w:rsidP="00041E5B">
            <w:pPr>
              <w:snapToGrid w:val="0"/>
              <w:jc w:val="center"/>
              <w:rPr>
                <w:sz w:val="20"/>
              </w:rPr>
            </w:pPr>
          </w:p>
          <w:p w:rsidR="00041E5B" w:rsidRPr="008D4AD8" w:rsidRDefault="00041E5B" w:rsidP="00041E5B">
            <w:pPr>
              <w:snapToGrid w:val="0"/>
              <w:jc w:val="center"/>
              <w:rPr>
                <w:sz w:val="20"/>
              </w:rPr>
            </w:pPr>
          </w:p>
          <w:p w:rsidR="00041E5B" w:rsidRPr="008D4AD8" w:rsidRDefault="00041E5B" w:rsidP="00041E5B">
            <w:pPr>
              <w:snapToGrid w:val="0"/>
              <w:jc w:val="center"/>
              <w:rPr>
                <w:sz w:val="20"/>
              </w:rPr>
            </w:pPr>
            <w:r w:rsidRPr="008D4AD8">
              <w:rPr>
                <w:sz w:val="20"/>
              </w:rPr>
              <w:t>Settembre – Marzo</w:t>
            </w:r>
          </w:p>
          <w:p w:rsidR="00041E5B" w:rsidRPr="008D4AD8" w:rsidRDefault="00041E5B" w:rsidP="00041E5B">
            <w:pPr>
              <w:snapToGrid w:val="0"/>
              <w:rPr>
                <w:sz w:val="20"/>
              </w:rPr>
            </w:pPr>
          </w:p>
          <w:p w:rsidR="00041E5B" w:rsidRDefault="00041E5B" w:rsidP="00041E5B">
            <w:pPr>
              <w:snapToGrid w:val="0"/>
              <w:rPr>
                <w:sz w:val="20"/>
              </w:rPr>
            </w:pPr>
          </w:p>
          <w:p w:rsidR="00041E5B" w:rsidRDefault="00041E5B" w:rsidP="00041E5B">
            <w:pPr>
              <w:snapToGrid w:val="0"/>
              <w:rPr>
                <w:sz w:val="20"/>
              </w:rPr>
            </w:pPr>
          </w:p>
          <w:p w:rsidR="00041E5B" w:rsidRPr="008D4AD8" w:rsidRDefault="00041E5B" w:rsidP="00041E5B">
            <w:pPr>
              <w:snapToGrid w:val="0"/>
              <w:rPr>
                <w:sz w:val="20"/>
              </w:rPr>
            </w:pPr>
          </w:p>
          <w:p w:rsidR="00041E5B" w:rsidRPr="008D4AD8" w:rsidRDefault="00041E5B" w:rsidP="00041E5B">
            <w:pPr>
              <w:snapToGrid w:val="0"/>
              <w:jc w:val="center"/>
              <w:rPr>
                <w:sz w:val="20"/>
              </w:rPr>
            </w:pPr>
            <w:r w:rsidRPr="008D4AD8">
              <w:rPr>
                <w:sz w:val="20"/>
              </w:rPr>
              <w:t>Marzo – maggio</w:t>
            </w:r>
          </w:p>
          <w:p w:rsidR="00041E5B" w:rsidRPr="008D4AD8" w:rsidRDefault="00041E5B" w:rsidP="00041E5B">
            <w:pPr>
              <w:snapToGrid w:val="0"/>
              <w:rPr>
                <w:sz w:val="20"/>
              </w:rPr>
            </w:pPr>
          </w:p>
          <w:p w:rsidR="00041E5B" w:rsidRPr="008D4AD8" w:rsidRDefault="00041E5B" w:rsidP="00041E5B">
            <w:pPr>
              <w:snapToGrid w:val="0"/>
              <w:rPr>
                <w:sz w:val="20"/>
              </w:rPr>
            </w:pPr>
          </w:p>
          <w:p w:rsidR="00041E5B" w:rsidRPr="008D4AD8" w:rsidRDefault="00041E5B" w:rsidP="00041E5B">
            <w:pPr>
              <w:snapToGrid w:val="0"/>
              <w:rPr>
                <w:sz w:val="20"/>
              </w:rPr>
            </w:pPr>
          </w:p>
          <w:p w:rsidR="00041E5B" w:rsidRPr="008D4AD8" w:rsidRDefault="00041E5B" w:rsidP="00041E5B">
            <w:pPr>
              <w:snapToGrid w:val="0"/>
              <w:rPr>
                <w:sz w:val="20"/>
              </w:rPr>
            </w:pPr>
          </w:p>
          <w:p w:rsidR="00041E5B" w:rsidRPr="008D4AD8" w:rsidRDefault="00DF798E" w:rsidP="00265C31">
            <w:pPr>
              <w:snapToGrid w:val="0"/>
              <w:rPr>
                <w:sz w:val="20"/>
              </w:rPr>
            </w:pPr>
            <w:r>
              <w:rPr>
                <w:sz w:val="20"/>
              </w:rPr>
              <w:t>Settembre – Maggi</w:t>
            </w:r>
            <w:r w:rsidR="00041E5B" w:rsidRPr="008D4AD8">
              <w:rPr>
                <w:sz w:val="20"/>
              </w:rPr>
              <w:t>o</w:t>
            </w:r>
          </w:p>
        </w:tc>
      </w:tr>
    </w:tbl>
    <w:p w:rsidR="00041E5B" w:rsidRPr="00185848" w:rsidRDefault="00041E5B" w:rsidP="00041E5B">
      <w:pPr>
        <w:rPr>
          <w:szCs w:val="24"/>
        </w:rPr>
      </w:pPr>
    </w:p>
    <w:p w:rsidR="00525EAB" w:rsidRPr="00525EAB" w:rsidRDefault="00525EAB" w:rsidP="00525EAB">
      <w:pPr>
        <w:jc w:val="center"/>
        <w:rPr>
          <w:b/>
          <w:szCs w:val="24"/>
        </w:rPr>
      </w:pPr>
      <w:r w:rsidRPr="00525EAB">
        <w:rPr>
          <w:b/>
          <w:szCs w:val="24"/>
        </w:rPr>
        <w:t>CLASSI PRIME DI ORDINAMENTO</w:t>
      </w:r>
    </w:p>
    <w:p w:rsidR="00525EAB" w:rsidRPr="00525EAB" w:rsidRDefault="00525EAB" w:rsidP="00525EAB">
      <w:pPr>
        <w:jc w:val="center"/>
        <w:rPr>
          <w:b/>
          <w:szCs w:val="24"/>
        </w:rPr>
      </w:pPr>
      <w:r w:rsidRPr="00525EAB">
        <w:rPr>
          <w:b/>
          <w:szCs w:val="24"/>
        </w:rPr>
        <w:t>DISCIPLINA:LINGUA E CULTURA LATINA</w:t>
      </w:r>
    </w:p>
    <w:p w:rsidR="00525EAB" w:rsidRPr="00525EAB" w:rsidRDefault="00525EAB" w:rsidP="00525EAB">
      <w:pPr>
        <w:jc w:val="center"/>
        <w:rPr>
          <w:szCs w:val="24"/>
        </w:rPr>
      </w:pPr>
      <w:r w:rsidRPr="00525EAB">
        <w:rPr>
          <w:b/>
          <w:szCs w:val="24"/>
        </w:rPr>
        <w:t>N. 3 ORE SETTIMANALI</w:t>
      </w:r>
    </w:p>
    <w:p w:rsidR="00525EAB" w:rsidRPr="00525EAB" w:rsidRDefault="00525EAB" w:rsidP="00525EAB">
      <w:pPr>
        <w:rPr>
          <w:szCs w:val="24"/>
        </w:rPr>
      </w:pPr>
    </w:p>
    <w:p w:rsidR="00041E5B" w:rsidRPr="00185848" w:rsidRDefault="00525EAB" w:rsidP="00525EAB">
      <w:pPr>
        <w:rPr>
          <w:szCs w:val="24"/>
        </w:rPr>
      </w:pPr>
      <w:r w:rsidRPr="00525EAB">
        <w:rPr>
          <w:szCs w:val="24"/>
        </w:rPr>
        <w:t>INDIRIZZO: LICEO</w:t>
      </w:r>
    </w:p>
    <w:p w:rsidR="00041E5B" w:rsidRPr="00185848" w:rsidRDefault="00041E5B" w:rsidP="00041E5B">
      <w:pPr>
        <w:rPr>
          <w:szCs w:val="24"/>
        </w:rPr>
      </w:pP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041E5B" w:rsidRPr="00185848" w:rsidTr="00041E5B">
        <w:trPr>
          <w:trHeight w:val="340"/>
        </w:trPr>
        <w:tc>
          <w:tcPr>
            <w:tcW w:w="7348" w:type="dxa"/>
            <w:shd w:val="clear" w:color="auto" w:fill="C6D9F1"/>
            <w:vAlign w:val="center"/>
          </w:tcPr>
          <w:p w:rsidR="00041E5B" w:rsidRPr="00185848" w:rsidRDefault="00041E5B" w:rsidP="00041E5B">
            <w:pPr>
              <w:snapToGrid w:val="0"/>
              <w:jc w:val="center"/>
              <w:rPr>
                <w:b/>
                <w:szCs w:val="24"/>
              </w:rPr>
            </w:pPr>
            <w:r w:rsidRPr="00185848">
              <w:rPr>
                <w:b/>
                <w:szCs w:val="24"/>
              </w:rPr>
              <w:t xml:space="preserve">NUCLEI  FONDANTI </w:t>
            </w:r>
          </w:p>
        </w:tc>
        <w:tc>
          <w:tcPr>
            <w:tcW w:w="2516" w:type="dxa"/>
            <w:shd w:val="clear" w:color="auto" w:fill="C6D9F1"/>
            <w:vAlign w:val="center"/>
          </w:tcPr>
          <w:p w:rsidR="00041E5B" w:rsidRPr="00185848" w:rsidRDefault="00041E5B" w:rsidP="00041E5B">
            <w:pPr>
              <w:snapToGrid w:val="0"/>
              <w:jc w:val="center"/>
              <w:rPr>
                <w:b/>
                <w:szCs w:val="24"/>
              </w:rPr>
            </w:pPr>
            <w:r w:rsidRPr="00185848">
              <w:rPr>
                <w:b/>
                <w:szCs w:val="24"/>
              </w:rPr>
              <w:t>Tempi</w:t>
            </w:r>
          </w:p>
        </w:tc>
      </w:tr>
      <w:tr w:rsidR="00041E5B" w:rsidRPr="00185848" w:rsidTr="00041E5B">
        <w:trPr>
          <w:trHeight w:val="340"/>
        </w:trPr>
        <w:tc>
          <w:tcPr>
            <w:tcW w:w="7348" w:type="dxa"/>
            <w:vAlign w:val="center"/>
          </w:tcPr>
          <w:p w:rsidR="00041E5B" w:rsidRPr="008D4AD8" w:rsidRDefault="00AD5E9D" w:rsidP="00041E5B">
            <w:pPr>
              <w:snapToGrid w:val="0"/>
              <w:rPr>
                <w:sz w:val="20"/>
              </w:rPr>
            </w:pPr>
            <w:r>
              <w:rPr>
                <w:b/>
                <w:sz w:val="20"/>
              </w:rPr>
              <w:t>Nucleo fondante 1:</w:t>
            </w:r>
            <w:r w:rsidR="00041E5B" w:rsidRPr="008D4AD8">
              <w:rPr>
                <w:sz w:val="20"/>
              </w:rPr>
              <w:t>Fonetica</w:t>
            </w:r>
          </w:p>
          <w:p w:rsidR="00041E5B" w:rsidRPr="008D4AD8" w:rsidRDefault="00041E5B" w:rsidP="00041E5B">
            <w:pPr>
              <w:snapToGrid w:val="0"/>
              <w:rPr>
                <w:b/>
                <w:sz w:val="20"/>
              </w:rPr>
            </w:pPr>
          </w:p>
        </w:tc>
        <w:tc>
          <w:tcPr>
            <w:tcW w:w="2516" w:type="dxa"/>
            <w:vAlign w:val="center"/>
          </w:tcPr>
          <w:p w:rsidR="00041E5B" w:rsidRPr="008D4AD8" w:rsidRDefault="00041E5B" w:rsidP="00041E5B">
            <w:pPr>
              <w:snapToGrid w:val="0"/>
              <w:jc w:val="center"/>
              <w:rPr>
                <w:sz w:val="20"/>
              </w:rPr>
            </w:pPr>
            <w:r w:rsidRPr="008D4AD8">
              <w:rPr>
                <w:sz w:val="20"/>
              </w:rPr>
              <w:t>Settembre</w:t>
            </w:r>
          </w:p>
        </w:tc>
      </w:tr>
      <w:tr w:rsidR="00041E5B" w:rsidRPr="00185848" w:rsidTr="00041E5B">
        <w:trPr>
          <w:trHeight w:val="340"/>
        </w:trPr>
        <w:tc>
          <w:tcPr>
            <w:tcW w:w="7348" w:type="dxa"/>
            <w:vAlign w:val="center"/>
          </w:tcPr>
          <w:p w:rsidR="00041E5B" w:rsidRPr="008D4AD8" w:rsidRDefault="00041E5B" w:rsidP="00041E5B">
            <w:pPr>
              <w:snapToGrid w:val="0"/>
              <w:rPr>
                <w:sz w:val="20"/>
              </w:rPr>
            </w:pPr>
            <w:r w:rsidRPr="008D4AD8">
              <w:rPr>
                <w:b/>
                <w:sz w:val="20"/>
              </w:rPr>
              <w:t xml:space="preserve">Nucleo fondante 2: </w:t>
            </w:r>
            <w:r w:rsidRPr="008D4AD8">
              <w:rPr>
                <w:sz w:val="20"/>
              </w:rPr>
              <w:t>FLESSIONE NOMINALE</w:t>
            </w:r>
          </w:p>
          <w:p w:rsidR="00041E5B" w:rsidRPr="008D4AD8" w:rsidRDefault="00AD5E9D" w:rsidP="00041E5B">
            <w:pPr>
              <w:snapToGrid w:val="0"/>
              <w:rPr>
                <w:sz w:val="20"/>
              </w:rPr>
            </w:pPr>
            <w:r>
              <w:rPr>
                <w:sz w:val="20"/>
              </w:rPr>
              <w:t>Morfologia del sostantivo:</w:t>
            </w:r>
            <w:r w:rsidR="00041E5B" w:rsidRPr="008D4AD8">
              <w:rPr>
                <w:sz w:val="20"/>
              </w:rPr>
              <w:t xml:space="preserve"> prima declinazione;  </w:t>
            </w:r>
          </w:p>
          <w:p w:rsidR="00041E5B" w:rsidRPr="008D4AD8" w:rsidRDefault="00041E5B" w:rsidP="00041E5B">
            <w:pPr>
              <w:snapToGrid w:val="0"/>
              <w:rPr>
                <w:sz w:val="20"/>
              </w:rPr>
            </w:pPr>
            <w:r w:rsidRPr="008D4AD8">
              <w:rPr>
                <w:sz w:val="20"/>
              </w:rPr>
              <w:t>FLESSIONE VERBALE</w:t>
            </w:r>
          </w:p>
          <w:p w:rsidR="00041E5B" w:rsidRPr="008D4AD8" w:rsidRDefault="00041E5B" w:rsidP="00041E5B">
            <w:pPr>
              <w:snapToGrid w:val="0"/>
              <w:rPr>
                <w:i/>
                <w:sz w:val="20"/>
              </w:rPr>
            </w:pPr>
            <w:r w:rsidRPr="008D4AD8">
              <w:rPr>
                <w:sz w:val="20"/>
              </w:rPr>
              <w:t xml:space="preserve"> Morfologia del verbo: indicativo dei tempi dell</w:t>
            </w:r>
            <w:r w:rsidRPr="008D4AD8">
              <w:rPr>
                <w:i/>
                <w:sz w:val="20"/>
              </w:rPr>
              <w:t>’infectum</w:t>
            </w:r>
            <w:r w:rsidR="00323E1B">
              <w:rPr>
                <w:i/>
                <w:sz w:val="20"/>
              </w:rPr>
              <w:t xml:space="preserve"> </w:t>
            </w:r>
            <w:r w:rsidRPr="008D4AD8">
              <w:rPr>
                <w:sz w:val="20"/>
              </w:rPr>
              <w:t>di sum e delle quattro coniugazioni</w:t>
            </w:r>
            <w:r w:rsidRPr="008D4AD8">
              <w:rPr>
                <w:i/>
                <w:sz w:val="20"/>
              </w:rPr>
              <w:t>.</w:t>
            </w:r>
          </w:p>
          <w:p w:rsidR="00041E5B" w:rsidRPr="00DF798E" w:rsidRDefault="00AD5E9D" w:rsidP="00041E5B">
            <w:pPr>
              <w:snapToGrid w:val="0"/>
              <w:rPr>
                <w:sz w:val="20"/>
              </w:rPr>
            </w:pPr>
            <w:r>
              <w:rPr>
                <w:sz w:val="20"/>
              </w:rPr>
              <w:t>Sintassi della frase semplice:</w:t>
            </w:r>
            <w:r w:rsidR="00041E5B" w:rsidRPr="008D4AD8">
              <w:rPr>
                <w:sz w:val="20"/>
              </w:rPr>
              <w:t xml:space="preserve"> soggetto, nome del predicato, app</w:t>
            </w:r>
            <w:r>
              <w:rPr>
                <w:sz w:val="20"/>
              </w:rPr>
              <w:t xml:space="preserve">osizione, complemento oggetto, complementi di specificazione, di termine, di vocazione, </w:t>
            </w:r>
            <w:r w:rsidR="00041E5B" w:rsidRPr="008D4AD8">
              <w:rPr>
                <w:sz w:val="20"/>
              </w:rPr>
              <w:t>di mezzo e strumento</w:t>
            </w:r>
          </w:p>
        </w:tc>
        <w:tc>
          <w:tcPr>
            <w:tcW w:w="2516" w:type="dxa"/>
            <w:vAlign w:val="center"/>
          </w:tcPr>
          <w:p w:rsidR="00041E5B" w:rsidRPr="008D4AD8" w:rsidRDefault="00041E5B" w:rsidP="00041E5B">
            <w:pPr>
              <w:snapToGrid w:val="0"/>
              <w:jc w:val="center"/>
              <w:rPr>
                <w:sz w:val="20"/>
              </w:rPr>
            </w:pPr>
            <w:r w:rsidRPr="008D4AD8">
              <w:rPr>
                <w:sz w:val="20"/>
              </w:rPr>
              <w:t>Ottobre</w:t>
            </w:r>
          </w:p>
        </w:tc>
      </w:tr>
      <w:tr w:rsidR="00041E5B" w:rsidRPr="00185848" w:rsidTr="00041E5B">
        <w:trPr>
          <w:trHeight w:val="340"/>
        </w:trPr>
        <w:tc>
          <w:tcPr>
            <w:tcW w:w="7348" w:type="dxa"/>
            <w:vAlign w:val="center"/>
          </w:tcPr>
          <w:p w:rsidR="00041E5B" w:rsidRPr="008D4AD8" w:rsidRDefault="00041E5B" w:rsidP="00041E5B">
            <w:pPr>
              <w:snapToGrid w:val="0"/>
              <w:rPr>
                <w:sz w:val="20"/>
              </w:rPr>
            </w:pPr>
            <w:r w:rsidRPr="008D4AD8">
              <w:rPr>
                <w:b/>
                <w:sz w:val="20"/>
              </w:rPr>
              <w:t>Nucleo fondante 3:</w:t>
            </w:r>
            <w:r w:rsidRPr="008D4AD8">
              <w:rPr>
                <w:sz w:val="20"/>
              </w:rPr>
              <w:t>FLESSIONE NOMINALE</w:t>
            </w:r>
          </w:p>
          <w:p w:rsidR="00041E5B" w:rsidRPr="008D4AD8" w:rsidRDefault="00041E5B" w:rsidP="00041E5B">
            <w:pPr>
              <w:snapToGrid w:val="0"/>
              <w:rPr>
                <w:sz w:val="20"/>
              </w:rPr>
            </w:pPr>
            <w:r w:rsidRPr="008D4AD8">
              <w:rPr>
                <w:sz w:val="20"/>
              </w:rPr>
              <w:t>Morfologia del sostantivo: seconda declinazione</w:t>
            </w:r>
          </w:p>
          <w:p w:rsidR="00041E5B" w:rsidRPr="008D4AD8" w:rsidRDefault="00041E5B" w:rsidP="00041E5B">
            <w:pPr>
              <w:snapToGrid w:val="0"/>
              <w:rPr>
                <w:sz w:val="20"/>
              </w:rPr>
            </w:pPr>
            <w:r w:rsidRPr="008D4AD8">
              <w:rPr>
                <w:sz w:val="20"/>
              </w:rPr>
              <w:t>Morfologia dell’aggettivo: Gli aggettivi della prima classe</w:t>
            </w:r>
          </w:p>
          <w:p w:rsidR="00041E5B" w:rsidRPr="008D4AD8" w:rsidRDefault="00AD5E9D" w:rsidP="00041E5B">
            <w:pPr>
              <w:snapToGrid w:val="0"/>
              <w:rPr>
                <w:sz w:val="20"/>
              </w:rPr>
            </w:pPr>
            <w:r>
              <w:rPr>
                <w:sz w:val="20"/>
              </w:rPr>
              <w:t>FLESSIONE</w:t>
            </w:r>
            <w:r w:rsidR="00041E5B" w:rsidRPr="008D4AD8">
              <w:rPr>
                <w:sz w:val="20"/>
              </w:rPr>
              <w:t xml:space="preserve"> VERBALE</w:t>
            </w:r>
          </w:p>
          <w:p w:rsidR="00041E5B" w:rsidRPr="008D4AD8" w:rsidRDefault="00041E5B" w:rsidP="00041E5B">
            <w:pPr>
              <w:snapToGrid w:val="0"/>
              <w:rPr>
                <w:sz w:val="20"/>
              </w:rPr>
            </w:pPr>
            <w:r w:rsidRPr="008D4AD8">
              <w:rPr>
                <w:sz w:val="20"/>
              </w:rPr>
              <w:t>Morfologia del verbo: il modo imperativo</w:t>
            </w:r>
          </w:p>
          <w:p w:rsidR="00041E5B" w:rsidRPr="008D4AD8" w:rsidRDefault="00041E5B" w:rsidP="00041E5B">
            <w:pPr>
              <w:snapToGrid w:val="0"/>
              <w:rPr>
                <w:sz w:val="20"/>
              </w:rPr>
            </w:pPr>
            <w:r w:rsidRPr="008D4AD8">
              <w:rPr>
                <w:sz w:val="20"/>
              </w:rPr>
              <w:t>Sintassi del periodo se</w:t>
            </w:r>
            <w:r w:rsidR="00AD5E9D">
              <w:rPr>
                <w:sz w:val="20"/>
              </w:rPr>
              <w:t>mplice</w:t>
            </w:r>
            <w:r w:rsidRPr="008D4AD8">
              <w:rPr>
                <w:sz w:val="20"/>
              </w:rPr>
              <w:t xml:space="preserve">: complementi di luogo, modo, causa, fine, materia, compagnia, unione, argomento, </w:t>
            </w:r>
          </w:p>
          <w:p w:rsidR="00041E5B" w:rsidRPr="008D4AD8" w:rsidRDefault="00041E5B" w:rsidP="00041E5B">
            <w:pPr>
              <w:snapToGrid w:val="0"/>
              <w:rPr>
                <w:sz w:val="20"/>
              </w:rPr>
            </w:pPr>
            <w:r w:rsidRPr="008D4AD8">
              <w:rPr>
                <w:sz w:val="20"/>
              </w:rPr>
              <w:t>Le funzioni dell’aggettivo: attributivo, predicativo, sostantivato</w:t>
            </w:r>
          </w:p>
          <w:p w:rsidR="00041E5B" w:rsidRPr="008D4AD8" w:rsidRDefault="00041E5B" w:rsidP="00041E5B">
            <w:pPr>
              <w:snapToGrid w:val="0"/>
              <w:rPr>
                <w:b/>
                <w:sz w:val="20"/>
              </w:rPr>
            </w:pPr>
          </w:p>
        </w:tc>
        <w:tc>
          <w:tcPr>
            <w:tcW w:w="2516" w:type="dxa"/>
            <w:vAlign w:val="center"/>
          </w:tcPr>
          <w:p w:rsidR="00041E5B" w:rsidRPr="008D4AD8" w:rsidRDefault="00041E5B" w:rsidP="00041E5B">
            <w:pPr>
              <w:snapToGrid w:val="0"/>
              <w:jc w:val="center"/>
              <w:rPr>
                <w:sz w:val="20"/>
              </w:rPr>
            </w:pPr>
            <w:r w:rsidRPr="008D4AD8">
              <w:rPr>
                <w:sz w:val="20"/>
              </w:rPr>
              <w:t>Novembre</w:t>
            </w:r>
          </w:p>
        </w:tc>
      </w:tr>
      <w:tr w:rsidR="00041E5B" w:rsidRPr="00185848" w:rsidTr="00041E5B">
        <w:trPr>
          <w:trHeight w:val="340"/>
        </w:trPr>
        <w:tc>
          <w:tcPr>
            <w:tcW w:w="7348" w:type="dxa"/>
            <w:vAlign w:val="center"/>
          </w:tcPr>
          <w:p w:rsidR="00041E5B" w:rsidRPr="008D4AD8" w:rsidRDefault="00041E5B" w:rsidP="00041E5B">
            <w:pPr>
              <w:snapToGrid w:val="0"/>
              <w:rPr>
                <w:sz w:val="20"/>
              </w:rPr>
            </w:pPr>
            <w:r w:rsidRPr="008D4AD8">
              <w:rPr>
                <w:b/>
                <w:sz w:val="20"/>
              </w:rPr>
              <w:t xml:space="preserve">Nucleo fondante 4: </w:t>
            </w:r>
            <w:r w:rsidRPr="008D4AD8">
              <w:rPr>
                <w:sz w:val="20"/>
              </w:rPr>
              <w:t>FLESSIONE NOMINALE</w:t>
            </w:r>
          </w:p>
          <w:p w:rsidR="00041E5B" w:rsidRPr="008D4AD8" w:rsidRDefault="00AD5E9D" w:rsidP="00041E5B">
            <w:pPr>
              <w:snapToGrid w:val="0"/>
              <w:rPr>
                <w:sz w:val="20"/>
              </w:rPr>
            </w:pPr>
            <w:r>
              <w:rPr>
                <w:sz w:val="20"/>
              </w:rPr>
              <w:t>Morfologia</w:t>
            </w:r>
            <w:r w:rsidR="00041E5B" w:rsidRPr="008D4AD8">
              <w:rPr>
                <w:sz w:val="20"/>
              </w:rPr>
              <w:t xml:space="preserve"> degli aggettivi pronominali, pronomi personali</w:t>
            </w:r>
          </w:p>
          <w:p w:rsidR="00041E5B" w:rsidRPr="008D4AD8" w:rsidRDefault="00AD5E9D" w:rsidP="00041E5B">
            <w:pPr>
              <w:snapToGrid w:val="0"/>
              <w:rPr>
                <w:sz w:val="20"/>
              </w:rPr>
            </w:pPr>
            <w:r>
              <w:rPr>
                <w:sz w:val="20"/>
              </w:rPr>
              <w:t>Sintassi della frase semplice</w:t>
            </w:r>
            <w:r w:rsidR="00041E5B" w:rsidRPr="008D4AD8">
              <w:rPr>
                <w:sz w:val="20"/>
              </w:rPr>
              <w:t>: Il dativo di possesso</w:t>
            </w:r>
          </w:p>
          <w:p w:rsidR="00041E5B" w:rsidRPr="008D4AD8" w:rsidRDefault="00041E5B" w:rsidP="00041E5B">
            <w:pPr>
              <w:snapToGrid w:val="0"/>
              <w:rPr>
                <w:b/>
                <w:sz w:val="20"/>
              </w:rPr>
            </w:pPr>
          </w:p>
        </w:tc>
        <w:tc>
          <w:tcPr>
            <w:tcW w:w="2516" w:type="dxa"/>
            <w:vAlign w:val="center"/>
          </w:tcPr>
          <w:p w:rsidR="00041E5B" w:rsidRPr="008D4AD8" w:rsidRDefault="00041E5B" w:rsidP="00041E5B">
            <w:pPr>
              <w:snapToGrid w:val="0"/>
              <w:jc w:val="center"/>
              <w:rPr>
                <w:sz w:val="20"/>
              </w:rPr>
            </w:pPr>
            <w:r w:rsidRPr="008D4AD8">
              <w:rPr>
                <w:sz w:val="20"/>
              </w:rPr>
              <w:t>Dicembre</w:t>
            </w:r>
          </w:p>
        </w:tc>
      </w:tr>
      <w:tr w:rsidR="00041E5B" w:rsidRPr="00185848" w:rsidTr="00041E5B">
        <w:trPr>
          <w:trHeight w:val="340"/>
        </w:trPr>
        <w:tc>
          <w:tcPr>
            <w:tcW w:w="7348" w:type="dxa"/>
            <w:vAlign w:val="center"/>
          </w:tcPr>
          <w:p w:rsidR="00041E5B" w:rsidRPr="008D4AD8" w:rsidRDefault="00041E5B" w:rsidP="00041E5B">
            <w:pPr>
              <w:snapToGrid w:val="0"/>
              <w:rPr>
                <w:sz w:val="20"/>
              </w:rPr>
            </w:pPr>
            <w:r w:rsidRPr="008D4AD8">
              <w:rPr>
                <w:b/>
                <w:sz w:val="20"/>
              </w:rPr>
              <w:t xml:space="preserve">Nucleo fondante 5: </w:t>
            </w:r>
            <w:r w:rsidRPr="008D4AD8">
              <w:rPr>
                <w:sz w:val="20"/>
              </w:rPr>
              <w:t>FLESSIONE NOMINALE</w:t>
            </w:r>
          </w:p>
          <w:p w:rsidR="00041E5B" w:rsidRPr="008D4AD8" w:rsidRDefault="00041E5B" w:rsidP="00041E5B">
            <w:pPr>
              <w:snapToGrid w:val="0"/>
              <w:rPr>
                <w:sz w:val="20"/>
              </w:rPr>
            </w:pPr>
            <w:r w:rsidRPr="008D4AD8">
              <w:rPr>
                <w:sz w:val="20"/>
              </w:rPr>
              <w:t>Morfologia del sostantivo: terza declinazione</w:t>
            </w:r>
          </w:p>
          <w:p w:rsidR="00041E5B" w:rsidRPr="008D4AD8" w:rsidRDefault="00041E5B" w:rsidP="00041E5B">
            <w:pPr>
              <w:snapToGrid w:val="0"/>
              <w:rPr>
                <w:b/>
                <w:sz w:val="20"/>
              </w:rPr>
            </w:pPr>
          </w:p>
        </w:tc>
        <w:tc>
          <w:tcPr>
            <w:tcW w:w="2516" w:type="dxa"/>
            <w:vAlign w:val="center"/>
          </w:tcPr>
          <w:p w:rsidR="00041E5B" w:rsidRPr="008D4AD8" w:rsidRDefault="00041E5B" w:rsidP="00041E5B">
            <w:pPr>
              <w:snapToGrid w:val="0"/>
              <w:jc w:val="center"/>
              <w:rPr>
                <w:sz w:val="20"/>
              </w:rPr>
            </w:pPr>
            <w:r w:rsidRPr="008D4AD8">
              <w:rPr>
                <w:sz w:val="20"/>
              </w:rPr>
              <w:t>Gennaio</w:t>
            </w:r>
          </w:p>
        </w:tc>
      </w:tr>
      <w:tr w:rsidR="00041E5B" w:rsidRPr="00185848" w:rsidTr="00041E5B">
        <w:trPr>
          <w:trHeight w:val="340"/>
        </w:trPr>
        <w:tc>
          <w:tcPr>
            <w:tcW w:w="7348" w:type="dxa"/>
            <w:vAlign w:val="center"/>
          </w:tcPr>
          <w:p w:rsidR="00041E5B" w:rsidRPr="008D4AD8" w:rsidRDefault="00041E5B" w:rsidP="00041E5B">
            <w:pPr>
              <w:snapToGrid w:val="0"/>
              <w:rPr>
                <w:sz w:val="20"/>
              </w:rPr>
            </w:pPr>
            <w:r w:rsidRPr="008D4AD8">
              <w:rPr>
                <w:b/>
                <w:sz w:val="20"/>
              </w:rPr>
              <w:t xml:space="preserve">Nucleo fondante 6: </w:t>
            </w:r>
            <w:r w:rsidRPr="008D4AD8">
              <w:rPr>
                <w:sz w:val="20"/>
              </w:rPr>
              <w:t>FLESSIONE NOMINALE</w:t>
            </w:r>
          </w:p>
          <w:p w:rsidR="00041E5B" w:rsidRPr="008D4AD8" w:rsidRDefault="00041E5B" w:rsidP="00041E5B">
            <w:pPr>
              <w:snapToGrid w:val="0"/>
              <w:rPr>
                <w:sz w:val="20"/>
              </w:rPr>
            </w:pPr>
            <w:r w:rsidRPr="008D4AD8">
              <w:rPr>
                <w:sz w:val="20"/>
              </w:rPr>
              <w:t>Morfologia dell’aggettivo</w:t>
            </w:r>
          </w:p>
          <w:p w:rsidR="00041E5B" w:rsidRPr="008D4AD8" w:rsidRDefault="00041E5B" w:rsidP="00041E5B">
            <w:pPr>
              <w:snapToGrid w:val="0"/>
              <w:rPr>
                <w:sz w:val="20"/>
              </w:rPr>
            </w:pPr>
            <w:r w:rsidRPr="008D4AD8">
              <w:rPr>
                <w:sz w:val="20"/>
              </w:rPr>
              <w:t>Declinazione degli aggettivi della seconda classe</w:t>
            </w:r>
          </w:p>
          <w:p w:rsidR="00041E5B" w:rsidRPr="008D4AD8" w:rsidRDefault="00041E5B" w:rsidP="00041E5B">
            <w:pPr>
              <w:snapToGrid w:val="0"/>
              <w:rPr>
                <w:sz w:val="20"/>
              </w:rPr>
            </w:pPr>
            <w:r w:rsidRPr="008D4AD8">
              <w:rPr>
                <w:sz w:val="20"/>
              </w:rPr>
              <w:t>Morfologia del verbo</w:t>
            </w:r>
          </w:p>
          <w:p w:rsidR="00041E5B" w:rsidRPr="008D4AD8" w:rsidRDefault="00AD5E9D" w:rsidP="00041E5B">
            <w:pPr>
              <w:snapToGrid w:val="0"/>
              <w:rPr>
                <w:sz w:val="20"/>
              </w:rPr>
            </w:pPr>
            <w:r>
              <w:rPr>
                <w:sz w:val="20"/>
              </w:rPr>
              <w:t>Indicativo diatesi passiva dei</w:t>
            </w:r>
            <w:r w:rsidR="00041E5B" w:rsidRPr="008D4AD8">
              <w:rPr>
                <w:sz w:val="20"/>
              </w:rPr>
              <w:t xml:space="preserve"> tempi dell’</w:t>
            </w:r>
            <w:r w:rsidR="00041E5B" w:rsidRPr="008D4AD8">
              <w:rPr>
                <w:i/>
                <w:sz w:val="20"/>
              </w:rPr>
              <w:t>infectum</w:t>
            </w:r>
          </w:p>
          <w:p w:rsidR="00041E5B" w:rsidRPr="008D4AD8" w:rsidRDefault="00041E5B" w:rsidP="00041E5B">
            <w:pPr>
              <w:snapToGrid w:val="0"/>
              <w:rPr>
                <w:sz w:val="20"/>
              </w:rPr>
            </w:pPr>
            <w:r w:rsidRPr="008D4AD8">
              <w:rPr>
                <w:sz w:val="20"/>
              </w:rPr>
              <w:t>Sintassi della frase semplice: complementi d’agente  e causa efficiente; complementi di qualità, abbondanza e privazione</w:t>
            </w:r>
          </w:p>
        </w:tc>
        <w:tc>
          <w:tcPr>
            <w:tcW w:w="2516" w:type="dxa"/>
            <w:vAlign w:val="center"/>
          </w:tcPr>
          <w:p w:rsidR="00041E5B" w:rsidRPr="008D4AD8" w:rsidRDefault="00041E5B" w:rsidP="00041E5B">
            <w:pPr>
              <w:snapToGrid w:val="0"/>
              <w:jc w:val="center"/>
              <w:rPr>
                <w:sz w:val="20"/>
              </w:rPr>
            </w:pPr>
            <w:r w:rsidRPr="008D4AD8">
              <w:rPr>
                <w:sz w:val="20"/>
              </w:rPr>
              <w:t>Febbraio</w:t>
            </w:r>
          </w:p>
        </w:tc>
      </w:tr>
      <w:tr w:rsidR="00041E5B" w:rsidRPr="00185848" w:rsidTr="00041E5B">
        <w:trPr>
          <w:trHeight w:val="340"/>
        </w:trPr>
        <w:tc>
          <w:tcPr>
            <w:tcW w:w="7348" w:type="dxa"/>
            <w:vAlign w:val="center"/>
          </w:tcPr>
          <w:p w:rsidR="00041E5B" w:rsidRPr="008D4AD8" w:rsidRDefault="00041E5B" w:rsidP="00041E5B">
            <w:pPr>
              <w:snapToGrid w:val="0"/>
              <w:rPr>
                <w:sz w:val="20"/>
              </w:rPr>
            </w:pPr>
            <w:r w:rsidRPr="008D4AD8">
              <w:rPr>
                <w:b/>
                <w:sz w:val="20"/>
              </w:rPr>
              <w:t>Nucleo Fondante 7</w:t>
            </w:r>
            <w:r>
              <w:rPr>
                <w:b/>
                <w:sz w:val="20"/>
              </w:rPr>
              <w:t>:</w:t>
            </w:r>
            <w:r w:rsidRPr="008D4AD8">
              <w:rPr>
                <w:sz w:val="20"/>
              </w:rPr>
              <w:t>FLESSIONE NOMINALE</w:t>
            </w:r>
          </w:p>
          <w:p w:rsidR="00041E5B" w:rsidRPr="008D4AD8" w:rsidRDefault="00AD5E9D" w:rsidP="00041E5B">
            <w:pPr>
              <w:snapToGrid w:val="0"/>
              <w:rPr>
                <w:sz w:val="20"/>
              </w:rPr>
            </w:pPr>
            <w:r>
              <w:rPr>
                <w:sz w:val="20"/>
              </w:rPr>
              <w:t xml:space="preserve">Morfologia del sostantivo: </w:t>
            </w:r>
            <w:r w:rsidR="00041E5B" w:rsidRPr="008D4AD8">
              <w:rPr>
                <w:sz w:val="20"/>
              </w:rPr>
              <w:t xml:space="preserve">quarta e quinta declinazione </w:t>
            </w:r>
          </w:p>
          <w:p w:rsidR="00041E5B" w:rsidRPr="008D4AD8" w:rsidRDefault="00041E5B" w:rsidP="00041E5B">
            <w:pPr>
              <w:snapToGrid w:val="0"/>
              <w:rPr>
                <w:sz w:val="20"/>
              </w:rPr>
            </w:pPr>
            <w:r w:rsidRPr="008D4AD8">
              <w:rPr>
                <w:sz w:val="20"/>
              </w:rPr>
              <w:t xml:space="preserve"> FLESSIONE VERBALE</w:t>
            </w:r>
          </w:p>
          <w:p w:rsidR="00041E5B" w:rsidRPr="008D4AD8" w:rsidRDefault="00041E5B" w:rsidP="00041E5B">
            <w:pPr>
              <w:snapToGrid w:val="0"/>
              <w:rPr>
                <w:i/>
                <w:sz w:val="20"/>
              </w:rPr>
            </w:pPr>
            <w:r w:rsidRPr="008D4AD8">
              <w:rPr>
                <w:sz w:val="20"/>
              </w:rPr>
              <w:t xml:space="preserve"> Morfologia del verbo: indicativo diatesi attiva e passiva dei tempi del </w:t>
            </w:r>
            <w:r w:rsidRPr="008D4AD8">
              <w:rPr>
                <w:i/>
                <w:sz w:val="20"/>
              </w:rPr>
              <w:t>perfectum</w:t>
            </w:r>
          </w:p>
          <w:p w:rsidR="00041E5B" w:rsidRPr="008D4AD8" w:rsidRDefault="00041E5B" w:rsidP="00041E5B">
            <w:pPr>
              <w:snapToGrid w:val="0"/>
              <w:rPr>
                <w:b/>
                <w:sz w:val="20"/>
              </w:rPr>
            </w:pPr>
            <w:r w:rsidRPr="008D4AD8">
              <w:rPr>
                <w:sz w:val="20"/>
              </w:rPr>
              <w:t>SINTASSI DEL PERIODO COMPLESSO</w:t>
            </w:r>
            <w:r w:rsidRPr="008D4AD8">
              <w:rPr>
                <w:b/>
                <w:sz w:val="20"/>
              </w:rPr>
              <w:t xml:space="preserve">: </w:t>
            </w:r>
            <w:r w:rsidRPr="008D4AD8">
              <w:rPr>
                <w:sz w:val="20"/>
              </w:rPr>
              <w:t>proposizione temporale; proposizioni causale</w:t>
            </w:r>
          </w:p>
        </w:tc>
        <w:tc>
          <w:tcPr>
            <w:tcW w:w="2516" w:type="dxa"/>
            <w:vAlign w:val="center"/>
          </w:tcPr>
          <w:p w:rsidR="00041E5B" w:rsidRPr="008D4AD8" w:rsidRDefault="00041E5B" w:rsidP="00041E5B">
            <w:pPr>
              <w:snapToGrid w:val="0"/>
              <w:jc w:val="center"/>
              <w:rPr>
                <w:sz w:val="20"/>
              </w:rPr>
            </w:pPr>
            <w:r w:rsidRPr="008D4AD8">
              <w:rPr>
                <w:sz w:val="20"/>
              </w:rPr>
              <w:t>Marzo</w:t>
            </w:r>
          </w:p>
        </w:tc>
      </w:tr>
      <w:tr w:rsidR="00041E5B" w:rsidRPr="00185848" w:rsidTr="00041E5B">
        <w:trPr>
          <w:trHeight w:val="340"/>
        </w:trPr>
        <w:tc>
          <w:tcPr>
            <w:tcW w:w="7348" w:type="dxa"/>
            <w:vAlign w:val="center"/>
          </w:tcPr>
          <w:p w:rsidR="00041E5B" w:rsidRPr="008D4AD8" w:rsidRDefault="00041E5B" w:rsidP="00041E5B">
            <w:pPr>
              <w:snapToGrid w:val="0"/>
              <w:rPr>
                <w:sz w:val="20"/>
              </w:rPr>
            </w:pPr>
            <w:r w:rsidRPr="008D4AD8">
              <w:rPr>
                <w:b/>
                <w:sz w:val="20"/>
              </w:rPr>
              <w:t>Nucleo Fondante 8</w:t>
            </w:r>
            <w:r>
              <w:rPr>
                <w:b/>
                <w:sz w:val="20"/>
              </w:rPr>
              <w:t>:</w:t>
            </w:r>
            <w:r w:rsidRPr="008D4AD8">
              <w:rPr>
                <w:sz w:val="20"/>
              </w:rPr>
              <w:t>FLESSIONE NOMINALE</w:t>
            </w:r>
          </w:p>
          <w:p w:rsidR="00041E5B" w:rsidRPr="008D4AD8" w:rsidRDefault="00AD5E9D" w:rsidP="00041E5B">
            <w:pPr>
              <w:snapToGrid w:val="0"/>
              <w:rPr>
                <w:sz w:val="20"/>
              </w:rPr>
            </w:pPr>
            <w:r>
              <w:rPr>
                <w:sz w:val="20"/>
              </w:rPr>
              <w:t xml:space="preserve">Morfologia del pronome: </w:t>
            </w:r>
            <w:r w:rsidR="00041E5B" w:rsidRPr="008D4AD8">
              <w:rPr>
                <w:sz w:val="20"/>
              </w:rPr>
              <w:t>i pronomi relativi; pronomi e aggettivi determinativi, indefiniti, interrogativi</w:t>
            </w:r>
          </w:p>
          <w:p w:rsidR="00041E5B" w:rsidRPr="008D4AD8" w:rsidRDefault="00041E5B" w:rsidP="00041E5B">
            <w:pPr>
              <w:snapToGrid w:val="0"/>
              <w:rPr>
                <w:sz w:val="20"/>
              </w:rPr>
            </w:pPr>
            <w:r w:rsidRPr="008D4AD8">
              <w:rPr>
                <w:sz w:val="20"/>
              </w:rPr>
              <w:t>FLESSIONE VERBALE</w:t>
            </w:r>
          </w:p>
          <w:p w:rsidR="00041E5B" w:rsidRPr="008D4AD8" w:rsidRDefault="00041E5B" w:rsidP="00041E5B">
            <w:pPr>
              <w:snapToGrid w:val="0"/>
              <w:rPr>
                <w:sz w:val="20"/>
              </w:rPr>
            </w:pPr>
            <w:r>
              <w:rPr>
                <w:sz w:val="20"/>
              </w:rPr>
              <w:t xml:space="preserve">Il </w:t>
            </w:r>
            <w:r w:rsidRPr="008D4AD8">
              <w:rPr>
                <w:sz w:val="20"/>
              </w:rPr>
              <w:t>participio presente e perfetto</w:t>
            </w:r>
          </w:p>
          <w:p w:rsidR="00041E5B" w:rsidRPr="008D4AD8" w:rsidRDefault="00041E5B" w:rsidP="00041E5B">
            <w:pPr>
              <w:snapToGrid w:val="0"/>
              <w:rPr>
                <w:sz w:val="20"/>
              </w:rPr>
            </w:pPr>
            <w:r w:rsidRPr="008D4AD8">
              <w:rPr>
                <w:sz w:val="20"/>
              </w:rPr>
              <w:t xml:space="preserve">SINTASSI DEL PERIODO COMPLESSO: </w:t>
            </w:r>
          </w:p>
          <w:p w:rsidR="00041E5B" w:rsidRPr="00DF798E" w:rsidRDefault="00041E5B" w:rsidP="00041E5B">
            <w:pPr>
              <w:snapToGrid w:val="0"/>
              <w:rPr>
                <w:sz w:val="20"/>
              </w:rPr>
            </w:pPr>
            <w:r w:rsidRPr="008D4AD8">
              <w:rPr>
                <w:sz w:val="20"/>
              </w:rPr>
              <w:t>proposizione relativa, interrogativa diretta.</w:t>
            </w:r>
          </w:p>
        </w:tc>
        <w:tc>
          <w:tcPr>
            <w:tcW w:w="2516" w:type="dxa"/>
            <w:vAlign w:val="center"/>
          </w:tcPr>
          <w:p w:rsidR="00041E5B" w:rsidRDefault="00041E5B" w:rsidP="00041E5B">
            <w:pPr>
              <w:snapToGrid w:val="0"/>
              <w:jc w:val="center"/>
              <w:rPr>
                <w:sz w:val="20"/>
              </w:rPr>
            </w:pPr>
          </w:p>
          <w:p w:rsidR="00041E5B" w:rsidRDefault="00041E5B" w:rsidP="00041E5B">
            <w:pPr>
              <w:snapToGrid w:val="0"/>
              <w:jc w:val="center"/>
              <w:rPr>
                <w:sz w:val="20"/>
              </w:rPr>
            </w:pPr>
          </w:p>
          <w:p w:rsidR="00041E5B" w:rsidRDefault="00041E5B" w:rsidP="00041E5B">
            <w:pPr>
              <w:snapToGrid w:val="0"/>
              <w:jc w:val="center"/>
              <w:rPr>
                <w:sz w:val="20"/>
              </w:rPr>
            </w:pPr>
          </w:p>
          <w:p w:rsidR="00041E5B" w:rsidRPr="008D4AD8" w:rsidRDefault="00041E5B" w:rsidP="00041E5B">
            <w:pPr>
              <w:snapToGrid w:val="0"/>
              <w:jc w:val="center"/>
              <w:rPr>
                <w:sz w:val="20"/>
              </w:rPr>
            </w:pPr>
            <w:r w:rsidRPr="008D4AD8">
              <w:rPr>
                <w:sz w:val="20"/>
              </w:rPr>
              <w:t>Aprile</w:t>
            </w:r>
          </w:p>
        </w:tc>
      </w:tr>
      <w:tr w:rsidR="00041E5B" w:rsidRPr="00185848" w:rsidTr="00041E5B">
        <w:trPr>
          <w:trHeight w:val="340"/>
        </w:trPr>
        <w:tc>
          <w:tcPr>
            <w:tcW w:w="7348" w:type="dxa"/>
            <w:vAlign w:val="center"/>
          </w:tcPr>
          <w:p w:rsidR="00041E5B" w:rsidRPr="008D4AD8" w:rsidRDefault="00041E5B" w:rsidP="00041E5B">
            <w:pPr>
              <w:snapToGrid w:val="0"/>
              <w:rPr>
                <w:sz w:val="20"/>
              </w:rPr>
            </w:pPr>
            <w:r w:rsidRPr="008D4AD8">
              <w:rPr>
                <w:b/>
                <w:sz w:val="20"/>
              </w:rPr>
              <w:t>Nucleo Fondante 9</w:t>
            </w:r>
            <w:r>
              <w:rPr>
                <w:b/>
                <w:sz w:val="20"/>
              </w:rPr>
              <w:t>:</w:t>
            </w:r>
            <w:r w:rsidRPr="008D4AD8">
              <w:rPr>
                <w:sz w:val="20"/>
              </w:rPr>
              <w:t>FLESSIONE VERBALE</w:t>
            </w:r>
          </w:p>
          <w:p w:rsidR="00041E5B" w:rsidRPr="008D4AD8" w:rsidRDefault="00041E5B" w:rsidP="00041E5B">
            <w:pPr>
              <w:snapToGrid w:val="0"/>
              <w:rPr>
                <w:sz w:val="20"/>
              </w:rPr>
            </w:pPr>
            <w:r w:rsidRPr="008D4AD8">
              <w:rPr>
                <w:sz w:val="20"/>
              </w:rPr>
              <w:t>Coniugazione dei verbi anomali</w:t>
            </w:r>
            <w:r w:rsidRPr="008D4AD8">
              <w:rPr>
                <w:b/>
                <w:sz w:val="20"/>
              </w:rPr>
              <w:t xml:space="preserve">, </w:t>
            </w:r>
            <w:r w:rsidRPr="008D4AD8">
              <w:rPr>
                <w:sz w:val="20"/>
              </w:rPr>
              <w:t>eo, fero, volo, nolo, malo</w:t>
            </w:r>
          </w:p>
          <w:p w:rsidR="00041E5B" w:rsidRPr="008D4AD8" w:rsidRDefault="00AD5E9D" w:rsidP="00041E5B">
            <w:pPr>
              <w:snapToGrid w:val="0"/>
              <w:rPr>
                <w:sz w:val="20"/>
              </w:rPr>
            </w:pPr>
            <w:r>
              <w:rPr>
                <w:sz w:val="20"/>
              </w:rPr>
              <w:t>Il</w:t>
            </w:r>
            <w:r w:rsidR="00041E5B" w:rsidRPr="008D4AD8">
              <w:rPr>
                <w:sz w:val="20"/>
              </w:rPr>
              <w:t xml:space="preserve"> congiuntivo: tempi dell’infectum</w:t>
            </w:r>
          </w:p>
          <w:p w:rsidR="00041E5B" w:rsidRPr="008D4AD8" w:rsidRDefault="00041E5B" w:rsidP="00041E5B">
            <w:pPr>
              <w:snapToGrid w:val="0"/>
              <w:rPr>
                <w:b/>
                <w:sz w:val="20"/>
              </w:rPr>
            </w:pPr>
            <w:r w:rsidRPr="008D4AD8">
              <w:rPr>
                <w:sz w:val="20"/>
              </w:rPr>
              <w:t>SINTASSI DEL PERIODO COMPLESSO: la proposizione finale</w:t>
            </w:r>
          </w:p>
        </w:tc>
        <w:tc>
          <w:tcPr>
            <w:tcW w:w="2516" w:type="dxa"/>
            <w:vAlign w:val="center"/>
          </w:tcPr>
          <w:p w:rsidR="00041E5B" w:rsidRPr="008D4AD8" w:rsidRDefault="00041E5B" w:rsidP="00041E5B">
            <w:pPr>
              <w:snapToGrid w:val="0"/>
              <w:jc w:val="center"/>
              <w:rPr>
                <w:sz w:val="20"/>
              </w:rPr>
            </w:pPr>
            <w:r w:rsidRPr="008D4AD8">
              <w:rPr>
                <w:sz w:val="20"/>
              </w:rPr>
              <w:t>Maggio</w:t>
            </w:r>
          </w:p>
        </w:tc>
      </w:tr>
    </w:tbl>
    <w:p w:rsidR="00041E5B" w:rsidRPr="00185848" w:rsidRDefault="00041E5B" w:rsidP="00041E5B">
      <w:pPr>
        <w:rPr>
          <w:szCs w:val="24"/>
        </w:rPr>
      </w:pPr>
    </w:p>
    <w:p w:rsidR="00525EAB" w:rsidRPr="00525EAB" w:rsidRDefault="00525EAB" w:rsidP="00525EAB">
      <w:pPr>
        <w:jc w:val="center"/>
        <w:rPr>
          <w:b/>
          <w:szCs w:val="24"/>
        </w:rPr>
      </w:pPr>
      <w:r w:rsidRPr="00525EAB">
        <w:rPr>
          <w:b/>
          <w:szCs w:val="24"/>
        </w:rPr>
        <w:t>CLASSI PRIME DI ORDINAMENTO</w:t>
      </w:r>
    </w:p>
    <w:p w:rsidR="00525EAB" w:rsidRPr="00525EAB" w:rsidRDefault="00525EAB" w:rsidP="00525EAB">
      <w:pPr>
        <w:jc w:val="center"/>
        <w:rPr>
          <w:b/>
          <w:szCs w:val="24"/>
        </w:rPr>
      </w:pPr>
      <w:r w:rsidRPr="00525EAB">
        <w:rPr>
          <w:b/>
          <w:szCs w:val="24"/>
        </w:rPr>
        <w:t>DISCIPLINA:LINGUA E CULTURA STRANIERA(INGLESE)</w:t>
      </w:r>
    </w:p>
    <w:p w:rsidR="00525EAB" w:rsidRPr="00525EAB" w:rsidRDefault="00525EAB" w:rsidP="00525EAB">
      <w:pPr>
        <w:jc w:val="center"/>
        <w:rPr>
          <w:b/>
          <w:szCs w:val="24"/>
        </w:rPr>
      </w:pPr>
      <w:r w:rsidRPr="00525EAB">
        <w:rPr>
          <w:b/>
          <w:szCs w:val="24"/>
        </w:rPr>
        <w:t>N. 3 ORE SETTIMANALI</w:t>
      </w:r>
    </w:p>
    <w:p w:rsidR="00525EAB" w:rsidRDefault="00525EAB" w:rsidP="00041E5B">
      <w:pPr>
        <w:rPr>
          <w:szCs w:val="24"/>
        </w:rPr>
      </w:pPr>
    </w:p>
    <w:p w:rsidR="00041E5B" w:rsidRDefault="00041E5B" w:rsidP="00041E5B">
      <w:pPr>
        <w:rPr>
          <w:szCs w:val="24"/>
        </w:rPr>
      </w:pPr>
      <w:r w:rsidRPr="00185848">
        <w:rPr>
          <w:szCs w:val="24"/>
        </w:rPr>
        <w:t>I</w:t>
      </w:r>
      <w:r w:rsidR="00001679">
        <w:rPr>
          <w:szCs w:val="24"/>
        </w:rPr>
        <w:t>NDIRIZZO: LICEO, AFM-CAT</w:t>
      </w:r>
    </w:p>
    <w:p w:rsidR="00525EAB" w:rsidRPr="00185848" w:rsidRDefault="00525EAB" w:rsidP="00041E5B">
      <w:pPr>
        <w:rPr>
          <w:szCs w:val="24"/>
        </w:rPr>
      </w:pP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041E5B" w:rsidRPr="008D4AD8" w:rsidTr="00041E5B">
        <w:trPr>
          <w:trHeight w:val="340"/>
        </w:trPr>
        <w:tc>
          <w:tcPr>
            <w:tcW w:w="7348" w:type="dxa"/>
            <w:shd w:val="clear" w:color="auto" w:fill="C6D9F1"/>
            <w:vAlign w:val="center"/>
          </w:tcPr>
          <w:p w:rsidR="00041E5B" w:rsidRPr="008D4AD8" w:rsidRDefault="00041E5B" w:rsidP="00041E5B">
            <w:pPr>
              <w:snapToGrid w:val="0"/>
              <w:jc w:val="center"/>
              <w:rPr>
                <w:b/>
                <w:szCs w:val="24"/>
              </w:rPr>
            </w:pPr>
            <w:r w:rsidRPr="008D4AD8">
              <w:rPr>
                <w:b/>
                <w:szCs w:val="24"/>
              </w:rPr>
              <w:t xml:space="preserve">NUCLEI  FONDANTI </w:t>
            </w:r>
          </w:p>
        </w:tc>
        <w:tc>
          <w:tcPr>
            <w:tcW w:w="2516" w:type="dxa"/>
            <w:shd w:val="clear" w:color="auto" w:fill="C6D9F1"/>
            <w:vAlign w:val="center"/>
          </w:tcPr>
          <w:p w:rsidR="00041E5B" w:rsidRPr="008D4AD8" w:rsidRDefault="00041E5B" w:rsidP="00041E5B">
            <w:pPr>
              <w:snapToGrid w:val="0"/>
              <w:jc w:val="center"/>
              <w:rPr>
                <w:b/>
                <w:szCs w:val="24"/>
              </w:rPr>
            </w:pPr>
            <w:r w:rsidRPr="008D4AD8">
              <w:rPr>
                <w:b/>
                <w:szCs w:val="24"/>
              </w:rPr>
              <w:t>Tempi</w:t>
            </w:r>
          </w:p>
        </w:tc>
      </w:tr>
      <w:tr w:rsidR="00041E5B" w:rsidRPr="008D4AD8" w:rsidTr="00041E5B">
        <w:trPr>
          <w:trHeight w:val="340"/>
        </w:trPr>
        <w:tc>
          <w:tcPr>
            <w:tcW w:w="7348" w:type="dxa"/>
            <w:vAlign w:val="center"/>
          </w:tcPr>
          <w:p w:rsidR="00403C84" w:rsidRPr="00403C84" w:rsidRDefault="00041E5B" w:rsidP="00403C84">
            <w:pPr>
              <w:snapToGrid w:val="0"/>
              <w:rPr>
                <w:sz w:val="20"/>
                <w:szCs w:val="24"/>
              </w:rPr>
            </w:pPr>
            <w:r w:rsidRPr="008D4AD8">
              <w:rPr>
                <w:b/>
                <w:sz w:val="20"/>
                <w:szCs w:val="24"/>
              </w:rPr>
              <w:t xml:space="preserve">Nucleo fondante 1: </w:t>
            </w:r>
            <w:r w:rsidR="00403C84" w:rsidRPr="00403C84">
              <w:rPr>
                <w:sz w:val="20"/>
                <w:szCs w:val="24"/>
              </w:rPr>
              <w:t>Present tenses of auxiliary, modal, and main</w:t>
            </w:r>
            <w:r w:rsidR="00403C84">
              <w:rPr>
                <w:sz w:val="20"/>
                <w:szCs w:val="24"/>
              </w:rPr>
              <w:t xml:space="preserve"> </w:t>
            </w:r>
            <w:r w:rsidR="00403C84" w:rsidRPr="00403C84">
              <w:rPr>
                <w:sz w:val="20"/>
                <w:szCs w:val="24"/>
              </w:rPr>
              <w:t>verbs; vocabulary needed for describing your family, discussing free</w:t>
            </w:r>
            <w:r w:rsidR="00403C84">
              <w:rPr>
                <w:sz w:val="20"/>
                <w:szCs w:val="24"/>
              </w:rPr>
              <w:t xml:space="preserve"> </w:t>
            </w:r>
            <w:r w:rsidR="00403C84" w:rsidRPr="00403C84">
              <w:rPr>
                <w:sz w:val="20"/>
                <w:szCs w:val="24"/>
              </w:rPr>
              <w:t>time and everyday activities. being able to make and respond to</w:t>
            </w:r>
            <w:r w:rsidR="00403C84">
              <w:rPr>
                <w:sz w:val="20"/>
                <w:szCs w:val="24"/>
              </w:rPr>
              <w:t xml:space="preserve"> </w:t>
            </w:r>
            <w:r w:rsidR="00403C84" w:rsidRPr="00403C84">
              <w:rPr>
                <w:sz w:val="20"/>
                <w:szCs w:val="24"/>
              </w:rPr>
              <w:t>requests.</w:t>
            </w:r>
          </w:p>
        </w:tc>
        <w:tc>
          <w:tcPr>
            <w:tcW w:w="2516" w:type="dxa"/>
            <w:vAlign w:val="center"/>
          </w:tcPr>
          <w:p w:rsidR="00041E5B" w:rsidRPr="008D4AD8" w:rsidRDefault="00041E5B" w:rsidP="00041E5B">
            <w:pPr>
              <w:snapToGrid w:val="0"/>
              <w:jc w:val="center"/>
              <w:rPr>
                <w:sz w:val="20"/>
                <w:szCs w:val="24"/>
              </w:rPr>
            </w:pPr>
            <w:r w:rsidRPr="008D4AD8">
              <w:rPr>
                <w:sz w:val="20"/>
                <w:szCs w:val="24"/>
              </w:rPr>
              <w:t>Settembre – Dicembre</w:t>
            </w:r>
          </w:p>
          <w:p w:rsidR="00041E5B" w:rsidRPr="008D4AD8" w:rsidRDefault="00041E5B" w:rsidP="00041E5B">
            <w:pPr>
              <w:snapToGrid w:val="0"/>
              <w:jc w:val="center"/>
              <w:rPr>
                <w:sz w:val="20"/>
                <w:szCs w:val="24"/>
              </w:rPr>
            </w:pPr>
          </w:p>
          <w:p w:rsidR="00041E5B" w:rsidRPr="008D4AD8" w:rsidRDefault="00041E5B" w:rsidP="00041E5B">
            <w:pPr>
              <w:snapToGrid w:val="0"/>
              <w:jc w:val="center"/>
              <w:rPr>
                <w:sz w:val="20"/>
                <w:szCs w:val="24"/>
              </w:rPr>
            </w:pPr>
          </w:p>
        </w:tc>
      </w:tr>
      <w:tr w:rsidR="00041E5B" w:rsidRPr="008D4AD8" w:rsidTr="00041E5B">
        <w:trPr>
          <w:trHeight w:val="340"/>
        </w:trPr>
        <w:tc>
          <w:tcPr>
            <w:tcW w:w="7348" w:type="dxa"/>
            <w:vAlign w:val="center"/>
          </w:tcPr>
          <w:p w:rsidR="002A1770" w:rsidRPr="008D4AD8" w:rsidRDefault="00041E5B" w:rsidP="002A1770">
            <w:pPr>
              <w:snapToGrid w:val="0"/>
              <w:rPr>
                <w:b/>
                <w:sz w:val="20"/>
                <w:szCs w:val="24"/>
              </w:rPr>
            </w:pPr>
            <w:r w:rsidRPr="008D4AD8">
              <w:rPr>
                <w:b/>
                <w:sz w:val="20"/>
                <w:szCs w:val="24"/>
              </w:rPr>
              <w:t xml:space="preserve">Nucleo fondante 2: </w:t>
            </w:r>
            <w:r w:rsidR="00403C84" w:rsidRPr="00403C84">
              <w:rPr>
                <w:sz w:val="20"/>
                <w:szCs w:val="24"/>
              </w:rPr>
              <w:t>Past tenses of auxiliary, modal, and main verbs;</w:t>
            </w:r>
            <w:r w:rsidR="00403C84">
              <w:rPr>
                <w:sz w:val="20"/>
                <w:szCs w:val="24"/>
              </w:rPr>
              <w:t xml:space="preserve"> </w:t>
            </w:r>
            <w:r w:rsidR="00403C84" w:rsidRPr="00403C84">
              <w:rPr>
                <w:sz w:val="20"/>
                <w:szCs w:val="24"/>
              </w:rPr>
              <w:t>useful vocabulary for discussing past events and situations, and fora</w:t>
            </w:r>
            <w:r w:rsidR="002A1770">
              <w:rPr>
                <w:sz w:val="20"/>
                <w:szCs w:val="24"/>
              </w:rPr>
              <w:t xml:space="preserve"> </w:t>
            </w:r>
            <w:r w:rsidR="00403C84" w:rsidRPr="00403C84">
              <w:rPr>
                <w:sz w:val="20"/>
                <w:szCs w:val="24"/>
              </w:rPr>
              <w:t>sking for and giving information.</w:t>
            </w:r>
          </w:p>
        </w:tc>
        <w:tc>
          <w:tcPr>
            <w:tcW w:w="2516" w:type="dxa"/>
            <w:vAlign w:val="center"/>
          </w:tcPr>
          <w:p w:rsidR="00041E5B" w:rsidRPr="008D4AD8" w:rsidRDefault="00041E5B" w:rsidP="00041E5B">
            <w:pPr>
              <w:snapToGrid w:val="0"/>
              <w:jc w:val="center"/>
              <w:rPr>
                <w:sz w:val="20"/>
                <w:szCs w:val="24"/>
              </w:rPr>
            </w:pPr>
            <w:r w:rsidRPr="008D4AD8">
              <w:rPr>
                <w:sz w:val="20"/>
                <w:szCs w:val="24"/>
              </w:rPr>
              <w:t>Gennaio – Febbraio</w:t>
            </w:r>
          </w:p>
          <w:p w:rsidR="00041E5B" w:rsidRPr="008D4AD8" w:rsidRDefault="00041E5B" w:rsidP="00041E5B">
            <w:pPr>
              <w:snapToGrid w:val="0"/>
              <w:jc w:val="center"/>
              <w:rPr>
                <w:sz w:val="20"/>
                <w:szCs w:val="24"/>
              </w:rPr>
            </w:pPr>
          </w:p>
        </w:tc>
      </w:tr>
      <w:tr w:rsidR="00041E5B" w:rsidRPr="008D4AD8" w:rsidTr="00041E5B">
        <w:trPr>
          <w:trHeight w:val="340"/>
        </w:trPr>
        <w:tc>
          <w:tcPr>
            <w:tcW w:w="7348" w:type="dxa"/>
            <w:vAlign w:val="center"/>
          </w:tcPr>
          <w:p w:rsidR="002A1770" w:rsidRPr="002A1770" w:rsidRDefault="00041E5B" w:rsidP="002A1770">
            <w:pPr>
              <w:snapToGrid w:val="0"/>
              <w:rPr>
                <w:sz w:val="20"/>
                <w:szCs w:val="24"/>
              </w:rPr>
            </w:pPr>
            <w:r w:rsidRPr="008D4AD8">
              <w:rPr>
                <w:b/>
                <w:sz w:val="20"/>
                <w:szCs w:val="24"/>
              </w:rPr>
              <w:t xml:space="preserve">Nucleo fondante 3: </w:t>
            </w:r>
            <w:r w:rsidR="002A1770" w:rsidRPr="002A1770">
              <w:rPr>
                <w:sz w:val="20"/>
                <w:szCs w:val="24"/>
              </w:rPr>
              <w:t>Future tenses and needed vocabulary for</w:t>
            </w:r>
            <w:r w:rsidR="002A1770">
              <w:rPr>
                <w:sz w:val="20"/>
                <w:szCs w:val="24"/>
              </w:rPr>
              <w:t xml:space="preserve"> </w:t>
            </w:r>
            <w:r w:rsidR="002A1770" w:rsidRPr="002A1770">
              <w:rPr>
                <w:sz w:val="20"/>
                <w:szCs w:val="24"/>
              </w:rPr>
              <w:t>discussing future events, future intentions, and for making</w:t>
            </w:r>
            <w:r w:rsidR="002A1770">
              <w:rPr>
                <w:sz w:val="20"/>
                <w:szCs w:val="24"/>
              </w:rPr>
              <w:t xml:space="preserve"> </w:t>
            </w:r>
            <w:r w:rsidR="002A1770" w:rsidRPr="002A1770">
              <w:rPr>
                <w:sz w:val="20"/>
                <w:szCs w:val="24"/>
              </w:rPr>
              <w:t>predictions.</w:t>
            </w:r>
          </w:p>
        </w:tc>
        <w:tc>
          <w:tcPr>
            <w:tcW w:w="2516" w:type="dxa"/>
            <w:vAlign w:val="center"/>
          </w:tcPr>
          <w:p w:rsidR="00041E5B" w:rsidRPr="008D4AD8" w:rsidRDefault="00041E5B" w:rsidP="00041E5B">
            <w:pPr>
              <w:snapToGrid w:val="0"/>
              <w:jc w:val="center"/>
              <w:rPr>
                <w:sz w:val="20"/>
                <w:szCs w:val="24"/>
              </w:rPr>
            </w:pPr>
            <w:r w:rsidRPr="008D4AD8">
              <w:rPr>
                <w:sz w:val="20"/>
                <w:szCs w:val="24"/>
              </w:rPr>
              <w:t>Marzo - Aprile</w:t>
            </w:r>
          </w:p>
        </w:tc>
      </w:tr>
      <w:tr w:rsidR="00041E5B" w:rsidRPr="008D4AD8" w:rsidTr="00041E5B">
        <w:trPr>
          <w:trHeight w:val="340"/>
        </w:trPr>
        <w:tc>
          <w:tcPr>
            <w:tcW w:w="7348" w:type="dxa"/>
            <w:vAlign w:val="center"/>
          </w:tcPr>
          <w:p w:rsidR="002A1770" w:rsidRPr="008D4AD8" w:rsidRDefault="00041E5B" w:rsidP="002A1770">
            <w:pPr>
              <w:snapToGrid w:val="0"/>
              <w:rPr>
                <w:b/>
                <w:sz w:val="20"/>
                <w:szCs w:val="24"/>
              </w:rPr>
            </w:pPr>
            <w:r w:rsidRPr="008D4AD8">
              <w:rPr>
                <w:b/>
                <w:sz w:val="20"/>
                <w:szCs w:val="24"/>
              </w:rPr>
              <w:t xml:space="preserve">Nucleo fondante 4: </w:t>
            </w:r>
            <w:r w:rsidR="002A1770" w:rsidRPr="002A1770">
              <w:rPr>
                <w:sz w:val="20"/>
                <w:szCs w:val="24"/>
              </w:rPr>
              <w:t>Basic linguistic functions for social interactions;</w:t>
            </w:r>
            <w:r w:rsidR="002A1770">
              <w:rPr>
                <w:sz w:val="20"/>
                <w:szCs w:val="24"/>
              </w:rPr>
              <w:t xml:space="preserve"> </w:t>
            </w:r>
            <w:r w:rsidR="002A1770" w:rsidRPr="002A1770">
              <w:rPr>
                <w:sz w:val="20"/>
                <w:szCs w:val="24"/>
              </w:rPr>
              <w:t>linguistic and grammar competence Level A1; basic information</w:t>
            </w:r>
            <w:r w:rsidR="002A1770">
              <w:rPr>
                <w:sz w:val="20"/>
                <w:szCs w:val="24"/>
              </w:rPr>
              <w:t xml:space="preserve"> </w:t>
            </w:r>
            <w:r w:rsidR="002A1770" w:rsidRPr="002A1770">
              <w:rPr>
                <w:sz w:val="20"/>
                <w:szCs w:val="24"/>
              </w:rPr>
              <w:t>about English culture.</w:t>
            </w:r>
          </w:p>
        </w:tc>
        <w:tc>
          <w:tcPr>
            <w:tcW w:w="2516" w:type="dxa"/>
            <w:vAlign w:val="center"/>
          </w:tcPr>
          <w:p w:rsidR="00041E5B" w:rsidRPr="008D4AD8" w:rsidRDefault="00041E5B" w:rsidP="00041E5B">
            <w:pPr>
              <w:snapToGrid w:val="0"/>
              <w:jc w:val="center"/>
              <w:rPr>
                <w:sz w:val="20"/>
                <w:szCs w:val="24"/>
              </w:rPr>
            </w:pPr>
            <w:r w:rsidRPr="008D4AD8">
              <w:rPr>
                <w:sz w:val="20"/>
                <w:szCs w:val="24"/>
              </w:rPr>
              <w:t>Maggio - Giugno</w:t>
            </w:r>
          </w:p>
        </w:tc>
      </w:tr>
    </w:tbl>
    <w:p w:rsidR="00525EAB" w:rsidRDefault="00525EAB" w:rsidP="00525EAB"/>
    <w:p w:rsidR="00525EAB" w:rsidRPr="00525EAB" w:rsidRDefault="00525EAB" w:rsidP="00525EAB">
      <w:pPr>
        <w:jc w:val="center"/>
        <w:rPr>
          <w:b/>
        </w:rPr>
      </w:pPr>
      <w:r w:rsidRPr="00525EAB">
        <w:rPr>
          <w:b/>
        </w:rPr>
        <w:t>CLASSI PRIME DI ORDINAMENTO</w:t>
      </w:r>
    </w:p>
    <w:p w:rsidR="00525EAB" w:rsidRPr="00525EAB" w:rsidRDefault="00525EAB" w:rsidP="00525EAB">
      <w:pPr>
        <w:jc w:val="center"/>
        <w:rPr>
          <w:b/>
        </w:rPr>
      </w:pPr>
      <w:r w:rsidRPr="00525EAB">
        <w:rPr>
          <w:b/>
        </w:rPr>
        <w:t>DISCIPLINA:LINGUA E CULTURA STRANIERA</w:t>
      </w:r>
      <w:r w:rsidR="00583136">
        <w:rPr>
          <w:b/>
        </w:rPr>
        <w:t xml:space="preserve"> </w:t>
      </w:r>
      <w:r w:rsidRPr="00525EAB">
        <w:rPr>
          <w:b/>
        </w:rPr>
        <w:t>(FRANCESE)</w:t>
      </w:r>
    </w:p>
    <w:p w:rsidR="00525EAB" w:rsidRPr="00525EAB" w:rsidRDefault="00525EAB" w:rsidP="00525EAB">
      <w:pPr>
        <w:jc w:val="center"/>
        <w:rPr>
          <w:b/>
        </w:rPr>
      </w:pPr>
      <w:r w:rsidRPr="00525EAB">
        <w:rPr>
          <w:b/>
        </w:rPr>
        <w:t xml:space="preserve">N. </w:t>
      </w:r>
      <w:r w:rsidR="00915CEE">
        <w:rPr>
          <w:b/>
        </w:rPr>
        <w:t xml:space="preserve">2 </w:t>
      </w:r>
      <w:r w:rsidRPr="00525EAB">
        <w:rPr>
          <w:b/>
        </w:rPr>
        <w:t>ORE SETTIMANALI</w:t>
      </w:r>
    </w:p>
    <w:p w:rsidR="00D36438" w:rsidRDefault="00D36438" w:rsidP="00525EAB"/>
    <w:p w:rsidR="00525EAB" w:rsidRDefault="00525EAB" w:rsidP="00525EAB">
      <w:r>
        <w:t xml:space="preserve">INDIRIZZO: </w:t>
      </w:r>
      <w:r w:rsidR="001A6EE0">
        <w:t xml:space="preserve">LICEO - </w:t>
      </w:r>
      <w:r>
        <w:t>AFM</w:t>
      </w:r>
    </w:p>
    <w:p w:rsidR="00525EAB" w:rsidRDefault="00525EAB" w:rsidP="00525EAB"/>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041E5B" w:rsidRPr="00AD11CC" w:rsidTr="00041E5B">
        <w:trPr>
          <w:trHeight w:val="340"/>
        </w:trPr>
        <w:tc>
          <w:tcPr>
            <w:tcW w:w="7348" w:type="dxa"/>
            <w:shd w:val="clear" w:color="auto" w:fill="C6D9F1"/>
            <w:vAlign w:val="center"/>
          </w:tcPr>
          <w:p w:rsidR="00041E5B" w:rsidRPr="00AD11CC" w:rsidRDefault="00041E5B" w:rsidP="00041E5B">
            <w:pPr>
              <w:snapToGrid w:val="0"/>
              <w:jc w:val="center"/>
              <w:rPr>
                <w:b/>
                <w:szCs w:val="24"/>
              </w:rPr>
            </w:pPr>
            <w:r w:rsidRPr="00AD11CC">
              <w:rPr>
                <w:b/>
                <w:szCs w:val="24"/>
              </w:rPr>
              <w:t xml:space="preserve">NUCLEI  FONDANTI </w:t>
            </w:r>
          </w:p>
        </w:tc>
        <w:tc>
          <w:tcPr>
            <w:tcW w:w="2516" w:type="dxa"/>
            <w:shd w:val="clear" w:color="auto" w:fill="C6D9F1"/>
            <w:vAlign w:val="center"/>
          </w:tcPr>
          <w:p w:rsidR="00041E5B" w:rsidRPr="00AD11CC" w:rsidRDefault="00041E5B" w:rsidP="00041E5B">
            <w:pPr>
              <w:snapToGrid w:val="0"/>
              <w:jc w:val="center"/>
              <w:rPr>
                <w:b/>
                <w:szCs w:val="24"/>
              </w:rPr>
            </w:pPr>
            <w:r w:rsidRPr="00AD11CC">
              <w:rPr>
                <w:b/>
                <w:szCs w:val="24"/>
              </w:rPr>
              <w:t>Tempi</w:t>
            </w:r>
          </w:p>
        </w:tc>
      </w:tr>
      <w:tr w:rsidR="00041E5B" w:rsidRPr="00AD11CC" w:rsidTr="00041E5B">
        <w:trPr>
          <w:trHeight w:val="340"/>
        </w:trPr>
        <w:tc>
          <w:tcPr>
            <w:tcW w:w="7348" w:type="dxa"/>
            <w:vAlign w:val="center"/>
          </w:tcPr>
          <w:p w:rsidR="00041E5B" w:rsidRPr="008D4AD8" w:rsidRDefault="00041E5B" w:rsidP="00041E5B">
            <w:pPr>
              <w:snapToGrid w:val="0"/>
              <w:jc w:val="both"/>
              <w:rPr>
                <w:b/>
                <w:sz w:val="20"/>
              </w:rPr>
            </w:pPr>
            <w:r w:rsidRPr="008D4AD8">
              <w:rPr>
                <w:b/>
                <w:sz w:val="20"/>
              </w:rPr>
              <w:t xml:space="preserve">Nucleo fondante 1: </w:t>
            </w:r>
          </w:p>
          <w:p w:rsidR="00041E5B" w:rsidRPr="008D4AD8" w:rsidRDefault="00041E5B" w:rsidP="00041E5B">
            <w:pPr>
              <w:snapToGrid w:val="0"/>
              <w:jc w:val="both"/>
              <w:rPr>
                <w:sz w:val="20"/>
                <w:lang w:val="fr-FR"/>
              </w:rPr>
            </w:pPr>
            <w:r w:rsidRPr="008D4AD8">
              <w:rPr>
                <w:sz w:val="20"/>
              </w:rPr>
              <w:t xml:space="preserve">Utilizzare i tempi presenti degli ausiliari </w:t>
            </w:r>
            <w:r w:rsidRPr="008D4AD8">
              <w:rPr>
                <w:i/>
                <w:sz w:val="20"/>
                <w:lang w:val="fr-FR"/>
              </w:rPr>
              <w:t>etre</w:t>
            </w:r>
            <w:r w:rsidRPr="008D4AD8">
              <w:rPr>
                <w:sz w:val="20"/>
                <w:lang w:val="fr-FR"/>
              </w:rPr>
              <w:t xml:space="preserve"> e</w:t>
            </w:r>
            <w:r w:rsidR="00583136">
              <w:rPr>
                <w:sz w:val="20"/>
                <w:lang w:val="fr-FR"/>
              </w:rPr>
              <w:t xml:space="preserve"> a</w:t>
            </w:r>
            <w:r w:rsidRPr="008D4AD8">
              <w:rPr>
                <w:i/>
                <w:sz w:val="20"/>
                <w:lang w:val="fr-FR"/>
              </w:rPr>
              <w:t xml:space="preserve">voir </w:t>
            </w:r>
            <w:r w:rsidRPr="008D4AD8">
              <w:rPr>
                <w:sz w:val="20"/>
                <w:lang w:val="fr-FR"/>
              </w:rPr>
              <w:t>dei verbi</w:t>
            </w:r>
            <w:r w:rsidR="00583136">
              <w:rPr>
                <w:sz w:val="20"/>
                <w:lang w:val="fr-FR"/>
              </w:rPr>
              <w:t xml:space="preserve"> </w:t>
            </w:r>
            <w:r w:rsidRPr="008D4AD8">
              <w:rPr>
                <w:sz w:val="20"/>
                <w:lang w:val="fr-FR"/>
              </w:rPr>
              <w:t xml:space="preserve">del primo </w:t>
            </w:r>
            <w:r w:rsidRPr="008D4AD8">
              <w:rPr>
                <w:i/>
                <w:sz w:val="20"/>
                <w:lang w:val="fr-FR"/>
              </w:rPr>
              <w:t>gruppo in Er,</w:t>
            </w:r>
            <w:r w:rsidRPr="008D4AD8">
              <w:rPr>
                <w:sz w:val="20"/>
                <w:lang w:val="fr-FR"/>
              </w:rPr>
              <w:t xml:space="preserve"> i verbi</w:t>
            </w:r>
            <w:r w:rsidR="00583136">
              <w:rPr>
                <w:sz w:val="20"/>
                <w:lang w:val="fr-FR"/>
              </w:rPr>
              <w:t xml:space="preserve"> </w:t>
            </w:r>
            <w:r w:rsidRPr="008D4AD8">
              <w:rPr>
                <w:i/>
                <w:sz w:val="20"/>
                <w:lang w:val="fr-FR"/>
              </w:rPr>
              <w:t>irregolari aller, faire prendre, s’appeler</w:t>
            </w:r>
            <w:r w:rsidRPr="008D4AD8">
              <w:rPr>
                <w:sz w:val="20"/>
                <w:lang w:val="fr-FR"/>
              </w:rPr>
              <w:t xml:space="preserve"> per presentare se stessi e gli</w:t>
            </w:r>
            <w:r w:rsidR="00583136">
              <w:rPr>
                <w:sz w:val="20"/>
                <w:lang w:val="fr-FR"/>
              </w:rPr>
              <w:t xml:space="preserve"> </w:t>
            </w:r>
            <w:r w:rsidRPr="008D4AD8">
              <w:rPr>
                <w:sz w:val="20"/>
                <w:lang w:val="fr-FR"/>
              </w:rPr>
              <w:t>altri, per domandare  e dare</w:t>
            </w:r>
            <w:r w:rsidR="00583136">
              <w:rPr>
                <w:sz w:val="20"/>
                <w:lang w:val="fr-FR"/>
              </w:rPr>
              <w:t xml:space="preserve"> </w:t>
            </w:r>
            <w:r w:rsidRPr="008D4AD8">
              <w:rPr>
                <w:sz w:val="20"/>
                <w:lang w:val="fr-FR"/>
              </w:rPr>
              <w:t>informazioni su persone e oggetti. Parlare</w:t>
            </w:r>
            <w:r w:rsidR="00583136">
              <w:rPr>
                <w:sz w:val="20"/>
                <w:lang w:val="fr-FR"/>
              </w:rPr>
              <w:t xml:space="preserve"> </w:t>
            </w:r>
            <w:r w:rsidRPr="008D4AD8">
              <w:rPr>
                <w:sz w:val="20"/>
                <w:lang w:val="fr-FR"/>
              </w:rPr>
              <w:t>della routine quotidiana</w:t>
            </w:r>
          </w:p>
          <w:p w:rsidR="00041E5B" w:rsidRPr="008D4AD8" w:rsidRDefault="00041E5B" w:rsidP="00041E5B">
            <w:pPr>
              <w:snapToGrid w:val="0"/>
              <w:jc w:val="both"/>
              <w:rPr>
                <w:sz w:val="20"/>
                <w:lang w:val="fr-FR"/>
              </w:rPr>
            </w:pPr>
            <w:r w:rsidRPr="008D4AD8">
              <w:rPr>
                <w:sz w:val="20"/>
                <w:lang w:val="fr-FR"/>
              </w:rPr>
              <w:t xml:space="preserve"> Forme interrogative …</w:t>
            </w:r>
            <w:r w:rsidRPr="008D4AD8">
              <w:rPr>
                <w:i/>
                <w:sz w:val="20"/>
                <w:lang w:val="fr-FR"/>
              </w:rPr>
              <w:t>Est-ce que, inversione</w:t>
            </w:r>
            <w:r w:rsidR="00583136">
              <w:rPr>
                <w:i/>
                <w:sz w:val="20"/>
                <w:lang w:val="fr-FR"/>
              </w:rPr>
              <w:t xml:space="preserve"> </w:t>
            </w:r>
            <w:r w:rsidRPr="008D4AD8">
              <w:rPr>
                <w:i/>
                <w:sz w:val="20"/>
                <w:lang w:val="fr-FR"/>
              </w:rPr>
              <w:t xml:space="preserve">Verbo – soggetto. </w:t>
            </w:r>
            <w:r w:rsidRPr="008D4AD8">
              <w:rPr>
                <w:sz w:val="20"/>
                <w:lang w:val="fr-FR"/>
              </w:rPr>
              <w:t>Espressioni</w:t>
            </w:r>
            <w:r w:rsidRPr="008D4AD8">
              <w:rPr>
                <w:i/>
                <w:sz w:val="20"/>
                <w:lang w:val="fr-FR"/>
              </w:rPr>
              <w:t>: Avoir faim/ soif/chaud/envie de</w:t>
            </w:r>
            <w:r w:rsidRPr="008D4AD8">
              <w:rPr>
                <w:sz w:val="20"/>
                <w:lang w:val="fr-FR"/>
              </w:rPr>
              <w:t>..</w:t>
            </w:r>
          </w:p>
          <w:p w:rsidR="00041E5B" w:rsidRPr="00265C31" w:rsidRDefault="00041E5B" w:rsidP="00265C31">
            <w:pPr>
              <w:snapToGrid w:val="0"/>
              <w:jc w:val="both"/>
              <w:rPr>
                <w:sz w:val="20"/>
              </w:rPr>
            </w:pPr>
            <w:r w:rsidRPr="008D4AD8">
              <w:rPr>
                <w:sz w:val="20"/>
                <w:lang w:val="fr-FR"/>
              </w:rPr>
              <w:t>Fonet</w:t>
            </w:r>
            <w:r>
              <w:rPr>
                <w:sz w:val="20"/>
                <w:lang w:val="fr-FR"/>
              </w:rPr>
              <w:t>ica : pronuncia</w:t>
            </w:r>
            <w:r w:rsidR="00583136">
              <w:rPr>
                <w:sz w:val="20"/>
                <w:lang w:val="fr-FR"/>
              </w:rPr>
              <w:t xml:space="preserve"> </w:t>
            </w:r>
            <w:r>
              <w:rPr>
                <w:sz w:val="20"/>
                <w:lang w:val="fr-FR"/>
              </w:rPr>
              <w:t>vocali, accenti</w:t>
            </w:r>
            <w:r w:rsidRPr="008D4AD8">
              <w:rPr>
                <w:sz w:val="20"/>
                <w:lang w:val="fr-FR"/>
              </w:rPr>
              <w:t xml:space="preserve">, finali e la liaison.                 </w:t>
            </w:r>
          </w:p>
        </w:tc>
        <w:tc>
          <w:tcPr>
            <w:tcW w:w="2516" w:type="dxa"/>
            <w:vAlign w:val="center"/>
          </w:tcPr>
          <w:p w:rsidR="00041E5B" w:rsidRPr="008D4AD8" w:rsidRDefault="00041E5B" w:rsidP="00041E5B">
            <w:pPr>
              <w:snapToGrid w:val="0"/>
              <w:jc w:val="center"/>
              <w:rPr>
                <w:sz w:val="20"/>
              </w:rPr>
            </w:pPr>
            <w:r w:rsidRPr="008D4AD8">
              <w:rPr>
                <w:sz w:val="20"/>
              </w:rPr>
              <w:t>Settembre, Ottobre Novembre</w:t>
            </w:r>
          </w:p>
        </w:tc>
      </w:tr>
      <w:tr w:rsidR="00041E5B" w:rsidRPr="00AD11CC" w:rsidTr="00041E5B">
        <w:trPr>
          <w:trHeight w:val="340"/>
        </w:trPr>
        <w:tc>
          <w:tcPr>
            <w:tcW w:w="7348" w:type="dxa"/>
            <w:vAlign w:val="center"/>
          </w:tcPr>
          <w:p w:rsidR="00041E5B" w:rsidRPr="008D4AD8" w:rsidRDefault="00041E5B" w:rsidP="00041E5B">
            <w:pPr>
              <w:snapToGrid w:val="0"/>
              <w:jc w:val="both"/>
              <w:rPr>
                <w:b/>
                <w:sz w:val="20"/>
              </w:rPr>
            </w:pPr>
            <w:r w:rsidRPr="008D4AD8">
              <w:rPr>
                <w:b/>
                <w:sz w:val="20"/>
              </w:rPr>
              <w:t>Nucleo fondante 2:</w:t>
            </w:r>
          </w:p>
          <w:p w:rsidR="00041E5B" w:rsidRPr="008D4AD8" w:rsidRDefault="00041E5B" w:rsidP="00041E5B">
            <w:pPr>
              <w:snapToGrid w:val="0"/>
              <w:jc w:val="both"/>
              <w:rPr>
                <w:sz w:val="20"/>
              </w:rPr>
            </w:pPr>
            <w:r w:rsidRPr="008D4AD8">
              <w:rPr>
                <w:sz w:val="20"/>
              </w:rPr>
              <w:t>Utilizzare i tempi presenti dei verbi del secondo gruppo regolari e irregolari in</w:t>
            </w:r>
            <w:r w:rsidRPr="008D4AD8">
              <w:rPr>
                <w:i/>
                <w:sz w:val="20"/>
              </w:rPr>
              <w:t xml:space="preserve">Ir e l’Imperfaitaffermativo e negativo </w:t>
            </w:r>
            <w:r w:rsidRPr="008D4AD8">
              <w:rPr>
                <w:sz w:val="20"/>
              </w:rPr>
              <w:t>per chieder</w:t>
            </w:r>
            <w:r w:rsidR="00AD5E9D">
              <w:rPr>
                <w:sz w:val="20"/>
              </w:rPr>
              <w:t xml:space="preserve">e e dare indicazioni stradali, </w:t>
            </w:r>
            <w:r w:rsidRPr="008D4AD8">
              <w:rPr>
                <w:sz w:val="20"/>
              </w:rPr>
              <w:t>percorsi, dare consigli, ordini, esprimere accordo e di</w:t>
            </w:r>
            <w:r w:rsidR="00AD5E9D">
              <w:rPr>
                <w:sz w:val="20"/>
              </w:rPr>
              <w:t xml:space="preserve">saccordo. Le forme impersonali </w:t>
            </w:r>
            <w:r w:rsidR="00AD5E9D">
              <w:rPr>
                <w:i/>
                <w:sz w:val="20"/>
              </w:rPr>
              <w:t>Il faut</w:t>
            </w:r>
            <w:r w:rsidRPr="008D4AD8">
              <w:rPr>
                <w:i/>
                <w:sz w:val="20"/>
              </w:rPr>
              <w:t>, il suffit</w:t>
            </w:r>
            <w:r w:rsidRPr="008D4AD8">
              <w:rPr>
                <w:sz w:val="20"/>
              </w:rPr>
              <w:t>. Parlare del meteo.</w:t>
            </w:r>
          </w:p>
          <w:p w:rsidR="00041E5B" w:rsidRPr="008D4AD8" w:rsidRDefault="00041E5B" w:rsidP="00041E5B">
            <w:pPr>
              <w:snapToGrid w:val="0"/>
              <w:jc w:val="both"/>
              <w:rPr>
                <w:sz w:val="20"/>
              </w:rPr>
            </w:pPr>
            <w:r w:rsidRPr="008D4AD8">
              <w:rPr>
                <w:sz w:val="20"/>
              </w:rPr>
              <w:t>Parlare del proprio carattere.</w:t>
            </w:r>
          </w:p>
          <w:p w:rsidR="00041E5B" w:rsidRPr="00AD11CC" w:rsidRDefault="00041E5B" w:rsidP="00041E5B">
            <w:pPr>
              <w:snapToGrid w:val="0"/>
              <w:jc w:val="both"/>
              <w:rPr>
                <w:b/>
                <w:szCs w:val="24"/>
              </w:rPr>
            </w:pPr>
            <w:r w:rsidRPr="008D4AD8">
              <w:rPr>
                <w:sz w:val="20"/>
              </w:rPr>
              <w:t xml:space="preserve"> Fonetica: le nasali , la divisione in sillabe  </w:t>
            </w:r>
          </w:p>
        </w:tc>
        <w:tc>
          <w:tcPr>
            <w:tcW w:w="2516" w:type="dxa"/>
            <w:vAlign w:val="center"/>
          </w:tcPr>
          <w:p w:rsidR="00041E5B" w:rsidRPr="008D4AD8" w:rsidRDefault="00041E5B" w:rsidP="00041E5B">
            <w:pPr>
              <w:snapToGrid w:val="0"/>
              <w:jc w:val="center"/>
              <w:rPr>
                <w:sz w:val="20"/>
              </w:rPr>
            </w:pPr>
            <w:r w:rsidRPr="008D4AD8">
              <w:rPr>
                <w:sz w:val="20"/>
              </w:rPr>
              <w:t>Dicembre, Gennaio, Febbraio</w:t>
            </w:r>
          </w:p>
        </w:tc>
      </w:tr>
      <w:tr w:rsidR="00041E5B" w:rsidRPr="00AD11CC" w:rsidTr="00041E5B">
        <w:trPr>
          <w:trHeight w:val="340"/>
        </w:trPr>
        <w:tc>
          <w:tcPr>
            <w:tcW w:w="7348" w:type="dxa"/>
            <w:vAlign w:val="center"/>
          </w:tcPr>
          <w:p w:rsidR="00041E5B" w:rsidRPr="008D4AD8" w:rsidRDefault="00041E5B" w:rsidP="00041E5B">
            <w:pPr>
              <w:snapToGrid w:val="0"/>
              <w:rPr>
                <w:sz w:val="20"/>
              </w:rPr>
            </w:pPr>
            <w:r w:rsidRPr="008D4AD8">
              <w:rPr>
                <w:b/>
                <w:sz w:val="20"/>
              </w:rPr>
              <w:t>Nucleo fondante 3</w:t>
            </w:r>
            <w:r w:rsidRPr="008D4AD8">
              <w:rPr>
                <w:sz w:val="20"/>
              </w:rPr>
              <w:t>:</w:t>
            </w:r>
          </w:p>
          <w:p w:rsidR="00041E5B" w:rsidRPr="008D4AD8" w:rsidRDefault="00041E5B" w:rsidP="00041E5B">
            <w:pPr>
              <w:snapToGrid w:val="0"/>
              <w:rPr>
                <w:sz w:val="20"/>
              </w:rPr>
            </w:pPr>
            <w:r w:rsidRPr="008D4AD8">
              <w:rPr>
                <w:sz w:val="20"/>
              </w:rPr>
              <w:t xml:space="preserve"> Situare gli eventi al presente al p</w:t>
            </w:r>
            <w:r w:rsidR="00AD5E9D">
              <w:rPr>
                <w:sz w:val="20"/>
              </w:rPr>
              <w:t>assato e al futuro con</w:t>
            </w:r>
            <w:r w:rsidR="00514288">
              <w:rPr>
                <w:sz w:val="20"/>
              </w:rPr>
              <w:t xml:space="preserve"> </w:t>
            </w:r>
            <w:r w:rsidR="00AD5E9D">
              <w:rPr>
                <w:i/>
                <w:sz w:val="20"/>
              </w:rPr>
              <w:t>lestroisgallicismes</w:t>
            </w:r>
            <w:r w:rsidRPr="008D4AD8">
              <w:rPr>
                <w:i/>
                <w:sz w:val="20"/>
              </w:rPr>
              <w:t>: passè</w:t>
            </w:r>
            <w:r w:rsidR="00514288">
              <w:rPr>
                <w:i/>
                <w:sz w:val="20"/>
              </w:rPr>
              <w:t xml:space="preserve"> </w:t>
            </w:r>
            <w:r w:rsidRPr="008D4AD8">
              <w:rPr>
                <w:i/>
                <w:sz w:val="20"/>
              </w:rPr>
              <w:t>récent, présent</w:t>
            </w:r>
            <w:r w:rsidR="00514288">
              <w:rPr>
                <w:i/>
                <w:sz w:val="20"/>
              </w:rPr>
              <w:t xml:space="preserve"> </w:t>
            </w:r>
            <w:r w:rsidRPr="008D4AD8">
              <w:rPr>
                <w:i/>
                <w:sz w:val="20"/>
              </w:rPr>
              <w:t>progressif e le futur</w:t>
            </w:r>
            <w:r w:rsidR="00514288">
              <w:rPr>
                <w:i/>
                <w:sz w:val="20"/>
              </w:rPr>
              <w:t xml:space="preserve"> </w:t>
            </w:r>
            <w:r w:rsidRPr="008D4AD8">
              <w:rPr>
                <w:i/>
                <w:sz w:val="20"/>
              </w:rPr>
              <w:t>proche</w:t>
            </w:r>
            <w:r w:rsidRPr="008D4AD8">
              <w:rPr>
                <w:sz w:val="20"/>
              </w:rPr>
              <w:t xml:space="preserve">. </w:t>
            </w:r>
          </w:p>
          <w:p w:rsidR="00041E5B" w:rsidRPr="008D4AD8" w:rsidRDefault="00041E5B" w:rsidP="00041E5B">
            <w:pPr>
              <w:snapToGrid w:val="0"/>
              <w:rPr>
                <w:sz w:val="20"/>
              </w:rPr>
            </w:pPr>
            <w:r w:rsidRPr="008D4AD8">
              <w:rPr>
                <w:sz w:val="20"/>
              </w:rPr>
              <w:t xml:space="preserve">Raccontare un evento del passato con </w:t>
            </w:r>
            <w:r w:rsidR="00AD5E9D">
              <w:rPr>
                <w:i/>
                <w:sz w:val="20"/>
              </w:rPr>
              <w:t>le passé</w:t>
            </w:r>
            <w:r w:rsidR="00514288">
              <w:rPr>
                <w:i/>
                <w:sz w:val="20"/>
              </w:rPr>
              <w:t xml:space="preserve"> </w:t>
            </w:r>
            <w:r w:rsidRPr="008D4AD8">
              <w:rPr>
                <w:i/>
                <w:sz w:val="20"/>
              </w:rPr>
              <w:t>composé, le participe</w:t>
            </w:r>
            <w:r w:rsidR="00514288">
              <w:rPr>
                <w:i/>
                <w:sz w:val="20"/>
              </w:rPr>
              <w:t xml:space="preserve"> </w:t>
            </w:r>
            <w:r w:rsidRPr="008D4AD8">
              <w:rPr>
                <w:i/>
                <w:sz w:val="20"/>
              </w:rPr>
              <w:t>passé</w:t>
            </w:r>
            <w:r w:rsidRPr="008D4AD8">
              <w:rPr>
                <w:sz w:val="20"/>
              </w:rPr>
              <w:t xml:space="preserve"> e l’accordo con il verbo </w:t>
            </w:r>
            <w:r w:rsidRPr="008D4AD8">
              <w:rPr>
                <w:i/>
                <w:sz w:val="20"/>
              </w:rPr>
              <w:t>etre</w:t>
            </w:r>
            <w:r w:rsidR="00AD5E9D">
              <w:rPr>
                <w:sz w:val="20"/>
              </w:rPr>
              <w:t xml:space="preserve">. </w:t>
            </w:r>
            <w:r w:rsidRPr="008D4AD8">
              <w:rPr>
                <w:sz w:val="20"/>
              </w:rPr>
              <w:t xml:space="preserve">Utilizzare il </w:t>
            </w:r>
            <w:r w:rsidRPr="008D4AD8">
              <w:rPr>
                <w:i/>
                <w:sz w:val="20"/>
              </w:rPr>
              <w:t>futursimple</w:t>
            </w:r>
            <w:r w:rsidRPr="008D4AD8">
              <w:rPr>
                <w:sz w:val="20"/>
              </w:rPr>
              <w:t xml:space="preserve">per fare progetti futuri. </w:t>
            </w:r>
          </w:p>
          <w:p w:rsidR="00041E5B" w:rsidRPr="008D4AD8" w:rsidRDefault="00041E5B" w:rsidP="00041E5B">
            <w:pPr>
              <w:snapToGrid w:val="0"/>
              <w:rPr>
                <w:i/>
                <w:sz w:val="20"/>
              </w:rPr>
            </w:pPr>
            <w:r w:rsidRPr="008D4AD8">
              <w:rPr>
                <w:sz w:val="20"/>
              </w:rPr>
              <w:t>I comparativi di qualità e quantità</w:t>
            </w:r>
          </w:p>
          <w:p w:rsidR="00041E5B" w:rsidRPr="00AD11CC" w:rsidRDefault="00041E5B" w:rsidP="00041E5B">
            <w:pPr>
              <w:snapToGrid w:val="0"/>
              <w:rPr>
                <w:b/>
                <w:szCs w:val="24"/>
              </w:rPr>
            </w:pPr>
          </w:p>
        </w:tc>
        <w:tc>
          <w:tcPr>
            <w:tcW w:w="2516" w:type="dxa"/>
            <w:vAlign w:val="center"/>
          </w:tcPr>
          <w:p w:rsidR="00041E5B" w:rsidRPr="008D4AD8" w:rsidRDefault="00041E5B" w:rsidP="00041E5B">
            <w:pPr>
              <w:snapToGrid w:val="0"/>
              <w:jc w:val="center"/>
              <w:rPr>
                <w:sz w:val="20"/>
              </w:rPr>
            </w:pPr>
            <w:r w:rsidRPr="008D4AD8">
              <w:rPr>
                <w:sz w:val="20"/>
              </w:rPr>
              <w:t>Marzo, Aprile, Maggio</w:t>
            </w:r>
          </w:p>
        </w:tc>
      </w:tr>
    </w:tbl>
    <w:p w:rsidR="00041E5B" w:rsidRDefault="00041E5B" w:rsidP="00041E5B"/>
    <w:p w:rsidR="00751927" w:rsidRPr="00F213B5" w:rsidRDefault="00751927" w:rsidP="00751927">
      <w:pPr>
        <w:jc w:val="center"/>
        <w:rPr>
          <w:b/>
          <w:bCs/>
          <w:szCs w:val="24"/>
        </w:rPr>
      </w:pPr>
      <w:r w:rsidRPr="00F213B5">
        <w:rPr>
          <w:b/>
          <w:bCs/>
          <w:szCs w:val="24"/>
        </w:rPr>
        <w:t>CLASSI PRIME DI ORDINAMENTO</w:t>
      </w:r>
    </w:p>
    <w:p w:rsidR="00751927" w:rsidRPr="00F213B5" w:rsidRDefault="00751927" w:rsidP="00751927">
      <w:pPr>
        <w:jc w:val="center"/>
        <w:rPr>
          <w:b/>
          <w:bCs/>
          <w:szCs w:val="24"/>
        </w:rPr>
      </w:pPr>
      <w:r w:rsidRPr="00F213B5">
        <w:rPr>
          <w:b/>
          <w:bCs/>
          <w:szCs w:val="24"/>
        </w:rPr>
        <w:t>DISCIPLINA:LINGUA E CULTURA STRANIERA (SPAGNOLO)</w:t>
      </w:r>
    </w:p>
    <w:p w:rsidR="00751927" w:rsidRPr="00F213B5" w:rsidRDefault="00751927" w:rsidP="00751927">
      <w:pPr>
        <w:jc w:val="center"/>
        <w:rPr>
          <w:b/>
          <w:bCs/>
          <w:szCs w:val="24"/>
        </w:rPr>
      </w:pPr>
      <w:r w:rsidRPr="00F213B5">
        <w:rPr>
          <w:b/>
          <w:bCs/>
          <w:szCs w:val="24"/>
        </w:rPr>
        <w:t>N. 3 ORE SETTIMANALI</w:t>
      </w:r>
    </w:p>
    <w:p w:rsidR="009C6A9D" w:rsidRDefault="009C6A9D" w:rsidP="00751927">
      <w:pPr>
        <w:rPr>
          <w:bCs/>
          <w:szCs w:val="24"/>
        </w:rPr>
      </w:pPr>
    </w:p>
    <w:p w:rsidR="00751927" w:rsidRPr="00F5055B" w:rsidRDefault="00751927" w:rsidP="00751927">
      <w:pPr>
        <w:rPr>
          <w:bCs/>
          <w:szCs w:val="24"/>
        </w:rPr>
      </w:pPr>
      <w:r w:rsidRPr="00F5055B">
        <w:rPr>
          <w:bCs/>
          <w:szCs w:val="24"/>
        </w:rPr>
        <w:t>INDIRIZZO: LICEO</w:t>
      </w:r>
    </w:p>
    <w:tbl>
      <w:tblPr>
        <w:tblStyle w:val="Grigliatabella"/>
        <w:tblW w:w="9923" w:type="dxa"/>
        <w:tblInd w:w="-34"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6266"/>
        <w:gridCol w:w="3657"/>
      </w:tblGrid>
      <w:tr w:rsidR="00751927" w:rsidRPr="00F5055B" w:rsidTr="00F5055B">
        <w:tc>
          <w:tcPr>
            <w:tcW w:w="6266" w:type="dxa"/>
            <w:shd w:val="clear" w:color="auto" w:fill="DBE5F1" w:themeFill="accent1" w:themeFillTint="33"/>
          </w:tcPr>
          <w:p w:rsidR="00751927" w:rsidRPr="00F5055B" w:rsidRDefault="00751927" w:rsidP="00F5055B">
            <w:pPr>
              <w:snapToGrid w:val="0"/>
              <w:jc w:val="center"/>
              <w:rPr>
                <w:b/>
              </w:rPr>
            </w:pPr>
            <w:r w:rsidRPr="00F5055B">
              <w:rPr>
                <w:b/>
              </w:rPr>
              <w:t>NUCLEI FONDANTI</w:t>
            </w:r>
          </w:p>
        </w:tc>
        <w:tc>
          <w:tcPr>
            <w:tcW w:w="3657" w:type="dxa"/>
            <w:shd w:val="clear" w:color="auto" w:fill="DBE5F1" w:themeFill="accent1" w:themeFillTint="33"/>
          </w:tcPr>
          <w:p w:rsidR="00751927" w:rsidRPr="00F5055B" w:rsidRDefault="00F5055B" w:rsidP="00F5055B">
            <w:pPr>
              <w:snapToGrid w:val="0"/>
              <w:jc w:val="center"/>
              <w:rPr>
                <w:b/>
                <w:sz w:val="20"/>
              </w:rPr>
            </w:pPr>
            <w:r w:rsidRPr="00F5055B">
              <w:rPr>
                <w:b/>
                <w:sz w:val="20"/>
              </w:rPr>
              <w:t>Tempi</w:t>
            </w:r>
          </w:p>
        </w:tc>
      </w:tr>
      <w:tr w:rsidR="00751927" w:rsidTr="00F5055B">
        <w:tc>
          <w:tcPr>
            <w:tcW w:w="6266" w:type="dxa"/>
            <w:shd w:val="clear" w:color="auto" w:fill="auto"/>
          </w:tcPr>
          <w:p w:rsidR="00751927" w:rsidRPr="007036F6" w:rsidRDefault="00751927" w:rsidP="00C27486">
            <w:pPr>
              <w:rPr>
                <w:sz w:val="20"/>
              </w:rPr>
            </w:pPr>
            <w:r w:rsidRPr="007036F6">
              <w:rPr>
                <w:b/>
                <w:bCs/>
                <w:sz w:val="20"/>
              </w:rPr>
              <w:t>Nucleo fondante 1</w:t>
            </w:r>
            <w:r w:rsidRPr="007036F6">
              <w:rPr>
                <w:sz w:val="20"/>
              </w:rPr>
              <w:t>:Presente indicativo dei verbi ausiliari e non ausiliari, regolari e irregolari per presentarsi, dare e chiedere informazioni personali, parlare della famiglia, descrivere persone, cose e luoghi.</w:t>
            </w:r>
          </w:p>
        </w:tc>
        <w:tc>
          <w:tcPr>
            <w:tcW w:w="3657" w:type="dxa"/>
            <w:shd w:val="clear" w:color="auto" w:fill="auto"/>
          </w:tcPr>
          <w:p w:rsidR="00751927" w:rsidRPr="00C1331D" w:rsidRDefault="00751927" w:rsidP="00C27486">
            <w:pPr>
              <w:jc w:val="center"/>
              <w:rPr>
                <w:sz w:val="20"/>
              </w:rPr>
            </w:pPr>
            <w:r w:rsidRPr="00C1331D">
              <w:rPr>
                <w:sz w:val="20"/>
              </w:rPr>
              <w:t>Settembre- Dicembre</w:t>
            </w:r>
          </w:p>
        </w:tc>
      </w:tr>
      <w:tr w:rsidR="00751927" w:rsidTr="00F5055B">
        <w:tc>
          <w:tcPr>
            <w:tcW w:w="6266" w:type="dxa"/>
            <w:shd w:val="clear" w:color="auto" w:fill="auto"/>
          </w:tcPr>
          <w:p w:rsidR="00751927" w:rsidRPr="007036F6" w:rsidRDefault="00751927" w:rsidP="00C27486">
            <w:pPr>
              <w:rPr>
                <w:sz w:val="20"/>
              </w:rPr>
            </w:pPr>
            <w:r w:rsidRPr="007036F6">
              <w:rPr>
                <w:b/>
                <w:bCs/>
                <w:sz w:val="20"/>
              </w:rPr>
              <w:t xml:space="preserve">Nucleo fondante </w:t>
            </w:r>
            <w:r>
              <w:rPr>
                <w:b/>
                <w:bCs/>
                <w:sz w:val="20"/>
              </w:rPr>
              <w:t xml:space="preserve">2: </w:t>
            </w:r>
            <w:r w:rsidRPr="007036F6">
              <w:rPr>
                <w:sz w:val="20"/>
              </w:rPr>
              <w:t>Presente indicativo dei verbi riflessivi; la perifrasi estar+ gerundio per parlare della vita quotidiana, delle azioni abituali, dei gusti e delle preferenze e del tempo libero. Chiedere e dire l’ora.</w:t>
            </w:r>
          </w:p>
        </w:tc>
        <w:tc>
          <w:tcPr>
            <w:tcW w:w="3657" w:type="dxa"/>
            <w:shd w:val="clear" w:color="auto" w:fill="auto"/>
          </w:tcPr>
          <w:p w:rsidR="00751927" w:rsidRPr="00C1331D" w:rsidRDefault="00751927" w:rsidP="00C27486">
            <w:pPr>
              <w:jc w:val="center"/>
              <w:rPr>
                <w:sz w:val="20"/>
              </w:rPr>
            </w:pPr>
            <w:r w:rsidRPr="00C1331D">
              <w:rPr>
                <w:sz w:val="20"/>
              </w:rPr>
              <w:t>Gennaio- Febbraio</w:t>
            </w:r>
          </w:p>
        </w:tc>
      </w:tr>
      <w:tr w:rsidR="00751927" w:rsidTr="00F5055B">
        <w:tc>
          <w:tcPr>
            <w:tcW w:w="6266" w:type="dxa"/>
            <w:shd w:val="clear" w:color="auto" w:fill="auto"/>
          </w:tcPr>
          <w:p w:rsidR="00751927" w:rsidRPr="007036F6" w:rsidRDefault="00751927" w:rsidP="00C27486">
            <w:pPr>
              <w:rPr>
                <w:sz w:val="20"/>
              </w:rPr>
            </w:pPr>
            <w:r w:rsidRPr="007036F6">
              <w:rPr>
                <w:b/>
                <w:bCs/>
                <w:sz w:val="20"/>
              </w:rPr>
              <w:t xml:space="preserve">Nucleo fondante </w:t>
            </w:r>
            <w:r>
              <w:rPr>
                <w:b/>
                <w:bCs/>
                <w:sz w:val="20"/>
              </w:rPr>
              <w:t xml:space="preserve">3: </w:t>
            </w:r>
            <w:r w:rsidRPr="007036F6">
              <w:rPr>
                <w:sz w:val="20"/>
              </w:rPr>
              <w:t>I tempi del passato (pretéritoperfecto, imperfecto, indefinido e pluscuamperfecto) per parlare di aspetti relativi al passato. Fare acquisti in un negozio, ordinare in un ristorante, dare e chiedere indicazioni</w:t>
            </w:r>
          </w:p>
        </w:tc>
        <w:tc>
          <w:tcPr>
            <w:tcW w:w="3657" w:type="dxa"/>
            <w:shd w:val="clear" w:color="auto" w:fill="auto"/>
          </w:tcPr>
          <w:p w:rsidR="00751927" w:rsidRPr="00C1331D" w:rsidRDefault="00751927" w:rsidP="00C27486">
            <w:pPr>
              <w:jc w:val="center"/>
              <w:rPr>
                <w:sz w:val="20"/>
              </w:rPr>
            </w:pPr>
            <w:r w:rsidRPr="00C1331D">
              <w:rPr>
                <w:sz w:val="20"/>
              </w:rPr>
              <w:t>Marzo- Aprile</w:t>
            </w:r>
          </w:p>
        </w:tc>
      </w:tr>
      <w:tr w:rsidR="00751927" w:rsidTr="00F5055B">
        <w:tc>
          <w:tcPr>
            <w:tcW w:w="6266" w:type="dxa"/>
            <w:shd w:val="clear" w:color="auto" w:fill="auto"/>
          </w:tcPr>
          <w:p w:rsidR="00751927" w:rsidRPr="007036F6" w:rsidRDefault="00751927" w:rsidP="00C27486">
            <w:pPr>
              <w:rPr>
                <w:sz w:val="20"/>
              </w:rPr>
            </w:pPr>
            <w:r w:rsidRPr="007036F6">
              <w:rPr>
                <w:b/>
                <w:bCs/>
                <w:sz w:val="20"/>
              </w:rPr>
              <w:t xml:space="preserve">Nucleo fondante </w:t>
            </w:r>
            <w:r>
              <w:rPr>
                <w:b/>
                <w:bCs/>
                <w:sz w:val="20"/>
              </w:rPr>
              <w:t xml:space="preserve">4: </w:t>
            </w:r>
            <w:r w:rsidRPr="007036F6">
              <w:rPr>
                <w:sz w:val="20"/>
              </w:rPr>
              <w:t>La perifrasi Ir a + infinito per parlare di piani e di un futuro prossimo.</w:t>
            </w:r>
          </w:p>
          <w:p w:rsidR="00751927" w:rsidRPr="007036F6" w:rsidRDefault="00751927" w:rsidP="00C27486">
            <w:pPr>
              <w:rPr>
                <w:sz w:val="20"/>
              </w:rPr>
            </w:pPr>
            <w:r>
              <w:rPr>
                <w:sz w:val="20"/>
              </w:rPr>
              <w:t>-</w:t>
            </w:r>
            <w:r w:rsidRPr="007036F6">
              <w:rPr>
                <w:sz w:val="20"/>
              </w:rPr>
              <w:t>Conoscenza di base della cultura e della civiltà spagnola e ispanoamericana (arte,musica, geografia, feste, tradizioni, gastronomia….)</w:t>
            </w:r>
          </w:p>
        </w:tc>
        <w:tc>
          <w:tcPr>
            <w:tcW w:w="3657" w:type="dxa"/>
            <w:shd w:val="clear" w:color="auto" w:fill="auto"/>
          </w:tcPr>
          <w:p w:rsidR="00751927" w:rsidRPr="00C1331D" w:rsidRDefault="00751927" w:rsidP="00C27486">
            <w:pPr>
              <w:jc w:val="center"/>
              <w:rPr>
                <w:sz w:val="20"/>
              </w:rPr>
            </w:pPr>
            <w:r w:rsidRPr="00C1331D">
              <w:rPr>
                <w:sz w:val="20"/>
              </w:rPr>
              <w:t>Maggio- Giugno</w:t>
            </w:r>
          </w:p>
        </w:tc>
      </w:tr>
    </w:tbl>
    <w:p w:rsidR="0042719C" w:rsidRDefault="0042719C" w:rsidP="00E12FE6">
      <w:pPr>
        <w:rPr>
          <w:b/>
          <w:szCs w:val="24"/>
        </w:rPr>
      </w:pPr>
    </w:p>
    <w:p w:rsidR="000C4B1F" w:rsidRPr="000C4B1F" w:rsidRDefault="000C4B1F" w:rsidP="000C4B1F">
      <w:pPr>
        <w:jc w:val="center"/>
        <w:rPr>
          <w:b/>
          <w:szCs w:val="24"/>
        </w:rPr>
      </w:pPr>
      <w:r w:rsidRPr="000C4B1F">
        <w:rPr>
          <w:b/>
          <w:szCs w:val="24"/>
        </w:rPr>
        <w:t>CLASSI PRIME DI ORDINAMENTO</w:t>
      </w:r>
    </w:p>
    <w:p w:rsidR="000C4B1F" w:rsidRPr="000C4B1F" w:rsidRDefault="000C4B1F" w:rsidP="000C4B1F">
      <w:pPr>
        <w:jc w:val="center"/>
        <w:rPr>
          <w:b/>
          <w:szCs w:val="24"/>
        </w:rPr>
      </w:pPr>
      <w:r w:rsidRPr="000C4B1F">
        <w:rPr>
          <w:b/>
          <w:szCs w:val="24"/>
        </w:rPr>
        <w:t>DISCIPLINA: GEOSTORIA</w:t>
      </w:r>
    </w:p>
    <w:p w:rsidR="000C4B1F" w:rsidRPr="000C4B1F" w:rsidRDefault="000C4B1F" w:rsidP="000C4B1F">
      <w:pPr>
        <w:jc w:val="center"/>
        <w:rPr>
          <w:szCs w:val="24"/>
        </w:rPr>
      </w:pPr>
      <w:r w:rsidRPr="000C4B1F">
        <w:rPr>
          <w:b/>
          <w:szCs w:val="24"/>
        </w:rPr>
        <w:t>N. 3 ORE SETTIMANALI</w:t>
      </w:r>
    </w:p>
    <w:p w:rsidR="000C4B1F" w:rsidRDefault="000C4B1F" w:rsidP="000C4B1F">
      <w:pPr>
        <w:rPr>
          <w:szCs w:val="24"/>
        </w:rPr>
      </w:pPr>
    </w:p>
    <w:p w:rsidR="000C4B1F" w:rsidRDefault="000C4B1F" w:rsidP="000C4B1F">
      <w:pPr>
        <w:rPr>
          <w:szCs w:val="24"/>
        </w:rPr>
      </w:pPr>
      <w:r w:rsidRPr="000C4B1F">
        <w:rPr>
          <w:szCs w:val="24"/>
        </w:rPr>
        <w:t>INDIRIZZO: LICEO</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642DD5" w:rsidRPr="006900B3" w:rsidTr="0096000E">
        <w:trPr>
          <w:trHeight w:val="340"/>
        </w:trPr>
        <w:tc>
          <w:tcPr>
            <w:tcW w:w="7348" w:type="dxa"/>
            <w:shd w:val="clear" w:color="auto" w:fill="C6D9F1"/>
            <w:vAlign w:val="center"/>
          </w:tcPr>
          <w:p w:rsidR="00642DD5" w:rsidRPr="006900B3" w:rsidRDefault="00642DD5" w:rsidP="0096000E">
            <w:pPr>
              <w:snapToGrid w:val="0"/>
              <w:jc w:val="center"/>
              <w:rPr>
                <w:b/>
                <w:sz w:val="20"/>
              </w:rPr>
            </w:pPr>
            <w:r w:rsidRPr="006900B3">
              <w:rPr>
                <w:b/>
              </w:rPr>
              <w:t>NUCLEI  FONDANTI</w:t>
            </w:r>
          </w:p>
        </w:tc>
        <w:tc>
          <w:tcPr>
            <w:tcW w:w="2516" w:type="dxa"/>
            <w:shd w:val="clear" w:color="auto" w:fill="C6D9F1"/>
            <w:vAlign w:val="center"/>
          </w:tcPr>
          <w:p w:rsidR="00642DD5" w:rsidRPr="006900B3" w:rsidRDefault="00642DD5" w:rsidP="0096000E">
            <w:pPr>
              <w:snapToGrid w:val="0"/>
              <w:jc w:val="center"/>
              <w:rPr>
                <w:b/>
                <w:sz w:val="20"/>
              </w:rPr>
            </w:pPr>
            <w:r w:rsidRPr="006900B3">
              <w:rPr>
                <w:b/>
                <w:sz w:val="20"/>
              </w:rPr>
              <w:t>Tempi</w:t>
            </w:r>
          </w:p>
        </w:tc>
      </w:tr>
      <w:tr w:rsidR="00642DD5" w:rsidRPr="006900B3" w:rsidTr="0096000E">
        <w:trPr>
          <w:trHeight w:val="340"/>
        </w:trPr>
        <w:tc>
          <w:tcPr>
            <w:tcW w:w="7348" w:type="dxa"/>
            <w:vAlign w:val="center"/>
          </w:tcPr>
          <w:p w:rsidR="00642DD5" w:rsidRPr="00642DD5" w:rsidRDefault="00642DD5" w:rsidP="0096000E">
            <w:pPr>
              <w:snapToGrid w:val="0"/>
              <w:rPr>
                <w:sz w:val="20"/>
              </w:rPr>
            </w:pPr>
            <w:r w:rsidRPr="006900B3">
              <w:rPr>
                <w:b/>
                <w:sz w:val="20"/>
              </w:rPr>
              <w:t>Nucleo fondante 1</w:t>
            </w:r>
            <w:r w:rsidR="001047E0">
              <w:rPr>
                <w:sz w:val="20"/>
              </w:rPr>
              <w:t>:</w:t>
            </w:r>
            <w:r w:rsidRPr="00642DD5">
              <w:rPr>
                <w:sz w:val="20"/>
              </w:rPr>
              <w:t xml:space="preserve"> Strumenti della geografia: metodi e strumenti di rappresentazione degli aspetti spaziali: reticolato geografico, vari tipi di carte</w:t>
            </w:r>
          </w:p>
          <w:p w:rsidR="00642DD5" w:rsidRPr="006900B3" w:rsidRDefault="00642DD5" w:rsidP="0096000E">
            <w:pPr>
              <w:snapToGrid w:val="0"/>
              <w:rPr>
                <w:b/>
                <w:sz w:val="20"/>
              </w:rPr>
            </w:pPr>
          </w:p>
        </w:tc>
        <w:tc>
          <w:tcPr>
            <w:tcW w:w="2516" w:type="dxa"/>
            <w:vAlign w:val="center"/>
          </w:tcPr>
          <w:p w:rsidR="00642DD5" w:rsidRPr="006900B3" w:rsidRDefault="00642DD5" w:rsidP="0096000E">
            <w:pPr>
              <w:snapToGrid w:val="0"/>
              <w:jc w:val="center"/>
              <w:rPr>
                <w:sz w:val="20"/>
              </w:rPr>
            </w:pPr>
            <w:r w:rsidRPr="006900B3">
              <w:rPr>
                <w:sz w:val="20"/>
              </w:rPr>
              <w:t>Settembre</w:t>
            </w:r>
          </w:p>
        </w:tc>
      </w:tr>
      <w:tr w:rsidR="00642DD5" w:rsidRPr="006900B3" w:rsidTr="0096000E">
        <w:trPr>
          <w:trHeight w:val="340"/>
        </w:trPr>
        <w:tc>
          <w:tcPr>
            <w:tcW w:w="7348" w:type="dxa"/>
            <w:vAlign w:val="center"/>
          </w:tcPr>
          <w:p w:rsidR="00642DD5" w:rsidRPr="00642DD5" w:rsidRDefault="00642DD5" w:rsidP="0096000E">
            <w:pPr>
              <w:snapToGrid w:val="0"/>
              <w:rPr>
                <w:sz w:val="20"/>
              </w:rPr>
            </w:pPr>
            <w:r w:rsidRPr="006900B3">
              <w:rPr>
                <w:b/>
                <w:sz w:val="20"/>
              </w:rPr>
              <w:t xml:space="preserve">Nucleo fondante 2: </w:t>
            </w:r>
            <w:r w:rsidRPr="00642DD5">
              <w:rPr>
                <w:sz w:val="20"/>
              </w:rPr>
              <w:t>Paesaggi naturali e antropici</w:t>
            </w:r>
          </w:p>
          <w:p w:rsidR="00642DD5" w:rsidRPr="006900B3" w:rsidRDefault="00642DD5" w:rsidP="0096000E">
            <w:pPr>
              <w:snapToGrid w:val="0"/>
              <w:rPr>
                <w:b/>
                <w:sz w:val="20"/>
              </w:rPr>
            </w:pPr>
          </w:p>
        </w:tc>
        <w:tc>
          <w:tcPr>
            <w:tcW w:w="2516" w:type="dxa"/>
            <w:vAlign w:val="center"/>
          </w:tcPr>
          <w:p w:rsidR="00642DD5" w:rsidRPr="006900B3" w:rsidRDefault="00642DD5" w:rsidP="0096000E">
            <w:pPr>
              <w:snapToGrid w:val="0"/>
              <w:jc w:val="center"/>
              <w:rPr>
                <w:sz w:val="20"/>
              </w:rPr>
            </w:pPr>
            <w:r w:rsidRPr="006900B3">
              <w:rPr>
                <w:sz w:val="20"/>
              </w:rPr>
              <w:t>Ottobre</w:t>
            </w:r>
          </w:p>
        </w:tc>
      </w:tr>
      <w:tr w:rsidR="00642DD5" w:rsidRPr="006900B3" w:rsidTr="0096000E">
        <w:trPr>
          <w:trHeight w:val="340"/>
        </w:trPr>
        <w:tc>
          <w:tcPr>
            <w:tcW w:w="7348" w:type="dxa"/>
            <w:vAlign w:val="center"/>
          </w:tcPr>
          <w:p w:rsidR="00642DD5" w:rsidRPr="00642DD5" w:rsidRDefault="00642DD5" w:rsidP="0096000E">
            <w:pPr>
              <w:snapToGrid w:val="0"/>
              <w:rPr>
                <w:sz w:val="20"/>
              </w:rPr>
            </w:pPr>
            <w:r w:rsidRPr="006900B3">
              <w:rPr>
                <w:b/>
                <w:sz w:val="20"/>
              </w:rPr>
              <w:t xml:space="preserve">Nucleo fondante 3: </w:t>
            </w:r>
            <w:r w:rsidRPr="00642DD5">
              <w:rPr>
                <w:sz w:val="20"/>
              </w:rPr>
              <w:t>La popolazione e la questione demografica, i flussi migratori, urbanesimo</w:t>
            </w:r>
          </w:p>
          <w:p w:rsidR="00642DD5" w:rsidRPr="006900B3" w:rsidRDefault="00642DD5" w:rsidP="0096000E">
            <w:pPr>
              <w:snapToGrid w:val="0"/>
              <w:rPr>
                <w:b/>
                <w:sz w:val="20"/>
              </w:rPr>
            </w:pPr>
          </w:p>
        </w:tc>
        <w:tc>
          <w:tcPr>
            <w:tcW w:w="2516" w:type="dxa"/>
            <w:vAlign w:val="center"/>
          </w:tcPr>
          <w:p w:rsidR="00642DD5" w:rsidRPr="006900B3" w:rsidRDefault="00642DD5" w:rsidP="0096000E">
            <w:pPr>
              <w:snapToGrid w:val="0"/>
              <w:jc w:val="center"/>
              <w:rPr>
                <w:sz w:val="20"/>
              </w:rPr>
            </w:pPr>
            <w:r w:rsidRPr="006900B3">
              <w:rPr>
                <w:sz w:val="20"/>
              </w:rPr>
              <w:t>Ottobre</w:t>
            </w:r>
          </w:p>
        </w:tc>
      </w:tr>
      <w:tr w:rsidR="00642DD5" w:rsidRPr="006900B3" w:rsidTr="0096000E">
        <w:trPr>
          <w:trHeight w:val="340"/>
        </w:trPr>
        <w:tc>
          <w:tcPr>
            <w:tcW w:w="7348" w:type="dxa"/>
            <w:vAlign w:val="center"/>
          </w:tcPr>
          <w:p w:rsidR="00642DD5" w:rsidRPr="00642DD5" w:rsidRDefault="00642DD5" w:rsidP="0096000E">
            <w:pPr>
              <w:snapToGrid w:val="0"/>
              <w:rPr>
                <w:sz w:val="20"/>
              </w:rPr>
            </w:pPr>
            <w:r w:rsidRPr="006900B3">
              <w:rPr>
                <w:b/>
                <w:sz w:val="20"/>
              </w:rPr>
              <w:t xml:space="preserve">Nucleo fondante 4: </w:t>
            </w:r>
            <w:r w:rsidRPr="00642DD5">
              <w:rPr>
                <w:sz w:val="20"/>
              </w:rPr>
              <w:t>Le diversità culturali: lingue, culture, religioni</w:t>
            </w:r>
          </w:p>
          <w:p w:rsidR="00642DD5" w:rsidRPr="006900B3" w:rsidRDefault="00642DD5" w:rsidP="0096000E">
            <w:pPr>
              <w:snapToGrid w:val="0"/>
              <w:rPr>
                <w:b/>
                <w:sz w:val="20"/>
              </w:rPr>
            </w:pPr>
          </w:p>
        </w:tc>
        <w:tc>
          <w:tcPr>
            <w:tcW w:w="2516" w:type="dxa"/>
            <w:vAlign w:val="center"/>
          </w:tcPr>
          <w:p w:rsidR="00642DD5" w:rsidRPr="006900B3" w:rsidRDefault="00642DD5" w:rsidP="0096000E">
            <w:pPr>
              <w:snapToGrid w:val="0"/>
              <w:jc w:val="center"/>
              <w:rPr>
                <w:sz w:val="20"/>
              </w:rPr>
            </w:pPr>
            <w:r w:rsidRPr="006900B3">
              <w:rPr>
                <w:sz w:val="20"/>
              </w:rPr>
              <w:t>Novembre</w:t>
            </w:r>
          </w:p>
        </w:tc>
      </w:tr>
      <w:tr w:rsidR="00642DD5" w:rsidRPr="006900B3" w:rsidTr="0096000E">
        <w:trPr>
          <w:trHeight w:val="340"/>
        </w:trPr>
        <w:tc>
          <w:tcPr>
            <w:tcW w:w="7348" w:type="dxa"/>
            <w:vAlign w:val="center"/>
          </w:tcPr>
          <w:p w:rsidR="00642DD5" w:rsidRPr="00642DD5" w:rsidRDefault="00642DD5" w:rsidP="0096000E">
            <w:pPr>
              <w:snapToGrid w:val="0"/>
              <w:rPr>
                <w:sz w:val="20"/>
              </w:rPr>
            </w:pPr>
            <w:r w:rsidRPr="006900B3">
              <w:rPr>
                <w:b/>
                <w:sz w:val="20"/>
              </w:rPr>
              <w:t xml:space="preserve">Nucleo fondante 5: </w:t>
            </w:r>
            <w:r w:rsidRPr="00642DD5">
              <w:rPr>
                <w:sz w:val="20"/>
              </w:rPr>
              <w:t>Sviluppo sostenibi</w:t>
            </w:r>
            <w:r w:rsidR="001E2CD8">
              <w:rPr>
                <w:sz w:val="20"/>
              </w:rPr>
              <w:t>le: ambiente società economia (</w:t>
            </w:r>
            <w:r w:rsidRPr="00642DD5">
              <w:rPr>
                <w:sz w:val="20"/>
              </w:rPr>
              <w:t>inquinamento, deforestazione, biodiversità, disuguaglianza, equità intergenerazionale)</w:t>
            </w:r>
          </w:p>
          <w:p w:rsidR="00642DD5" w:rsidRPr="006900B3" w:rsidRDefault="00642DD5" w:rsidP="0096000E">
            <w:pPr>
              <w:snapToGrid w:val="0"/>
              <w:rPr>
                <w:b/>
                <w:sz w:val="20"/>
              </w:rPr>
            </w:pPr>
          </w:p>
        </w:tc>
        <w:tc>
          <w:tcPr>
            <w:tcW w:w="2516" w:type="dxa"/>
            <w:vAlign w:val="center"/>
          </w:tcPr>
          <w:p w:rsidR="00642DD5" w:rsidRPr="006900B3" w:rsidRDefault="00642DD5" w:rsidP="0096000E">
            <w:pPr>
              <w:snapToGrid w:val="0"/>
              <w:jc w:val="center"/>
              <w:rPr>
                <w:sz w:val="20"/>
              </w:rPr>
            </w:pPr>
            <w:r w:rsidRPr="006900B3">
              <w:rPr>
                <w:sz w:val="20"/>
              </w:rPr>
              <w:t>Dicembre</w:t>
            </w:r>
          </w:p>
        </w:tc>
      </w:tr>
      <w:tr w:rsidR="00642DD5" w:rsidRPr="006900B3" w:rsidTr="0096000E">
        <w:trPr>
          <w:trHeight w:val="340"/>
        </w:trPr>
        <w:tc>
          <w:tcPr>
            <w:tcW w:w="7348" w:type="dxa"/>
            <w:vAlign w:val="center"/>
          </w:tcPr>
          <w:p w:rsidR="00642DD5" w:rsidRPr="00642DD5" w:rsidRDefault="00642DD5" w:rsidP="0096000E">
            <w:pPr>
              <w:snapToGrid w:val="0"/>
              <w:rPr>
                <w:sz w:val="20"/>
              </w:rPr>
            </w:pPr>
            <w:r w:rsidRPr="006900B3">
              <w:rPr>
                <w:b/>
                <w:sz w:val="20"/>
              </w:rPr>
              <w:t xml:space="preserve">Nucleo fondante 6: </w:t>
            </w:r>
            <w:r w:rsidRPr="00642DD5">
              <w:rPr>
                <w:sz w:val="20"/>
              </w:rPr>
              <w:t>Caratteristiche fisico-ambientali, socio-culturali, economiche e geopolitiche dell’Italia e delle sue regioni</w:t>
            </w:r>
          </w:p>
          <w:p w:rsidR="00642DD5" w:rsidRPr="006900B3" w:rsidRDefault="00642DD5" w:rsidP="0096000E">
            <w:pPr>
              <w:snapToGrid w:val="0"/>
              <w:rPr>
                <w:b/>
                <w:sz w:val="20"/>
              </w:rPr>
            </w:pPr>
          </w:p>
        </w:tc>
        <w:tc>
          <w:tcPr>
            <w:tcW w:w="2516" w:type="dxa"/>
            <w:vAlign w:val="center"/>
          </w:tcPr>
          <w:p w:rsidR="00642DD5" w:rsidRPr="006900B3" w:rsidRDefault="00642DD5" w:rsidP="0096000E">
            <w:pPr>
              <w:snapToGrid w:val="0"/>
              <w:jc w:val="center"/>
              <w:rPr>
                <w:sz w:val="20"/>
              </w:rPr>
            </w:pPr>
            <w:r w:rsidRPr="006900B3">
              <w:rPr>
                <w:sz w:val="20"/>
              </w:rPr>
              <w:t>Gennaio</w:t>
            </w:r>
          </w:p>
        </w:tc>
      </w:tr>
      <w:tr w:rsidR="00642DD5" w:rsidRPr="006900B3" w:rsidTr="0096000E">
        <w:trPr>
          <w:trHeight w:val="340"/>
        </w:trPr>
        <w:tc>
          <w:tcPr>
            <w:tcW w:w="7348" w:type="dxa"/>
            <w:vAlign w:val="center"/>
          </w:tcPr>
          <w:p w:rsidR="00642DD5" w:rsidRPr="006900B3" w:rsidRDefault="001E2CD8" w:rsidP="0096000E">
            <w:pPr>
              <w:snapToGrid w:val="0"/>
              <w:rPr>
                <w:b/>
                <w:sz w:val="20"/>
              </w:rPr>
            </w:pPr>
            <w:r>
              <w:rPr>
                <w:b/>
                <w:sz w:val="20"/>
              </w:rPr>
              <w:t xml:space="preserve">Nucleo fondante </w:t>
            </w:r>
            <w:r w:rsidR="00642DD5" w:rsidRPr="006900B3">
              <w:rPr>
                <w:b/>
                <w:sz w:val="20"/>
              </w:rPr>
              <w:t xml:space="preserve">7: </w:t>
            </w:r>
            <w:r w:rsidR="00642DD5" w:rsidRPr="00642DD5">
              <w:rPr>
                <w:sz w:val="20"/>
              </w:rPr>
              <w:t xml:space="preserve">Caratteristiche fisico-ambientali, socio-culturali, </w:t>
            </w:r>
            <w:r>
              <w:rPr>
                <w:sz w:val="20"/>
              </w:rPr>
              <w:t>economiche e geopolitiche dell’</w:t>
            </w:r>
            <w:r w:rsidR="00642DD5" w:rsidRPr="00642DD5">
              <w:rPr>
                <w:sz w:val="20"/>
              </w:rPr>
              <w:t>Europa</w:t>
            </w:r>
          </w:p>
          <w:p w:rsidR="00642DD5" w:rsidRPr="006900B3" w:rsidRDefault="00642DD5" w:rsidP="0096000E">
            <w:pPr>
              <w:snapToGrid w:val="0"/>
              <w:rPr>
                <w:b/>
                <w:sz w:val="20"/>
              </w:rPr>
            </w:pPr>
          </w:p>
        </w:tc>
        <w:tc>
          <w:tcPr>
            <w:tcW w:w="2516" w:type="dxa"/>
            <w:vAlign w:val="center"/>
          </w:tcPr>
          <w:p w:rsidR="00642DD5" w:rsidRPr="006900B3" w:rsidRDefault="00642DD5" w:rsidP="0096000E">
            <w:pPr>
              <w:snapToGrid w:val="0"/>
              <w:jc w:val="center"/>
              <w:rPr>
                <w:sz w:val="20"/>
              </w:rPr>
            </w:pPr>
            <w:r w:rsidRPr="006900B3">
              <w:rPr>
                <w:sz w:val="20"/>
              </w:rPr>
              <w:t>Febbraio</w:t>
            </w:r>
          </w:p>
          <w:p w:rsidR="00642DD5" w:rsidRPr="006900B3" w:rsidRDefault="00642DD5" w:rsidP="0096000E">
            <w:pPr>
              <w:snapToGrid w:val="0"/>
              <w:jc w:val="center"/>
              <w:rPr>
                <w:sz w:val="20"/>
              </w:rPr>
            </w:pPr>
          </w:p>
        </w:tc>
      </w:tr>
      <w:tr w:rsidR="00642DD5" w:rsidRPr="006900B3" w:rsidTr="0096000E">
        <w:trPr>
          <w:trHeight w:val="340"/>
        </w:trPr>
        <w:tc>
          <w:tcPr>
            <w:tcW w:w="7348" w:type="dxa"/>
            <w:vAlign w:val="center"/>
          </w:tcPr>
          <w:p w:rsidR="00642DD5" w:rsidRPr="00642DD5" w:rsidRDefault="00642DD5" w:rsidP="0096000E">
            <w:pPr>
              <w:snapToGrid w:val="0"/>
              <w:rPr>
                <w:sz w:val="20"/>
              </w:rPr>
            </w:pPr>
            <w:r w:rsidRPr="006900B3">
              <w:rPr>
                <w:b/>
                <w:sz w:val="20"/>
              </w:rPr>
              <w:t xml:space="preserve">Nucleo fondante 8: </w:t>
            </w:r>
            <w:r w:rsidRPr="00642DD5">
              <w:rPr>
                <w:sz w:val="20"/>
              </w:rPr>
              <w:t>L’Unione Europea</w:t>
            </w:r>
          </w:p>
          <w:p w:rsidR="00642DD5" w:rsidRPr="006900B3" w:rsidRDefault="00642DD5" w:rsidP="0096000E">
            <w:pPr>
              <w:snapToGrid w:val="0"/>
              <w:rPr>
                <w:b/>
                <w:sz w:val="20"/>
              </w:rPr>
            </w:pPr>
          </w:p>
        </w:tc>
        <w:tc>
          <w:tcPr>
            <w:tcW w:w="2516" w:type="dxa"/>
            <w:vAlign w:val="center"/>
          </w:tcPr>
          <w:p w:rsidR="00642DD5" w:rsidRPr="006900B3" w:rsidRDefault="00642DD5" w:rsidP="0096000E">
            <w:pPr>
              <w:snapToGrid w:val="0"/>
              <w:jc w:val="center"/>
              <w:rPr>
                <w:sz w:val="20"/>
              </w:rPr>
            </w:pPr>
            <w:r w:rsidRPr="006900B3">
              <w:rPr>
                <w:sz w:val="20"/>
              </w:rPr>
              <w:t>Marzo</w:t>
            </w:r>
          </w:p>
        </w:tc>
      </w:tr>
      <w:tr w:rsidR="00642DD5" w:rsidRPr="006900B3" w:rsidTr="0096000E">
        <w:trPr>
          <w:trHeight w:val="340"/>
        </w:trPr>
        <w:tc>
          <w:tcPr>
            <w:tcW w:w="7348" w:type="dxa"/>
            <w:vAlign w:val="center"/>
          </w:tcPr>
          <w:p w:rsidR="00642DD5" w:rsidRPr="006900B3" w:rsidRDefault="00642DD5" w:rsidP="0096000E">
            <w:pPr>
              <w:snapToGrid w:val="0"/>
              <w:rPr>
                <w:b/>
                <w:sz w:val="20"/>
              </w:rPr>
            </w:pPr>
            <w:r w:rsidRPr="006900B3">
              <w:rPr>
                <w:b/>
                <w:sz w:val="20"/>
              </w:rPr>
              <w:t xml:space="preserve">Nucleo fondante 9: </w:t>
            </w:r>
            <w:r w:rsidRPr="00642DD5">
              <w:rPr>
                <w:sz w:val="20"/>
              </w:rPr>
              <w:t>L’Europa e le sue articolazioni regionali</w:t>
            </w:r>
          </w:p>
        </w:tc>
        <w:tc>
          <w:tcPr>
            <w:tcW w:w="2516" w:type="dxa"/>
            <w:vAlign w:val="center"/>
          </w:tcPr>
          <w:p w:rsidR="00642DD5" w:rsidRPr="006900B3" w:rsidRDefault="00642DD5" w:rsidP="0096000E">
            <w:pPr>
              <w:snapToGrid w:val="0"/>
              <w:jc w:val="center"/>
              <w:rPr>
                <w:sz w:val="20"/>
              </w:rPr>
            </w:pPr>
            <w:r w:rsidRPr="006900B3">
              <w:rPr>
                <w:sz w:val="20"/>
              </w:rPr>
              <w:t>Aprile - Maggio</w:t>
            </w:r>
          </w:p>
        </w:tc>
      </w:tr>
      <w:tr w:rsidR="00041E5B" w:rsidRPr="008D4AD8" w:rsidTr="00041E5B">
        <w:trPr>
          <w:trHeight w:val="340"/>
        </w:trPr>
        <w:tc>
          <w:tcPr>
            <w:tcW w:w="7348" w:type="dxa"/>
            <w:shd w:val="clear" w:color="auto" w:fill="C6D9F1"/>
            <w:vAlign w:val="center"/>
          </w:tcPr>
          <w:p w:rsidR="00041E5B" w:rsidRPr="008D4AD8" w:rsidRDefault="00041E5B" w:rsidP="00041E5B">
            <w:pPr>
              <w:snapToGrid w:val="0"/>
              <w:jc w:val="center"/>
              <w:rPr>
                <w:b/>
              </w:rPr>
            </w:pPr>
            <w:r w:rsidRPr="008D4AD8">
              <w:rPr>
                <w:b/>
              </w:rPr>
              <w:t xml:space="preserve">NUCLEI  FONDANTI </w:t>
            </w:r>
            <w:r w:rsidR="00642DD5">
              <w:rPr>
                <w:b/>
              </w:rPr>
              <w:t>DI STORIA</w:t>
            </w:r>
          </w:p>
        </w:tc>
        <w:tc>
          <w:tcPr>
            <w:tcW w:w="2516" w:type="dxa"/>
            <w:shd w:val="clear" w:color="auto" w:fill="C6D9F1"/>
            <w:vAlign w:val="center"/>
          </w:tcPr>
          <w:p w:rsidR="00041E5B" w:rsidRPr="008D4AD8" w:rsidRDefault="00041E5B" w:rsidP="00041E5B">
            <w:pPr>
              <w:snapToGrid w:val="0"/>
              <w:jc w:val="center"/>
              <w:rPr>
                <w:b/>
              </w:rPr>
            </w:pPr>
            <w:r w:rsidRPr="008D4AD8">
              <w:rPr>
                <w:b/>
              </w:rPr>
              <w:t>Tempi</w:t>
            </w:r>
          </w:p>
        </w:tc>
      </w:tr>
      <w:tr w:rsidR="00041E5B" w:rsidRPr="008D4AD8" w:rsidTr="00041E5B">
        <w:trPr>
          <w:trHeight w:val="340"/>
        </w:trPr>
        <w:tc>
          <w:tcPr>
            <w:tcW w:w="7348" w:type="dxa"/>
            <w:vAlign w:val="center"/>
          </w:tcPr>
          <w:p w:rsidR="00041E5B" w:rsidRPr="008D4AD8" w:rsidRDefault="001E2CD8" w:rsidP="00041E5B">
            <w:pPr>
              <w:snapToGrid w:val="0"/>
              <w:rPr>
                <w:b/>
                <w:sz w:val="20"/>
              </w:rPr>
            </w:pPr>
            <w:r>
              <w:rPr>
                <w:b/>
                <w:sz w:val="20"/>
              </w:rPr>
              <w:t xml:space="preserve">Nucleo fondante 1: </w:t>
            </w:r>
            <w:r w:rsidR="00041E5B" w:rsidRPr="008D4AD8">
              <w:rPr>
                <w:sz w:val="20"/>
              </w:rPr>
              <w:t>Antiche civiltà</w:t>
            </w:r>
          </w:p>
          <w:p w:rsidR="00041E5B" w:rsidRPr="008D4AD8" w:rsidRDefault="00041E5B" w:rsidP="00041E5B">
            <w:pPr>
              <w:snapToGrid w:val="0"/>
              <w:rPr>
                <w:b/>
                <w:sz w:val="20"/>
              </w:rPr>
            </w:pPr>
          </w:p>
        </w:tc>
        <w:tc>
          <w:tcPr>
            <w:tcW w:w="2516" w:type="dxa"/>
            <w:vAlign w:val="center"/>
          </w:tcPr>
          <w:p w:rsidR="00041E5B" w:rsidRPr="008D4AD8" w:rsidRDefault="00041E5B" w:rsidP="00041E5B">
            <w:pPr>
              <w:snapToGrid w:val="0"/>
              <w:jc w:val="center"/>
              <w:rPr>
                <w:sz w:val="20"/>
              </w:rPr>
            </w:pPr>
            <w:r w:rsidRPr="008D4AD8">
              <w:rPr>
                <w:sz w:val="20"/>
              </w:rPr>
              <w:t>Settembre</w:t>
            </w:r>
          </w:p>
        </w:tc>
      </w:tr>
      <w:tr w:rsidR="00041E5B" w:rsidRPr="008D4AD8" w:rsidTr="00041E5B">
        <w:trPr>
          <w:trHeight w:val="340"/>
        </w:trPr>
        <w:tc>
          <w:tcPr>
            <w:tcW w:w="7348" w:type="dxa"/>
            <w:vAlign w:val="center"/>
          </w:tcPr>
          <w:p w:rsidR="00041E5B" w:rsidRPr="008D4AD8" w:rsidRDefault="00041E5B" w:rsidP="00041E5B">
            <w:pPr>
              <w:snapToGrid w:val="0"/>
              <w:rPr>
                <w:sz w:val="20"/>
              </w:rPr>
            </w:pPr>
            <w:r w:rsidRPr="008D4AD8">
              <w:rPr>
                <w:b/>
                <w:sz w:val="20"/>
              </w:rPr>
              <w:t xml:space="preserve">Nucleo fondante 2: </w:t>
            </w:r>
            <w:r w:rsidRPr="008D4AD8">
              <w:rPr>
                <w:sz w:val="20"/>
              </w:rPr>
              <w:t>Antiche civiltà della Mesopotamia</w:t>
            </w:r>
          </w:p>
          <w:p w:rsidR="00041E5B" w:rsidRPr="008D4AD8" w:rsidRDefault="00041E5B" w:rsidP="00041E5B">
            <w:pPr>
              <w:snapToGrid w:val="0"/>
              <w:rPr>
                <w:b/>
                <w:sz w:val="20"/>
              </w:rPr>
            </w:pPr>
          </w:p>
        </w:tc>
        <w:tc>
          <w:tcPr>
            <w:tcW w:w="2516" w:type="dxa"/>
            <w:vAlign w:val="center"/>
          </w:tcPr>
          <w:p w:rsidR="00041E5B" w:rsidRPr="008D4AD8" w:rsidRDefault="00041E5B" w:rsidP="00041E5B">
            <w:pPr>
              <w:snapToGrid w:val="0"/>
              <w:jc w:val="center"/>
              <w:rPr>
                <w:sz w:val="20"/>
              </w:rPr>
            </w:pPr>
            <w:r w:rsidRPr="008D4AD8">
              <w:rPr>
                <w:sz w:val="20"/>
              </w:rPr>
              <w:t>Ottobre</w:t>
            </w:r>
          </w:p>
        </w:tc>
      </w:tr>
      <w:tr w:rsidR="00041E5B" w:rsidRPr="008D4AD8" w:rsidTr="00041E5B">
        <w:trPr>
          <w:trHeight w:val="340"/>
        </w:trPr>
        <w:tc>
          <w:tcPr>
            <w:tcW w:w="7348" w:type="dxa"/>
            <w:vAlign w:val="center"/>
          </w:tcPr>
          <w:p w:rsidR="00041E5B" w:rsidRPr="008D4AD8" w:rsidRDefault="00041E5B" w:rsidP="00041E5B">
            <w:pPr>
              <w:snapToGrid w:val="0"/>
              <w:rPr>
                <w:sz w:val="20"/>
              </w:rPr>
            </w:pPr>
            <w:r w:rsidRPr="008D4AD8">
              <w:rPr>
                <w:b/>
                <w:sz w:val="20"/>
              </w:rPr>
              <w:t xml:space="preserve">Nucleo fondante 3: </w:t>
            </w:r>
            <w:r w:rsidRPr="008D4AD8">
              <w:rPr>
                <w:sz w:val="20"/>
              </w:rPr>
              <w:t>Civiltà dell’antico Egitto</w:t>
            </w:r>
          </w:p>
          <w:p w:rsidR="00041E5B" w:rsidRPr="008D4AD8" w:rsidRDefault="00041E5B" w:rsidP="00041E5B">
            <w:pPr>
              <w:snapToGrid w:val="0"/>
              <w:rPr>
                <w:b/>
                <w:sz w:val="20"/>
              </w:rPr>
            </w:pPr>
          </w:p>
        </w:tc>
        <w:tc>
          <w:tcPr>
            <w:tcW w:w="2516" w:type="dxa"/>
            <w:vAlign w:val="center"/>
          </w:tcPr>
          <w:p w:rsidR="00041E5B" w:rsidRPr="008D4AD8" w:rsidRDefault="00041E5B" w:rsidP="00041E5B">
            <w:pPr>
              <w:snapToGrid w:val="0"/>
              <w:jc w:val="center"/>
              <w:rPr>
                <w:sz w:val="20"/>
              </w:rPr>
            </w:pPr>
            <w:r w:rsidRPr="008D4AD8">
              <w:rPr>
                <w:sz w:val="20"/>
              </w:rPr>
              <w:t>Novembre</w:t>
            </w:r>
          </w:p>
        </w:tc>
      </w:tr>
      <w:tr w:rsidR="00041E5B" w:rsidRPr="008D4AD8" w:rsidTr="00041E5B">
        <w:trPr>
          <w:trHeight w:val="340"/>
        </w:trPr>
        <w:tc>
          <w:tcPr>
            <w:tcW w:w="7348" w:type="dxa"/>
            <w:vAlign w:val="center"/>
          </w:tcPr>
          <w:p w:rsidR="00041E5B" w:rsidRPr="008D4AD8" w:rsidRDefault="00041E5B" w:rsidP="00041E5B">
            <w:pPr>
              <w:snapToGrid w:val="0"/>
              <w:rPr>
                <w:sz w:val="20"/>
              </w:rPr>
            </w:pPr>
            <w:r w:rsidRPr="008D4AD8">
              <w:rPr>
                <w:b/>
                <w:sz w:val="20"/>
              </w:rPr>
              <w:t xml:space="preserve">Nucleo fondante 4: </w:t>
            </w:r>
            <w:r w:rsidRPr="008D4AD8">
              <w:rPr>
                <w:sz w:val="20"/>
              </w:rPr>
              <w:t>Ebrei-Fenici</w:t>
            </w:r>
          </w:p>
          <w:p w:rsidR="00041E5B" w:rsidRPr="008D4AD8" w:rsidRDefault="00041E5B" w:rsidP="00041E5B">
            <w:pPr>
              <w:snapToGrid w:val="0"/>
              <w:rPr>
                <w:b/>
                <w:sz w:val="20"/>
              </w:rPr>
            </w:pPr>
          </w:p>
        </w:tc>
        <w:tc>
          <w:tcPr>
            <w:tcW w:w="2516" w:type="dxa"/>
            <w:vAlign w:val="center"/>
          </w:tcPr>
          <w:p w:rsidR="00041E5B" w:rsidRPr="008D4AD8" w:rsidRDefault="00041E5B" w:rsidP="00041E5B">
            <w:pPr>
              <w:snapToGrid w:val="0"/>
              <w:jc w:val="center"/>
              <w:rPr>
                <w:sz w:val="20"/>
              </w:rPr>
            </w:pPr>
            <w:r w:rsidRPr="008D4AD8">
              <w:rPr>
                <w:sz w:val="20"/>
              </w:rPr>
              <w:t>Dicembre</w:t>
            </w:r>
          </w:p>
        </w:tc>
      </w:tr>
      <w:tr w:rsidR="00041E5B" w:rsidRPr="008D4AD8" w:rsidTr="00041E5B">
        <w:trPr>
          <w:trHeight w:val="340"/>
        </w:trPr>
        <w:tc>
          <w:tcPr>
            <w:tcW w:w="7348" w:type="dxa"/>
            <w:vAlign w:val="center"/>
          </w:tcPr>
          <w:p w:rsidR="00041E5B" w:rsidRPr="008D4AD8" w:rsidRDefault="00041E5B" w:rsidP="00041E5B">
            <w:pPr>
              <w:snapToGrid w:val="0"/>
              <w:rPr>
                <w:b/>
                <w:sz w:val="20"/>
              </w:rPr>
            </w:pPr>
            <w:r w:rsidRPr="008D4AD8">
              <w:rPr>
                <w:b/>
                <w:sz w:val="20"/>
              </w:rPr>
              <w:t xml:space="preserve">Nucleo fondante 5: </w:t>
            </w:r>
            <w:r w:rsidRPr="008D4AD8">
              <w:rPr>
                <w:sz w:val="20"/>
              </w:rPr>
              <w:t>Civiltà del Mar Egeo</w:t>
            </w:r>
          </w:p>
          <w:p w:rsidR="00041E5B" w:rsidRPr="008D4AD8" w:rsidRDefault="00041E5B" w:rsidP="00041E5B">
            <w:pPr>
              <w:snapToGrid w:val="0"/>
              <w:rPr>
                <w:b/>
                <w:sz w:val="20"/>
              </w:rPr>
            </w:pPr>
          </w:p>
        </w:tc>
        <w:tc>
          <w:tcPr>
            <w:tcW w:w="2516" w:type="dxa"/>
            <w:vAlign w:val="center"/>
          </w:tcPr>
          <w:p w:rsidR="00041E5B" w:rsidRPr="008D4AD8" w:rsidRDefault="00041E5B" w:rsidP="00041E5B">
            <w:pPr>
              <w:snapToGrid w:val="0"/>
              <w:jc w:val="center"/>
              <w:rPr>
                <w:sz w:val="20"/>
              </w:rPr>
            </w:pPr>
            <w:r w:rsidRPr="008D4AD8">
              <w:rPr>
                <w:sz w:val="20"/>
              </w:rPr>
              <w:t>Gennaio</w:t>
            </w:r>
          </w:p>
        </w:tc>
      </w:tr>
      <w:tr w:rsidR="00041E5B" w:rsidRPr="008D4AD8" w:rsidTr="00041E5B">
        <w:trPr>
          <w:trHeight w:val="340"/>
        </w:trPr>
        <w:tc>
          <w:tcPr>
            <w:tcW w:w="7348" w:type="dxa"/>
            <w:vAlign w:val="center"/>
          </w:tcPr>
          <w:p w:rsidR="00041E5B" w:rsidRPr="008D4AD8" w:rsidRDefault="00041E5B" w:rsidP="00041E5B">
            <w:pPr>
              <w:snapToGrid w:val="0"/>
              <w:rPr>
                <w:sz w:val="20"/>
              </w:rPr>
            </w:pPr>
            <w:r w:rsidRPr="008D4AD8">
              <w:rPr>
                <w:b/>
                <w:sz w:val="20"/>
              </w:rPr>
              <w:t xml:space="preserve">Nucleo fondante 6: </w:t>
            </w:r>
            <w:r w:rsidRPr="008D4AD8">
              <w:rPr>
                <w:sz w:val="20"/>
              </w:rPr>
              <w:t>I Greci</w:t>
            </w:r>
          </w:p>
          <w:p w:rsidR="00041E5B" w:rsidRPr="008D4AD8" w:rsidRDefault="00041E5B" w:rsidP="00041E5B">
            <w:pPr>
              <w:snapToGrid w:val="0"/>
              <w:rPr>
                <w:b/>
                <w:sz w:val="20"/>
              </w:rPr>
            </w:pPr>
          </w:p>
        </w:tc>
        <w:tc>
          <w:tcPr>
            <w:tcW w:w="2516" w:type="dxa"/>
            <w:vAlign w:val="center"/>
          </w:tcPr>
          <w:p w:rsidR="00041E5B" w:rsidRPr="008D4AD8" w:rsidRDefault="00041E5B" w:rsidP="00041E5B">
            <w:pPr>
              <w:snapToGrid w:val="0"/>
              <w:jc w:val="center"/>
              <w:rPr>
                <w:sz w:val="20"/>
              </w:rPr>
            </w:pPr>
            <w:r w:rsidRPr="008D4AD8">
              <w:rPr>
                <w:sz w:val="20"/>
              </w:rPr>
              <w:t>Febbraio</w:t>
            </w:r>
          </w:p>
        </w:tc>
      </w:tr>
      <w:tr w:rsidR="00041E5B" w:rsidRPr="008D4AD8" w:rsidTr="00041E5B">
        <w:trPr>
          <w:trHeight w:val="340"/>
        </w:trPr>
        <w:tc>
          <w:tcPr>
            <w:tcW w:w="7348" w:type="dxa"/>
            <w:vAlign w:val="center"/>
          </w:tcPr>
          <w:p w:rsidR="00041E5B" w:rsidRPr="008D4AD8" w:rsidRDefault="00041E5B" w:rsidP="00041E5B">
            <w:pPr>
              <w:snapToGrid w:val="0"/>
              <w:rPr>
                <w:b/>
                <w:sz w:val="20"/>
              </w:rPr>
            </w:pPr>
            <w:r w:rsidRPr="008D4AD8">
              <w:rPr>
                <w:b/>
                <w:sz w:val="20"/>
              </w:rPr>
              <w:t xml:space="preserve">Nucleo fondante 7: </w:t>
            </w:r>
            <w:r w:rsidRPr="008D4AD8">
              <w:rPr>
                <w:sz w:val="20"/>
              </w:rPr>
              <w:t>Gli Etruschi</w:t>
            </w:r>
          </w:p>
          <w:p w:rsidR="00041E5B" w:rsidRPr="008D4AD8" w:rsidRDefault="00041E5B" w:rsidP="00041E5B">
            <w:pPr>
              <w:snapToGrid w:val="0"/>
              <w:rPr>
                <w:b/>
                <w:sz w:val="20"/>
              </w:rPr>
            </w:pPr>
          </w:p>
        </w:tc>
        <w:tc>
          <w:tcPr>
            <w:tcW w:w="2516" w:type="dxa"/>
            <w:vAlign w:val="center"/>
          </w:tcPr>
          <w:p w:rsidR="00041E5B" w:rsidRPr="008D4AD8" w:rsidRDefault="00041E5B" w:rsidP="00041E5B">
            <w:pPr>
              <w:snapToGrid w:val="0"/>
              <w:jc w:val="center"/>
              <w:rPr>
                <w:sz w:val="20"/>
              </w:rPr>
            </w:pPr>
            <w:r w:rsidRPr="008D4AD8">
              <w:rPr>
                <w:sz w:val="20"/>
              </w:rPr>
              <w:t>Marzo</w:t>
            </w:r>
          </w:p>
        </w:tc>
      </w:tr>
      <w:tr w:rsidR="00041E5B" w:rsidRPr="008D4AD8" w:rsidTr="00041E5B">
        <w:trPr>
          <w:trHeight w:val="340"/>
        </w:trPr>
        <w:tc>
          <w:tcPr>
            <w:tcW w:w="7348" w:type="dxa"/>
            <w:vAlign w:val="center"/>
          </w:tcPr>
          <w:p w:rsidR="00041E5B" w:rsidRPr="008D4AD8" w:rsidRDefault="00041E5B" w:rsidP="00041E5B">
            <w:pPr>
              <w:snapToGrid w:val="0"/>
              <w:rPr>
                <w:b/>
                <w:sz w:val="20"/>
              </w:rPr>
            </w:pPr>
            <w:r w:rsidRPr="008D4AD8">
              <w:rPr>
                <w:b/>
                <w:sz w:val="20"/>
              </w:rPr>
              <w:t xml:space="preserve">Nucleo fondante 8: </w:t>
            </w:r>
            <w:r w:rsidRPr="008D4AD8">
              <w:rPr>
                <w:sz w:val="20"/>
              </w:rPr>
              <w:t>La civiltà romana</w:t>
            </w:r>
          </w:p>
          <w:p w:rsidR="00041E5B" w:rsidRPr="008D4AD8" w:rsidRDefault="00041E5B" w:rsidP="00041E5B">
            <w:pPr>
              <w:snapToGrid w:val="0"/>
              <w:rPr>
                <w:b/>
                <w:sz w:val="20"/>
              </w:rPr>
            </w:pPr>
          </w:p>
        </w:tc>
        <w:tc>
          <w:tcPr>
            <w:tcW w:w="2516" w:type="dxa"/>
            <w:vAlign w:val="center"/>
          </w:tcPr>
          <w:p w:rsidR="00041E5B" w:rsidRPr="008D4AD8" w:rsidRDefault="00041E5B" w:rsidP="00041E5B">
            <w:pPr>
              <w:snapToGrid w:val="0"/>
              <w:jc w:val="center"/>
              <w:rPr>
                <w:sz w:val="20"/>
              </w:rPr>
            </w:pPr>
            <w:r w:rsidRPr="008D4AD8">
              <w:rPr>
                <w:sz w:val="20"/>
              </w:rPr>
              <w:t>Aprile-Maggio</w:t>
            </w:r>
          </w:p>
        </w:tc>
      </w:tr>
    </w:tbl>
    <w:p w:rsidR="00642DD5" w:rsidRDefault="00642DD5" w:rsidP="00642DD5">
      <w:pPr>
        <w:jc w:val="center"/>
        <w:rPr>
          <w:b/>
          <w:szCs w:val="24"/>
        </w:rPr>
      </w:pPr>
    </w:p>
    <w:p w:rsidR="00642DD5" w:rsidRPr="000C4B1F" w:rsidRDefault="00642DD5" w:rsidP="00642DD5">
      <w:pPr>
        <w:jc w:val="center"/>
        <w:rPr>
          <w:b/>
          <w:szCs w:val="24"/>
        </w:rPr>
      </w:pPr>
      <w:r w:rsidRPr="000C4B1F">
        <w:rPr>
          <w:b/>
          <w:szCs w:val="24"/>
        </w:rPr>
        <w:t>CLASSI PRIME DI ORDINAMENTO</w:t>
      </w:r>
    </w:p>
    <w:p w:rsidR="00642DD5" w:rsidRPr="000C4B1F" w:rsidRDefault="00642DD5" w:rsidP="00642DD5">
      <w:pPr>
        <w:jc w:val="center"/>
        <w:rPr>
          <w:b/>
          <w:szCs w:val="24"/>
        </w:rPr>
      </w:pPr>
      <w:r w:rsidRPr="000C4B1F">
        <w:rPr>
          <w:b/>
          <w:szCs w:val="24"/>
        </w:rPr>
        <w:t>DISCIPLINA: STORIA</w:t>
      </w:r>
    </w:p>
    <w:p w:rsidR="00642DD5" w:rsidRPr="000C4B1F" w:rsidRDefault="00642DD5" w:rsidP="00642DD5">
      <w:pPr>
        <w:jc w:val="center"/>
        <w:rPr>
          <w:szCs w:val="24"/>
        </w:rPr>
      </w:pPr>
      <w:r w:rsidRPr="000C4B1F">
        <w:rPr>
          <w:b/>
          <w:szCs w:val="24"/>
        </w:rPr>
        <w:t>N. 3 ORE SETTIMANALI</w:t>
      </w:r>
    </w:p>
    <w:p w:rsidR="00642DD5" w:rsidRDefault="00642DD5" w:rsidP="00642DD5">
      <w:pPr>
        <w:rPr>
          <w:szCs w:val="24"/>
        </w:rPr>
      </w:pPr>
    </w:p>
    <w:p w:rsidR="00642DD5" w:rsidRDefault="00642DD5" w:rsidP="00642DD5">
      <w:pPr>
        <w:rPr>
          <w:szCs w:val="24"/>
        </w:rPr>
      </w:pPr>
      <w:r w:rsidRPr="000C4B1F">
        <w:rPr>
          <w:szCs w:val="24"/>
        </w:rPr>
        <w:t xml:space="preserve">INDIRIZZO: </w:t>
      </w:r>
      <w:r w:rsidR="001047E0">
        <w:rPr>
          <w:szCs w:val="24"/>
        </w:rPr>
        <w:t>AFM-CAT</w:t>
      </w:r>
    </w:p>
    <w:p w:rsidR="000C4B1F" w:rsidRDefault="000C4B1F" w:rsidP="000C4B1F">
      <w:pPr>
        <w:rPr>
          <w:b/>
          <w:bCs/>
          <w:iCs/>
          <w:szCs w:val="24"/>
        </w:rPr>
      </w:pP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642DD5" w:rsidRPr="008D4AD8" w:rsidTr="0096000E">
        <w:trPr>
          <w:trHeight w:val="340"/>
        </w:trPr>
        <w:tc>
          <w:tcPr>
            <w:tcW w:w="7348" w:type="dxa"/>
            <w:shd w:val="clear" w:color="auto" w:fill="C6D9F1"/>
            <w:vAlign w:val="center"/>
          </w:tcPr>
          <w:p w:rsidR="00642DD5" w:rsidRPr="008D4AD8" w:rsidRDefault="00642DD5" w:rsidP="0096000E">
            <w:pPr>
              <w:snapToGrid w:val="0"/>
              <w:jc w:val="center"/>
              <w:rPr>
                <w:b/>
              </w:rPr>
            </w:pPr>
            <w:r w:rsidRPr="008D4AD8">
              <w:rPr>
                <w:b/>
              </w:rPr>
              <w:t xml:space="preserve">NUCLEI  FONDANTI </w:t>
            </w:r>
            <w:r>
              <w:rPr>
                <w:b/>
              </w:rPr>
              <w:t>DI STORIA</w:t>
            </w:r>
          </w:p>
        </w:tc>
        <w:tc>
          <w:tcPr>
            <w:tcW w:w="2516" w:type="dxa"/>
            <w:shd w:val="clear" w:color="auto" w:fill="C6D9F1"/>
            <w:vAlign w:val="center"/>
          </w:tcPr>
          <w:p w:rsidR="00642DD5" w:rsidRPr="008D4AD8" w:rsidRDefault="00642DD5" w:rsidP="0096000E">
            <w:pPr>
              <w:snapToGrid w:val="0"/>
              <w:jc w:val="center"/>
              <w:rPr>
                <w:b/>
              </w:rPr>
            </w:pPr>
            <w:r w:rsidRPr="008D4AD8">
              <w:rPr>
                <w:b/>
              </w:rPr>
              <w:t>Tempi</w:t>
            </w:r>
          </w:p>
        </w:tc>
      </w:tr>
      <w:tr w:rsidR="00642DD5" w:rsidRPr="008D4AD8" w:rsidTr="0096000E">
        <w:trPr>
          <w:trHeight w:val="340"/>
        </w:trPr>
        <w:tc>
          <w:tcPr>
            <w:tcW w:w="7348" w:type="dxa"/>
            <w:vAlign w:val="center"/>
          </w:tcPr>
          <w:p w:rsidR="00642DD5" w:rsidRPr="008D4AD8" w:rsidRDefault="00892FA0" w:rsidP="0096000E">
            <w:pPr>
              <w:snapToGrid w:val="0"/>
              <w:rPr>
                <w:b/>
                <w:sz w:val="20"/>
              </w:rPr>
            </w:pPr>
            <w:r>
              <w:rPr>
                <w:b/>
                <w:sz w:val="20"/>
              </w:rPr>
              <w:t>Nucleo fondante 1:</w:t>
            </w:r>
            <w:r w:rsidR="00642DD5" w:rsidRPr="008D4AD8">
              <w:rPr>
                <w:sz w:val="20"/>
              </w:rPr>
              <w:t>Antiche civiltà</w:t>
            </w:r>
          </w:p>
          <w:p w:rsidR="00642DD5" w:rsidRPr="008D4AD8" w:rsidRDefault="00642DD5" w:rsidP="0096000E">
            <w:pPr>
              <w:snapToGrid w:val="0"/>
              <w:rPr>
                <w:b/>
                <w:sz w:val="20"/>
              </w:rPr>
            </w:pPr>
          </w:p>
        </w:tc>
        <w:tc>
          <w:tcPr>
            <w:tcW w:w="2516" w:type="dxa"/>
            <w:vAlign w:val="center"/>
          </w:tcPr>
          <w:p w:rsidR="00642DD5" w:rsidRPr="008D4AD8" w:rsidRDefault="00642DD5" w:rsidP="0096000E">
            <w:pPr>
              <w:snapToGrid w:val="0"/>
              <w:jc w:val="center"/>
              <w:rPr>
                <w:sz w:val="20"/>
              </w:rPr>
            </w:pPr>
            <w:r w:rsidRPr="008D4AD8">
              <w:rPr>
                <w:sz w:val="20"/>
              </w:rPr>
              <w:t>Settembre</w:t>
            </w:r>
          </w:p>
        </w:tc>
      </w:tr>
      <w:tr w:rsidR="00642DD5" w:rsidRPr="008D4AD8" w:rsidTr="0096000E">
        <w:trPr>
          <w:trHeight w:val="340"/>
        </w:trPr>
        <w:tc>
          <w:tcPr>
            <w:tcW w:w="7348" w:type="dxa"/>
            <w:vAlign w:val="center"/>
          </w:tcPr>
          <w:p w:rsidR="00642DD5" w:rsidRPr="008D4AD8" w:rsidRDefault="00642DD5" w:rsidP="0096000E">
            <w:pPr>
              <w:snapToGrid w:val="0"/>
              <w:rPr>
                <w:sz w:val="20"/>
              </w:rPr>
            </w:pPr>
            <w:r w:rsidRPr="008D4AD8">
              <w:rPr>
                <w:b/>
                <w:sz w:val="20"/>
              </w:rPr>
              <w:t xml:space="preserve">Nucleo fondante 2: </w:t>
            </w:r>
            <w:r w:rsidRPr="008D4AD8">
              <w:rPr>
                <w:sz w:val="20"/>
              </w:rPr>
              <w:t>Antiche civiltà della Mesopotamia</w:t>
            </w:r>
          </w:p>
          <w:p w:rsidR="00642DD5" w:rsidRPr="008D4AD8" w:rsidRDefault="00642DD5" w:rsidP="0096000E">
            <w:pPr>
              <w:snapToGrid w:val="0"/>
              <w:rPr>
                <w:b/>
                <w:sz w:val="20"/>
              </w:rPr>
            </w:pPr>
          </w:p>
        </w:tc>
        <w:tc>
          <w:tcPr>
            <w:tcW w:w="2516" w:type="dxa"/>
            <w:vAlign w:val="center"/>
          </w:tcPr>
          <w:p w:rsidR="00642DD5" w:rsidRPr="008D4AD8" w:rsidRDefault="00642DD5" w:rsidP="0096000E">
            <w:pPr>
              <w:snapToGrid w:val="0"/>
              <w:jc w:val="center"/>
              <w:rPr>
                <w:sz w:val="20"/>
              </w:rPr>
            </w:pPr>
            <w:r w:rsidRPr="008D4AD8">
              <w:rPr>
                <w:sz w:val="20"/>
              </w:rPr>
              <w:t>Ottobre</w:t>
            </w:r>
          </w:p>
        </w:tc>
      </w:tr>
      <w:tr w:rsidR="00642DD5" w:rsidRPr="008D4AD8" w:rsidTr="0096000E">
        <w:trPr>
          <w:trHeight w:val="340"/>
        </w:trPr>
        <w:tc>
          <w:tcPr>
            <w:tcW w:w="7348" w:type="dxa"/>
            <w:vAlign w:val="center"/>
          </w:tcPr>
          <w:p w:rsidR="00642DD5" w:rsidRPr="008D4AD8" w:rsidRDefault="00642DD5" w:rsidP="0096000E">
            <w:pPr>
              <w:snapToGrid w:val="0"/>
              <w:rPr>
                <w:sz w:val="20"/>
              </w:rPr>
            </w:pPr>
            <w:r w:rsidRPr="008D4AD8">
              <w:rPr>
                <w:b/>
                <w:sz w:val="20"/>
              </w:rPr>
              <w:t xml:space="preserve">Nucleo fondante 3: </w:t>
            </w:r>
            <w:r w:rsidRPr="008D4AD8">
              <w:rPr>
                <w:sz w:val="20"/>
              </w:rPr>
              <w:t>Civiltà dell’antico Egitto</w:t>
            </w:r>
          </w:p>
          <w:p w:rsidR="00642DD5" w:rsidRPr="008D4AD8" w:rsidRDefault="00642DD5" w:rsidP="0096000E">
            <w:pPr>
              <w:snapToGrid w:val="0"/>
              <w:rPr>
                <w:b/>
                <w:sz w:val="20"/>
              </w:rPr>
            </w:pPr>
          </w:p>
        </w:tc>
        <w:tc>
          <w:tcPr>
            <w:tcW w:w="2516" w:type="dxa"/>
            <w:vAlign w:val="center"/>
          </w:tcPr>
          <w:p w:rsidR="00642DD5" w:rsidRPr="008D4AD8" w:rsidRDefault="00642DD5" w:rsidP="0096000E">
            <w:pPr>
              <w:snapToGrid w:val="0"/>
              <w:jc w:val="center"/>
              <w:rPr>
                <w:sz w:val="20"/>
              </w:rPr>
            </w:pPr>
            <w:r w:rsidRPr="008D4AD8">
              <w:rPr>
                <w:sz w:val="20"/>
              </w:rPr>
              <w:t>Novembre</w:t>
            </w:r>
          </w:p>
        </w:tc>
      </w:tr>
      <w:tr w:rsidR="00642DD5" w:rsidRPr="008D4AD8" w:rsidTr="0096000E">
        <w:trPr>
          <w:trHeight w:val="340"/>
        </w:trPr>
        <w:tc>
          <w:tcPr>
            <w:tcW w:w="7348" w:type="dxa"/>
            <w:vAlign w:val="center"/>
          </w:tcPr>
          <w:p w:rsidR="00642DD5" w:rsidRPr="008D4AD8" w:rsidRDefault="00642DD5" w:rsidP="0096000E">
            <w:pPr>
              <w:snapToGrid w:val="0"/>
              <w:rPr>
                <w:sz w:val="20"/>
              </w:rPr>
            </w:pPr>
            <w:r w:rsidRPr="008D4AD8">
              <w:rPr>
                <w:b/>
                <w:sz w:val="20"/>
              </w:rPr>
              <w:t xml:space="preserve">Nucleo fondante 4: </w:t>
            </w:r>
            <w:r w:rsidRPr="008D4AD8">
              <w:rPr>
                <w:sz w:val="20"/>
              </w:rPr>
              <w:t>Ebrei-Fenici</w:t>
            </w:r>
          </w:p>
          <w:p w:rsidR="00642DD5" w:rsidRPr="008D4AD8" w:rsidRDefault="00642DD5" w:rsidP="0096000E">
            <w:pPr>
              <w:snapToGrid w:val="0"/>
              <w:rPr>
                <w:b/>
                <w:sz w:val="20"/>
              </w:rPr>
            </w:pPr>
          </w:p>
        </w:tc>
        <w:tc>
          <w:tcPr>
            <w:tcW w:w="2516" w:type="dxa"/>
            <w:vAlign w:val="center"/>
          </w:tcPr>
          <w:p w:rsidR="00642DD5" w:rsidRPr="008D4AD8" w:rsidRDefault="00642DD5" w:rsidP="0096000E">
            <w:pPr>
              <w:snapToGrid w:val="0"/>
              <w:jc w:val="center"/>
              <w:rPr>
                <w:sz w:val="20"/>
              </w:rPr>
            </w:pPr>
            <w:r w:rsidRPr="008D4AD8">
              <w:rPr>
                <w:sz w:val="20"/>
              </w:rPr>
              <w:t>Dicembre</w:t>
            </w:r>
          </w:p>
        </w:tc>
      </w:tr>
      <w:tr w:rsidR="00642DD5" w:rsidRPr="008D4AD8" w:rsidTr="0096000E">
        <w:trPr>
          <w:trHeight w:val="340"/>
        </w:trPr>
        <w:tc>
          <w:tcPr>
            <w:tcW w:w="7348" w:type="dxa"/>
            <w:vAlign w:val="center"/>
          </w:tcPr>
          <w:p w:rsidR="00642DD5" w:rsidRPr="008D4AD8" w:rsidRDefault="00642DD5" w:rsidP="0096000E">
            <w:pPr>
              <w:snapToGrid w:val="0"/>
              <w:rPr>
                <w:b/>
                <w:sz w:val="20"/>
              </w:rPr>
            </w:pPr>
            <w:r w:rsidRPr="008D4AD8">
              <w:rPr>
                <w:b/>
                <w:sz w:val="20"/>
              </w:rPr>
              <w:t xml:space="preserve">Nucleo fondante 5: </w:t>
            </w:r>
            <w:r w:rsidRPr="008D4AD8">
              <w:rPr>
                <w:sz w:val="20"/>
              </w:rPr>
              <w:t>Civiltà del Mar Egeo</w:t>
            </w:r>
          </w:p>
          <w:p w:rsidR="00642DD5" w:rsidRPr="008D4AD8" w:rsidRDefault="00642DD5" w:rsidP="0096000E">
            <w:pPr>
              <w:snapToGrid w:val="0"/>
              <w:rPr>
                <w:b/>
                <w:sz w:val="20"/>
              </w:rPr>
            </w:pPr>
          </w:p>
        </w:tc>
        <w:tc>
          <w:tcPr>
            <w:tcW w:w="2516" w:type="dxa"/>
            <w:vAlign w:val="center"/>
          </w:tcPr>
          <w:p w:rsidR="00642DD5" w:rsidRPr="008D4AD8" w:rsidRDefault="00642DD5" w:rsidP="0096000E">
            <w:pPr>
              <w:snapToGrid w:val="0"/>
              <w:jc w:val="center"/>
              <w:rPr>
                <w:sz w:val="20"/>
              </w:rPr>
            </w:pPr>
            <w:r w:rsidRPr="008D4AD8">
              <w:rPr>
                <w:sz w:val="20"/>
              </w:rPr>
              <w:t>Gennaio</w:t>
            </w:r>
          </w:p>
        </w:tc>
      </w:tr>
      <w:tr w:rsidR="00642DD5" w:rsidRPr="008D4AD8" w:rsidTr="0096000E">
        <w:trPr>
          <w:trHeight w:val="340"/>
        </w:trPr>
        <w:tc>
          <w:tcPr>
            <w:tcW w:w="7348" w:type="dxa"/>
            <w:vAlign w:val="center"/>
          </w:tcPr>
          <w:p w:rsidR="00642DD5" w:rsidRPr="008D4AD8" w:rsidRDefault="00642DD5" w:rsidP="0096000E">
            <w:pPr>
              <w:snapToGrid w:val="0"/>
              <w:rPr>
                <w:sz w:val="20"/>
              </w:rPr>
            </w:pPr>
            <w:r w:rsidRPr="008D4AD8">
              <w:rPr>
                <w:b/>
                <w:sz w:val="20"/>
              </w:rPr>
              <w:t xml:space="preserve">Nucleo fondante 6: </w:t>
            </w:r>
            <w:r w:rsidRPr="008D4AD8">
              <w:rPr>
                <w:sz w:val="20"/>
              </w:rPr>
              <w:t>I Greci</w:t>
            </w:r>
          </w:p>
          <w:p w:rsidR="00642DD5" w:rsidRPr="008D4AD8" w:rsidRDefault="00642DD5" w:rsidP="0096000E">
            <w:pPr>
              <w:snapToGrid w:val="0"/>
              <w:rPr>
                <w:b/>
                <w:sz w:val="20"/>
              </w:rPr>
            </w:pPr>
          </w:p>
        </w:tc>
        <w:tc>
          <w:tcPr>
            <w:tcW w:w="2516" w:type="dxa"/>
            <w:vAlign w:val="center"/>
          </w:tcPr>
          <w:p w:rsidR="00642DD5" w:rsidRPr="008D4AD8" w:rsidRDefault="00642DD5" w:rsidP="0096000E">
            <w:pPr>
              <w:snapToGrid w:val="0"/>
              <w:jc w:val="center"/>
              <w:rPr>
                <w:sz w:val="20"/>
              </w:rPr>
            </w:pPr>
            <w:r w:rsidRPr="008D4AD8">
              <w:rPr>
                <w:sz w:val="20"/>
              </w:rPr>
              <w:t>Febbraio</w:t>
            </w:r>
          </w:p>
        </w:tc>
      </w:tr>
      <w:tr w:rsidR="00642DD5" w:rsidRPr="008D4AD8" w:rsidTr="0096000E">
        <w:trPr>
          <w:trHeight w:val="340"/>
        </w:trPr>
        <w:tc>
          <w:tcPr>
            <w:tcW w:w="7348" w:type="dxa"/>
            <w:vAlign w:val="center"/>
          </w:tcPr>
          <w:p w:rsidR="00642DD5" w:rsidRPr="008D4AD8" w:rsidRDefault="00642DD5" w:rsidP="0096000E">
            <w:pPr>
              <w:snapToGrid w:val="0"/>
              <w:rPr>
                <w:b/>
                <w:sz w:val="20"/>
              </w:rPr>
            </w:pPr>
            <w:r w:rsidRPr="008D4AD8">
              <w:rPr>
                <w:b/>
                <w:sz w:val="20"/>
              </w:rPr>
              <w:t xml:space="preserve">Nucleo fondante 7: </w:t>
            </w:r>
            <w:r w:rsidRPr="008D4AD8">
              <w:rPr>
                <w:sz w:val="20"/>
              </w:rPr>
              <w:t>Gli Etruschi</w:t>
            </w:r>
          </w:p>
          <w:p w:rsidR="00642DD5" w:rsidRPr="008D4AD8" w:rsidRDefault="00642DD5" w:rsidP="0096000E">
            <w:pPr>
              <w:snapToGrid w:val="0"/>
              <w:rPr>
                <w:b/>
                <w:sz w:val="20"/>
              </w:rPr>
            </w:pPr>
          </w:p>
        </w:tc>
        <w:tc>
          <w:tcPr>
            <w:tcW w:w="2516" w:type="dxa"/>
            <w:vAlign w:val="center"/>
          </w:tcPr>
          <w:p w:rsidR="00642DD5" w:rsidRPr="008D4AD8" w:rsidRDefault="00642DD5" w:rsidP="0096000E">
            <w:pPr>
              <w:snapToGrid w:val="0"/>
              <w:jc w:val="center"/>
              <w:rPr>
                <w:sz w:val="20"/>
              </w:rPr>
            </w:pPr>
            <w:r w:rsidRPr="008D4AD8">
              <w:rPr>
                <w:sz w:val="20"/>
              </w:rPr>
              <w:t>Marzo</w:t>
            </w:r>
          </w:p>
        </w:tc>
      </w:tr>
      <w:tr w:rsidR="00642DD5" w:rsidRPr="008D4AD8" w:rsidTr="0096000E">
        <w:trPr>
          <w:trHeight w:val="340"/>
        </w:trPr>
        <w:tc>
          <w:tcPr>
            <w:tcW w:w="7348" w:type="dxa"/>
            <w:vAlign w:val="center"/>
          </w:tcPr>
          <w:p w:rsidR="00642DD5" w:rsidRPr="008D4AD8" w:rsidRDefault="00642DD5" w:rsidP="0096000E">
            <w:pPr>
              <w:snapToGrid w:val="0"/>
              <w:rPr>
                <w:b/>
                <w:sz w:val="20"/>
              </w:rPr>
            </w:pPr>
            <w:r w:rsidRPr="008D4AD8">
              <w:rPr>
                <w:b/>
                <w:sz w:val="20"/>
              </w:rPr>
              <w:t xml:space="preserve">Nucleo fondante 8: </w:t>
            </w:r>
            <w:r w:rsidRPr="008D4AD8">
              <w:rPr>
                <w:sz w:val="20"/>
              </w:rPr>
              <w:t>La civiltà romana</w:t>
            </w:r>
          </w:p>
          <w:p w:rsidR="00642DD5" w:rsidRPr="008D4AD8" w:rsidRDefault="00642DD5" w:rsidP="0096000E">
            <w:pPr>
              <w:snapToGrid w:val="0"/>
              <w:rPr>
                <w:b/>
                <w:sz w:val="20"/>
              </w:rPr>
            </w:pPr>
          </w:p>
        </w:tc>
        <w:tc>
          <w:tcPr>
            <w:tcW w:w="2516" w:type="dxa"/>
            <w:vAlign w:val="center"/>
          </w:tcPr>
          <w:p w:rsidR="00642DD5" w:rsidRPr="008D4AD8" w:rsidRDefault="00642DD5" w:rsidP="0096000E">
            <w:pPr>
              <w:snapToGrid w:val="0"/>
              <w:jc w:val="center"/>
              <w:rPr>
                <w:sz w:val="20"/>
              </w:rPr>
            </w:pPr>
            <w:r w:rsidRPr="008D4AD8">
              <w:rPr>
                <w:sz w:val="20"/>
              </w:rPr>
              <w:t>Aprile-Maggio</w:t>
            </w:r>
          </w:p>
        </w:tc>
      </w:tr>
    </w:tbl>
    <w:p w:rsidR="00A90A4F" w:rsidRDefault="00A90A4F" w:rsidP="00A90A4F"/>
    <w:p w:rsidR="00A90A4F" w:rsidRPr="00A90A4F" w:rsidRDefault="00A90A4F" w:rsidP="00A90A4F">
      <w:pPr>
        <w:jc w:val="center"/>
        <w:rPr>
          <w:b/>
        </w:rPr>
      </w:pPr>
      <w:r w:rsidRPr="00A90A4F">
        <w:rPr>
          <w:b/>
        </w:rPr>
        <w:t>CLASSI PRIME DI ORDINAMENTO</w:t>
      </w:r>
    </w:p>
    <w:p w:rsidR="00A90A4F" w:rsidRPr="00A90A4F" w:rsidRDefault="00A90A4F" w:rsidP="00A90A4F">
      <w:pPr>
        <w:jc w:val="center"/>
        <w:rPr>
          <w:b/>
        </w:rPr>
      </w:pPr>
      <w:r w:rsidRPr="00A90A4F">
        <w:rPr>
          <w:b/>
        </w:rPr>
        <w:t>DISCIPLINA: DISEGNO E STORIA DELL’ ARTE</w:t>
      </w:r>
    </w:p>
    <w:p w:rsidR="00A90A4F" w:rsidRDefault="00A90A4F" w:rsidP="00A90A4F">
      <w:pPr>
        <w:jc w:val="center"/>
        <w:rPr>
          <w:b/>
        </w:rPr>
      </w:pPr>
      <w:r w:rsidRPr="00A90A4F">
        <w:rPr>
          <w:b/>
        </w:rPr>
        <w:t>N. 2 ORE SETTIMANALI</w:t>
      </w:r>
    </w:p>
    <w:p w:rsidR="00A90A4F" w:rsidRDefault="00A90A4F" w:rsidP="00A90A4F">
      <w:pPr>
        <w:jc w:val="center"/>
        <w:rPr>
          <w:b/>
        </w:rPr>
      </w:pPr>
    </w:p>
    <w:p w:rsidR="00A90A4F" w:rsidRPr="00A90A4F" w:rsidRDefault="00A90A4F" w:rsidP="00A90A4F">
      <w:pPr>
        <w:jc w:val="both"/>
      </w:pPr>
      <w:r w:rsidRPr="00A90A4F">
        <w:t xml:space="preserve">INDIRIZZO: LICEO </w:t>
      </w:r>
    </w:p>
    <w:p w:rsidR="00A90A4F" w:rsidRPr="00A90A4F" w:rsidRDefault="00A90A4F" w:rsidP="00A90A4F">
      <w:pPr>
        <w:jc w:val="center"/>
        <w:rPr>
          <w:b/>
        </w:rPr>
      </w:pPr>
    </w:p>
    <w:tbl>
      <w:tblPr>
        <w:tblW w:w="0" w:type="auto"/>
        <w:tblInd w:w="-289"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655"/>
        <w:gridCol w:w="2262"/>
      </w:tblGrid>
      <w:tr w:rsidR="00041E5B" w:rsidRPr="00D76788" w:rsidTr="00041E5B">
        <w:trPr>
          <w:trHeight w:val="340"/>
        </w:trPr>
        <w:tc>
          <w:tcPr>
            <w:tcW w:w="7655" w:type="dxa"/>
            <w:shd w:val="clear" w:color="auto" w:fill="C6D9F1"/>
            <w:vAlign w:val="center"/>
          </w:tcPr>
          <w:p w:rsidR="00041E5B" w:rsidRPr="00D76788" w:rsidRDefault="00041E5B" w:rsidP="00041E5B">
            <w:pPr>
              <w:snapToGrid w:val="0"/>
              <w:jc w:val="center"/>
              <w:rPr>
                <w:b/>
              </w:rPr>
            </w:pPr>
            <w:r w:rsidRPr="00D76788">
              <w:rPr>
                <w:b/>
              </w:rPr>
              <w:t>NUCLEI   FONDANTI DI  STORIA DELL’ARTE</w:t>
            </w:r>
          </w:p>
        </w:tc>
        <w:tc>
          <w:tcPr>
            <w:tcW w:w="2262" w:type="dxa"/>
            <w:shd w:val="clear" w:color="auto" w:fill="C6D9F1"/>
            <w:vAlign w:val="center"/>
          </w:tcPr>
          <w:p w:rsidR="00041E5B" w:rsidRPr="00D76788" w:rsidRDefault="00041E5B" w:rsidP="00041E5B">
            <w:pPr>
              <w:snapToGrid w:val="0"/>
              <w:jc w:val="center"/>
              <w:rPr>
                <w:b/>
              </w:rPr>
            </w:pPr>
            <w:r w:rsidRPr="00D76788">
              <w:rPr>
                <w:b/>
              </w:rPr>
              <w:t>Tempi</w:t>
            </w:r>
          </w:p>
        </w:tc>
      </w:tr>
      <w:tr w:rsidR="00041E5B" w:rsidRPr="00D76788" w:rsidTr="00041E5B">
        <w:trPr>
          <w:trHeight w:val="340"/>
        </w:trPr>
        <w:tc>
          <w:tcPr>
            <w:tcW w:w="7655" w:type="dxa"/>
            <w:vAlign w:val="center"/>
          </w:tcPr>
          <w:p w:rsidR="00041E5B" w:rsidRPr="00D76788" w:rsidRDefault="00041E5B" w:rsidP="00041E5B">
            <w:pPr>
              <w:rPr>
                <w:sz w:val="20"/>
              </w:rPr>
            </w:pPr>
            <w:r>
              <w:rPr>
                <w:b/>
                <w:sz w:val="20"/>
              </w:rPr>
              <w:t xml:space="preserve">Nucleo fondante 1: </w:t>
            </w:r>
            <w:r w:rsidRPr="00D76788">
              <w:rPr>
                <w:sz w:val="20"/>
              </w:rPr>
              <w:t xml:space="preserve">L’arte preistorica:  paleolitico, mesolitico neolitico; </w:t>
            </w:r>
          </w:p>
        </w:tc>
        <w:tc>
          <w:tcPr>
            <w:tcW w:w="2262" w:type="dxa"/>
            <w:vAlign w:val="center"/>
          </w:tcPr>
          <w:p w:rsidR="00041E5B" w:rsidRPr="00D76788" w:rsidRDefault="00041E5B" w:rsidP="00041E5B">
            <w:pPr>
              <w:snapToGrid w:val="0"/>
              <w:jc w:val="center"/>
              <w:rPr>
                <w:sz w:val="20"/>
              </w:rPr>
            </w:pPr>
            <w:r w:rsidRPr="00D76788">
              <w:rPr>
                <w:sz w:val="20"/>
              </w:rPr>
              <w:t xml:space="preserve"> Settembre</w:t>
            </w:r>
          </w:p>
        </w:tc>
      </w:tr>
      <w:tr w:rsidR="00041E5B" w:rsidRPr="00D76788" w:rsidTr="00041E5B">
        <w:trPr>
          <w:trHeight w:val="340"/>
        </w:trPr>
        <w:tc>
          <w:tcPr>
            <w:tcW w:w="7655" w:type="dxa"/>
            <w:vAlign w:val="center"/>
          </w:tcPr>
          <w:p w:rsidR="00041E5B" w:rsidRPr="00D76788" w:rsidRDefault="00041E5B" w:rsidP="00041E5B">
            <w:pPr>
              <w:snapToGrid w:val="0"/>
              <w:rPr>
                <w:b/>
                <w:sz w:val="20"/>
              </w:rPr>
            </w:pPr>
            <w:r w:rsidRPr="00D76788">
              <w:rPr>
                <w:b/>
                <w:sz w:val="20"/>
              </w:rPr>
              <w:t>Nucleo fondante 2:</w:t>
            </w:r>
            <w:r w:rsidRPr="00D76788">
              <w:rPr>
                <w:sz w:val="20"/>
              </w:rPr>
              <w:t xml:space="preserve"> Civiltà mediterranee;</w:t>
            </w:r>
          </w:p>
        </w:tc>
        <w:tc>
          <w:tcPr>
            <w:tcW w:w="2262" w:type="dxa"/>
            <w:vAlign w:val="center"/>
          </w:tcPr>
          <w:p w:rsidR="00041E5B" w:rsidRPr="00D76788" w:rsidRDefault="00041E5B" w:rsidP="00041E5B">
            <w:pPr>
              <w:snapToGrid w:val="0"/>
              <w:jc w:val="center"/>
              <w:rPr>
                <w:sz w:val="20"/>
              </w:rPr>
            </w:pPr>
            <w:r w:rsidRPr="00D76788">
              <w:rPr>
                <w:sz w:val="20"/>
              </w:rPr>
              <w:t>Ottobre</w:t>
            </w:r>
          </w:p>
        </w:tc>
      </w:tr>
      <w:tr w:rsidR="00041E5B" w:rsidRPr="00D76788" w:rsidTr="00041E5B">
        <w:trPr>
          <w:trHeight w:val="340"/>
        </w:trPr>
        <w:tc>
          <w:tcPr>
            <w:tcW w:w="7655" w:type="dxa"/>
            <w:vAlign w:val="center"/>
          </w:tcPr>
          <w:p w:rsidR="00041E5B" w:rsidRPr="00D76788" w:rsidRDefault="00041E5B" w:rsidP="00041E5B">
            <w:pPr>
              <w:snapToGrid w:val="0"/>
              <w:rPr>
                <w:b/>
                <w:sz w:val="20"/>
              </w:rPr>
            </w:pPr>
            <w:r w:rsidRPr="00D76788">
              <w:rPr>
                <w:b/>
                <w:sz w:val="20"/>
              </w:rPr>
              <w:t>Nucleo fondante 3:</w:t>
            </w:r>
            <w:r w:rsidRPr="00D76788">
              <w:rPr>
                <w:sz w:val="20"/>
              </w:rPr>
              <w:t xml:space="preserve">  Arte  cretese,  micenea;</w:t>
            </w:r>
          </w:p>
        </w:tc>
        <w:tc>
          <w:tcPr>
            <w:tcW w:w="2262" w:type="dxa"/>
            <w:vAlign w:val="center"/>
          </w:tcPr>
          <w:p w:rsidR="00041E5B" w:rsidRPr="00D76788" w:rsidRDefault="00041E5B" w:rsidP="00041E5B">
            <w:pPr>
              <w:snapToGrid w:val="0"/>
              <w:jc w:val="center"/>
              <w:rPr>
                <w:sz w:val="20"/>
              </w:rPr>
            </w:pPr>
            <w:r w:rsidRPr="00D76788">
              <w:rPr>
                <w:sz w:val="20"/>
              </w:rPr>
              <w:t>Novembre</w:t>
            </w:r>
          </w:p>
        </w:tc>
      </w:tr>
      <w:tr w:rsidR="00041E5B" w:rsidRPr="00D76788" w:rsidTr="00041E5B">
        <w:trPr>
          <w:trHeight w:val="340"/>
        </w:trPr>
        <w:tc>
          <w:tcPr>
            <w:tcW w:w="7655" w:type="dxa"/>
            <w:vAlign w:val="center"/>
          </w:tcPr>
          <w:p w:rsidR="00041E5B" w:rsidRPr="00D76788" w:rsidRDefault="00041E5B" w:rsidP="00041E5B">
            <w:pPr>
              <w:rPr>
                <w:sz w:val="20"/>
              </w:rPr>
            </w:pPr>
            <w:r w:rsidRPr="00D76788">
              <w:rPr>
                <w:b/>
                <w:sz w:val="20"/>
              </w:rPr>
              <w:t>Nucleo fondante 4:</w:t>
            </w:r>
            <w:r w:rsidRPr="00D76788">
              <w:rPr>
                <w:sz w:val="20"/>
              </w:rPr>
              <w:t xml:space="preserve"> Arte greca; </w:t>
            </w:r>
          </w:p>
        </w:tc>
        <w:tc>
          <w:tcPr>
            <w:tcW w:w="2262" w:type="dxa"/>
            <w:vAlign w:val="center"/>
          </w:tcPr>
          <w:p w:rsidR="00041E5B" w:rsidRPr="00D76788" w:rsidRDefault="00041E5B" w:rsidP="00041E5B">
            <w:pPr>
              <w:snapToGrid w:val="0"/>
              <w:jc w:val="center"/>
              <w:rPr>
                <w:sz w:val="20"/>
              </w:rPr>
            </w:pPr>
            <w:r w:rsidRPr="00D76788">
              <w:rPr>
                <w:sz w:val="20"/>
              </w:rPr>
              <w:t xml:space="preserve">Dicembre  </w:t>
            </w:r>
          </w:p>
        </w:tc>
      </w:tr>
      <w:tr w:rsidR="00041E5B" w:rsidRPr="00D76788" w:rsidTr="00041E5B">
        <w:trPr>
          <w:trHeight w:val="340"/>
        </w:trPr>
        <w:tc>
          <w:tcPr>
            <w:tcW w:w="7655" w:type="dxa"/>
            <w:vAlign w:val="center"/>
          </w:tcPr>
          <w:p w:rsidR="00041E5B" w:rsidRPr="00D76788" w:rsidRDefault="00041E5B" w:rsidP="00041E5B">
            <w:pPr>
              <w:snapToGrid w:val="0"/>
              <w:rPr>
                <w:b/>
                <w:sz w:val="20"/>
              </w:rPr>
            </w:pPr>
            <w:r w:rsidRPr="00D76788">
              <w:rPr>
                <w:b/>
                <w:sz w:val="20"/>
              </w:rPr>
              <w:t>Nucleo fondante 5:</w:t>
            </w:r>
            <w:r w:rsidRPr="00D76788">
              <w:rPr>
                <w:sz w:val="20"/>
              </w:rPr>
              <w:t xml:space="preserve"> Arte etrusca; </w:t>
            </w:r>
          </w:p>
        </w:tc>
        <w:tc>
          <w:tcPr>
            <w:tcW w:w="2262" w:type="dxa"/>
            <w:vAlign w:val="center"/>
          </w:tcPr>
          <w:p w:rsidR="00041E5B" w:rsidRPr="00D76788" w:rsidRDefault="00041E5B" w:rsidP="00041E5B">
            <w:pPr>
              <w:snapToGrid w:val="0"/>
              <w:jc w:val="center"/>
              <w:rPr>
                <w:sz w:val="20"/>
              </w:rPr>
            </w:pPr>
            <w:r w:rsidRPr="00D76788">
              <w:rPr>
                <w:sz w:val="20"/>
              </w:rPr>
              <w:t>Dicembre</w:t>
            </w:r>
          </w:p>
        </w:tc>
      </w:tr>
      <w:tr w:rsidR="00041E5B" w:rsidRPr="00D76788" w:rsidTr="00041E5B">
        <w:trPr>
          <w:trHeight w:val="340"/>
        </w:trPr>
        <w:tc>
          <w:tcPr>
            <w:tcW w:w="7655" w:type="dxa"/>
            <w:vAlign w:val="center"/>
          </w:tcPr>
          <w:p w:rsidR="00041E5B" w:rsidRPr="00D76788" w:rsidRDefault="00041E5B" w:rsidP="00041E5B">
            <w:pPr>
              <w:snapToGrid w:val="0"/>
              <w:rPr>
                <w:b/>
                <w:sz w:val="20"/>
              </w:rPr>
            </w:pPr>
            <w:r w:rsidRPr="00D76788">
              <w:rPr>
                <w:b/>
                <w:sz w:val="20"/>
              </w:rPr>
              <w:t>Nucleo fondante 6:</w:t>
            </w:r>
            <w:r w:rsidRPr="00D76788">
              <w:rPr>
                <w:sz w:val="20"/>
              </w:rPr>
              <w:t xml:space="preserve"> Arte   romana; </w:t>
            </w:r>
          </w:p>
        </w:tc>
        <w:tc>
          <w:tcPr>
            <w:tcW w:w="2262" w:type="dxa"/>
            <w:vAlign w:val="center"/>
          </w:tcPr>
          <w:p w:rsidR="00041E5B" w:rsidRPr="00D76788" w:rsidRDefault="00041E5B" w:rsidP="00041E5B">
            <w:pPr>
              <w:snapToGrid w:val="0"/>
              <w:jc w:val="center"/>
              <w:rPr>
                <w:sz w:val="20"/>
              </w:rPr>
            </w:pPr>
            <w:r w:rsidRPr="00D76788">
              <w:rPr>
                <w:sz w:val="20"/>
              </w:rPr>
              <w:t>Gennaio</w:t>
            </w:r>
          </w:p>
        </w:tc>
      </w:tr>
      <w:tr w:rsidR="00041E5B" w:rsidRPr="00D76788" w:rsidTr="00041E5B">
        <w:trPr>
          <w:trHeight w:val="340"/>
        </w:trPr>
        <w:tc>
          <w:tcPr>
            <w:tcW w:w="7655" w:type="dxa"/>
            <w:vAlign w:val="center"/>
          </w:tcPr>
          <w:p w:rsidR="00041E5B" w:rsidRPr="00D76788" w:rsidRDefault="00041E5B" w:rsidP="00041E5B">
            <w:pPr>
              <w:snapToGrid w:val="0"/>
              <w:rPr>
                <w:b/>
                <w:sz w:val="20"/>
              </w:rPr>
            </w:pPr>
            <w:r w:rsidRPr="00D76788">
              <w:rPr>
                <w:b/>
                <w:sz w:val="20"/>
              </w:rPr>
              <w:t>Nucleo fondante 7:</w:t>
            </w:r>
            <w:r w:rsidRPr="00D76788">
              <w:rPr>
                <w:sz w:val="20"/>
              </w:rPr>
              <w:t xml:space="preserve"> Arte Paleocristiana; </w:t>
            </w:r>
          </w:p>
        </w:tc>
        <w:tc>
          <w:tcPr>
            <w:tcW w:w="2262" w:type="dxa"/>
            <w:vAlign w:val="center"/>
          </w:tcPr>
          <w:p w:rsidR="00041E5B" w:rsidRPr="00D76788" w:rsidRDefault="00041E5B" w:rsidP="00041E5B">
            <w:pPr>
              <w:snapToGrid w:val="0"/>
              <w:jc w:val="center"/>
              <w:rPr>
                <w:sz w:val="20"/>
              </w:rPr>
            </w:pPr>
            <w:r w:rsidRPr="00D76788">
              <w:rPr>
                <w:sz w:val="20"/>
              </w:rPr>
              <w:t>Febbraio</w:t>
            </w:r>
          </w:p>
        </w:tc>
      </w:tr>
      <w:tr w:rsidR="00041E5B" w:rsidRPr="00D76788" w:rsidTr="00041E5B">
        <w:trPr>
          <w:trHeight w:val="340"/>
        </w:trPr>
        <w:tc>
          <w:tcPr>
            <w:tcW w:w="7655" w:type="dxa"/>
            <w:vAlign w:val="center"/>
          </w:tcPr>
          <w:p w:rsidR="00041E5B" w:rsidRPr="00D76788" w:rsidRDefault="00041E5B" w:rsidP="00041E5B">
            <w:pPr>
              <w:snapToGrid w:val="0"/>
              <w:rPr>
                <w:b/>
                <w:sz w:val="20"/>
              </w:rPr>
            </w:pPr>
            <w:r w:rsidRPr="00D76788">
              <w:rPr>
                <w:b/>
                <w:sz w:val="20"/>
              </w:rPr>
              <w:t>Nucleo fondante 8:</w:t>
            </w:r>
            <w:r w:rsidRPr="00D76788">
              <w:rPr>
                <w:sz w:val="20"/>
              </w:rPr>
              <w:t xml:space="preserve"> Arte dell’Alto medioevo;</w:t>
            </w:r>
          </w:p>
        </w:tc>
        <w:tc>
          <w:tcPr>
            <w:tcW w:w="2262" w:type="dxa"/>
            <w:vAlign w:val="center"/>
          </w:tcPr>
          <w:p w:rsidR="00041E5B" w:rsidRPr="00D76788" w:rsidRDefault="00041E5B" w:rsidP="00041E5B">
            <w:pPr>
              <w:snapToGrid w:val="0"/>
              <w:jc w:val="center"/>
              <w:rPr>
                <w:sz w:val="20"/>
              </w:rPr>
            </w:pPr>
            <w:r w:rsidRPr="00D76788">
              <w:rPr>
                <w:sz w:val="20"/>
              </w:rPr>
              <w:t>Marzo</w:t>
            </w:r>
          </w:p>
        </w:tc>
      </w:tr>
      <w:tr w:rsidR="00041E5B" w:rsidRPr="00D76788" w:rsidTr="00041E5B">
        <w:trPr>
          <w:trHeight w:val="340"/>
        </w:trPr>
        <w:tc>
          <w:tcPr>
            <w:tcW w:w="7655" w:type="dxa"/>
            <w:vAlign w:val="center"/>
          </w:tcPr>
          <w:p w:rsidR="00041E5B" w:rsidRPr="00D76788" w:rsidRDefault="00041E5B" w:rsidP="00041E5B">
            <w:pPr>
              <w:rPr>
                <w:sz w:val="20"/>
              </w:rPr>
            </w:pPr>
            <w:r w:rsidRPr="00D76788">
              <w:rPr>
                <w:b/>
                <w:sz w:val="20"/>
              </w:rPr>
              <w:t xml:space="preserve">Nucleo fondante 9: </w:t>
            </w:r>
            <w:r w:rsidRPr="00D76788">
              <w:rPr>
                <w:sz w:val="20"/>
              </w:rPr>
              <w:t xml:space="preserve">Arte Romanica. </w:t>
            </w:r>
          </w:p>
        </w:tc>
        <w:tc>
          <w:tcPr>
            <w:tcW w:w="2262" w:type="dxa"/>
            <w:vAlign w:val="center"/>
          </w:tcPr>
          <w:p w:rsidR="00041E5B" w:rsidRPr="00D76788" w:rsidRDefault="00041E5B" w:rsidP="00041E5B">
            <w:pPr>
              <w:snapToGrid w:val="0"/>
              <w:jc w:val="center"/>
              <w:rPr>
                <w:sz w:val="20"/>
              </w:rPr>
            </w:pPr>
            <w:r w:rsidRPr="00D76788">
              <w:rPr>
                <w:sz w:val="20"/>
              </w:rPr>
              <w:t>Aprile Maggio</w:t>
            </w:r>
          </w:p>
        </w:tc>
      </w:tr>
      <w:tr w:rsidR="00041E5B" w:rsidRPr="00D76788" w:rsidTr="00041E5B">
        <w:trPr>
          <w:trHeight w:val="340"/>
        </w:trPr>
        <w:tc>
          <w:tcPr>
            <w:tcW w:w="7655" w:type="dxa"/>
            <w:tcBorders>
              <w:top w:val="single" w:sz="4" w:space="0" w:color="1F497D"/>
              <w:left w:val="single" w:sz="4" w:space="0" w:color="1F497D"/>
              <w:bottom w:val="single" w:sz="4" w:space="0" w:color="1F497D"/>
              <w:right w:val="single" w:sz="4" w:space="0" w:color="1F497D"/>
            </w:tcBorders>
            <w:shd w:val="clear" w:color="auto" w:fill="C6D9F1"/>
            <w:vAlign w:val="center"/>
          </w:tcPr>
          <w:p w:rsidR="00041E5B" w:rsidRPr="00D76788" w:rsidRDefault="00041E5B" w:rsidP="00041E5B">
            <w:pPr>
              <w:jc w:val="center"/>
              <w:rPr>
                <w:b/>
                <w:szCs w:val="24"/>
              </w:rPr>
            </w:pPr>
            <w:r w:rsidRPr="00D76788">
              <w:rPr>
                <w:b/>
                <w:szCs w:val="24"/>
              </w:rPr>
              <w:t>NUCLEI  FONDANTI DI DISEGNO</w:t>
            </w:r>
          </w:p>
        </w:tc>
        <w:tc>
          <w:tcPr>
            <w:tcW w:w="2262" w:type="dxa"/>
            <w:tcBorders>
              <w:top w:val="single" w:sz="4" w:space="0" w:color="1F497D"/>
              <w:left w:val="single" w:sz="4" w:space="0" w:color="1F497D"/>
              <w:bottom w:val="single" w:sz="4" w:space="0" w:color="1F497D"/>
              <w:right w:val="single" w:sz="4" w:space="0" w:color="1F497D"/>
            </w:tcBorders>
            <w:shd w:val="clear" w:color="auto" w:fill="C6D9F1"/>
            <w:vAlign w:val="center"/>
          </w:tcPr>
          <w:p w:rsidR="00041E5B" w:rsidRPr="00D76788" w:rsidRDefault="00041E5B" w:rsidP="00041E5B">
            <w:pPr>
              <w:snapToGrid w:val="0"/>
              <w:jc w:val="center"/>
              <w:rPr>
                <w:b/>
                <w:szCs w:val="24"/>
              </w:rPr>
            </w:pPr>
            <w:r w:rsidRPr="00D76788">
              <w:rPr>
                <w:b/>
                <w:szCs w:val="24"/>
              </w:rPr>
              <w:t>Tempi</w:t>
            </w:r>
          </w:p>
        </w:tc>
      </w:tr>
      <w:tr w:rsidR="00041E5B" w:rsidRPr="00D76788" w:rsidTr="00041E5B">
        <w:trPr>
          <w:trHeight w:val="340"/>
        </w:trPr>
        <w:tc>
          <w:tcPr>
            <w:tcW w:w="7655" w:type="dxa"/>
            <w:tcBorders>
              <w:top w:val="single" w:sz="4" w:space="0" w:color="1F497D"/>
              <w:left w:val="single" w:sz="4" w:space="0" w:color="1F497D"/>
              <w:bottom w:val="single" w:sz="4" w:space="0" w:color="1F497D"/>
              <w:right w:val="single" w:sz="4" w:space="0" w:color="1F497D"/>
            </w:tcBorders>
            <w:vAlign w:val="center"/>
          </w:tcPr>
          <w:p w:rsidR="00041E5B" w:rsidRPr="00D76788" w:rsidRDefault="00041E5B" w:rsidP="00041E5B">
            <w:pPr>
              <w:rPr>
                <w:b/>
                <w:sz w:val="20"/>
              </w:rPr>
            </w:pPr>
            <w:r w:rsidRPr="00D76788">
              <w:rPr>
                <w:b/>
                <w:sz w:val="20"/>
              </w:rPr>
              <w:t xml:space="preserve">Nucleo fondante 1:  </w:t>
            </w:r>
            <w:r w:rsidRPr="00D76788">
              <w:rPr>
                <w:sz w:val="20"/>
              </w:rPr>
              <w:t>Costruzioni  geometriche;</w:t>
            </w:r>
          </w:p>
        </w:tc>
        <w:tc>
          <w:tcPr>
            <w:tcW w:w="2262" w:type="dxa"/>
            <w:tcBorders>
              <w:top w:val="single" w:sz="4" w:space="0" w:color="1F497D"/>
              <w:left w:val="single" w:sz="4" w:space="0" w:color="1F497D"/>
              <w:bottom w:val="single" w:sz="4" w:space="0" w:color="1F497D"/>
              <w:right w:val="single" w:sz="4" w:space="0" w:color="1F497D"/>
            </w:tcBorders>
            <w:vAlign w:val="center"/>
          </w:tcPr>
          <w:p w:rsidR="00041E5B" w:rsidRPr="00D76788" w:rsidRDefault="00041E5B" w:rsidP="00041E5B">
            <w:pPr>
              <w:snapToGrid w:val="0"/>
              <w:jc w:val="center"/>
              <w:rPr>
                <w:sz w:val="20"/>
              </w:rPr>
            </w:pPr>
            <w:r w:rsidRPr="00D76788">
              <w:rPr>
                <w:sz w:val="20"/>
              </w:rPr>
              <w:t>Settembre Ottobre</w:t>
            </w:r>
          </w:p>
        </w:tc>
      </w:tr>
      <w:tr w:rsidR="00041E5B" w:rsidRPr="00D76788" w:rsidTr="00041E5B">
        <w:trPr>
          <w:trHeight w:val="340"/>
        </w:trPr>
        <w:tc>
          <w:tcPr>
            <w:tcW w:w="7655" w:type="dxa"/>
            <w:tcBorders>
              <w:top w:val="single" w:sz="4" w:space="0" w:color="1F497D"/>
              <w:left w:val="single" w:sz="4" w:space="0" w:color="1F497D"/>
              <w:bottom w:val="single" w:sz="4" w:space="0" w:color="1F497D"/>
              <w:right w:val="single" w:sz="4" w:space="0" w:color="1F497D"/>
            </w:tcBorders>
            <w:vAlign w:val="center"/>
          </w:tcPr>
          <w:p w:rsidR="00041E5B" w:rsidRPr="00D76788" w:rsidRDefault="00041E5B" w:rsidP="00041E5B">
            <w:pPr>
              <w:rPr>
                <w:b/>
                <w:sz w:val="20"/>
              </w:rPr>
            </w:pPr>
            <w:r w:rsidRPr="00D76788">
              <w:rPr>
                <w:b/>
                <w:sz w:val="20"/>
              </w:rPr>
              <w:t xml:space="preserve">Nucleo fondante 2: </w:t>
            </w:r>
            <w:r w:rsidRPr="00D76788">
              <w:rPr>
                <w:sz w:val="20"/>
              </w:rPr>
              <w:t>Studio dei fondamenti della geometria descrittiva</w:t>
            </w:r>
          </w:p>
        </w:tc>
        <w:tc>
          <w:tcPr>
            <w:tcW w:w="2262" w:type="dxa"/>
            <w:tcBorders>
              <w:top w:val="single" w:sz="4" w:space="0" w:color="1F497D"/>
              <w:left w:val="single" w:sz="4" w:space="0" w:color="1F497D"/>
              <w:bottom w:val="single" w:sz="4" w:space="0" w:color="1F497D"/>
              <w:right w:val="single" w:sz="4" w:space="0" w:color="1F497D"/>
            </w:tcBorders>
            <w:vAlign w:val="center"/>
          </w:tcPr>
          <w:p w:rsidR="00041E5B" w:rsidRPr="00D76788" w:rsidRDefault="00041E5B" w:rsidP="00041E5B">
            <w:pPr>
              <w:snapToGrid w:val="0"/>
              <w:jc w:val="center"/>
              <w:rPr>
                <w:sz w:val="20"/>
              </w:rPr>
            </w:pPr>
            <w:r w:rsidRPr="00D76788">
              <w:rPr>
                <w:sz w:val="20"/>
              </w:rPr>
              <w:t>Novembre</w:t>
            </w:r>
          </w:p>
        </w:tc>
      </w:tr>
      <w:tr w:rsidR="00041E5B" w:rsidRPr="00D76788" w:rsidTr="00041E5B">
        <w:trPr>
          <w:trHeight w:val="340"/>
        </w:trPr>
        <w:tc>
          <w:tcPr>
            <w:tcW w:w="7655" w:type="dxa"/>
            <w:tcBorders>
              <w:top w:val="single" w:sz="4" w:space="0" w:color="1F497D"/>
              <w:left w:val="single" w:sz="4" w:space="0" w:color="1F497D"/>
              <w:bottom w:val="single" w:sz="4" w:space="0" w:color="1F497D"/>
              <w:right w:val="single" w:sz="4" w:space="0" w:color="1F497D"/>
            </w:tcBorders>
            <w:vAlign w:val="center"/>
          </w:tcPr>
          <w:p w:rsidR="00041E5B" w:rsidRPr="00D76788" w:rsidRDefault="00041E5B" w:rsidP="00041E5B">
            <w:pPr>
              <w:rPr>
                <w:b/>
                <w:sz w:val="20"/>
              </w:rPr>
            </w:pPr>
            <w:r w:rsidRPr="00D76788">
              <w:rPr>
                <w:b/>
                <w:sz w:val="20"/>
              </w:rPr>
              <w:t xml:space="preserve">Nucleo fondante 3: </w:t>
            </w:r>
            <w:r w:rsidRPr="00D76788">
              <w:rPr>
                <w:sz w:val="20"/>
              </w:rPr>
              <w:t>Prime applicazioni delle proiezioni ortogonali: rappresentazione di rette, punti e piani;</w:t>
            </w:r>
          </w:p>
        </w:tc>
        <w:tc>
          <w:tcPr>
            <w:tcW w:w="2262" w:type="dxa"/>
            <w:tcBorders>
              <w:top w:val="single" w:sz="4" w:space="0" w:color="1F497D"/>
              <w:left w:val="single" w:sz="4" w:space="0" w:color="1F497D"/>
              <w:bottom w:val="single" w:sz="4" w:space="0" w:color="1F497D"/>
              <w:right w:val="single" w:sz="4" w:space="0" w:color="1F497D"/>
            </w:tcBorders>
            <w:vAlign w:val="center"/>
          </w:tcPr>
          <w:p w:rsidR="00041E5B" w:rsidRPr="00D76788" w:rsidRDefault="00041E5B" w:rsidP="00041E5B">
            <w:pPr>
              <w:snapToGrid w:val="0"/>
              <w:jc w:val="center"/>
              <w:rPr>
                <w:sz w:val="20"/>
              </w:rPr>
            </w:pPr>
            <w:r w:rsidRPr="00D76788">
              <w:rPr>
                <w:sz w:val="20"/>
              </w:rPr>
              <w:t>Dicembre</w:t>
            </w:r>
          </w:p>
        </w:tc>
      </w:tr>
      <w:tr w:rsidR="00041E5B" w:rsidRPr="00D76788" w:rsidTr="00041E5B">
        <w:trPr>
          <w:trHeight w:val="340"/>
        </w:trPr>
        <w:tc>
          <w:tcPr>
            <w:tcW w:w="7655" w:type="dxa"/>
            <w:tcBorders>
              <w:top w:val="single" w:sz="4" w:space="0" w:color="1F497D"/>
              <w:left w:val="single" w:sz="4" w:space="0" w:color="1F497D"/>
              <w:bottom w:val="single" w:sz="4" w:space="0" w:color="1F497D"/>
              <w:right w:val="single" w:sz="4" w:space="0" w:color="1F497D"/>
            </w:tcBorders>
            <w:vAlign w:val="center"/>
          </w:tcPr>
          <w:p w:rsidR="00041E5B" w:rsidRPr="00D76788" w:rsidRDefault="00041E5B" w:rsidP="00041E5B">
            <w:pPr>
              <w:rPr>
                <w:b/>
                <w:sz w:val="20"/>
              </w:rPr>
            </w:pPr>
            <w:r w:rsidRPr="00D76788">
              <w:rPr>
                <w:b/>
                <w:sz w:val="20"/>
              </w:rPr>
              <w:t xml:space="preserve">Nucleo fondante 4: </w:t>
            </w:r>
            <w:r w:rsidRPr="00D76788">
              <w:rPr>
                <w:sz w:val="20"/>
              </w:rPr>
              <w:t>Rappresentazione di figure piane e solidi geometrici</w:t>
            </w:r>
            <w:r w:rsidRPr="00D76788">
              <w:rPr>
                <w:b/>
                <w:sz w:val="20"/>
              </w:rPr>
              <w:t xml:space="preserve">      </w:t>
            </w:r>
          </w:p>
        </w:tc>
        <w:tc>
          <w:tcPr>
            <w:tcW w:w="2262" w:type="dxa"/>
            <w:tcBorders>
              <w:top w:val="single" w:sz="4" w:space="0" w:color="1F497D"/>
              <w:left w:val="single" w:sz="4" w:space="0" w:color="1F497D"/>
              <w:bottom w:val="single" w:sz="4" w:space="0" w:color="1F497D"/>
              <w:right w:val="single" w:sz="4" w:space="0" w:color="1F497D"/>
            </w:tcBorders>
            <w:vAlign w:val="center"/>
          </w:tcPr>
          <w:p w:rsidR="00041E5B" w:rsidRPr="00D76788" w:rsidRDefault="00041E5B" w:rsidP="00041E5B">
            <w:pPr>
              <w:snapToGrid w:val="0"/>
              <w:jc w:val="center"/>
              <w:rPr>
                <w:sz w:val="20"/>
              </w:rPr>
            </w:pPr>
            <w:r w:rsidRPr="00D76788">
              <w:rPr>
                <w:sz w:val="20"/>
              </w:rPr>
              <w:t>Gennaio</w:t>
            </w:r>
            <w:r>
              <w:rPr>
                <w:sz w:val="20"/>
              </w:rPr>
              <w:t>-</w:t>
            </w:r>
            <w:r w:rsidRPr="00D76788">
              <w:rPr>
                <w:sz w:val="20"/>
              </w:rPr>
              <w:t>Febbraio</w:t>
            </w:r>
          </w:p>
        </w:tc>
      </w:tr>
      <w:tr w:rsidR="00041E5B" w:rsidRPr="00D76788" w:rsidTr="00041E5B">
        <w:trPr>
          <w:trHeight w:val="340"/>
        </w:trPr>
        <w:tc>
          <w:tcPr>
            <w:tcW w:w="7655" w:type="dxa"/>
            <w:tcBorders>
              <w:top w:val="single" w:sz="4" w:space="0" w:color="1F497D"/>
              <w:left w:val="single" w:sz="4" w:space="0" w:color="1F497D"/>
              <w:bottom w:val="single" w:sz="4" w:space="0" w:color="1F497D"/>
              <w:right w:val="single" w:sz="4" w:space="0" w:color="1F497D"/>
            </w:tcBorders>
            <w:vAlign w:val="center"/>
          </w:tcPr>
          <w:p w:rsidR="00041E5B" w:rsidRPr="00D76788" w:rsidRDefault="00041E5B" w:rsidP="00041E5B">
            <w:pPr>
              <w:rPr>
                <w:b/>
                <w:sz w:val="20"/>
              </w:rPr>
            </w:pPr>
            <w:r w:rsidRPr="00D76788">
              <w:rPr>
                <w:b/>
                <w:sz w:val="20"/>
              </w:rPr>
              <w:t xml:space="preserve">Nucleo fondante 5: </w:t>
            </w:r>
            <w:r w:rsidRPr="00D76788">
              <w:rPr>
                <w:sz w:val="20"/>
              </w:rPr>
              <w:t>Approfondimento teorico-pratico sulle proiezioni ortogonali e rappresentazione di solidi e gruppi di solidi</w:t>
            </w:r>
          </w:p>
        </w:tc>
        <w:tc>
          <w:tcPr>
            <w:tcW w:w="2262" w:type="dxa"/>
            <w:tcBorders>
              <w:top w:val="single" w:sz="4" w:space="0" w:color="1F497D"/>
              <w:left w:val="single" w:sz="4" w:space="0" w:color="1F497D"/>
              <w:bottom w:val="single" w:sz="4" w:space="0" w:color="1F497D"/>
              <w:right w:val="single" w:sz="4" w:space="0" w:color="1F497D"/>
            </w:tcBorders>
            <w:vAlign w:val="center"/>
          </w:tcPr>
          <w:p w:rsidR="00041E5B" w:rsidRPr="00D76788" w:rsidRDefault="00041E5B" w:rsidP="00041E5B">
            <w:pPr>
              <w:snapToGrid w:val="0"/>
              <w:jc w:val="center"/>
              <w:rPr>
                <w:sz w:val="20"/>
              </w:rPr>
            </w:pPr>
            <w:r>
              <w:rPr>
                <w:sz w:val="20"/>
              </w:rPr>
              <w:t>Marzo-</w:t>
            </w:r>
            <w:r w:rsidRPr="00D76788">
              <w:rPr>
                <w:sz w:val="20"/>
              </w:rPr>
              <w:t>Giugno</w:t>
            </w:r>
          </w:p>
        </w:tc>
      </w:tr>
    </w:tbl>
    <w:p w:rsidR="00A90A4F" w:rsidRDefault="00A90A4F" w:rsidP="00A90A4F">
      <w:pPr>
        <w:rPr>
          <w:szCs w:val="24"/>
        </w:rPr>
      </w:pPr>
    </w:p>
    <w:p w:rsidR="00A90A4F" w:rsidRPr="00A90A4F" w:rsidRDefault="001047E0" w:rsidP="00A90A4F">
      <w:pPr>
        <w:jc w:val="center"/>
        <w:rPr>
          <w:b/>
          <w:szCs w:val="24"/>
        </w:rPr>
      </w:pPr>
      <w:r>
        <w:rPr>
          <w:b/>
          <w:szCs w:val="24"/>
        </w:rPr>
        <w:t>CLASSI PRIME</w:t>
      </w:r>
      <w:r w:rsidR="00A90A4F" w:rsidRPr="00A90A4F">
        <w:rPr>
          <w:b/>
          <w:szCs w:val="24"/>
        </w:rPr>
        <w:t xml:space="preserve"> DI ORDINAMENTO</w:t>
      </w:r>
    </w:p>
    <w:p w:rsidR="00A90A4F" w:rsidRPr="00A90A4F" w:rsidRDefault="00A90A4F" w:rsidP="00A90A4F">
      <w:pPr>
        <w:jc w:val="center"/>
        <w:rPr>
          <w:b/>
          <w:szCs w:val="24"/>
        </w:rPr>
      </w:pPr>
      <w:r w:rsidRPr="00A90A4F">
        <w:rPr>
          <w:b/>
          <w:szCs w:val="24"/>
        </w:rPr>
        <w:t>DISCIPLINA: RELIGIONE</w:t>
      </w:r>
    </w:p>
    <w:p w:rsidR="00A90A4F" w:rsidRPr="00A90A4F" w:rsidRDefault="001047E0" w:rsidP="00A90A4F">
      <w:pPr>
        <w:jc w:val="center"/>
        <w:rPr>
          <w:b/>
          <w:szCs w:val="24"/>
        </w:rPr>
      </w:pPr>
      <w:r>
        <w:rPr>
          <w:b/>
          <w:szCs w:val="24"/>
        </w:rPr>
        <w:t xml:space="preserve">N. 1 </w:t>
      </w:r>
      <w:r w:rsidR="00A90A4F" w:rsidRPr="00A90A4F">
        <w:rPr>
          <w:b/>
          <w:szCs w:val="24"/>
        </w:rPr>
        <w:t>ORE SETTIMANALI</w:t>
      </w:r>
    </w:p>
    <w:p w:rsidR="00A90A4F" w:rsidRDefault="00A90A4F" w:rsidP="00041E5B">
      <w:pPr>
        <w:rPr>
          <w:szCs w:val="24"/>
        </w:rPr>
      </w:pPr>
    </w:p>
    <w:p w:rsidR="00A90A4F" w:rsidRDefault="00A90A4F" w:rsidP="00041E5B">
      <w:pPr>
        <w:rPr>
          <w:szCs w:val="24"/>
        </w:rPr>
      </w:pPr>
      <w:r w:rsidRPr="00A90A4F">
        <w:rPr>
          <w:szCs w:val="24"/>
        </w:rPr>
        <w:t>IN</w:t>
      </w:r>
      <w:r>
        <w:rPr>
          <w:szCs w:val="24"/>
        </w:rPr>
        <w:t>DIRIZZO: LI</w:t>
      </w:r>
      <w:r w:rsidR="001047E0">
        <w:rPr>
          <w:szCs w:val="24"/>
        </w:rPr>
        <w:t>CEO, AFM-CAT</w:t>
      </w:r>
    </w:p>
    <w:p w:rsidR="00A90A4F" w:rsidRPr="00185848" w:rsidRDefault="00A90A4F" w:rsidP="00041E5B">
      <w:pPr>
        <w:rPr>
          <w:szCs w:val="24"/>
        </w:rPr>
      </w:pP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8612"/>
        <w:gridCol w:w="1252"/>
      </w:tblGrid>
      <w:tr w:rsidR="00041E5B" w:rsidRPr="00D76788" w:rsidTr="00041E5B">
        <w:trPr>
          <w:trHeight w:val="340"/>
        </w:trPr>
        <w:tc>
          <w:tcPr>
            <w:tcW w:w="8612" w:type="dxa"/>
            <w:shd w:val="clear" w:color="auto" w:fill="C6D9F1"/>
            <w:vAlign w:val="center"/>
          </w:tcPr>
          <w:p w:rsidR="00041E5B" w:rsidRPr="00D76788" w:rsidRDefault="00041E5B" w:rsidP="00041E5B">
            <w:pPr>
              <w:snapToGrid w:val="0"/>
              <w:jc w:val="center"/>
              <w:rPr>
                <w:b/>
              </w:rPr>
            </w:pPr>
            <w:r w:rsidRPr="00D76788">
              <w:rPr>
                <w:b/>
              </w:rPr>
              <w:t xml:space="preserve">NUCLEI  FONDANTI </w:t>
            </w:r>
          </w:p>
        </w:tc>
        <w:tc>
          <w:tcPr>
            <w:tcW w:w="1252" w:type="dxa"/>
            <w:shd w:val="clear" w:color="auto" w:fill="C6D9F1"/>
            <w:vAlign w:val="center"/>
          </w:tcPr>
          <w:p w:rsidR="00041E5B" w:rsidRPr="00D76788" w:rsidRDefault="00041E5B" w:rsidP="00041E5B">
            <w:pPr>
              <w:snapToGrid w:val="0"/>
              <w:jc w:val="center"/>
              <w:rPr>
                <w:b/>
              </w:rPr>
            </w:pPr>
            <w:r w:rsidRPr="00D76788">
              <w:rPr>
                <w:b/>
              </w:rPr>
              <w:t>Tempi</w:t>
            </w:r>
          </w:p>
        </w:tc>
      </w:tr>
      <w:tr w:rsidR="00041E5B" w:rsidRPr="00D76788" w:rsidTr="00041E5B">
        <w:trPr>
          <w:trHeight w:val="340"/>
        </w:trPr>
        <w:tc>
          <w:tcPr>
            <w:tcW w:w="8612" w:type="dxa"/>
            <w:vAlign w:val="center"/>
          </w:tcPr>
          <w:p w:rsidR="00041E5B" w:rsidRPr="00D76788" w:rsidRDefault="00041E5B" w:rsidP="00041E5B">
            <w:pPr>
              <w:rPr>
                <w:sz w:val="20"/>
              </w:rPr>
            </w:pPr>
            <w:r w:rsidRPr="00D76788">
              <w:rPr>
                <w:b/>
                <w:sz w:val="20"/>
              </w:rPr>
              <w:t>Nucleo fondante 1:</w:t>
            </w:r>
            <w:r w:rsidRPr="00D76788">
              <w:rPr>
                <w:sz w:val="20"/>
              </w:rPr>
              <w:t>Le domande di senso e la Religione</w:t>
            </w:r>
          </w:p>
          <w:p w:rsidR="00041E5B" w:rsidRPr="00D76788" w:rsidRDefault="00041E5B" w:rsidP="00041E5B">
            <w:pPr>
              <w:snapToGrid w:val="0"/>
              <w:rPr>
                <w:b/>
                <w:sz w:val="20"/>
              </w:rPr>
            </w:pPr>
          </w:p>
        </w:tc>
        <w:tc>
          <w:tcPr>
            <w:tcW w:w="1252" w:type="dxa"/>
            <w:vAlign w:val="center"/>
          </w:tcPr>
          <w:p w:rsidR="00041E5B" w:rsidRPr="00D76788" w:rsidRDefault="00041E5B" w:rsidP="00041E5B">
            <w:pPr>
              <w:snapToGrid w:val="0"/>
              <w:jc w:val="center"/>
              <w:rPr>
                <w:sz w:val="20"/>
              </w:rPr>
            </w:pPr>
            <w:r w:rsidRPr="00D76788">
              <w:rPr>
                <w:sz w:val="20"/>
              </w:rPr>
              <w:t>Settembre - Dicembre</w:t>
            </w:r>
          </w:p>
        </w:tc>
      </w:tr>
      <w:tr w:rsidR="00041E5B" w:rsidRPr="00D76788" w:rsidTr="00041E5B">
        <w:trPr>
          <w:trHeight w:val="340"/>
        </w:trPr>
        <w:tc>
          <w:tcPr>
            <w:tcW w:w="8612" w:type="dxa"/>
            <w:vAlign w:val="center"/>
          </w:tcPr>
          <w:p w:rsidR="00041E5B" w:rsidRPr="00D76788" w:rsidRDefault="00041E5B" w:rsidP="00041E5B">
            <w:pPr>
              <w:snapToGrid w:val="0"/>
              <w:rPr>
                <w:b/>
                <w:sz w:val="20"/>
              </w:rPr>
            </w:pPr>
            <w:r w:rsidRPr="00D76788">
              <w:rPr>
                <w:b/>
                <w:sz w:val="20"/>
              </w:rPr>
              <w:t>Nucleo fondante 2:</w:t>
            </w:r>
            <w:r w:rsidRPr="00D76788">
              <w:rPr>
                <w:sz w:val="20"/>
              </w:rPr>
              <w:t xml:space="preserve"> Le grandi religioni del mondo</w:t>
            </w:r>
          </w:p>
        </w:tc>
        <w:tc>
          <w:tcPr>
            <w:tcW w:w="1252" w:type="dxa"/>
            <w:vAlign w:val="center"/>
          </w:tcPr>
          <w:p w:rsidR="00041E5B" w:rsidRPr="00D76788" w:rsidRDefault="00041E5B" w:rsidP="00041E5B">
            <w:pPr>
              <w:snapToGrid w:val="0"/>
              <w:jc w:val="center"/>
              <w:rPr>
                <w:sz w:val="20"/>
              </w:rPr>
            </w:pPr>
            <w:r w:rsidRPr="00D76788">
              <w:rPr>
                <w:sz w:val="20"/>
              </w:rPr>
              <w:t>Gennaio-Marzo</w:t>
            </w:r>
          </w:p>
        </w:tc>
      </w:tr>
      <w:tr w:rsidR="00041E5B" w:rsidRPr="00D76788" w:rsidTr="00041E5B">
        <w:trPr>
          <w:trHeight w:val="340"/>
        </w:trPr>
        <w:tc>
          <w:tcPr>
            <w:tcW w:w="8612" w:type="dxa"/>
            <w:vAlign w:val="center"/>
          </w:tcPr>
          <w:p w:rsidR="00041E5B" w:rsidRPr="00D76788" w:rsidRDefault="00041E5B" w:rsidP="00041E5B">
            <w:pPr>
              <w:rPr>
                <w:sz w:val="20"/>
              </w:rPr>
            </w:pPr>
            <w:r w:rsidRPr="00D76788">
              <w:rPr>
                <w:b/>
                <w:sz w:val="20"/>
              </w:rPr>
              <w:t>Nucleo fondante 3:</w:t>
            </w:r>
            <w:r w:rsidRPr="00D76788">
              <w:rPr>
                <w:sz w:val="20"/>
              </w:rPr>
              <w:t xml:space="preserve"> La storia tra Dio e l’uomo</w:t>
            </w:r>
          </w:p>
        </w:tc>
        <w:tc>
          <w:tcPr>
            <w:tcW w:w="1252" w:type="dxa"/>
            <w:vAlign w:val="center"/>
          </w:tcPr>
          <w:p w:rsidR="00041E5B" w:rsidRPr="00D76788" w:rsidRDefault="00041E5B" w:rsidP="00041E5B">
            <w:pPr>
              <w:snapToGrid w:val="0"/>
              <w:jc w:val="center"/>
              <w:rPr>
                <w:sz w:val="20"/>
              </w:rPr>
            </w:pPr>
            <w:r w:rsidRPr="00D76788">
              <w:rPr>
                <w:sz w:val="20"/>
              </w:rPr>
              <w:t>Marzo- Giugno</w:t>
            </w:r>
          </w:p>
        </w:tc>
      </w:tr>
    </w:tbl>
    <w:p w:rsidR="00D36438" w:rsidRDefault="00D36438" w:rsidP="00A90A4F">
      <w:pPr>
        <w:pStyle w:val="Citazioneintensa"/>
        <w:spacing w:before="0" w:after="0"/>
        <w:ind w:left="284" w:right="-1"/>
        <w:jc w:val="center"/>
        <w:rPr>
          <w:b w:val="0"/>
          <w:i w:val="0"/>
          <w:color w:val="auto"/>
          <w:szCs w:val="24"/>
        </w:rPr>
      </w:pPr>
    </w:p>
    <w:p w:rsidR="001E2CD8" w:rsidRDefault="001E2CD8" w:rsidP="00A90A4F">
      <w:pPr>
        <w:pStyle w:val="Citazioneintensa"/>
        <w:spacing w:before="0" w:after="0"/>
        <w:ind w:left="284" w:right="-1"/>
        <w:jc w:val="center"/>
        <w:rPr>
          <w:i w:val="0"/>
          <w:color w:val="auto"/>
          <w:szCs w:val="24"/>
        </w:rPr>
      </w:pPr>
    </w:p>
    <w:p w:rsidR="00A90A4F" w:rsidRPr="00A90A4F" w:rsidRDefault="00A90A4F" w:rsidP="00A90A4F">
      <w:pPr>
        <w:pStyle w:val="Citazioneintensa"/>
        <w:spacing w:before="0" w:after="0"/>
        <w:ind w:left="284" w:right="-1"/>
        <w:jc w:val="center"/>
        <w:rPr>
          <w:i w:val="0"/>
          <w:color w:val="auto"/>
          <w:szCs w:val="24"/>
        </w:rPr>
      </w:pPr>
      <w:r w:rsidRPr="00A90A4F">
        <w:rPr>
          <w:i w:val="0"/>
          <w:color w:val="auto"/>
          <w:szCs w:val="24"/>
        </w:rPr>
        <w:t>CLASSI SECONDE DI ORDINAMENTO</w:t>
      </w:r>
    </w:p>
    <w:p w:rsidR="00A90A4F" w:rsidRPr="00A90A4F" w:rsidRDefault="00A90A4F" w:rsidP="00A90A4F">
      <w:pPr>
        <w:pStyle w:val="Citazioneintensa"/>
        <w:spacing w:before="0" w:after="0"/>
        <w:ind w:left="284" w:right="-1"/>
        <w:jc w:val="center"/>
        <w:rPr>
          <w:i w:val="0"/>
          <w:color w:val="auto"/>
          <w:szCs w:val="24"/>
        </w:rPr>
      </w:pPr>
      <w:r w:rsidRPr="00A90A4F">
        <w:rPr>
          <w:i w:val="0"/>
          <w:color w:val="auto"/>
          <w:szCs w:val="24"/>
        </w:rPr>
        <w:t>DISCIPLINA:LINGUA E LETTERATURA ITALIANA</w:t>
      </w:r>
    </w:p>
    <w:p w:rsidR="00A90A4F" w:rsidRPr="00A90A4F" w:rsidRDefault="00A90A4F" w:rsidP="00A90A4F">
      <w:pPr>
        <w:pStyle w:val="Citazioneintensa"/>
        <w:spacing w:before="0" w:after="0"/>
        <w:ind w:left="284" w:right="-1"/>
        <w:jc w:val="center"/>
        <w:rPr>
          <w:i w:val="0"/>
          <w:color w:val="auto"/>
          <w:szCs w:val="24"/>
        </w:rPr>
      </w:pPr>
      <w:r w:rsidRPr="00A90A4F">
        <w:rPr>
          <w:i w:val="0"/>
          <w:color w:val="auto"/>
          <w:szCs w:val="24"/>
        </w:rPr>
        <w:t>N. 4 ORE SETTIMANALI</w:t>
      </w:r>
    </w:p>
    <w:p w:rsidR="00A90A4F" w:rsidRDefault="00A90A4F" w:rsidP="00A90A4F">
      <w:pPr>
        <w:pStyle w:val="Citazioneintensa"/>
        <w:spacing w:before="0" w:after="0"/>
        <w:ind w:left="284" w:right="-1"/>
        <w:rPr>
          <w:b w:val="0"/>
          <w:i w:val="0"/>
          <w:color w:val="auto"/>
          <w:szCs w:val="24"/>
        </w:rPr>
      </w:pPr>
    </w:p>
    <w:p w:rsidR="00041E5B" w:rsidRDefault="00041E5B" w:rsidP="00A90A4F">
      <w:pPr>
        <w:pStyle w:val="Citazioneintensa"/>
        <w:spacing w:before="0" w:after="0"/>
        <w:ind w:left="284" w:right="-1"/>
        <w:rPr>
          <w:b w:val="0"/>
          <w:i w:val="0"/>
          <w:color w:val="auto"/>
          <w:szCs w:val="24"/>
        </w:rPr>
      </w:pPr>
      <w:r w:rsidRPr="00D76788">
        <w:rPr>
          <w:b w:val="0"/>
          <w:i w:val="0"/>
          <w:color w:val="auto"/>
          <w:szCs w:val="24"/>
        </w:rPr>
        <w:t xml:space="preserve">INDIRIZZO: LICEO,AFM-CAT, IPSEOA </w:t>
      </w:r>
    </w:p>
    <w:p w:rsidR="00A90A4F" w:rsidRPr="00A90A4F" w:rsidRDefault="00A90A4F" w:rsidP="00A90A4F"/>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041E5B" w:rsidRPr="00D76788" w:rsidTr="00041E5B">
        <w:trPr>
          <w:trHeight w:val="340"/>
        </w:trPr>
        <w:tc>
          <w:tcPr>
            <w:tcW w:w="7348" w:type="dxa"/>
            <w:shd w:val="clear" w:color="auto" w:fill="C6D9F1"/>
            <w:vAlign w:val="center"/>
          </w:tcPr>
          <w:p w:rsidR="00041E5B" w:rsidRPr="00D76788" w:rsidRDefault="00041E5B" w:rsidP="00041E5B">
            <w:pPr>
              <w:snapToGrid w:val="0"/>
              <w:jc w:val="center"/>
              <w:rPr>
                <w:b/>
              </w:rPr>
            </w:pPr>
            <w:r w:rsidRPr="00D76788">
              <w:rPr>
                <w:b/>
              </w:rPr>
              <w:t>NUCLEI  FONDANTI</w:t>
            </w:r>
          </w:p>
        </w:tc>
        <w:tc>
          <w:tcPr>
            <w:tcW w:w="2516" w:type="dxa"/>
            <w:shd w:val="clear" w:color="auto" w:fill="C6D9F1"/>
            <w:vAlign w:val="center"/>
          </w:tcPr>
          <w:p w:rsidR="00041E5B" w:rsidRPr="00D76788" w:rsidRDefault="00041E5B" w:rsidP="00041E5B">
            <w:pPr>
              <w:snapToGrid w:val="0"/>
              <w:jc w:val="center"/>
              <w:rPr>
                <w:b/>
              </w:rPr>
            </w:pPr>
            <w:r w:rsidRPr="00D76788">
              <w:rPr>
                <w:b/>
              </w:rPr>
              <w:t>Tempi</w:t>
            </w:r>
          </w:p>
        </w:tc>
      </w:tr>
      <w:tr w:rsidR="00041E5B" w:rsidRPr="00D76788" w:rsidTr="00041E5B">
        <w:trPr>
          <w:trHeight w:val="340"/>
        </w:trPr>
        <w:tc>
          <w:tcPr>
            <w:tcW w:w="7348" w:type="dxa"/>
            <w:vAlign w:val="center"/>
          </w:tcPr>
          <w:p w:rsidR="00041E5B" w:rsidRPr="00D76788" w:rsidRDefault="00041E5B" w:rsidP="00041E5B">
            <w:pPr>
              <w:snapToGrid w:val="0"/>
              <w:rPr>
                <w:sz w:val="20"/>
              </w:rPr>
            </w:pPr>
            <w:r w:rsidRPr="00D76788">
              <w:rPr>
                <w:b/>
                <w:sz w:val="20"/>
              </w:rPr>
              <w:t>Nucleo fondante 1:</w:t>
            </w:r>
            <w:r w:rsidRPr="00D76788">
              <w:rPr>
                <w:sz w:val="20"/>
              </w:rPr>
              <w:t>Grammatica: Il soggetto</w:t>
            </w:r>
          </w:p>
          <w:p w:rsidR="00041E5B" w:rsidRPr="00D76788" w:rsidRDefault="00041E5B" w:rsidP="00041E5B">
            <w:pPr>
              <w:snapToGrid w:val="0"/>
              <w:rPr>
                <w:sz w:val="20"/>
              </w:rPr>
            </w:pPr>
            <w:r w:rsidRPr="00D76788">
              <w:rPr>
                <w:sz w:val="20"/>
              </w:rPr>
              <w:t>Antologia: Specificità del testo poetico/ Metrica e ritmo</w:t>
            </w:r>
          </w:p>
        </w:tc>
        <w:tc>
          <w:tcPr>
            <w:tcW w:w="2516" w:type="dxa"/>
            <w:vAlign w:val="center"/>
          </w:tcPr>
          <w:p w:rsidR="00041E5B" w:rsidRPr="00D76788" w:rsidRDefault="00041E5B" w:rsidP="00041E5B">
            <w:pPr>
              <w:snapToGrid w:val="0"/>
              <w:jc w:val="center"/>
              <w:rPr>
                <w:sz w:val="20"/>
              </w:rPr>
            </w:pPr>
            <w:r w:rsidRPr="00D76788">
              <w:rPr>
                <w:sz w:val="20"/>
              </w:rPr>
              <w:t>Settembre-Ottobre</w:t>
            </w:r>
          </w:p>
        </w:tc>
      </w:tr>
      <w:tr w:rsidR="00041E5B" w:rsidRPr="00D76788" w:rsidTr="00041E5B">
        <w:trPr>
          <w:trHeight w:val="340"/>
        </w:trPr>
        <w:tc>
          <w:tcPr>
            <w:tcW w:w="7348" w:type="dxa"/>
            <w:vAlign w:val="center"/>
          </w:tcPr>
          <w:p w:rsidR="00041E5B" w:rsidRPr="00D76788" w:rsidRDefault="00041E5B" w:rsidP="00041E5B">
            <w:pPr>
              <w:snapToGrid w:val="0"/>
              <w:rPr>
                <w:sz w:val="20"/>
              </w:rPr>
            </w:pPr>
            <w:r w:rsidRPr="00D76788">
              <w:rPr>
                <w:b/>
                <w:sz w:val="20"/>
              </w:rPr>
              <w:t>Nucleo fondante 2:</w:t>
            </w:r>
            <w:r w:rsidRPr="00D76788">
              <w:rPr>
                <w:sz w:val="20"/>
              </w:rPr>
              <w:t xml:space="preserve"> Grammatica: Il predicato</w:t>
            </w:r>
          </w:p>
          <w:p w:rsidR="00041E5B" w:rsidRPr="00D76788" w:rsidRDefault="00041E5B" w:rsidP="00041E5B">
            <w:pPr>
              <w:snapToGrid w:val="0"/>
              <w:rPr>
                <w:sz w:val="20"/>
              </w:rPr>
            </w:pPr>
            <w:r w:rsidRPr="00D76788">
              <w:rPr>
                <w:sz w:val="20"/>
              </w:rPr>
              <w:t>Antologia: Rime e figure poetiche. L’analisi del testo</w:t>
            </w:r>
          </w:p>
        </w:tc>
        <w:tc>
          <w:tcPr>
            <w:tcW w:w="2516" w:type="dxa"/>
            <w:vAlign w:val="center"/>
          </w:tcPr>
          <w:p w:rsidR="00041E5B" w:rsidRPr="00D76788" w:rsidRDefault="00041E5B" w:rsidP="00041E5B">
            <w:pPr>
              <w:snapToGrid w:val="0"/>
              <w:jc w:val="center"/>
              <w:rPr>
                <w:sz w:val="20"/>
              </w:rPr>
            </w:pPr>
            <w:r w:rsidRPr="00D76788">
              <w:rPr>
                <w:sz w:val="20"/>
              </w:rPr>
              <w:t>Novembre</w:t>
            </w:r>
          </w:p>
        </w:tc>
      </w:tr>
      <w:tr w:rsidR="00041E5B" w:rsidRPr="00D76788" w:rsidTr="00041E5B">
        <w:trPr>
          <w:trHeight w:val="340"/>
        </w:trPr>
        <w:tc>
          <w:tcPr>
            <w:tcW w:w="7348" w:type="dxa"/>
            <w:vAlign w:val="center"/>
          </w:tcPr>
          <w:p w:rsidR="00041E5B" w:rsidRPr="00D76788" w:rsidRDefault="00041E5B" w:rsidP="00041E5B">
            <w:pPr>
              <w:snapToGrid w:val="0"/>
              <w:rPr>
                <w:sz w:val="20"/>
              </w:rPr>
            </w:pPr>
            <w:r w:rsidRPr="00D76788">
              <w:rPr>
                <w:b/>
                <w:sz w:val="20"/>
              </w:rPr>
              <w:t>Nucleo fondante 3:</w:t>
            </w:r>
            <w:r w:rsidRPr="00D76788">
              <w:rPr>
                <w:sz w:val="20"/>
              </w:rPr>
              <w:t xml:space="preserve"> Grammatica: Attributo e apposizione</w:t>
            </w:r>
          </w:p>
          <w:p w:rsidR="00041E5B" w:rsidRPr="00D76788" w:rsidRDefault="00041E5B" w:rsidP="00041E5B">
            <w:pPr>
              <w:snapToGrid w:val="0"/>
              <w:rPr>
                <w:sz w:val="20"/>
              </w:rPr>
            </w:pPr>
            <w:r w:rsidRPr="00D76788">
              <w:rPr>
                <w:sz w:val="20"/>
              </w:rPr>
              <w:t>Antologia: Le figure di ordine</w:t>
            </w:r>
          </w:p>
        </w:tc>
        <w:tc>
          <w:tcPr>
            <w:tcW w:w="2516" w:type="dxa"/>
            <w:vAlign w:val="center"/>
          </w:tcPr>
          <w:p w:rsidR="00041E5B" w:rsidRPr="00D76788" w:rsidRDefault="00041E5B" w:rsidP="00041E5B">
            <w:pPr>
              <w:snapToGrid w:val="0"/>
              <w:jc w:val="center"/>
              <w:rPr>
                <w:sz w:val="20"/>
              </w:rPr>
            </w:pPr>
            <w:r w:rsidRPr="00D76788">
              <w:rPr>
                <w:sz w:val="20"/>
              </w:rPr>
              <w:t>Dicembre</w:t>
            </w:r>
          </w:p>
        </w:tc>
      </w:tr>
      <w:tr w:rsidR="00041E5B" w:rsidRPr="00D76788" w:rsidTr="00041E5B">
        <w:trPr>
          <w:trHeight w:val="340"/>
        </w:trPr>
        <w:tc>
          <w:tcPr>
            <w:tcW w:w="7348" w:type="dxa"/>
            <w:vAlign w:val="center"/>
          </w:tcPr>
          <w:p w:rsidR="00041E5B" w:rsidRPr="00D76788" w:rsidRDefault="00041E5B" w:rsidP="00041E5B">
            <w:pPr>
              <w:snapToGrid w:val="0"/>
              <w:rPr>
                <w:sz w:val="20"/>
              </w:rPr>
            </w:pPr>
            <w:r w:rsidRPr="00D76788">
              <w:rPr>
                <w:b/>
                <w:sz w:val="20"/>
              </w:rPr>
              <w:t>Nucleo fondante 4:</w:t>
            </w:r>
            <w:r w:rsidRPr="00D76788">
              <w:rPr>
                <w:sz w:val="20"/>
              </w:rPr>
              <w:t xml:space="preserve"> Grammatica: I Complementi</w:t>
            </w:r>
          </w:p>
          <w:p w:rsidR="00041E5B" w:rsidRPr="00D76788" w:rsidRDefault="00041E5B" w:rsidP="00041E5B">
            <w:pPr>
              <w:snapToGrid w:val="0"/>
              <w:rPr>
                <w:sz w:val="20"/>
              </w:rPr>
            </w:pPr>
            <w:r w:rsidRPr="00D76788">
              <w:rPr>
                <w:sz w:val="20"/>
              </w:rPr>
              <w:t>Antologia: Le figure di ordine. Le figure di significato</w:t>
            </w:r>
          </w:p>
        </w:tc>
        <w:tc>
          <w:tcPr>
            <w:tcW w:w="2516" w:type="dxa"/>
            <w:vAlign w:val="center"/>
          </w:tcPr>
          <w:p w:rsidR="00041E5B" w:rsidRPr="00D76788" w:rsidRDefault="00041E5B" w:rsidP="00041E5B">
            <w:pPr>
              <w:snapToGrid w:val="0"/>
              <w:jc w:val="center"/>
              <w:rPr>
                <w:sz w:val="20"/>
              </w:rPr>
            </w:pPr>
            <w:r w:rsidRPr="00D76788">
              <w:rPr>
                <w:sz w:val="20"/>
              </w:rPr>
              <w:t>Gennaio-Febbraio</w:t>
            </w:r>
          </w:p>
        </w:tc>
      </w:tr>
      <w:tr w:rsidR="00041E5B" w:rsidRPr="00D76788" w:rsidTr="00041E5B">
        <w:trPr>
          <w:trHeight w:val="340"/>
        </w:trPr>
        <w:tc>
          <w:tcPr>
            <w:tcW w:w="7348" w:type="dxa"/>
            <w:vAlign w:val="center"/>
          </w:tcPr>
          <w:p w:rsidR="00041E5B" w:rsidRPr="00D76788" w:rsidRDefault="00041E5B" w:rsidP="00041E5B">
            <w:pPr>
              <w:snapToGrid w:val="0"/>
              <w:rPr>
                <w:sz w:val="20"/>
              </w:rPr>
            </w:pPr>
            <w:r w:rsidRPr="00D76788">
              <w:rPr>
                <w:b/>
                <w:sz w:val="20"/>
              </w:rPr>
              <w:t>Nucleo fondante 5:</w:t>
            </w:r>
            <w:r w:rsidRPr="00D76788">
              <w:rPr>
                <w:sz w:val="20"/>
              </w:rPr>
              <w:t xml:space="preserve"> Grammatica: La sintassi del periodo</w:t>
            </w:r>
          </w:p>
          <w:p w:rsidR="00041E5B" w:rsidRPr="00D76788" w:rsidRDefault="00041E5B" w:rsidP="00041E5B">
            <w:pPr>
              <w:snapToGrid w:val="0"/>
              <w:rPr>
                <w:sz w:val="20"/>
              </w:rPr>
            </w:pPr>
            <w:r w:rsidRPr="00D76788">
              <w:rPr>
                <w:sz w:val="20"/>
              </w:rPr>
              <w:t>Antologia: La parafrasi. Il testo teatrale</w:t>
            </w:r>
          </w:p>
        </w:tc>
        <w:tc>
          <w:tcPr>
            <w:tcW w:w="2516" w:type="dxa"/>
            <w:vAlign w:val="center"/>
          </w:tcPr>
          <w:p w:rsidR="00041E5B" w:rsidRPr="00D76788" w:rsidRDefault="00041E5B" w:rsidP="00041E5B">
            <w:pPr>
              <w:snapToGrid w:val="0"/>
              <w:jc w:val="center"/>
              <w:rPr>
                <w:sz w:val="20"/>
              </w:rPr>
            </w:pPr>
            <w:r w:rsidRPr="00D76788">
              <w:rPr>
                <w:sz w:val="20"/>
              </w:rPr>
              <w:t>Marzo-Aprile-Maggio</w:t>
            </w:r>
          </w:p>
        </w:tc>
      </w:tr>
      <w:tr w:rsidR="00041E5B" w:rsidRPr="00D76788" w:rsidTr="00041E5B">
        <w:trPr>
          <w:trHeight w:val="340"/>
        </w:trPr>
        <w:tc>
          <w:tcPr>
            <w:tcW w:w="7348" w:type="dxa"/>
            <w:vAlign w:val="center"/>
          </w:tcPr>
          <w:p w:rsidR="00041E5B" w:rsidRPr="00D76788" w:rsidRDefault="00041E5B" w:rsidP="00041E5B">
            <w:pPr>
              <w:snapToGrid w:val="0"/>
              <w:rPr>
                <w:sz w:val="20"/>
              </w:rPr>
            </w:pPr>
            <w:r w:rsidRPr="00D76788">
              <w:rPr>
                <w:sz w:val="20"/>
              </w:rPr>
              <w:t>Lettura del classico</w:t>
            </w:r>
          </w:p>
        </w:tc>
        <w:tc>
          <w:tcPr>
            <w:tcW w:w="2516" w:type="dxa"/>
            <w:vAlign w:val="center"/>
          </w:tcPr>
          <w:p w:rsidR="00041E5B" w:rsidRPr="00D76788" w:rsidRDefault="00041E5B" w:rsidP="00041E5B">
            <w:pPr>
              <w:snapToGrid w:val="0"/>
              <w:jc w:val="center"/>
              <w:rPr>
                <w:sz w:val="20"/>
              </w:rPr>
            </w:pPr>
            <w:r w:rsidRPr="00D76788">
              <w:rPr>
                <w:sz w:val="20"/>
              </w:rPr>
              <w:t>Tutto l’Anno scolastico</w:t>
            </w:r>
          </w:p>
        </w:tc>
      </w:tr>
    </w:tbl>
    <w:p w:rsidR="00A90A4F" w:rsidRPr="00A90A4F" w:rsidRDefault="00A90A4F" w:rsidP="00A90A4F">
      <w:pPr>
        <w:rPr>
          <w:b/>
        </w:rPr>
      </w:pPr>
    </w:p>
    <w:p w:rsidR="00A90A4F" w:rsidRPr="00A90A4F" w:rsidRDefault="00A90A4F" w:rsidP="00A90A4F">
      <w:pPr>
        <w:jc w:val="center"/>
        <w:rPr>
          <w:b/>
        </w:rPr>
      </w:pPr>
      <w:r w:rsidRPr="00A90A4F">
        <w:rPr>
          <w:b/>
        </w:rPr>
        <w:t>CLASSI SECONDE DI ORDINAMENTO</w:t>
      </w:r>
    </w:p>
    <w:p w:rsidR="00A90A4F" w:rsidRPr="00A90A4F" w:rsidRDefault="00A90A4F" w:rsidP="00A90A4F">
      <w:pPr>
        <w:jc w:val="center"/>
        <w:rPr>
          <w:b/>
        </w:rPr>
      </w:pPr>
      <w:r w:rsidRPr="00A90A4F">
        <w:rPr>
          <w:b/>
        </w:rPr>
        <w:t>DISCIPLINA:LINGUA E CULTURA LATINA</w:t>
      </w:r>
    </w:p>
    <w:p w:rsidR="00A90A4F" w:rsidRPr="00A90A4F" w:rsidRDefault="00A90A4F" w:rsidP="00A90A4F">
      <w:pPr>
        <w:jc w:val="center"/>
        <w:rPr>
          <w:b/>
        </w:rPr>
      </w:pPr>
      <w:r w:rsidRPr="00A90A4F">
        <w:rPr>
          <w:b/>
        </w:rPr>
        <w:t>N. 3 ORE SETTIMANALI</w:t>
      </w:r>
    </w:p>
    <w:p w:rsidR="00A90A4F" w:rsidRDefault="00A90A4F" w:rsidP="00A90A4F">
      <w:r>
        <w:t>INDIRIZZO: LICEO</w:t>
      </w:r>
    </w:p>
    <w:p w:rsidR="00A90A4F" w:rsidRPr="00D76788" w:rsidRDefault="00A90A4F" w:rsidP="00041E5B"/>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041E5B" w:rsidRPr="00185848" w:rsidTr="00041E5B">
        <w:trPr>
          <w:trHeight w:val="340"/>
        </w:trPr>
        <w:tc>
          <w:tcPr>
            <w:tcW w:w="7348" w:type="dxa"/>
            <w:shd w:val="clear" w:color="auto" w:fill="C6D9F1"/>
            <w:vAlign w:val="center"/>
          </w:tcPr>
          <w:p w:rsidR="00041E5B" w:rsidRPr="00185848" w:rsidRDefault="00041E5B" w:rsidP="00041E5B">
            <w:pPr>
              <w:snapToGrid w:val="0"/>
              <w:jc w:val="center"/>
              <w:rPr>
                <w:b/>
                <w:szCs w:val="24"/>
              </w:rPr>
            </w:pPr>
            <w:r w:rsidRPr="00185848">
              <w:rPr>
                <w:b/>
                <w:szCs w:val="24"/>
              </w:rPr>
              <w:t xml:space="preserve">NUCLEI  FONDANTI </w:t>
            </w:r>
          </w:p>
        </w:tc>
        <w:tc>
          <w:tcPr>
            <w:tcW w:w="2516" w:type="dxa"/>
            <w:shd w:val="clear" w:color="auto" w:fill="C6D9F1"/>
            <w:vAlign w:val="center"/>
          </w:tcPr>
          <w:p w:rsidR="00041E5B" w:rsidRPr="00185848" w:rsidRDefault="00041E5B" w:rsidP="00041E5B">
            <w:pPr>
              <w:snapToGrid w:val="0"/>
              <w:jc w:val="center"/>
              <w:rPr>
                <w:b/>
                <w:szCs w:val="24"/>
              </w:rPr>
            </w:pPr>
            <w:r w:rsidRPr="00185848">
              <w:rPr>
                <w:b/>
                <w:szCs w:val="24"/>
              </w:rPr>
              <w:t>Tempi</w:t>
            </w:r>
          </w:p>
        </w:tc>
      </w:tr>
      <w:tr w:rsidR="00041E5B" w:rsidRPr="00185848" w:rsidTr="00041E5B">
        <w:trPr>
          <w:trHeight w:val="340"/>
        </w:trPr>
        <w:tc>
          <w:tcPr>
            <w:tcW w:w="7348" w:type="dxa"/>
            <w:vAlign w:val="center"/>
          </w:tcPr>
          <w:p w:rsidR="00041E5B" w:rsidRPr="00D76788" w:rsidRDefault="00041E5B" w:rsidP="00041E5B">
            <w:pPr>
              <w:snapToGrid w:val="0"/>
              <w:rPr>
                <w:b/>
                <w:sz w:val="20"/>
              </w:rPr>
            </w:pPr>
            <w:r w:rsidRPr="00D76788">
              <w:rPr>
                <w:b/>
                <w:sz w:val="20"/>
              </w:rPr>
              <w:t xml:space="preserve">Nucleo fondante 1:  </w:t>
            </w:r>
            <w:r w:rsidRPr="00504772">
              <w:rPr>
                <w:sz w:val="20"/>
              </w:rPr>
              <w:t>Sintassi Del Periodo Complesso</w:t>
            </w:r>
            <w:r w:rsidRPr="00D76788">
              <w:rPr>
                <w:sz w:val="20"/>
              </w:rPr>
              <w:t>: la proposizione consecutiva; la proposizione completiva volitiva</w:t>
            </w:r>
          </w:p>
        </w:tc>
        <w:tc>
          <w:tcPr>
            <w:tcW w:w="2516" w:type="dxa"/>
            <w:vAlign w:val="center"/>
          </w:tcPr>
          <w:p w:rsidR="00041E5B" w:rsidRPr="00D76788" w:rsidRDefault="00041E5B" w:rsidP="00041E5B">
            <w:pPr>
              <w:snapToGrid w:val="0"/>
              <w:jc w:val="center"/>
              <w:rPr>
                <w:sz w:val="20"/>
              </w:rPr>
            </w:pPr>
            <w:r w:rsidRPr="00D76788">
              <w:rPr>
                <w:sz w:val="20"/>
              </w:rPr>
              <w:t>Settembre</w:t>
            </w:r>
          </w:p>
        </w:tc>
      </w:tr>
      <w:tr w:rsidR="00041E5B" w:rsidRPr="00185848" w:rsidTr="00041E5B">
        <w:trPr>
          <w:trHeight w:val="340"/>
        </w:trPr>
        <w:tc>
          <w:tcPr>
            <w:tcW w:w="7348" w:type="dxa"/>
            <w:vAlign w:val="center"/>
          </w:tcPr>
          <w:p w:rsidR="00041E5B" w:rsidRPr="00D76788" w:rsidRDefault="00041E5B" w:rsidP="00041E5B">
            <w:pPr>
              <w:snapToGrid w:val="0"/>
              <w:rPr>
                <w:sz w:val="20"/>
              </w:rPr>
            </w:pPr>
            <w:r w:rsidRPr="00D76788">
              <w:rPr>
                <w:b/>
                <w:sz w:val="20"/>
              </w:rPr>
              <w:t>Nucleo fondante 2:</w:t>
            </w:r>
            <w:r w:rsidRPr="00D76788">
              <w:rPr>
                <w:sz w:val="20"/>
              </w:rPr>
              <w:t>Flessione Verbale</w:t>
            </w:r>
            <w:r>
              <w:rPr>
                <w:sz w:val="20"/>
              </w:rPr>
              <w:t xml:space="preserve">: </w:t>
            </w:r>
            <w:r w:rsidRPr="00D76788">
              <w:rPr>
                <w:sz w:val="20"/>
              </w:rPr>
              <w:t>il modo congiuntivo: tempi del perfectum</w:t>
            </w:r>
          </w:p>
          <w:p w:rsidR="00041E5B" w:rsidRPr="00D76788" w:rsidRDefault="00041E5B" w:rsidP="00041E5B">
            <w:pPr>
              <w:snapToGrid w:val="0"/>
              <w:rPr>
                <w:sz w:val="20"/>
              </w:rPr>
            </w:pPr>
            <w:r w:rsidRPr="00D76788">
              <w:rPr>
                <w:sz w:val="20"/>
              </w:rPr>
              <w:t>SINTASSI DEL PERIODO COMPLESSO: la proposizione narrativa</w:t>
            </w:r>
          </w:p>
          <w:p w:rsidR="00041E5B" w:rsidRPr="00D76788" w:rsidRDefault="00041E5B" w:rsidP="00041E5B">
            <w:pPr>
              <w:snapToGrid w:val="0"/>
              <w:rPr>
                <w:b/>
                <w:sz w:val="20"/>
              </w:rPr>
            </w:pPr>
          </w:p>
        </w:tc>
        <w:tc>
          <w:tcPr>
            <w:tcW w:w="2516" w:type="dxa"/>
            <w:vAlign w:val="center"/>
          </w:tcPr>
          <w:p w:rsidR="00041E5B" w:rsidRPr="00D76788" w:rsidRDefault="00041E5B" w:rsidP="00041E5B">
            <w:pPr>
              <w:snapToGrid w:val="0"/>
              <w:jc w:val="center"/>
              <w:rPr>
                <w:sz w:val="20"/>
              </w:rPr>
            </w:pPr>
            <w:r w:rsidRPr="00D76788">
              <w:rPr>
                <w:sz w:val="20"/>
              </w:rPr>
              <w:t>Ottobre</w:t>
            </w:r>
          </w:p>
        </w:tc>
      </w:tr>
      <w:tr w:rsidR="00041E5B" w:rsidRPr="00185848" w:rsidTr="00041E5B">
        <w:trPr>
          <w:trHeight w:val="340"/>
        </w:trPr>
        <w:tc>
          <w:tcPr>
            <w:tcW w:w="7348" w:type="dxa"/>
            <w:vAlign w:val="center"/>
          </w:tcPr>
          <w:p w:rsidR="00041E5B" w:rsidRPr="00D76788" w:rsidRDefault="00041E5B" w:rsidP="00041E5B">
            <w:pPr>
              <w:snapToGrid w:val="0"/>
              <w:rPr>
                <w:b/>
                <w:sz w:val="20"/>
              </w:rPr>
            </w:pPr>
            <w:r w:rsidRPr="00D76788">
              <w:rPr>
                <w:b/>
                <w:sz w:val="20"/>
              </w:rPr>
              <w:t xml:space="preserve">Nucleo fondante 3: </w:t>
            </w:r>
            <w:r w:rsidRPr="00D76788">
              <w:rPr>
                <w:sz w:val="20"/>
              </w:rPr>
              <w:t>Flessione Nominale</w:t>
            </w:r>
          </w:p>
          <w:p w:rsidR="00041E5B" w:rsidRPr="00D76788" w:rsidRDefault="00041E5B" w:rsidP="00041E5B">
            <w:pPr>
              <w:snapToGrid w:val="0"/>
              <w:rPr>
                <w:sz w:val="20"/>
              </w:rPr>
            </w:pPr>
            <w:r w:rsidRPr="00D76788">
              <w:rPr>
                <w:sz w:val="20"/>
              </w:rPr>
              <w:t xml:space="preserve">Morfologia dell’aggettivo: i gradi dell’aggettivo </w:t>
            </w:r>
          </w:p>
          <w:p w:rsidR="00041E5B" w:rsidRPr="00D76788" w:rsidRDefault="00041E5B" w:rsidP="00041E5B">
            <w:pPr>
              <w:snapToGrid w:val="0"/>
              <w:rPr>
                <w:sz w:val="20"/>
              </w:rPr>
            </w:pPr>
            <w:r w:rsidRPr="00D76788">
              <w:rPr>
                <w:sz w:val="20"/>
              </w:rPr>
              <w:t>MORFOLOGIA DEL VERBO</w:t>
            </w:r>
          </w:p>
          <w:p w:rsidR="00041E5B" w:rsidRPr="00D76788" w:rsidRDefault="00041E5B" w:rsidP="00041E5B">
            <w:pPr>
              <w:snapToGrid w:val="0"/>
              <w:rPr>
                <w:sz w:val="20"/>
              </w:rPr>
            </w:pPr>
            <w:r w:rsidRPr="00D76788">
              <w:rPr>
                <w:sz w:val="20"/>
              </w:rPr>
              <w:t>L’infinito</w:t>
            </w:r>
          </w:p>
          <w:p w:rsidR="00041E5B" w:rsidRPr="00D76788" w:rsidRDefault="00041E5B" w:rsidP="00041E5B">
            <w:pPr>
              <w:snapToGrid w:val="0"/>
              <w:rPr>
                <w:sz w:val="20"/>
              </w:rPr>
            </w:pPr>
            <w:r w:rsidRPr="00D76788">
              <w:rPr>
                <w:sz w:val="20"/>
              </w:rPr>
              <w:t>SINTASSI DEL PERIODO COMPLESSO: la proposizione infinitiva</w:t>
            </w:r>
          </w:p>
          <w:p w:rsidR="00041E5B" w:rsidRPr="00D76788" w:rsidRDefault="00041E5B" w:rsidP="00041E5B">
            <w:pPr>
              <w:snapToGrid w:val="0"/>
              <w:rPr>
                <w:b/>
                <w:sz w:val="20"/>
              </w:rPr>
            </w:pPr>
          </w:p>
        </w:tc>
        <w:tc>
          <w:tcPr>
            <w:tcW w:w="2516" w:type="dxa"/>
            <w:vAlign w:val="center"/>
          </w:tcPr>
          <w:p w:rsidR="00041E5B" w:rsidRPr="00D76788" w:rsidRDefault="00041E5B" w:rsidP="00041E5B">
            <w:pPr>
              <w:snapToGrid w:val="0"/>
              <w:jc w:val="center"/>
              <w:rPr>
                <w:sz w:val="20"/>
              </w:rPr>
            </w:pPr>
            <w:r w:rsidRPr="00D76788">
              <w:rPr>
                <w:sz w:val="20"/>
              </w:rPr>
              <w:t>Novembre</w:t>
            </w:r>
          </w:p>
        </w:tc>
      </w:tr>
      <w:tr w:rsidR="00041E5B" w:rsidRPr="00185848" w:rsidTr="00041E5B">
        <w:trPr>
          <w:trHeight w:val="340"/>
        </w:trPr>
        <w:tc>
          <w:tcPr>
            <w:tcW w:w="7348" w:type="dxa"/>
            <w:vAlign w:val="center"/>
          </w:tcPr>
          <w:p w:rsidR="00041E5B" w:rsidRPr="00D76788" w:rsidRDefault="00041E5B" w:rsidP="00041E5B">
            <w:pPr>
              <w:snapToGrid w:val="0"/>
              <w:rPr>
                <w:sz w:val="20"/>
              </w:rPr>
            </w:pPr>
            <w:r w:rsidRPr="00D76788">
              <w:rPr>
                <w:b/>
                <w:sz w:val="20"/>
              </w:rPr>
              <w:t xml:space="preserve">Nucleo fondante 4: </w:t>
            </w:r>
            <w:r w:rsidRPr="00D76788">
              <w:rPr>
                <w:sz w:val="20"/>
              </w:rPr>
              <w:t xml:space="preserve">La formazione e i gradi dell’avverbio; i numerali; </w:t>
            </w:r>
          </w:p>
          <w:p w:rsidR="00041E5B" w:rsidRPr="00D76788" w:rsidRDefault="00041E5B" w:rsidP="00041E5B">
            <w:pPr>
              <w:snapToGrid w:val="0"/>
              <w:rPr>
                <w:sz w:val="20"/>
              </w:rPr>
            </w:pPr>
            <w:r w:rsidRPr="00D76788">
              <w:rPr>
                <w:sz w:val="20"/>
              </w:rPr>
              <w:t>MORFOLOGIA DEL VERBO</w:t>
            </w:r>
          </w:p>
          <w:p w:rsidR="00041E5B" w:rsidRPr="00D76788" w:rsidRDefault="00041E5B" w:rsidP="00041E5B">
            <w:pPr>
              <w:snapToGrid w:val="0"/>
              <w:rPr>
                <w:sz w:val="20"/>
              </w:rPr>
            </w:pPr>
            <w:r w:rsidRPr="00D76788">
              <w:rPr>
                <w:sz w:val="20"/>
              </w:rPr>
              <w:t xml:space="preserve"> I verbi deponenti</w:t>
            </w:r>
          </w:p>
        </w:tc>
        <w:tc>
          <w:tcPr>
            <w:tcW w:w="2516" w:type="dxa"/>
            <w:vAlign w:val="center"/>
          </w:tcPr>
          <w:p w:rsidR="00041E5B" w:rsidRPr="00D76788" w:rsidRDefault="00041E5B" w:rsidP="00041E5B">
            <w:pPr>
              <w:snapToGrid w:val="0"/>
              <w:jc w:val="center"/>
              <w:rPr>
                <w:sz w:val="20"/>
              </w:rPr>
            </w:pPr>
            <w:r w:rsidRPr="00D76788">
              <w:rPr>
                <w:sz w:val="20"/>
              </w:rPr>
              <w:t>Dicembre</w:t>
            </w:r>
          </w:p>
        </w:tc>
      </w:tr>
      <w:tr w:rsidR="00041E5B" w:rsidRPr="00185848" w:rsidTr="00041E5B">
        <w:trPr>
          <w:trHeight w:val="340"/>
        </w:trPr>
        <w:tc>
          <w:tcPr>
            <w:tcW w:w="7348" w:type="dxa"/>
            <w:vAlign w:val="center"/>
          </w:tcPr>
          <w:p w:rsidR="00041E5B" w:rsidRPr="00D76788" w:rsidRDefault="00041E5B" w:rsidP="00041E5B">
            <w:pPr>
              <w:snapToGrid w:val="0"/>
              <w:rPr>
                <w:b/>
                <w:sz w:val="20"/>
              </w:rPr>
            </w:pPr>
            <w:r w:rsidRPr="00D76788">
              <w:rPr>
                <w:b/>
                <w:sz w:val="20"/>
              </w:rPr>
              <w:t>Nucleo fondante 5:</w:t>
            </w:r>
            <w:r w:rsidRPr="00D76788">
              <w:rPr>
                <w:sz w:val="20"/>
              </w:rPr>
              <w:t>MORFOLOGIA DEL VERBO</w:t>
            </w:r>
          </w:p>
          <w:p w:rsidR="00041E5B" w:rsidRPr="00D76788" w:rsidRDefault="00041E5B" w:rsidP="00041E5B">
            <w:pPr>
              <w:snapToGrid w:val="0"/>
              <w:rPr>
                <w:sz w:val="20"/>
              </w:rPr>
            </w:pPr>
            <w:r w:rsidRPr="00D76788">
              <w:rPr>
                <w:sz w:val="20"/>
              </w:rPr>
              <w:t>I verbi semi deponenti; il verbo fio, i composti di facio</w:t>
            </w:r>
          </w:p>
          <w:p w:rsidR="00041E5B" w:rsidRPr="00D76788" w:rsidRDefault="00041E5B" w:rsidP="00041E5B">
            <w:pPr>
              <w:snapToGrid w:val="0"/>
              <w:rPr>
                <w:b/>
                <w:sz w:val="20"/>
              </w:rPr>
            </w:pPr>
            <w:r w:rsidRPr="00D76788">
              <w:rPr>
                <w:sz w:val="20"/>
              </w:rPr>
              <w:t>SINTASSI DEL PERIODO SEMPLICE: complementi di età, estensione, distanza, prezzo.</w:t>
            </w:r>
          </w:p>
        </w:tc>
        <w:tc>
          <w:tcPr>
            <w:tcW w:w="2516" w:type="dxa"/>
            <w:vAlign w:val="center"/>
          </w:tcPr>
          <w:p w:rsidR="00041E5B" w:rsidRPr="00D76788" w:rsidRDefault="00041E5B" w:rsidP="00041E5B">
            <w:pPr>
              <w:snapToGrid w:val="0"/>
              <w:jc w:val="center"/>
              <w:rPr>
                <w:sz w:val="20"/>
              </w:rPr>
            </w:pPr>
            <w:r w:rsidRPr="00D76788">
              <w:rPr>
                <w:sz w:val="20"/>
              </w:rPr>
              <w:t>Gennaio</w:t>
            </w:r>
          </w:p>
        </w:tc>
      </w:tr>
      <w:tr w:rsidR="00041E5B" w:rsidRPr="00185848" w:rsidTr="00041E5B">
        <w:trPr>
          <w:trHeight w:val="340"/>
        </w:trPr>
        <w:tc>
          <w:tcPr>
            <w:tcW w:w="7348" w:type="dxa"/>
            <w:vAlign w:val="center"/>
          </w:tcPr>
          <w:p w:rsidR="00041E5B" w:rsidRPr="00D76788" w:rsidRDefault="00041E5B" w:rsidP="00041E5B">
            <w:pPr>
              <w:snapToGrid w:val="0"/>
              <w:rPr>
                <w:sz w:val="20"/>
              </w:rPr>
            </w:pPr>
            <w:r w:rsidRPr="00D76788">
              <w:rPr>
                <w:b/>
                <w:sz w:val="20"/>
              </w:rPr>
              <w:t>Nucleo Fondante 6</w:t>
            </w:r>
            <w:r>
              <w:rPr>
                <w:b/>
                <w:sz w:val="20"/>
              </w:rPr>
              <w:t>:</w:t>
            </w:r>
            <w:r w:rsidRPr="00D76788">
              <w:rPr>
                <w:sz w:val="20"/>
              </w:rPr>
              <w:t>MORFOLOGIA DEL VERBO</w:t>
            </w:r>
          </w:p>
          <w:p w:rsidR="00041E5B" w:rsidRPr="00D76788" w:rsidRDefault="00041E5B" w:rsidP="00041E5B">
            <w:pPr>
              <w:snapToGrid w:val="0"/>
              <w:rPr>
                <w:sz w:val="20"/>
              </w:rPr>
            </w:pPr>
            <w:r w:rsidRPr="00D76788">
              <w:rPr>
                <w:sz w:val="20"/>
              </w:rPr>
              <w:t>Il participio futuro; la perifrastica attiva</w:t>
            </w:r>
          </w:p>
          <w:p w:rsidR="00041E5B" w:rsidRPr="00D76788" w:rsidRDefault="00041E5B" w:rsidP="00041E5B">
            <w:pPr>
              <w:snapToGrid w:val="0"/>
              <w:rPr>
                <w:b/>
                <w:sz w:val="20"/>
              </w:rPr>
            </w:pPr>
            <w:r w:rsidRPr="00D76788">
              <w:rPr>
                <w:sz w:val="20"/>
              </w:rPr>
              <w:t xml:space="preserve"> gerundio;  gerundivo: la perifrastica passiva</w:t>
            </w:r>
            <w:r>
              <w:rPr>
                <w:sz w:val="20"/>
              </w:rPr>
              <w:t>.</w:t>
            </w:r>
          </w:p>
        </w:tc>
        <w:tc>
          <w:tcPr>
            <w:tcW w:w="2516" w:type="dxa"/>
            <w:vAlign w:val="center"/>
          </w:tcPr>
          <w:p w:rsidR="00041E5B" w:rsidRPr="00D76788" w:rsidRDefault="00041E5B" w:rsidP="00041E5B">
            <w:pPr>
              <w:snapToGrid w:val="0"/>
              <w:jc w:val="center"/>
              <w:rPr>
                <w:sz w:val="20"/>
              </w:rPr>
            </w:pPr>
            <w:r w:rsidRPr="00D76788">
              <w:rPr>
                <w:sz w:val="20"/>
              </w:rPr>
              <w:t>Febbraio</w:t>
            </w:r>
          </w:p>
        </w:tc>
      </w:tr>
      <w:tr w:rsidR="00041E5B" w:rsidRPr="00185848" w:rsidTr="00041E5B">
        <w:trPr>
          <w:trHeight w:val="340"/>
        </w:trPr>
        <w:tc>
          <w:tcPr>
            <w:tcW w:w="7348" w:type="dxa"/>
            <w:vAlign w:val="center"/>
          </w:tcPr>
          <w:p w:rsidR="00041E5B" w:rsidRPr="00D76788" w:rsidRDefault="00041E5B" w:rsidP="00041E5B">
            <w:pPr>
              <w:snapToGrid w:val="0"/>
              <w:rPr>
                <w:sz w:val="20"/>
              </w:rPr>
            </w:pPr>
            <w:r w:rsidRPr="00D76788">
              <w:rPr>
                <w:b/>
                <w:sz w:val="20"/>
              </w:rPr>
              <w:t>Nucleo Fondante 7:</w:t>
            </w:r>
            <w:r w:rsidRPr="00D76788">
              <w:rPr>
                <w:sz w:val="20"/>
              </w:rPr>
              <w:t>SINTASSI DEL PERIODO COMPLESSO</w:t>
            </w:r>
          </w:p>
          <w:p w:rsidR="00041E5B" w:rsidRPr="00D76788" w:rsidRDefault="00041E5B" w:rsidP="00041E5B">
            <w:pPr>
              <w:snapToGrid w:val="0"/>
              <w:rPr>
                <w:sz w:val="20"/>
              </w:rPr>
            </w:pPr>
            <w:r w:rsidRPr="00D76788">
              <w:rPr>
                <w:sz w:val="20"/>
              </w:rPr>
              <w:t xml:space="preserve">l’ablativo assoluto ; proposizioni completive introdotte da quod, proposizioni completive dipendenti da </w:t>
            </w:r>
            <w:r w:rsidRPr="00D76788">
              <w:rPr>
                <w:i/>
                <w:sz w:val="20"/>
              </w:rPr>
              <w:t>verbatimendi, impediendi, recusandi e dubitandi</w:t>
            </w:r>
          </w:p>
        </w:tc>
        <w:tc>
          <w:tcPr>
            <w:tcW w:w="2516" w:type="dxa"/>
            <w:vAlign w:val="center"/>
          </w:tcPr>
          <w:p w:rsidR="00041E5B" w:rsidRPr="00D76788" w:rsidRDefault="00041E5B" w:rsidP="00041E5B">
            <w:pPr>
              <w:snapToGrid w:val="0"/>
              <w:jc w:val="center"/>
              <w:rPr>
                <w:sz w:val="20"/>
              </w:rPr>
            </w:pPr>
            <w:r w:rsidRPr="00D76788">
              <w:rPr>
                <w:sz w:val="20"/>
              </w:rPr>
              <w:t>Marzo</w:t>
            </w:r>
          </w:p>
        </w:tc>
      </w:tr>
      <w:tr w:rsidR="00041E5B" w:rsidRPr="00185848" w:rsidTr="00041E5B">
        <w:trPr>
          <w:trHeight w:val="340"/>
        </w:trPr>
        <w:tc>
          <w:tcPr>
            <w:tcW w:w="7348" w:type="dxa"/>
            <w:vAlign w:val="center"/>
          </w:tcPr>
          <w:p w:rsidR="00041E5B" w:rsidRPr="00D76788" w:rsidRDefault="00041E5B" w:rsidP="00041E5B">
            <w:pPr>
              <w:snapToGrid w:val="0"/>
              <w:rPr>
                <w:sz w:val="20"/>
              </w:rPr>
            </w:pPr>
            <w:r>
              <w:rPr>
                <w:b/>
                <w:sz w:val="20"/>
              </w:rPr>
              <w:t>Nucleo Fondante 8:</w:t>
            </w:r>
            <w:r w:rsidRPr="00D76788">
              <w:rPr>
                <w:sz w:val="20"/>
              </w:rPr>
              <w:t>SINTASSI DEL PERIODO COMPLESSO</w:t>
            </w:r>
          </w:p>
          <w:p w:rsidR="00041E5B" w:rsidRPr="00D76788" w:rsidRDefault="00041E5B" w:rsidP="00041E5B">
            <w:pPr>
              <w:snapToGrid w:val="0"/>
              <w:rPr>
                <w:sz w:val="20"/>
              </w:rPr>
            </w:pPr>
            <w:r w:rsidRPr="00D76788">
              <w:rPr>
                <w:sz w:val="20"/>
              </w:rPr>
              <w:t>Il periodo ipotetico indipendente; la proposizione interrogativa indiretta</w:t>
            </w:r>
            <w:r>
              <w:rPr>
                <w:sz w:val="20"/>
              </w:rPr>
              <w:t>.</w:t>
            </w:r>
          </w:p>
        </w:tc>
        <w:tc>
          <w:tcPr>
            <w:tcW w:w="2516" w:type="dxa"/>
            <w:vAlign w:val="center"/>
          </w:tcPr>
          <w:p w:rsidR="00041E5B" w:rsidRPr="00D76788" w:rsidRDefault="00041E5B" w:rsidP="00041E5B">
            <w:pPr>
              <w:snapToGrid w:val="0"/>
              <w:jc w:val="center"/>
              <w:rPr>
                <w:sz w:val="20"/>
              </w:rPr>
            </w:pPr>
            <w:r w:rsidRPr="00D76788">
              <w:rPr>
                <w:sz w:val="20"/>
              </w:rPr>
              <w:t>Aprile</w:t>
            </w:r>
          </w:p>
        </w:tc>
      </w:tr>
      <w:tr w:rsidR="00041E5B" w:rsidRPr="00185848" w:rsidTr="00041E5B">
        <w:trPr>
          <w:trHeight w:val="340"/>
        </w:trPr>
        <w:tc>
          <w:tcPr>
            <w:tcW w:w="7348" w:type="dxa"/>
            <w:vAlign w:val="center"/>
          </w:tcPr>
          <w:p w:rsidR="00041E5B" w:rsidRPr="00D76788" w:rsidRDefault="00041E5B" w:rsidP="00041E5B">
            <w:pPr>
              <w:snapToGrid w:val="0"/>
              <w:rPr>
                <w:sz w:val="20"/>
              </w:rPr>
            </w:pPr>
            <w:r w:rsidRPr="00D76788">
              <w:rPr>
                <w:b/>
                <w:sz w:val="20"/>
              </w:rPr>
              <w:t>Nucleo Fondante 9</w:t>
            </w:r>
            <w:r>
              <w:rPr>
                <w:b/>
                <w:sz w:val="20"/>
              </w:rPr>
              <w:t xml:space="preserve">: </w:t>
            </w:r>
            <w:r w:rsidRPr="00D76788">
              <w:rPr>
                <w:sz w:val="20"/>
              </w:rPr>
              <w:t>LA SINTASSI DEI CASI</w:t>
            </w:r>
          </w:p>
        </w:tc>
        <w:tc>
          <w:tcPr>
            <w:tcW w:w="2516" w:type="dxa"/>
            <w:vAlign w:val="center"/>
          </w:tcPr>
          <w:p w:rsidR="00041E5B" w:rsidRPr="00D76788" w:rsidRDefault="00041E5B" w:rsidP="00041E5B">
            <w:pPr>
              <w:snapToGrid w:val="0"/>
              <w:jc w:val="center"/>
              <w:rPr>
                <w:sz w:val="20"/>
              </w:rPr>
            </w:pPr>
            <w:r w:rsidRPr="00D76788">
              <w:rPr>
                <w:sz w:val="20"/>
              </w:rPr>
              <w:t>Maggio</w:t>
            </w:r>
          </w:p>
        </w:tc>
      </w:tr>
    </w:tbl>
    <w:p w:rsidR="00A90A4F" w:rsidRDefault="00A90A4F" w:rsidP="00041E5B">
      <w:pPr>
        <w:rPr>
          <w:szCs w:val="24"/>
        </w:rPr>
      </w:pPr>
    </w:p>
    <w:p w:rsidR="00A90A4F" w:rsidRPr="00A90A4F" w:rsidRDefault="001047E0" w:rsidP="00A90A4F">
      <w:pPr>
        <w:jc w:val="center"/>
        <w:rPr>
          <w:b/>
          <w:szCs w:val="24"/>
        </w:rPr>
      </w:pPr>
      <w:r>
        <w:rPr>
          <w:b/>
          <w:szCs w:val="24"/>
        </w:rPr>
        <w:t>CLASSI SECONDE</w:t>
      </w:r>
      <w:r w:rsidR="00A90A4F" w:rsidRPr="00A90A4F">
        <w:rPr>
          <w:b/>
          <w:szCs w:val="24"/>
        </w:rPr>
        <w:t xml:space="preserve"> DI ORDINAMENTO</w:t>
      </w:r>
    </w:p>
    <w:p w:rsidR="00A90A4F" w:rsidRPr="00A90A4F" w:rsidRDefault="00A90A4F" w:rsidP="00A90A4F">
      <w:pPr>
        <w:jc w:val="center"/>
        <w:rPr>
          <w:b/>
          <w:szCs w:val="24"/>
        </w:rPr>
      </w:pPr>
      <w:r w:rsidRPr="00A90A4F">
        <w:rPr>
          <w:b/>
          <w:szCs w:val="24"/>
        </w:rPr>
        <w:t>DISCIPLINA:LINGUA E CULTURA STRANIERA</w:t>
      </w:r>
      <w:r w:rsidR="00B30232">
        <w:rPr>
          <w:b/>
          <w:szCs w:val="24"/>
        </w:rPr>
        <w:t xml:space="preserve"> </w:t>
      </w:r>
      <w:r w:rsidRPr="00A90A4F">
        <w:rPr>
          <w:b/>
          <w:szCs w:val="24"/>
        </w:rPr>
        <w:t>(INGLESE)</w:t>
      </w:r>
    </w:p>
    <w:p w:rsidR="00A90A4F" w:rsidRDefault="00A90A4F" w:rsidP="00A90A4F">
      <w:pPr>
        <w:jc w:val="center"/>
        <w:rPr>
          <w:b/>
          <w:szCs w:val="24"/>
        </w:rPr>
      </w:pPr>
      <w:r w:rsidRPr="00A90A4F">
        <w:rPr>
          <w:b/>
          <w:szCs w:val="24"/>
        </w:rPr>
        <w:t>N. 3 ORE SETTIMANALI</w:t>
      </w:r>
    </w:p>
    <w:p w:rsidR="00A90A4F" w:rsidRPr="00A90A4F" w:rsidRDefault="00A90A4F" w:rsidP="00A90A4F">
      <w:pPr>
        <w:jc w:val="center"/>
        <w:rPr>
          <w:b/>
          <w:szCs w:val="24"/>
        </w:rPr>
      </w:pPr>
    </w:p>
    <w:p w:rsidR="00A90A4F" w:rsidRDefault="00A90A4F" w:rsidP="00041E5B">
      <w:pPr>
        <w:rPr>
          <w:szCs w:val="24"/>
        </w:rPr>
      </w:pPr>
      <w:r w:rsidRPr="00A90A4F">
        <w:rPr>
          <w:szCs w:val="24"/>
        </w:rPr>
        <w:t>INDIRIZZO: LICEO, AFM-CAT, IPSEOA</w:t>
      </w:r>
    </w:p>
    <w:p w:rsidR="00A90A4F" w:rsidRPr="00185848" w:rsidRDefault="00A90A4F" w:rsidP="00041E5B">
      <w:pPr>
        <w:rPr>
          <w:szCs w:val="24"/>
        </w:rPr>
      </w:pP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041E5B" w:rsidRPr="00D76788" w:rsidTr="00041E5B">
        <w:trPr>
          <w:trHeight w:val="340"/>
        </w:trPr>
        <w:tc>
          <w:tcPr>
            <w:tcW w:w="7348" w:type="dxa"/>
            <w:shd w:val="clear" w:color="auto" w:fill="C6D9F1"/>
            <w:vAlign w:val="center"/>
          </w:tcPr>
          <w:p w:rsidR="00041E5B" w:rsidRPr="00D76788" w:rsidRDefault="00041E5B" w:rsidP="00041E5B">
            <w:pPr>
              <w:snapToGrid w:val="0"/>
              <w:jc w:val="center"/>
              <w:rPr>
                <w:b/>
                <w:szCs w:val="24"/>
              </w:rPr>
            </w:pPr>
            <w:r w:rsidRPr="00D76788">
              <w:rPr>
                <w:b/>
                <w:szCs w:val="24"/>
              </w:rPr>
              <w:t xml:space="preserve">NUCLEI  FONDANTI </w:t>
            </w:r>
          </w:p>
        </w:tc>
        <w:tc>
          <w:tcPr>
            <w:tcW w:w="2516" w:type="dxa"/>
            <w:shd w:val="clear" w:color="auto" w:fill="C6D9F1"/>
            <w:vAlign w:val="center"/>
          </w:tcPr>
          <w:p w:rsidR="00041E5B" w:rsidRPr="00D76788" w:rsidRDefault="00041E5B" w:rsidP="00041E5B">
            <w:pPr>
              <w:snapToGrid w:val="0"/>
              <w:jc w:val="center"/>
              <w:rPr>
                <w:b/>
                <w:szCs w:val="24"/>
              </w:rPr>
            </w:pPr>
            <w:r w:rsidRPr="00D76788">
              <w:rPr>
                <w:b/>
                <w:szCs w:val="24"/>
              </w:rPr>
              <w:t>Tempi</w:t>
            </w:r>
          </w:p>
        </w:tc>
      </w:tr>
      <w:tr w:rsidR="00041E5B" w:rsidRPr="00D76788" w:rsidTr="00041E5B">
        <w:trPr>
          <w:trHeight w:val="340"/>
        </w:trPr>
        <w:tc>
          <w:tcPr>
            <w:tcW w:w="7348" w:type="dxa"/>
            <w:vAlign w:val="center"/>
          </w:tcPr>
          <w:p w:rsidR="00514288" w:rsidRPr="00514288" w:rsidRDefault="00041E5B" w:rsidP="00514288">
            <w:pPr>
              <w:snapToGrid w:val="0"/>
              <w:rPr>
                <w:sz w:val="20"/>
              </w:rPr>
            </w:pPr>
            <w:r w:rsidRPr="00D76788">
              <w:rPr>
                <w:b/>
                <w:sz w:val="20"/>
              </w:rPr>
              <w:t xml:space="preserve">Nucleo fondante 1: </w:t>
            </w:r>
            <w:r w:rsidR="00514288" w:rsidRPr="00514288">
              <w:rPr>
                <w:sz w:val="20"/>
              </w:rPr>
              <w:t>Basic linguistic functions for efficient social</w:t>
            </w:r>
            <w:r w:rsidR="00514288">
              <w:rPr>
                <w:sz w:val="20"/>
              </w:rPr>
              <w:t xml:space="preserve"> </w:t>
            </w:r>
            <w:r w:rsidR="00514288" w:rsidRPr="00514288">
              <w:rPr>
                <w:sz w:val="20"/>
              </w:rPr>
              <w:t>interactions; linguistic and grammar competence Level A2; making</w:t>
            </w:r>
            <w:r w:rsidR="00514288">
              <w:rPr>
                <w:sz w:val="20"/>
              </w:rPr>
              <w:t xml:space="preserve"> </w:t>
            </w:r>
            <w:r w:rsidR="00514288" w:rsidRPr="00514288">
              <w:rPr>
                <w:sz w:val="20"/>
              </w:rPr>
              <w:t>comparisons and expressing opinions.</w:t>
            </w:r>
          </w:p>
        </w:tc>
        <w:tc>
          <w:tcPr>
            <w:tcW w:w="2516" w:type="dxa"/>
            <w:vAlign w:val="center"/>
          </w:tcPr>
          <w:p w:rsidR="00041E5B" w:rsidRPr="00D76788" w:rsidRDefault="00041E5B" w:rsidP="00041E5B">
            <w:pPr>
              <w:snapToGrid w:val="0"/>
              <w:jc w:val="center"/>
              <w:rPr>
                <w:sz w:val="20"/>
              </w:rPr>
            </w:pPr>
            <w:r w:rsidRPr="00D76788">
              <w:rPr>
                <w:sz w:val="20"/>
              </w:rPr>
              <w:t>Settembre - Ottobre</w:t>
            </w:r>
          </w:p>
        </w:tc>
      </w:tr>
      <w:tr w:rsidR="00041E5B" w:rsidRPr="00D76788" w:rsidTr="00041E5B">
        <w:trPr>
          <w:trHeight w:val="340"/>
        </w:trPr>
        <w:tc>
          <w:tcPr>
            <w:tcW w:w="7348" w:type="dxa"/>
            <w:vAlign w:val="center"/>
          </w:tcPr>
          <w:p w:rsidR="00514288" w:rsidRPr="00514288" w:rsidRDefault="00041E5B" w:rsidP="00514288">
            <w:pPr>
              <w:snapToGrid w:val="0"/>
              <w:rPr>
                <w:sz w:val="20"/>
              </w:rPr>
            </w:pPr>
            <w:r w:rsidRPr="00D76788">
              <w:rPr>
                <w:b/>
                <w:sz w:val="20"/>
              </w:rPr>
              <w:t xml:space="preserve">Nucleo fondante 2: </w:t>
            </w:r>
            <w:r w:rsidR="00514288" w:rsidRPr="00514288">
              <w:rPr>
                <w:sz w:val="20"/>
              </w:rPr>
              <w:t>Future tenses and vocabulary useful for</w:t>
            </w:r>
            <w:r w:rsidR="00514288">
              <w:rPr>
                <w:sz w:val="20"/>
              </w:rPr>
              <w:t xml:space="preserve"> </w:t>
            </w:r>
            <w:r w:rsidR="00514288" w:rsidRPr="00514288">
              <w:rPr>
                <w:sz w:val="20"/>
              </w:rPr>
              <w:t>discussing future events, future intentions, for making predictions,</w:t>
            </w:r>
            <w:r w:rsidR="00514288">
              <w:rPr>
                <w:sz w:val="20"/>
              </w:rPr>
              <w:t xml:space="preserve"> </w:t>
            </w:r>
            <w:r w:rsidR="00514288" w:rsidRPr="00514288">
              <w:rPr>
                <w:sz w:val="20"/>
              </w:rPr>
              <w:t>and for expressing personal life choices; using the future tenses</w:t>
            </w:r>
            <w:r w:rsidR="00514288">
              <w:rPr>
                <w:sz w:val="20"/>
              </w:rPr>
              <w:t xml:space="preserve"> </w:t>
            </w:r>
            <w:r w:rsidR="00514288" w:rsidRPr="00514288">
              <w:rPr>
                <w:sz w:val="20"/>
              </w:rPr>
              <w:t>properly, according to the situation and the message you want to</w:t>
            </w:r>
          </w:p>
          <w:p w:rsidR="00041E5B" w:rsidRPr="00514288" w:rsidRDefault="00514288" w:rsidP="00514288">
            <w:pPr>
              <w:snapToGrid w:val="0"/>
              <w:rPr>
                <w:sz w:val="20"/>
              </w:rPr>
            </w:pPr>
            <w:r w:rsidRPr="00514288">
              <w:rPr>
                <w:sz w:val="20"/>
              </w:rPr>
              <w:t>convey.</w:t>
            </w:r>
          </w:p>
        </w:tc>
        <w:tc>
          <w:tcPr>
            <w:tcW w:w="2516" w:type="dxa"/>
            <w:vAlign w:val="center"/>
          </w:tcPr>
          <w:p w:rsidR="00041E5B" w:rsidRPr="00D76788" w:rsidRDefault="00041E5B" w:rsidP="00041E5B">
            <w:pPr>
              <w:snapToGrid w:val="0"/>
              <w:jc w:val="center"/>
              <w:rPr>
                <w:sz w:val="20"/>
              </w:rPr>
            </w:pPr>
            <w:r w:rsidRPr="00D76788">
              <w:rPr>
                <w:sz w:val="20"/>
              </w:rPr>
              <w:t>Novembre - Dicembre</w:t>
            </w:r>
          </w:p>
        </w:tc>
      </w:tr>
      <w:tr w:rsidR="00041E5B" w:rsidRPr="00D76788" w:rsidTr="00041E5B">
        <w:trPr>
          <w:trHeight w:val="340"/>
        </w:trPr>
        <w:tc>
          <w:tcPr>
            <w:tcW w:w="7348" w:type="dxa"/>
            <w:vAlign w:val="center"/>
          </w:tcPr>
          <w:p w:rsidR="00041E5B" w:rsidRPr="00514288" w:rsidRDefault="00041E5B" w:rsidP="00514288">
            <w:pPr>
              <w:snapToGrid w:val="0"/>
              <w:rPr>
                <w:sz w:val="20"/>
              </w:rPr>
            </w:pPr>
            <w:r w:rsidRPr="00D76788">
              <w:rPr>
                <w:b/>
                <w:sz w:val="20"/>
              </w:rPr>
              <w:t xml:space="preserve">Nucleo fondante 3: </w:t>
            </w:r>
            <w:r w:rsidR="00514288" w:rsidRPr="00514288">
              <w:rPr>
                <w:sz w:val="20"/>
              </w:rPr>
              <w:t>Past tenses for discussing past events and</w:t>
            </w:r>
            <w:r w:rsidR="00514288">
              <w:rPr>
                <w:sz w:val="20"/>
              </w:rPr>
              <w:t xml:space="preserve"> </w:t>
            </w:r>
            <w:r w:rsidR="00514288" w:rsidRPr="00514288">
              <w:rPr>
                <w:sz w:val="20"/>
              </w:rPr>
              <w:t>situations, and for describing what happened or what was</w:t>
            </w:r>
            <w:r w:rsidR="00514288">
              <w:rPr>
                <w:sz w:val="20"/>
              </w:rPr>
              <w:t xml:space="preserve"> </w:t>
            </w:r>
            <w:r w:rsidR="00514288" w:rsidRPr="00514288">
              <w:rPr>
                <w:sz w:val="20"/>
              </w:rPr>
              <w:t>happening; using the past tenses properly, according to the situation</w:t>
            </w:r>
            <w:r w:rsidR="00514288">
              <w:rPr>
                <w:sz w:val="20"/>
              </w:rPr>
              <w:t xml:space="preserve"> </w:t>
            </w:r>
            <w:r w:rsidR="00514288" w:rsidRPr="00514288">
              <w:rPr>
                <w:sz w:val="20"/>
              </w:rPr>
              <w:t>and the message you want to convey.</w:t>
            </w:r>
          </w:p>
        </w:tc>
        <w:tc>
          <w:tcPr>
            <w:tcW w:w="2516" w:type="dxa"/>
            <w:vAlign w:val="center"/>
          </w:tcPr>
          <w:p w:rsidR="00041E5B" w:rsidRPr="00D76788" w:rsidRDefault="00041E5B" w:rsidP="00041E5B">
            <w:pPr>
              <w:snapToGrid w:val="0"/>
              <w:jc w:val="center"/>
              <w:rPr>
                <w:sz w:val="20"/>
              </w:rPr>
            </w:pPr>
            <w:r w:rsidRPr="00D76788">
              <w:rPr>
                <w:sz w:val="20"/>
              </w:rPr>
              <w:t>Gennaio - Febbraio</w:t>
            </w:r>
          </w:p>
        </w:tc>
      </w:tr>
      <w:tr w:rsidR="00041E5B" w:rsidRPr="00D76788" w:rsidTr="00041E5B">
        <w:trPr>
          <w:trHeight w:val="340"/>
        </w:trPr>
        <w:tc>
          <w:tcPr>
            <w:tcW w:w="7348" w:type="dxa"/>
            <w:vAlign w:val="center"/>
          </w:tcPr>
          <w:p w:rsidR="00514288" w:rsidRPr="00514288" w:rsidRDefault="00041E5B" w:rsidP="00514288">
            <w:pPr>
              <w:snapToGrid w:val="0"/>
              <w:rPr>
                <w:sz w:val="20"/>
              </w:rPr>
            </w:pPr>
            <w:r w:rsidRPr="00D76788">
              <w:rPr>
                <w:b/>
                <w:sz w:val="20"/>
              </w:rPr>
              <w:t xml:space="preserve">Nucleo fondante 4: </w:t>
            </w:r>
            <w:r w:rsidR="00514288" w:rsidRPr="00514288">
              <w:rPr>
                <w:sz w:val="20"/>
              </w:rPr>
              <w:t>Conditional sentences for expressing factual</w:t>
            </w:r>
            <w:r w:rsidR="00514288">
              <w:rPr>
                <w:sz w:val="20"/>
              </w:rPr>
              <w:t xml:space="preserve"> </w:t>
            </w:r>
            <w:r w:rsidR="00514288" w:rsidRPr="00514288">
              <w:rPr>
                <w:sz w:val="20"/>
              </w:rPr>
              <w:t>implications, or hypothetical situations and their consequences</w:t>
            </w:r>
            <w:r w:rsidR="00514288">
              <w:rPr>
                <w:sz w:val="20"/>
              </w:rPr>
              <w:t>.</w:t>
            </w:r>
          </w:p>
        </w:tc>
        <w:tc>
          <w:tcPr>
            <w:tcW w:w="2516" w:type="dxa"/>
            <w:vAlign w:val="center"/>
          </w:tcPr>
          <w:p w:rsidR="00041E5B" w:rsidRPr="00D76788" w:rsidRDefault="00041E5B" w:rsidP="00041E5B">
            <w:pPr>
              <w:snapToGrid w:val="0"/>
              <w:jc w:val="center"/>
              <w:rPr>
                <w:sz w:val="20"/>
              </w:rPr>
            </w:pPr>
            <w:r w:rsidRPr="00D76788">
              <w:rPr>
                <w:sz w:val="20"/>
              </w:rPr>
              <w:t>Marzo - Aprile</w:t>
            </w:r>
          </w:p>
        </w:tc>
      </w:tr>
      <w:tr w:rsidR="00041E5B" w:rsidRPr="00D76788" w:rsidTr="00041E5B">
        <w:trPr>
          <w:trHeight w:val="340"/>
        </w:trPr>
        <w:tc>
          <w:tcPr>
            <w:tcW w:w="7348" w:type="dxa"/>
            <w:vAlign w:val="center"/>
          </w:tcPr>
          <w:p w:rsidR="00041E5B" w:rsidRDefault="00041E5B" w:rsidP="00041E5B">
            <w:pPr>
              <w:snapToGrid w:val="0"/>
              <w:rPr>
                <w:sz w:val="20"/>
              </w:rPr>
            </w:pPr>
            <w:r w:rsidRPr="00D76788">
              <w:rPr>
                <w:b/>
                <w:sz w:val="20"/>
              </w:rPr>
              <w:t xml:space="preserve">Nucleo fondante 5: </w:t>
            </w:r>
            <w:r w:rsidRPr="00D76788">
              <w:rPr>
                <w:sz w:val="20"/>
              </w:rPr>
              <w:t>Passiv</w:t>
            </w:r>
            <w:r w:rsidR="00514288">
              <w:rPr>
                <w:sz w:val="20"/>
              </w:rPr>
              <w:t>e tenses</w:t>
            </w:r>
          </w:p>
          <w:p w:rsidR="00BB66F2" w:rsidRPr="00BB66F2" w:rsidRDefault="00BB66F2" w:rsidP="00041E5B">
            <w:pPr>
              <w:snapToGrid w:val="0"/>
              <w:rPr>
                <w:sz w:val="20"/>
              </w:rPr>
            </w:pPr>
            <w:r w:rsidRPr="00BB66F2">
              <w:rPr>
                <w:sz w:val="20"/>
              </w:rPr>
              <w:t>Basic linguistic</w:t>
            </w:r>
            <w:r>
              <w:rPr>
                <w:sz w:val="20"/>
              </w:rPr>
              <w:t xml:space="preserve"> functions for social interactions; linguistic and grammar competence Level B1; basic information about English culture.</w:t>
            </w:r>
          </w:p>
        </w:tc>
        <w:tc>
          <w:tcPr>
            <w:tcW w:w="2516" w:type="dxa"/>
            <w:vAlign w:val="center"/>
          </w:tcPr>
          <w:p w:rsidR="00041E5B" w:rsidRPr="00D76788" w:rsidRDefault="00041E5B" w:rsidP="00041E5B">
            <w:pPr>
              <w:snapToGrid w:val="0"/>
              <w:jc w:val="center"/>
              <w:rPr>
                <w:sz w:val="20"/>
              </w:rPr>
            </w:pPr>
            <w:r w:rsidRPr="00D76788">
              <w:rPr>
                <w:sz w:val="20"/>
              </w:rPr>
              <w:t>Maggio - Giugno</w:t>
            </w:r>
          </w:p>
        </w:tc>
      </w:tr>
    </w:tbl>
    <w:p w:rsidR="00041E5B" w:rsidRPr="00185848" w:rsidRDefault="00041E5B" w:rsidP="00041E5B">
      <w:pPr>
        <w:rPr>
          <w:szCs w:val="24"/>
        </w:rPr>
      </w:pPr>
    </w:p>
    <w:p w:rsidR="00A90A4F" w:rsidRPr="00A90A4F" w:rsidRDefault="00A90A4F" w:rsidP="00A90A4F">
      <w:pPr>
        <w:jc w:val="center"/>
        <w:rPr>
          <w:b/>
          <w:szCs w:val="24"/>
        </w:rPr>
      </w:pPr>
      <w:r w:rsidRPr="00A90A4F">
        <w:rPr>
          <w:b/>
          <w:szCs w:val="24"/>
        </w:rPr>
        <w:t>CLASSI SECONDE DI ORDINAMENTO</w:t>
      </w:r>
    </w:p>
    <w:p w:rsidR="00A90A4F" w:rsidRPr="00A90A4F" w:rsidRDefault="00A90A4F" w:rsidP="00A90A4F">
      <w:pPr>
        <w:jc w:val="center"/>
        <w:rPr>
          <w:b/>
          <w:szCs w:val="24"/>
        </w:rPr>
      </w:pPr>
      <w:r w:rsidRPr="00A90A4F">
        <w:rPr>
          <w:b/>
          <w:szCs w:val="24"/>
        </w:rPr>
        <w:t>DISCIPLINA:LINGUA E CULTURA STRANIERA(FRANCESE)</w:t>
      </w:r>
    </w:p>
    <w:p w:rsidR="00A90A4F" w:rsidRPr="00A90A4F" w:rsidRDefault="00A90A4F" w:rsidP="00A90A4F">
      <w:pPr>
        <w:jc w:val="center"/>
        <w:rPr>
          <w:b/>
          <w:szCs w:val="24"/>
        </w:rPr>
      </w:pPr>
      <w:r w:rsidRPr="00A90A4F">
        <w:rPr>
          <w:b/>
          <w:szCs w:val="24"/>
        </w:rPr>
        <w:t xml:space="preserve">N. </w:t>
      </w:r>
      <w:r w:rsidR="00915CEE">
        <w:rPr>
          <w:b/>
          <w:szCs w:val="24"/>
        </w:rPr>
        <w:t>2</w:t>
      </w:r>
      <w:r w:rsidRPr="00A90A4F">
        <w:rPr>
          <w:b/>
          <w:szCs w:val="24"/>
        </w:rPr>
        <w:t xml:space="preserve"> ORE SETTIMANALI</w:t>
      </w:r>
    </w:p>
    <w:p w:rsidR="00A90A4F" w:rsidRDefault="00A90A4F" w:rsidP="00A90A4F">
      <w:pPr>
        <w:rPr>
          <w:szCs w:val="24"/>
        </w:rPr>
      </w:pPr>
      <w:r w:rsidRPr="00A90A4F">
        <w:rPr>
          <w:szCs w:val="24"/>
        </w:rPr>
        <w:t>INDIRIZZO: AFM</w:t>
      </w:r>
    </w:p>
    <w:p w:rsidR="00A90A4F" w:rsidRPr="00185848" w:rsidRDefault="00A90A4F" w:rsidP="00041E5B">
      <w:pPr>
        <w:rPr>
          <w:szCs w:val="24"/>
        </w:rPr>
      </w:pP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041E5B" w:rsidRPr="00D76788" w:rsidTr="00041E5B">
        <w:trPr>
          <w:trHeight w:val="340"/>
        </w:trPr>
        <w:tc>
          <w:tcPr>
            <w:tcW w:w="7348" w:type="dxa"/>
            <w:shd w:val="clear" w:color="auto" w:fill="C6D9F1"/>
            <w:vAlign w:val="center"/>
          </w:tcPr>
          <w:p w:rsidR="00041E5B" w:rsidRPr="00D76788" w:rsidRDefault="00041E5B" w:rsidP="00041E5B">
            <w:pPr>
              <w:snapToGrid w:val="0"/>
              <w:jc w:val="center"/>
              <w:rPr>
                <w:b/>
                <w:sz w:val="20"/>
              </w:rPr>
            </w:pPr>
            <w:r w:rsidRPr="00D76788">
              <w:rPr>
                <w:b/>
                <w:sz w:val="20"/>
              </w:rPr>
              <w:t xml:space="preserve">NUCLEI  FONDANTI </w:t>
            </w:r>
          </w:p>
        </w:tc>
        <w:tc>
          <w:tcPr>
            <w:tcW w:w="2516" w:type="dxa"/>
            <w:shd w:val="clear" w:color="auto" w:fill="C6D9F1"/>
            <w:vAlign w:val="center"/>
          </w:tcPr>
          <w:p w:rsidR="00041E5B" w:rsidRPr="00D76788" w:rsidRDefault="00041E5B" w:rsidP="00041E5B">
            <w:pPr>
              <w:snapToGrid w:val="0"/>
              <w:jc w:val="center"/>
              <w:rPr>
                <w:b/>
                <w:sz w:val="20"/>
              </w:rPr>
            </w:pPr>
            <w:r w:rsidRPr="00D76788">
              <w:rPr>
                <w:b/>
                <w:sz w:val="20"/>
              </w:rPr>
              <w:t>Tempi</w:t>
            </w:r>
          </w:p>
        </w:tc>
      </w:tr>
      <w:tr w:rsidR="00041E5B" w:rsidRPr="00D76788" w:rsidTr="00041E5B">
        <w:trPr>
          <w:trHeight w:val="340"/>
        </w:trPr>
        <w:tc>
          <w:tcPr>
            <w:tcW w:w="7348" w:type="dxa"/>
            <w:vAlign w:val="center"/>
          </w:tcPr>
          <w:p w:rsidR="00041E5B" w:rsidRPr="00D76788" w:rsidRDefault="00041E5B" w:rsidP="00041E5B">
            <w:pPr>
              <w:snapToGrid w:val="0"/>
              <w:jc w:val="both"/>
              <w:rPr>
                <w:sz w:val="20"/>
              </w:rPr>
            </w:pPr>
            <w:r w:rsidRPr="00D76788">
              <w:rPr>
                <w:b/>
                <w:sz w:val="20"/>
              </w:rPr>
              <w:t xml:space="preserve">Nucleo fondante 1: </w:t>
            </w:r>
            <w:r w:rsidRPr="00D76788">
              <w:rPr>
                <w:sz w:val="20"/>
              </w:rPr>
              <w:t>Approfondire e contestualizzare meglio i tempi passati:</w:t>
            </w:r>
          </w:p>
          <w:p w:rsidR="003A3D88" w:rsidRDefault="00041E5B" w:rsidP="00041E5B">
            <w:pPr>
              <w:snapToGrid w:val="0"/>
              <w:jc w:val="both"/>
              <w:rPr>
                <w:i/>
                <w:sz w:val="20"/>
              </w:rPr>
            </w:pPr>
            <w:r w:rsidRPr="00D76788">
              <w:rPr>
                <w:i/>
                <w:sz w:val="20"/>
              </w:rPr>
              <w:t>les</w:t>
            </w:r>
            <w:r w:rsidR="003A3D88">
              <w:rPr>
                <w:i/>
                <w:sz w:val="20"/>
              </w:rPr>
              <w:t xml:space="preserve"> </w:t>
            </w:r>
            <w:r w:rsidRPr="00D76788">
              <w:rPr>
                <w:i/>
                <w:sz w:val="20"/>
              </w:rPr>
              <w:t>gallicismes, le passé</w:t>
            </w:r>
            <w:r w:rsidR="003A3D88">
              <w:rPr>
                <w:i/>
                <w:sz w:val="20"/>
              </w:rPr>
              <w:t xml:space="preserve"> </w:t>
            </w:r>
            <w:r w:rsidRPr="00D76788">
              <w:rPr>
                <w:i/>
                <w:sz w:val="20"/>
              </w:rPr>
              <w:t>composé</w:t>
            </w:r>
            <w:r w:rsidR="003A3D88">
              <w:rPr>
                <w:i/>
                <w:sz w:val="20"/>
              </w:rPr>
              <w:t xml:space="preserve"> </w:t>
            </w:r>
            <w:r w:rsidRPr="00504772">
              <w:rPr>
                <w:sz w:val="20"/>
              </w:rPr>
              <w:t>alla forma negativa, l’accordo del</w:t>
            </w:r>
            <w:r w:rsidR="003A3D88">
              <w:rPr>
                <w:sz w:val="20"/>
              </w:rPr>
              <w:t xml:space="preserve"> </w:t>
            </w:r>
            <w:r w:rsidRPr="00D76788">
              <w:rPr>
                <w:i/>
                <w:sz w:val="20"/>
              </w:rPr>
              <w:t>passé</w:t>
            </w:r>
            <w:r w:rsidR="003A3D88">
              <w:rPr>
                <w:i/>
                <w:sz w:val="20"/>
              </w:rPr>
              <w:t xml:space="preserve"> </w:t>
            </w:r>
            <w:r w:rsidRPr="00D76788">
              <w:rPr>
                <w:i/>
                <w:sz w:val="20"/>
              </w:rPr>
              <w:t>composé con i verbi pronominali</w:t>
            </w:r>
          </w:p>
          <w:p w:rsidR="00041E5B" w:rsidRPr="003A3D88" w:rsidRDefault="00041E5B" w:rsidP="00041E5B">
            <w:pPr>
              <w:snapToGrid w:val="0"/>
              <w:jc w:val="both"/>
              <w:rPr>
                <w:i/>
                <w:sz w:val="20"/>
              </w:rPr>
            </w:pPr>
            <w:r w:rsidRPr="00D76788">
              <w:rPr>
                <w:sz w:val="20"/>
              </w:rPr>
              <w:t>Utilizzare i due diversi tempi passati:</w:t>
            </w:r>
            <w:r w:rsidRPr="00D76788">
              <w:rPr>
                <w:i/>
                <w:sz w:val="20"/>
              </w:rPr>
              <w:t xml:space="preserve">Imperfait  e </w:t>
            </w:r>
            <w:r w:rsidR="00915CEE">
              <w:rPr>
                <w:i/>
                <w:sz w:val="20"/>
              </w:rPr>
              <w:t>p</w:t>
            </w:r>
            <w:r w:rsidRPr="00D76788">
              <w:rPr>
                <w:i/>
                <w:sz w:val="20"/>
              </w:rPr>
              <w:t>assé</w:t>
            </w:r>
            <w:r w:rsidR="003A3D88">
              <w:rPr>
                <w:i/>
                <w:sz w:val="20"/>
              </w:rPr>
              <w:t xml:space="preserve"> </w:t>
            </w:r>
            <w:r w:rsidRPr="00D76788">
              <w:rPr>
                <w:i/>
                <w:sz w:val="20"/>
              </w:rPr>
              <w:t>composé</w:t>
            </w:r>
            <w:r w:rsidRPr="00D76788">
              <w:rPr>
                <w:sz w:val="20"/>
              </w:rPr>
              <w:t>.</w:t>
            </w:r>
          </w:p>
          <w:p w:rsidR="00041E5B" w:rsidRPr="00D76788" w:rsidRDefault="00041E5B" w:rsidP="00041E5B">
            <w:pPr>
              <w:snapToGrid w:val="0"/>
              <w:jc w:val="both"/>
              <w:rPr>
                <w:sz w:val="20"/>
              </w:rPr>
            </w:pPr>
            <w:r w:rsidRPr="00D76788">
              <w:rPr>
                <w:sz w:val="20"/>
              </w:rPr>
              <w:t>La frase passiva. I pronomi relativi.</w:t>
            </w:r>
          </w:p>
        </w:tc>
        <w:tc>
          <w:tcPr>
            <w:tcW w:w="2516" w:type="dxa"/>
            <w:vAlign w:val="center"/>
          </w:tcPr>
          <w:p w:rsidR="00041E5B" w:rsidRPr="00D76788" w:rsidRDefault="00041E5B" w:rsidP="00041E5B">
            <w:pPr>
              <w:snapToGrid w:val="0"/>
              <w:jc w:val="center"/>
              <w:rPr>
                <w:sz w:val="20"/>
              </w:rPr>
            </w:pPr>
            <w:r w:rsidRPr="00D76788">
              <w:rPr>
                <w:sz w:val="20"/>
              </w:rPr>
              <w:t>Settembre, Ottobre, Novembre</w:t>
            </w:r>
          </w:p>
        </w:tc>
      </w:tr>
      <w:tr w:rsidR="00041E5B" w:rsidRPr="00D76788" w:rsidTr="00041E5B">
        <w:trPr>
          <w:trHeight w:val="340"/>
        </w:trPr>
        <w:tc>
          <w:tcPr>
            <w:tcW w:w="7348" w:type="dxa"/>
            <w:vAlign w:val="center"/>
          </w:tcPr>
          <w:p w:rsidR="00041E5B" w:rsidRPr="00D76788" w:rsidRDefault="00041E5B" w:rsidP="00041E5B">
            <w:pPr>
              <w:snapToGrid w:val="0"/>
              <w:jc w:val="both"/>
              <w:rPr>
                <w:sz w:val="20"/>
              </w:rPr>
            </w:pPr>
            <w:r w:rsidRPr="00D76788">
              <w:rPr>
                <w:b/>
                <w:sz w:val="20"/>
              </w:rPr>
              <w:t>Nucleo fondante 2:</w:t>
            </w:r>
            <w:r w:rsidRPr="00D76788">
              <w:rPr>
                <w:sz w:val="20"/>
              </w:rPr>
              <w:t xml:space="preserve">Utilizzare i tempi futuri per informarsi e rispondere sui progetti e avvenimenti futuri. Situare i propri progetti nel tempo con le </w:t>
            </w:r>
            <w:r w:rsidRPr="00D76788">
              <w:rPr>
                <w:i/>
                <w:sz w:val="20"/>
              </w:rPr>
              <w:t>futur</w:t>
            </w:r>
            <w:r w:rsidR="003A3D88">
              <w:rPr>
                <w:i/>
                <w:sz w:val="20"/>
              </w:rPr>
              <w:t xml:space="preserve"> </w:t>
            </w:r>
            <w:r w:rsidRPr="00D76788">
              <w:rPr>
                <w:i/>
                <w:sz w:val="20"/>
              </w:rPr>
              <w:t>simple</w:t>
            </w:r>
            <w:r w:rsidRPr="00D76788">
              <w:rPr>
                <w:sz w:val="20"/>
              </w:rPr>
              <w:t xml:space="preserve">, </w:t>
            </w:r>
            <w:r w:rsidRPr="00D76788">
              <w:rPr>
                <w:i/>
                <w:sz w:val="20"/>
              </w:rPr>
              <w:t>le futur</w:t>
            </w:r>
            <w:r w:rsidR="003A3D88">
              <w:rPr>
                <w:i/>
                <w:sz w:val="20"/>
              </w:rPr>
              <w:t xml:space="preserve"> </w:t>
            </w:r>
            <w:r w:rsidRPr="00D76788">
              <w:rPr>
                <w:i/>
                <w:sz w:val="20"/>
              </w:rPr>
              <w:t>antérieur</w:t>
            </w:r>
            <w:r w:rsidRPr="00D76788">
              <w:rPr>
                <w:sz w:val="20"/>
              </w:rPr>
              <w:t xml:space="preserve"> e le </w:t>
            </w:r>
            <w:r w:rsidRPr="00D76788">
              <w:rPr>
                <w:i/>
                <w:sz w:val="20"/>
              </w:rPr>
              <w:t>futur</w:t>
            </w:r>
            <w:r w:rsidR="003A3D88">
              <w:rPr>
                <w:i/>
                <w:sz w:val="20"/>
              </w:rPr>
              <w:t xml:space="preserve"> </w:t>
            </w:r>
            <w:r w:rsidRPr="00D76788">
              <w:rPr>
                <w:i/>
                <w:sz w:val="20"/>
              </w:rPr>
              <w:t>dans le passé</w:t>
            </w:r>
            <w:r w:rsidRPr="00D76788">
              <w:rPr>
                <w:sz w:val="20"/>
              </w:rPr>
              <w:t xml:space="preserve">. Esprimere la curiosità , il dispiacere, il desiderio con le </w:t>
            </w:r>
            <w:r w:rsidRPr="00D76788">
              <w:rPr>
                <w:i/>
                <w:sz w:val="20"/>
              </w:rPr>
              <w:t>conditionne</w:t>
            </w:r>
            <w:r w:rsidR="003A3D88">
              <w:rPr>
                <w:i/>
                <w:sz w:val="20"/>
              </w:rPr>
              <w:t xml:space="preserve"> </w:t>
            </w:r>
            <w:r w:rsidRPr="00D76788">
              <w:rPr>
                <w:i/>
                <w:sz w:val="20"/>
              </w:rPr>
              <w:t>lprésent</w:t>
            </w:r>
            <w:r w:rsidRPr="00D76788">
              <w:rPr>
                <w:sz w:val="20"/>
              </w:rPr>
              <w:t xml:space="preserve">. </w:t>
            </w:r>
          </w:p>
        </w:tc>
        <w:tc>
          <w:tcPr>
            <w:tcW w:w="2516" w:type="dxa"/>
            <w:vAlign w:val="center"/>
          </w:tcPr>
          <w:p w:rsidR="00041E5B" w:rsidRPr="00D76788" w:rsidRDefault="00041E5B" w:rsidP="00041E5B">
            <w:pPr>
              <w:snapToGrid w:val="0"/>
              <w:jc w:val="center"/>
              <w:rPr>
                <w:sz w:val="20"/>
              </w:rPr>
            </w:pPr>
            <w:r w:rsidRPr="00D76788">
              <w:rPr>
                <w:sz w:val="20"/>
              </w:rPr>
              <w:t>Dicembre, Gennaio, Febbraio</w:t>
            </w:r>
          </w:p>
        </w:tc>
      </w:tr>
      <w:tr w:rsidR="00041E5B" w:rsidRPr="00D76788" w:rsidTr="00041E5B">
        <w:trPr>
          <w:trHeight w:val="340"/>
        </w:trPr>
        <w:tc>
          <w:tcPr>
            <w:tcW w:w="7348" w:type="dxa"/>
            <w:vAlign w:val="center"/>
          </w:tcPr>
          <w:p w:rsidR="00041E5B" w:rsidRPr="00D76788" w:rsidRDefault="00041E5B" w:rsidP="00041E5B">
            <w:pPr>
              <w:snapToGrid w:val="0"/>
              <w:jc w:val="both"/>
              <w:rPr>
                <w:sz w:val="20"/>
              </w:rPr>
            </w:pPr>
            <w:r w:rsidRPr="00D76788">
              <w:rPr>
                <w:b/>
                <w:sz w:val="20"/>
              </w:rPr>
              <w:t>Nucleo fondante 3:</w:t>
            </w:r>
            <w:r w:rsidRPr="00D76788">
              <w:rPr>
                <w:sz w:val="20"/>
              </w:rPr>
              <w:t>Esprimere la propria  opinione o un</w:t>
            </w:r>
            <w:r>
              <w:rPr>
                <w:sz w:val="20"/>
              </w:rPr>
              <w:t>’</w:t>
            </w:r>
            <w:r w:rsidRPr="00D76788">
              <w:rPr>
                <w:sz w:val="20"/>
              </w:rPr>
              <w:t xml:space="preserve"> ipotesi  con le </w:t>
            </w:r>
            <w:r w:rsidRPr="00D76788">
              <w:rPr>
                <w:i/>
                <w:sz w:val="20"/>
              </w:rPr>
              <w:t>conditionnel</w:t>
            </w:r>
            <w:r w:rsidR="003A3D88">
              <w:rPr>
                <w:i/>
                <w:sz w:val="20"/>
              </w:rPr>
              <w:t xml:space="preserve"> </w:t>
            </w:r>
            <w:r w:rsidRPr="00D76788">
              <w:rPr>
                <w:i/>
                <w:sz w:val="20"/>
              </w:rPr>
              <w:t>passé</w:t>
            </w:r>
            <w:r w:rsidRPr="00D76788">
              <w:rPr>
                <w:sz w:val="20"/>
              </w:rPr>
              <w:t xml:space="preserve"> , </w:t>
            </w:r>
            <w:r w:rsidRPr="00D76788">
              <w:rPr>
                <w:i/>
                <w:sz w:val="20"/>
              </w:rPr>
              <w:t>l’hypothèse</w:t>
            </w:r>
            <w:r w:rsidR="003A3D88">
              <w:rPr>
                <w:i/>
                <w:sz w:val="20"/>
              </w:rPr>
              <w:t xml:space="preserve"> </w:t>
            </w:r>
            <w:r w:rsidRPr="00D76788">
              <w:rPr>
                <w:i/>
                <w:sz w:val="20"/>
              </w:rPr>
              <w:t>réalisable et non réalisable.</w:t>
            </w:r>
            <w:r w:rsidRPr="00D76788">
              <w:rPr>
                <w:sz w:val="20"/>
              </w:rPr>
              <w:t xml:space="preserve"> Esprimere lo scopo l’opposizione la concessione. </w:t>
            </w:r>
            <w:r w:rsidRPr="00D76788">
              <w:rPr>
                <w:i/>
                <w:sz w:val="20"/>
              </w:rPr>
              <w:t>Le subjonctif, le gérondif , le participe</w:t>
            </w:r>
            <w:r w:rsidR="003A3D88">
              <w:rPr>
                <w:i/>
                <w:sz w:val="20"/>
              </w:rPr>
              <w:t xml:space="preserve"> </w:t>
            </w:r>
            <w:r w:rsidRPr="00D76788">
              <w:rPr>
                <w:i/>
                <w:sz w:val="20"/>
              </w:rPr>
              <w:t xml:space="preserve">présent. </w:t>
            </w:r>
          </w:p>
        </w:tc>
        <w:tc>
          <w:tcPr>
            <w:tcW w:w="2516" w:type="dxa"/>
            <w:vAlign w:val="center"/>
          </w:tcPr>
          <w:p w:rsidR="00041E5B" w:rsidRPr="00D76788" w:rsidRDefault="00041E5B" w:rsidP="00041E5B">
            <w:pPr>
              <w:snapToGrid w:val="0"/>
              <w:jc w:val="center"/>
              <w:rPr>
                <w:sz w:val="20"/>
              </w:rPr>
            </w:pPr>
            <w:r w:rsidRPr="00D76788">
              <w:rPr>
                <w:sz w:val="20"/>
              </w:rPr>
              <w:t>Marzo, Aprile, Maggio</w:t>
            </w:r>
          </w:p>
        </w:tc>
      </w:tr>
    </w:tbl>
    <w:p w:rsidR="00041E5B" w:rsidRDefault="00041E5B" w:rsidP="00041E5B">
      <w:pPr>
        <w:rPr>
          <w:szCs w:val="24"/>
        </w:rPr>
      </w:pPr>
    </w:p>
    <w:p w:rsidR="00F810C6" w:rsidRDefault="00F810C6" w:rsidP="00F810C6">
      <w:pPr>
        <w:jc w:val="center"/>
        <w:rPr>
          <w:b/>
          <w:szCs w:val="24"/>
        </w:rPr>
      </w:pPr>
      <w:r>
        <w:rPr>
          <w:b/>
          <w:szCs w:val="24"/>
        </w:rPr>
        <w:t>CLASSI SECONDE DI ORDINAMENTO</w:t>
      </w:r>
    </w:p>
    <w:p w:rsidR="00F810C6" w:rsidRDefault="00F810C6" w:rsidP="00F810C6">
      <w:pPr>
        <w:jc w:val="center"/>
        <w:rPr>
          <w:b/>
          <w:szCs w:val="24"/>
        </w:rPr>
      </w:pPr>
      <w:r>
        <w:rPr>
          <w:b/>
          <w:szCs w:val="24"/>
        </w:rPr>
        <w:t>DISCIPLINA:LINGUA E CULTURA STRANIERA (SPAGNOLO)</w:t>
      </w:r>
    </w:p>
    <w:p w:rsidR="00F810C6" w:rsidRDefault="00F810C6" w:rsidP="00F810C6">
      <w:pPr>
        <w:jc w:val="center"/>
        <w:rPr>
          <w:b/>
          <w:szCs w:val="24"/>
        </w:rPr>
      </w:pPr>
      <w:r>
        <w:rPr>
          <w:b/>
          <w:szCs w:val="24"/>
        </w:rPr>
        <w:t>N. 3 ORE SETTIMANALI</w:t>
      </w:r>
    </w:p>
    <w:p w:rsidR="00F810C6" w:rsidRPr="00F810C6" w:rsidRDefault="00F810C6" w:rsidP="00F810C6">
      <w:pPr>
        <w:pStyle w:val="Normale1"/>
        <w:rPr>
          <w:rFonts w:ascii="Times New Roman" w:eastAsia="Times New Roman" w:hAnsi="Times New Roman" w:cs="Times New Roman"/>
          <w:sz w:val="24"/>
          <w:szCs w:val="24"/>
        </w:rPr>
      </w:pPr>
      <w:r w:rsidRPr="00F810C6">
        <w:rPr>
          <w:rFonts w:ascii="Times New Roman" w:eastAsia="Times New Roman" w:hAnsi="Times New Roman" w:cs="Times New Roman"/>
          <w:sz w:val="24"/>
          <w:szCs w:val="24"/>
        </w:rPr>
        <w:t>INDIRIZZO: LICEO</w:t>
      </w:r>
    </w:p>
    <w:tbl>
      <w:tblPr>
        <w:tblW w:w="9923" w:type="dxa"/>
        <w:tblInd w:w="-34"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00" w:firstRow="0" w:lastRow="0" w:firstColumn="0" w:lastColumn="0" w:noHBand="0" w:noVBand="1"/>
      </w:tblPr>
      <w:tblGrid>
        <w:gridCol w:w="7372"/>
        <w:gridCol w:w="2551"/>
      </w:tblGrid>
      <w:tr w:rsidR="00F810C6" w:rsidTr="00F810C6">
        <w:tc>
          <w:tcPr>
            <w:tcW w:w="7372" w:type="dxa"/>
            <w:shd w:val="clear" w:color="auto" w:fill="B4C6E7"/>
          </w:tcPr>
          <w:p w:rsidR="00F810C6" w:rsidRDefault="00F810C6" w:rsidP="00F810C6">
            <w:pPr>
              <w:pStyle w:val="Normale1"/>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NUCLEI FONDANTI</w:t>
            </w:r>
          </w:p>
        </w:tc>
        <w:tc>
          <w:tcPr>
            <w:tcW w:w="2551" w:type="dxa"/>
            <w:shd w:val="clear" w:color="auto" w:fill="B4C6E7"/>
          </w:tcPr>
          <w:p w:rsidR="00F810C6" w:rsidRDefault="00F810C6" w:rsidP="00F810C6">
            <w:pPr>
              <w:pStyle w:val="Normale1"/>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Tempi</w:t>
            </w:r>
          </w:p>
        </w:tc>
      </w:tr>
      <w:tr w:rsidR="00F810C6" w:rsidTr="00F810C6">
        <w:trPr>
          <w:trHeight w:val="746"/>
        </w:trPr>
        <w:tc>
          <w:tcPr>
            <w:tcW w:w="7372" w:type="dxa"/>
            <w:shd w:val="clear" w:color="auto" w:fill="auto"/>
          </w:tcPr>
          <w:p w:rsidR="00F810C6" w:rsidRDefault="00F810C6" w:rsidP="00F810C6">
            <w:pPr>
              <w:pStyle w:val="Normale1"/>
              <w:spacing w:after="0"/>
              <w:rPr>
                <w:rFonts w:ascii="Times New Roman" w:eastAsia="Times New Roman" w:hAnsi="Times New Roman" w:cs="Times New Roman"/>
                <w:sz w:val="20"/>
                <w:szCs w:val="20"/>
              </w:rPr>
            </w:pPr>
            <w:r>
              <w:rPr>
                <w:rFonts w:ascii="Times New Roman" w:eastAsia="Times New Roman" w:hAnsi="Times New Roman" w:cs="Times New Roman"/>
                <w:b/>
                <w:sz w:val="20"/>
                <w:szCs w:val="20"/>
              </w:rPr>
              <w:t>Nucleo fondante 1</w:t>
            </w:r>
            <w:r>
              <w:rPr>
                <w:rFonts w:ascii="Times New Roman" w:eastAsia="Times New Roman" w:hAnsi="Times New Roman" w:cs="Times New Roman"/>
                <w:sz w:val="20"/>
                <w:szCs w:val="20"/>
              </w:rPr>
              <w:t>:Futuro semplice regolare e irregolare ,esprimere probabilità e ipotesi,domandare e dire la professione. Differenza tra andare e venire, le preposizioni semplici.</w:t>
            </w:r>
          </w:p>
        </w:tc>
        <w:tc>
          <w:tcPr>
            <w:tcW w:w="2551" w:type="dxa"/>
            <w:shd w:val="clear" w:color="auto" w:fill="auto"/>
          </w:tcPr>
          <w:p w:rsidR="00F810C6" w:rsidRDefault="00F810C6" w:rsidP="00F810C6">
            <w:pPr>
              <w:pStyle w:val="Normale1"/>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Settembre- Dicembre</w:t>
            </w:r>
          </w:p>
        </w:tc>
      </w:tr>
      <w:tr w:rsidR="00F810C6" w:rsidTr="00F810C6">
        <w:trPr>
          <w:trHeight w:val="727"/>
        </w:trPr>
        <w:tc>
          <w:tcPr>
            <w:tcW w:w="7372" w:type="dxa"/>
          </w:tcPr>
          <w:p w:rsidR="00F810C6" w:rsidRDefault="00F810C6" w:rsidP="00F810C6">
            <w:pPr>
              <w:pStyle w:val="Normale1"/>
              <w:spacing w:after="0"/>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Nucleo fondante 2: </w:t>
            </w:r>
            <w:r>
              <w:rPr>
                <w:rFonts w:ascii="Times New Roman" w:eastAsia="Times New Roman" w:hAnsi="Times New Roman" w:cs="Times New Roman"/>
                <w:sz w:val="20"/>
                <w:szCs w:val="20"/>
              </w:rPr>
              <w:t>Condizionale semplice regolare e irregolare , le parti del corpo. Superlativi : superlativo relativo,superlativo assoluto. Chiedere e dare informazioni su luoghi, hotel, viaggi e servizi. Descrivere un viaggio.</w:t>
            </w:r>
          </w:p>
        </w:tc>
        <w:tc>
          <w:tcPr>
            <w:tcW w:w="2551" w:type="dxa"/>
          </w:tcPr>
          <w:p w:rsidR="00F810C6" w:rsidRDefault="00F810C6" w:rsidP="00F810C6">
            <w:pPr>
              <w:pStyle w:val="Normale1"/>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Gennaio- Febbraio</w:t>
            </w:r>
          </w:p>
        </w:tc>
      </w:tr>
      <w:tr w:rsidR="00F810C6" w:rsidTr="00F810C6">
        <w:tc>
          <w:tcPr>
            <w:tcW w:w="7372" w:type="dxa"/>
          </w:tcPr>
          <w:p w:rsidR="00F810C6" w:rsidRDefault="00F810C6" w:rsidP="00F810C6">
            <w:pPr>
              <w:pStyle w:val="Normale1"/>
              <w:spacing w:after="0"/>
              <w:rPr>
                <w:rFonts w:ascii="Times New Roman" w:eastAsia="Times New Roman" w:hAnsi="Times New Roman" w:cs="Times New Roman"/>
                <w:sz w:val="20"/>
                <w:szCs w:val="20"/>
              </w:rPr>
            </w:pPr>
            <w:r>
              <w:rPr>
                <w:rFonts w:ascii="Times New Roman" w:eastAsia="Times New Roman" w:hAnsi="Times New Roman" w:cs="Times New Roman"/>
                <w:b/>
                <w:sz w:val="20"/>
                <w:szCs w:val="20"/>
              </w:rPr>
              <w:t>Nucleo fondante 3:</w:t>
            </w:r>
            <w:r>
              <w:rPr>
                <w:rFonts w:ascii="Times New Roman" w:eastAsia="Times New Roman" w:hAnsi="Times New Roman" w:cs="Times New Roman"/>
                <w:sz w:val="20"/>
                <w:szCs w:val="20"/>
              </w:rPr>
              <w:t>Congiuntivo presente regolare e irregolare , verbi con dittonghi e cambio vocalico . Imperativo negativo. Chiedere e dare una opinione,manifestare accordo e disaccordo. L’ambiente e l’ecologia.</w:t>
            </w:r>
          </w:p>
        </w:tc>
        <w:tc>
          <w:tcPr>
            <w:tcW w:w="2551" w:type="dxa"/>
          </w:tcPr>
          <w:p w:rsidR="00F810C6" w:rsidRDefault="00F810C6" w:rsidP="00F810C6">
            <w:pPr>
              <w:pStyle w:val="Normale1"/>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Marzo- Aprile</w:t>
            </w:r>
          </w:p>
        </w:tc>
      </w:tr>
      <w:tr w:rsidR="00F810C6" w:rsidTr="00F810C6">
        <w:tc>
          <w:tcPr>
            <w:tcW w:w="7372" w:type="dxa"/>
          </w:tcPr>
          <w:p w:rsidR="00F810C6" w:rsidRDefault="00F810C6" w:rsidP="00F810C6">
            <w:pPr>
              <w:pStyle w:val="Normale1"/>
              <w:spacing w:after="0"/>
              <w:rPr>
                <w:rFonts w:ascii="Times New Roman" w:eastAsia="Times New Roman" w:hAnsi="Times New Roman" w:cs="Times New Roman"/>
                <w:sz w:val="20"/>
                <w:szCs w:val="20"/>
              </w:rPr>
            </w:pPr>
            <w:r>
              <w:rPr>
                <w:rFonts w:ascii="Times New Roman" w:eastAsia="Times New Roman" w:hAnsi="Times New Roman" w:cs="Times New Roman"/>
                <w:b/>
                <w:sz w:val="20"/>
                <w:szCs w:val="20"/>
              </w:rPr>
              <w:t>Nucleo fondante 4:</w:t>
            </w:r>
            <w:r>
              <w:rPr>
                <w:rFonts w:ascii="Times New Roman" w:eastAsia="Times New Roman" w:hAnsi="Times New Roman" w:cs="Times New Roman"/>
                <w:sz w:val="20"/>
                <w:szCs w:val="20"/>
              </w:rPr>
              <w:t xml:space="preserve">Congiuntivo imperfetto per esprimere sentimenti come l’amicizia e l’amore. I mezzi di comunicazione. Conoscenza della cultura e della civiltà spagnola e ispanoamericana ( tradizioni, feste, arte, musica, geografia…..) </w:t>
            </w:r>
          </w:p>
        </w:tc>
        <w:tc>
          <w:tcPr>
            <w:tcW w:w="2551" w:type="dxa"/>
          </w:tcPr>
          <w:p w:rsidR="00F810C6" w:rsidRDefault="00F810C6" w:rsidP="00F810C6">
            <w:pPr>
              <w:pStyle w:val="Normale1"/>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Maggio- Giugno</w:t>
            </w:r>
          </w:p>
        </w:tc>
      </w:tr>
    </w:tbl>
    <w:p w:rsidR="00A90A4F" w:rsidRDefault="00A90A4F" w:rsidP="00A90A4F">
      <w:pPr>
        <w:suppressAutoHyphens w:val="0"/>
        <w:overflowPunct/>
        <w:autoSpaceDE/>
        <w:jc w:val="center"/>
        <w:rPr>
          <w:b/>
          <w:kern w:val="0"/>
          <w:szCs w:val="24"/>
          <w:lang w:eastAsia="it-IT"/>
        </w:rPr>
      </w:pPr>
    </w:p>
    <w:p w:rsidR="00A90A4F" w:rsidRPr="00A90A4F" w:rsidRDefault="00A90A4F" w:rsidP="00A90A4F">
      <w:pPr>
        <w:suppressAutoHyphens w:val="0"/>
        <w:overflowPunct/>
        <w:autoSpaceDE/>
        <w:jc w:val="center"/>
        <w:rPr>
          <w:b/>
          <w:kern w:val="0"/>
          <w:szCs w:val="24"/>
          <w:lang w:eastAsia="it-IT"/>
        </w:rPr>
      </w:pPr>
      <w:r w:rsidRPr="00A90A4F">
        <w:rPr>
          <w:b/>
          <w:kern w:val="0"/>
          <w:szCs w:val="24"/>
          <w:lang w:eastAsia="it-IT"/>
        </w:rPr>
        <w:t>CLASSI SECONDE DI ORDINAMENTO</w:t>
      </w:r>
    </w:p>
    <w:p w:rsidR="00A90A4F" w:rsidRPr="00A90A4F" w:rsidRDefault="00A90A4F" w:rsidP="00A90A4F">
      <w:pPr>
        <w:suppressAutoHyphens w:val="0"/>
        <w:overflowPunct/>
        <w:autoSpaceDE/>
        <w:jc w:val="center"/>
        <w:rPr>
          <w:b/>
          <w:kern w:val="0"/>
          <w:szCs w:val="24"/>
          <w:lang w:eastAsia="it-IT"/>
        </w:rPr>
      </w:pPr>
      <w:r w:rsidRPr="00A90A4F">
        <w:rPr>
          <w:b/>
          <w:kern w:val="0"/>
          <w:szCs w:val="24"/>
          <w:lang w:eastAsia="it-IT"/>
        </w:rPr>
        <w:t>DISCIPLINA:LINGUA E CULTURA STRANIERA(TEDESCO)</w:t>
      </w:r>
    </w:p>
    <w:p w:rsidR="00A90A4F" w:rsidRPr="00A90A4F" w:rsidRDefault="00A90A4F" w:rsidP="00A90A4F">
      <w:pPr>
        <w:suppressAutoHyphens w:val="0"/>
        <w:overflowPunct/>
        <w:autoSpaceDE/>
        <w:jc w:val="center"/>
        <w:rPr>
          <w:b/>
          <w:kern w:val="0"/>
          <w:szCs w:val="24"/>
          <w:lang w:eastAsia="it-IT"/>
        </w:rPr>
      </w:pPr>
      <w:r w:rsidRPr="00A90A4F">
        <w:rPr>
          <w:b/>
          <w:kern w:val="0"/>
          <w:szCs w:val="24"/>
          <w:lang w:eastAsia="it-IT"/>
        </w:rPr>
        <w:t xml:space="preserve">N. </w:t>
      </w:r>
      <w:r w:rsidR="00694D86">
        <w:rPr>
          <w:b/>
          <w:kern w:val="0"/>
          <w:szCs w:val="24"/>
          <w:lang w:eastAsia="it-IT"/>
        </w:rPr>
        <w:t>2</w:t>
      </w:r>
      <w:r w:rsidRPr="00A90A4F">
        <w:rPr>
          <w:b/>
          <w:kern w:val="0"/>
          <w:szCs w:val="24"/>
          <w:lang w:eastAsia="it-IT"/>
        </w:rPr>
        <w:t xml:space="preserve"> ORE SETTIMANALI</w:t>
      </w:r>
    </w:p>
    <w:p w:rsidR="00A90A4F" w:rsidRDefault="00A90A4F" w:rsidP="00041E5B">
      <w:pPr>
        <w:suppressAutoHyphens w:val="0"/>
        <w:overflowPunct/>
        <w:autoSpaceDE/>
        <w:spacing w:before="100" w:beforeAutospacing="1"/>
        <w:jc w:val="both"/>
        <w:rPr>
          <w:kern w:val="0"/>
          <w:szCs w:val="24"/>
          <w:lang w:eastAsia="it-IT"/>
        </w:rPr>
      </w:pPr>
      <w:r w:rsidRPr="00A90A4F">
        <w:rPr>
          <w:kern w:val="0"/>
          <w:szCs w:val="24"/>
          <w:lang w:eastAsia="it-IT"/>
        </w:rPr>
        <w:t>INDIRIZZO: IPSEOA</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9A7A05" w:rsidRPr="009A7A05" w:rsidTr="004E71BD">
        <w:trPr>
          <w:trHeight w:val="340"/>
        </w:trPr>
        <w:tc>
          <w:tcPr>
            <w:tcW w:w="7348" w:type="dxa"/>
            <w:shd w:val="clear" w:color="auto" w:fill="C6D9F1"/>
            <w:vAlign w:val="center"/>
          </w:tcPr>
          <w:p w:rsidR="009A7A05" w:rsidRPr="009A7A05" w:rsidRDefault="009A7A05" w:rsidP="009A7A05">
            <w:pPr>
              <w:snapToGrid w:val="0"/>
              <w:jc w:val="center"/>
              <w:rPr>
                <w:b/>
                <w:szCs w:val="24"/>
              </w:rPr>
            </w:pPr>
            <w:r w:rsidRPr="009A7A05">
              <w:rPr>
                <w:b/>
                <w:szCs w:val="24"/>
              </w:rPr>
              <w:t xml:space="preserve">NUCLEI  FONDANTI </w:t>
            </w:r>
          </w:p>
        </w:tc>
        <w:tc>
          <w:tcPr>
            <w:tcW w:w="2516" w:type="dxa"/>
            <w:shd w:val="clear" w:color="auto" w:fill="C6D9F1"/>
            <w:vAlign w:val="center"/>
          </w:tcPr>
          <w:p w:rsidR="009A7A05" w:rsidRPr="009A7A05" w:rsidRDefault="009A7A05" w:rsidP="009A7A05">
            <w:pPr>
              <w:snapToGrid w:val="0"/>
              <w:jc w:val="center"/>
              <w:rPr>
                <w:b/>
                <w:szCs w:val="24"/>
              </w:rPr>
            </w:pPr>
            <w:r w:rsidRPr="009A7A05">
              <w:rPr>
                <w:b/>
                <w:szCs w:val="24"/>
              </w:rPr>
              <w:t>Tempi</w:t>
            </w:r>
          </w:p>
        </w:tc>
      </w:tr>
      <w:tr w:rsidR="009A7A05" w:rsidRPr="009A7A05" w:rsidTr="004E71BD">
        <w:trPr>
          <w:trHeight w:val="340"/>
        </w:trPr>
        <w:tc>
          <w:tcPr>
            <w:tcW w:w="7348" w:type="dxa"/>
            <w:vAlign w:val="center"/>
          </w:tcPr>
          <w:p w:rsidR="009A7A05" w:rsidRPr="009A7A05" w:rsidRDefault="009A7A05" w:rsidP="009A7A05">
            <w:pPr>
              <w:jc w:val="both"/>
              <w:rPr>
                <w:sz w:val="20"/>
                <w:szCs w:val="24"/>
              </w:rPr>
            </w:pPr>
            <w:r w:rsidRPr="009A7A05">
              <w:rPr>
                <w:b/>
                <w:sz w:val="20"/>
                <w:szCs w:val="24"/>
              </w:rPr>
              <w:t>Nucleo fondante 1:</w:t>
            </w:r>
            <w:r w:rsidRPr="009A7A05">
              <w:rPr>
                <w:sz w:val="20"/>
                <w:szCs w:val="24"/>
              </w:rPr>
              <w:t xml:space="preserve"> • parlare di hobby e tempo libero • parlare di sport • parlare di attrezzatura sportiva • parlare dei propri gusti musicali</w:t>
            </w:r>
          </w:p>
        </w:tc>
        <w:tc>
          <w:tcPr>
            <w:tcW w:w="2516" w:type="dxa"/>
            <w:vAlign w:val="center"/>
          </w:tcPr>
          <w:p w:rsidR="009A7A05" w:rsidRPr="009A7A05" w:rsidRDefault="009A7A05" w:rsidP="009A7A05">
            <w:pPr>
              <w:snapToGrid w:val="0"/>
              <w:jc w:val="center"/>
              <w:rPr>
                <w:sz w:val="20"/>
                <w:szCs w:val="24"/>
              </w:rPr>
            </w:pPr>
            <w:r w:rsidRPr="009A7A05">
              <w:rPr>
                <w:sz w:val="20"/>
                <w:szCs w:val="24"/>
              </w:rPr>
              <w:t>Settembre –Novembre</w:t>
            </w:r>
          </w:p>
        </w:tc>
      </w:tr>
      <w:tr w:rsidR="009A7A05" w:rsidRPr="009A7A05" w:rsidTr="004E71BD">
        <w:trPr>
          <w:trHeight w:val="340"/>
        </w:trPr>
        <w:tc>
          <w:tcPr>
            <w:tcW w:w="7348" w:type="dxa"/>
            <w:vAlign w:val="center"/>
          </w:tcPr>
          <w:p w:rsidR="009A7A05" w:rsidRPr="009A7A05" w:rsidRDefault="009A7A05" w:rsidP="009A7A05">
            <w:pPr>
              <w:jc w:val="both"/>
              <w:rPr>
                <w:sz w:val="20"/>
                <w:szCs w:val="24"/>
              </w:rPr>
            </w:pPr>
            <w:r w:rsidRPr="009A7A05">
              <w:rPr>
                <w:b/>
                <w:sz w:val="20"/>
                <w:szCs w:val="24"/>
              </w:rPr>
              <w:t xml:space="preserve">Nucleo fondante 2: </w:t>
            </w:r>
            <w:r w:rsidRPr="009A7A05">
              <w:rPr>
                <w:sz w:val="20"/>
                <w:szCs w:val="24"/>
              </w:rPr>
              <w:t>• raccontare che cosa si sta facendo • parlare delle proprie attività quotidiane • descrivere la posizione di oggetti e locali di una casa • parlare dei lavori domestici • parlare di doveri, permessi e divieti</w:t>
            </w:r>
          </w:p>
        </w:tc>
        <w:tc>
          <w:tcPr>
            <w:tcW w:w="2516" w:type="dxa"/>
            <w:vAlign w:val="center"/>
          </w:tcPr>
          <w:p w:rsidR="009A7A05" w:rsidRPr="009A7A05" w:rsidRDefault="009A7A05" w:rsidP="009A7A05">
            <w:pPr>
              <w:snapToGrid w:val="0"/>
              <w:jc w:val="center"/>
              <w:rPr>
                <w:sz w:val="20"/>
                <w:szCs w:val="24"/>
              </w:rPr>
            </w:pPr>
            <w:r w:rsidRPr="009A7A05">
              <w:rPr>
                <w:sz w:val="20"/>
                <w:szCs w:val="24"/>
              </w:rPr>
              <w:t>Dicembre - Gennaio</w:t>
            </w:r>
          </w:p>
        </w:tc>
      </w:tr>
      <w:tr w:rsidR="009A7A05" w:rsidRPr="009A7A05" w:rsidTr="004E71BD">
        <w:trPr>
          <w:trHeight w:val="340"/>
        </w:trPr>
        <w:tc>
          <w:tcPr>
            <w:tcW w:w="7348" w:type="dxa"/>
            <w:vAlign w:val="center"/>
          </w:tcPr>
          <w:p w:rsidR="009A7A05" w:rsidRPr="009A7A05" w:rsidRDefault="009A7A05" w:rsidP="009A7A05">
            <w:pPr>
              <w:jc w:val="both"/>
              <w:rPr>
                <w:sz w:val="20"/>
                <w:szCs w:val="24"/>
              </w:rPr>
            </w:pPr>
            <w:r w:rsidRPr="009A7A05">
              <w:rPr>
                <w:b/>
                <w:sz w:val="20"/>
                <w:szCs w:val="24"/>
              </w:rPr>
              <w:t xml:space="preserve">Nucleo fondante 3: </w:t>
            </w:r>
            <w:r w:rsidRPr="009A7A05">
              <w:rPr>
                <w:sz w:val="20"/>
                <w:szCs w:val="24"/>
              </w:rPr>
              <w:t>• parlare di feste • chiedere e dire la data • esprimere opinioni circa acquisti e regali e motivarle • fare gli auguri • fare, accettare e rifiutare inviti</w:t>
            </w:r>
          </w:p>
        </w:tc>
        <w:tc>
          <w:tcPr>
            <w:tcW w:w="2516" w:type="dxa"/>
            <w:vAlign w:val="center"/>
          </w:tcPr>
          <w:p w:rsidR="009A7A05" w:rsidRPr="009A7A05" w:rsidRDefault="009A7A05" w:rsidP="009A7A05">
            <w:pPr>
              <w:snapToGrid w:val="0"/>
              <w:jc w:val="center"/>
              <w:rPr>
                <w:sz w:val="20"/>
                <w:szCs w:val="24"/>
              </w:rPr>
            </w:pPr>
            <w:r w:rsidRPr="009A7A05">
              <w:rPr>
                <w:sz w:val="20"/>
                <w:szCs w:val="24"/>
              </w:rPr>
              <w:t>Febbraio - Marzo</w:t>
            </w:r>
          </w:p>
        </w:tc>
      </w:tr>
      <w:tr w:rsidR="009A7A05" w:rsidRPr="009A7A05" w:rsidTr="004E71BD">
        <w:trPr>
          <w:trHeight w:val="340"/>
        </w:trPr>
        <w:tc>
          <w:tcPr>
            <w:tcW w:w="7348" w:type="dxa"/>
            <w:vAlign w:val="center"/>
          </w:tcPr>
          <w:p w:rsidR="009A7A05" w:rsidRPr="009A7A05" w:rsidRDefault="009A7A05" w:rsidP="009A7A05">
            <w:pPr>
              <w:jc w:val="both"/>
              <w:rPr>
                <w:sz w:val="20"/>
                <w:szCs w:val="24"/>
              </w:rPr>
            </w:pPr>
            <w:r w:rsidRPr="009A7A05">
              <w:rPr>
                <w:b/>
                <w:sz w:val="20"/>
                <w:szCs w:val="24"/>
              </w:rPr>
              <w:t xml:space="preserve">Nucleo fondante 4: </w:t>
            </w:r>
            <w:r w:rsidRPr="009A7A05">
              <w:rPr>
                <w:sz w:val="20"/>
                <w:szCs w:val="24"/>
              </w:rPr>
              <w:t>• chiedere e dare informazioni su trasporti e collegamenti • fare confronti • chiedere e dare indicazioni stradali • parlare del tempo atmosferico • raccontare come si sta svolgendo una vacanza</w:t>
            </w:r>
          </w:p>
        </w:tc>
        <w:tc>
          <w:tcPr>
            <w:tcW w:w="2516" w:type="dxa"/>
            <w:vAlign w:val="center"/>
          </w:tcPr>
          <w:p w:rsidR="009A7A05" w:rsidRPr="009A7A05" w:rsidRDefault="009A7A05" w:rsidP="009A7A05">
            <w:pPr>
              <w:snapToGrid w:val="0"/>
              <w:jc w:val="center"/>
              <w:rPr>
                <w:sz w:val="20"/>
                <w:szCs w:val="24"/>
              </w:rPr>
            </w:pPr>
            <w:r w:rsidRPr="009A7A05">
              <w:rPr>
                <w:sz w:val="20"/>
                <w:szCs w:val="24"/>
              </w:rPr>
              <w:t>Aprile - Giugno</w:t>
            </w:r>
          </w:p>
        </w:tc>
      </w:tr>
    </w:tbl>
    <w:p w:rsidR="00041E5B" w:rsidRDefault="00041E5B" w:rsidP="00041E5B">
      <w:pPr>
        <w:rPr>
          <w:szCs w:val="24"/>
        </w:rPr>
      </w:pPr>
    </w:p>
    <w:p w:rsidR="00642DD5" w:rsidRPr="00B50639" w:rsidRDefault="00642DD5" w:rsidP="00642DD5">
      <w:pPr>
        <w:jc w:val="center"/>
        <w:rPr>
          <w:b/>
          <w:szCs w:val="24"/>
        </w:rPr>
      </w:pPr>
      <w:r w:rsidRPr="00B50639">
        <w:rPr>
          <w:b/>
          <w:szCs w:val="24"/>
        </w:rPr>
        <w:t>CLASSI SECONDE DI ORDINAMENTO</w:t>
      </w:r>
    </w:p>
    <w:p w:rsidR="00642DD5" w:rsidRPr="00B50639" w:rsidRDefault="00642DD5" w:rsidP="00642DD5">
      <w:pPr>
        <w:jc w:val="center"/>
        <w:rPr>
          <w:b/>
          <w:szCs w:val="24"/>
        </w:rPr>
      </w:pPr>
      <w:r w:rsidRPr="00B50639">
        <w:rPr>
          <w:b/>
          <w:szCs w:val="24"/>
        </w:rPr>
        <w:t>DISCIPLINA: GEOSTORIA</w:t>
      </w:r>
    </w:p>
    <w:p w:rsidR="00642DD5" w:rsidRPr="00B50639" w:rsidRDefault="00642DD5" w:rsidP="00642DD5">
      <w:pPr>
        <w:jc w:val="center"/>
        <w:rPr>
          <w:b/>
          <w:szCs w:val="24"/>
        </w:rPr>
      </w:pPr>
      <w:r w:rsidRPr="00B50639">
        <w:rPr>
          <w:b/>
          <w:szCs w:val="24"/>
        </w:rPr>
        <w:t>N. 3 ORE SETTIMANALI</w:t>
      </w:r>
    </w:p>
    <w:p w:rsidR="00642DD5" w:rsidRDefault="00642DD5" w:rsidP="00642DD5">
      <w:pPr>
        <w:rPr>
          <w:szCs w:val="24"/>
        </w:rPr>
      </w:pPr>
    </w:p>
    <w:p w:rsidR="00642DD5" w:rsidRDefault="00642DD5" w:rsidP="00642DD5">
      <w:pPr>
        <w:rPr>
          <w:szCs w:val="24"/>
        </w:rPr>
      </w:pPr>
      <w:r w:rsidRPr="00A90A4F">
        <w:rPr>
          <w:szCs w:val="24"/>
        </w:rPr>
        <w:t>INDIRIZZO: LICEO</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642DD5" w:rsidRPr="006900B3" w:rsidTr="0096000E">
        <w:trPr>
          <w:trHeight w:val="340"/>
        </w:trPr>
        <w:tc>
          <w:tcPr>
            <w:tcW w:w="7348" w:type="dxa"/>
            <w:shd w:val="clear" w:color="auto" w:fill="C6D9F1"/>
            <w:vAlign w:val="center"/>
          </w:tcPr>
          <w:p w:rsidR="00642DD5" w:rsidRPr="006900B3" w:rsidRDefault="00642DD5" w:rsidP="0096000E">
            <w:pPr>
              <w:snapToGrid w:val="0"/>
              <w:jc w:val="center"/>
              <w:rPr>
                <w:b/>
                <w:sz w:val="20"/>
              </w:rPr>
            </w:pPr>
            <w:r w:rsidRPr="006900B3">
              <w:rPr>
                <w:b/>
              </w:rPr>
              <w:t>NUCLEI  FONDANTI DI GEOGRAFIA</w:t>
            </w:r>
          </w:p>
        </w:tc>
        <w:tc>
          <w:tcPr>
            <w:tcW w:w="2516" w:type="dxa"/>
            <w:shd w:val="clear" w:color="auto" w:fill="C6D9F1"/>
            <w:vAlign w:val="center"/>
          </w:tcPr>
          <w:p w:rsidR="00642DD5" w:rsidRPr="006900B3" w:rsidRDefault="00642DD5" w:rsidP="0096000E">
            <w:pPr>
              <w:snapToGrid w:val="0"/>
              <w:jc w:val="center"/>
              <w:rPr>
                <w:b/>
                <w:sz w:val="20"/>
              </w:rPr>
            </w:pPr>
            <w:r w:rsidRPr="006900B3">
              <w:rPr>
                <w:b/>
                <w:sz w:val="20"/>
              </w:rPr>
              <w:t>Tempi</w:t>
            </w:r>
          </w:p>
        </w:tc>
      </w:tr>
      <w:tr w:rsidR="00642DD5" w:rsidRPr="006900B3" w:rsidTr="0096000E">
        <w:trPr>
          <w:trHeight w:val="340"/>
        </w:trPr>
        <w:tc>
          <w:tcPr>
            <w:tcW w:w="7348" w:type="dxa"/>
            <w:vAlign w:val="center"/>
          </w:tcPr>
          <w:p w:rsidR="00642DD5" w:rsidRPr="006900B3" w:rsidRDefault="00394A7E" w:rsidP="0096000E">
            <w:pPr>
              <w:snapToGrid w:val="0"/>
              <w:rPr>
                <w:b/>
                <w:sz w:val="20"/>
              </w:rPr>
            </w:pPr>
            <w:r>
              <w:rPr>
                <w:b/>
                <w:sz w:val="20"/>
              </w:rPr>
              <w:t>Nucleo fondante 1:</w:t>
            </w:r>
            <w:r w:rsidR="00642DD5" w:rsidRPr="006900B3">
              <w:rPr>
                <w:sz w:val="20"/>
              </w:rPr>
              <w:t>La globalizzazione economica</w:t>
            </w:r>
          </w:p>
          <w:p w:rsidR="00642DD5" w:rsidRPr="006900B3" w:rsidRDefault="00642DD5" w:rsidP="0096000E">
            <w:pPr>
              <w:snapToGrid w:val="0"/>
              <w:rPr>
                <w:b/>
                <w:sz w:val="20"/>
              </w:rPr>
            </w:pPr>
          </w:p>
        </w:tc>
        <w:tc>
          <w:tcPr>
            <w:tcW w:w="2516" w:type="dxa"/>
            <w:vAlign w:val="center"/>
          </w:tcPr>
          <w:p w:rsidR="00642DD5" w:rsidRPr="006900B3" w:rsidRDefault="00642DD5" w:rsidP="0096000E">
            <w:pPr>
              <w:snapToGrid w:val="0"/>
              <w:jc w:val="center"/>
              <w:rPr>
                <w:sz w:val="20"/>
              </w:rPr>
            </w:pPr>
            <w:r w:rsidRPr="006900B3">
              <w:rPr>
                <w:sz w:val="20"/>
              </w:rPr>
              <w:t>Settembre</w:t>
            </w:r>
            <w:r w:rsidR="009A7A05">
              <w:rPr>
                <w:sz w:val="20"/>
              </w:rPr>
              <w:t>-</w:t>
            </w:r>
            <w:r w:rsidRPr="006900B3">
              <w:rPr>
                <w:sz w:val="20"/>
              </w:rPr>
              <w:t xml:space="preserve"> Ottobre</w:t>
            </w:r>
          </w:p>
        </w:tc>
      </w:tr>
      <w:tr w:rsidR="00642DD5" w:rsidRPr="006900B3" w:rsidTr="0096000E">
        <w:trPr>
          <w:trHeight w:val="340"/>
        </w:trPr>
        <w:tc>
          <w:tcPr>
            <w:tcW w:w="7348" w:type="dxa"/>
            <w:vAlign w:val="center"/>
          </w:tcPr>
          <w:p w:rsidR="00642DD5" w:rsidRPr="006900B3" w:rsidRDefault="00642DD5" w:rsidP="0096000E">
            <w:pPr>
              <w:snapToGrid w:val="0"/>
              <w:rPr>
                <w:b/>
                <w:sz w:val="20"/>
              </w:rPr>
            </w:pPr>
            <w:r w:rsidRPr="006900B3">
              <w:rPr>
                <w:b/>
                <w:sz w:val="20"/>
              </w:rPr>
              <w:t xml:space="preserve">Nucleo fondante 2: </w:t>
            </w:r>
            <w:r w:rsidRPr="006900B3">
              <w:rPr>
                <w:sz w:val="20"/>
              </w:rPr>
              <w:t>Le comunicazioni</w:t>
            </w:r>
          </w:p>
        </w:tc>
        <w:tc>
          <w:tcPr>
            <w:tcW w:w="2516" w:type="dxa"/>
            <w:vAlign w:val="center"/>
          </w:tcPr>
          <w:p w:rsidR="00642DD5" w:rsidRPr="006900B3" w:rsidRDefault="00642DD5" w:rsidP="0096000E">
            <w:pPr>
              <w:snapToGrid w:val="0"/>
              <w:jc w:val="center"/>
              <w:rPr>
                <w:sz w:val="20"/>
              </w:rPr>
            </w:pPr>
            <w:r w:rsidRPr="006900B3">
              <w:rPr>
                <w:sz w:val="20"/>
              </w:rPr>
              <w:t>Novembre</w:t>
            </w:r>
          </w:p>
        </w:tc>
      </w:tr>
      <w:tr w:rsidR="00642DD5" w:rsidRPr="006900B3" w:rsidTr="0096000E">
        <w:trPr>
          <w:trHeight w:val="340"/>
        </w:trPr>
        <w:tc>
          <w:tcPr>
            <w:tcW w:w="7348" w:type="dxa"/>
            <w:vAlign w:val="center"/>
          </w:tcPr>
          <w:p w:rsidR="00642DD5" w:rsidRPr="006900B3" w:rsidRDefault="00642DD5" w:rsidP="0096000E">
            <w:pPr>
              <w:snapToGrid w:val="0"/>
              <w:rPr>
                <w:sz w:val="20"/>
              </w:rPr>
            </w:pPr>
            <w:r w:rsidRPr="006900B3">
              <w:rPr>
                <w:b/>
                <w:sz w:val="20"/>
              </w:rPr>
              <w:t xml:space="preserve">Nucleo fondante 3: </w:t>
            </w:r>
            <w:r w:rsidRPr="006900B3">
              <w:rPr>
                <w:sz w:val="20"/>
              </w:rPr>
              <w:t>Gli squilibri tra le regioni del mondo: povertà, malattie, analfabetismo, la guerra</w:t>
            </w:r>
          </w:p>
          <w:p w:rsidR="00642DD5" w:rsidRPr="006900B3" w:rsidRDefault="00642DD5" w:rsidP="0096000E">
            <w:pPr>
              <w:snapToGrid w:val="0"/>
              <w:rPr>
                <w:b/>
                <w:sz w:val="20"/>
              </w:rPr>
            </w:pPr>
          </w:p>
        </w:tc>
        <w:tc>
          <w:tcPr>
            <w:tcW w:w="2516" w:type="dxa"/>
            <w:vAlign w:val="center"/>
          </w:tcPr>
          <w:p w:rsidR="00642DD5" w:rsidRPr="006900B3" w:rsidRDefault="00642DD5" w:rsidP="0096000E">
            <w:pPr>
              <w:snapToGrid w:val="0"/>
              <w:jc w:val="center"/>
              <w:rPr>
                <w:sz w:val="20"/>
              </w:rPr>
            </w:pPr>
            <w:r w:rsidRPr="006900B3">
              <w:rPr>
                <w:sz w:val="20"/>
              </w:rPr>
              <w:t>Dicembre</w:t>
            </w:r>
          </w:p>
        </w:tc>
      </w:tr>
      <w:tr w:rsidR="00642DD5" w:rsidRPr="006900B3" w:rsidTr="0096000E">
        <w:trPr>
          <w:trHeight w:val="340"/>
        </w:trPr>
        <w:tc>
          <w:tcPr>
            <w:tcW w:w="7348" w:type="dxa"/>
            <w:vAlign w:val="center"/>
          </w:tcPr>
          <w:p w:rsidR="00642DD5" w:rsidRPr="006900B3" w:rsidRDefault="00642DD5" w:rsidP="0096000E">
            <w:pPr>
              <w:snapToGrid w:val="0"/>
              <w:rPr>
                <w:b/>
                <w:sz w:val="20"/>
              </w:rPr>
            </w:pPr>
            <w:r w:rsidRPr="006900B3">
              <w:rPr>
                <w:b/>
                <w:sz w:val="20"/>
              </w:rPr>
              <w:t>Nucleo fondante 4:</w:t>
            </w:r>
            <w:r w:rsidRPr="006900B3">
              <w:rPr>
                <w:sz w:val="20"/>
              </w:rPr>
              <w:t>Le fonti di energia</w:t>
            </w:r>
          </w:p>
          <w:p w:rsidR="00642DD5" w:rsidRPr="006900B3" w:rsidRDefault="00642DD5" w:rsidP="0096000E">
            <w:pPr>
              <w:snapToGrid w:val="0"/>
              <w:rPr>
                <w:b/>
                <w:sz w:val="20"/>
              </w:rPr>
            </w:pPr>
          </w:p>
        </w:tc>
        <w:tc>
          <w:tcPr>
            <w:tcW w:w="2516" w:type="dxa"/>
            <w:vAlign w:val="center"/>
          </w:tcPr>
          <w:p w:rsidR="00642DD5" w:rsidRPr="006900B3" w:rsidRDefault="00642DD5" w:rsidP="0096000E">
            <w:pPr>
              <w:snapToGrid w:val="0"/>
              <w:jc w:val="center"/>
              <w:rPr>
                <w:sz w:val="20"/>
              </w:rPr>
            </w:pPr>
            <w:r w:rsidRPr="006900B3">
              <w:rPr>
                <w:sz w:val="20"/>
              </w:rPr>
              <w:t>Gennaio</w:t>
            </w:r>
          </w:p>
        </w:tc>
      </w:tr>
      <w:tr w:rsidR="00642DD5" w:rsidRPr="006900B3" w:rsidTr="0096000E">
        <w:trPr>
          <w:trHeight w:val="340"/>
        </w:trPr>
        <w:tc>
          <w:tcPr>
            <w:tcW w:w="7348" w:type="dxa"/>
            <w:vAlign w:val="center"/>
          </w:tcPr>
          <w:p w:rsidR="00642DD5" w:rsidRPr="006900B3" w:rsidRDefault="00642DD5" w:rsidP="0096000E">
            <w:pPr>
              <w:snapToGrid w:val="0"/>
              <w:rPr>
                <w:sz w:val="20"/>
              </w:rPr>
            </w:pPr>
            <w:r w:rsidRPr="006900B3">
              <w:rPr>
                <w:b/>
                <w:sz w:val="20"/>
              </w:rPr>
              <w:t xml:space="preserve">Nucleo fondante 5: </w:t>
            </w:r>
            <w:r w:rsidRPr="006900B3">
              <w:rPr>
                <w:sz w:val="20"/>
              </w:rPr>
              <w:t>Caratteristiche fisico-ambientali, socio-culturali, economiche e geopolitiche dei continenti extra-europei: Africa</w:t>
            </w:r>
          </w:p>
          <w:p w:rsidR="00642DD5" w:rsidRPr="006900B3" w:rsidRDefault="00642DD5" w:rsidP="0096000E">
            <w:pPr>
              <w:snapToGrid w:val="0"/>
              <w:rPr>
                <w:b/>
                <w:sz w:val="20"/>
              </w:rPr>
            </w:pPr>
          </w:p>
        </w:tc>
        <w:tc>
          <w:tcPr>
            <w:tcW w:w="2516" w:type="dxa"/>
            <w:vAlign w:val="center"/>
          </w:tcPr>
          <w:p w:rsidR="00642DD5" w:rsidRPr="006900B3" w:rsidRDefault="00642DD5" w:rsidP="0096000E">
            <w:pPr>
              <w:snapToGrid w:val="0"/>
              <w:jc w:val="center"/>
              <w:rPr>
                <w:sz w:val="20"/>
              </w:rPr>
            </w:pPr>
            <w:r w:rsidRPr="006900B3">
              <w:rPr>
                <w:sz w:val="20"/>
              </w:rPr>
              <w:t>Febbraio</w:t>
            </w:r>
          </w:p>
        </w:tc>
      </w:tr>
      <w:tr w:rsidR="00642DD5" w:rsidRPr="006900B3" w:rsidTr="0096000E">
        <w:trPr>
          <w:trHeight w:val="340"/>
        </w:trPr>
        <w:tc>
          <w:tcPr>
            <w:tcW w:w="7348" w:type="dxa"/>
            <w:vAlign w:val="center"/>
          </w:tcPr>
          <w:p w:rsidR="00642DD5" w:rsidRPr="006900B3" w:rsidRDefault="00642DD5" w:rsidP="0096000E">
            <w:pPr>
              <w:snapToGrid w:val="0"/>
              <w:rPr>
                <w:b/>
                <w:sz w:val="20"/>
              </w:rPr>
            </w:pPr>
            <w:r w:rsidRPr="006900B3">
              <w:rPr>
                <w:b/>
                <w:sz w:val="20"/>
              </w:rPr>
              <w:t xml:space="preserve">Nucleo fondante  6: </w:t>
            </w:r>
            <w:r w:rsidRPr="006900B3">
              <w:rPr>
                <w:sz w:val="20"/>
              </w:rPr>
              <w:t>Caratteristiche fisico-ambientali, socio-culturali, economiche e geopolitiche dei continenti extra-europei:  Asia</w:t>
            </w:r>
          </w:p>
        </w:tc>
        <w:tc>
          <w:tcPr>
            <w:tcW w:w="2516" w:type="dxa"/>
            <w:vAlign w:val="center"/>
          </w:tcPr>
          <w:p w:rsidR="00642DD5" w:rsidRPr="006900B3" w:rsidRDefault="00642DD5" w:rsidP="0096000E">
            <w:pPr>
              <w:snapToGrid w:val="0"/>
              <w:jc w:val="center"/>
              <w:rPr>
                <w:sz w:val="20"/>
              </w:rPr>
            </w:pPr>
            <w:r w:rsidRPr="006900B3">
              <w:rPr>
                <w:sz w:val="20"/>
              </w:rPr>
              <w:t>Marzo</w:t>
            </w:r>
          </w:p>
        </w:tc>
      </w:tr>
      <w:tr w:rsidR="00642DD5" w:rsidRPr="006900B3" w:rsidTr="0096000E">
        <w:trPr>
          <w:trHeight w:val="340"/>
        </w:trPr>
        <w:tc>
          <w:tcPr>
            <w:tcW w:w="7348" w:type="dxa"/>
            <w:vAlign w:val="center"/>
          </w:tcPr>
          <w:p w:rsidR="00642DD5" w:rsidRPr="006900B3" w:rsidRDefault="00642DD5" w:rsidP="0096000E">
            <w:pPr>
              <w:snapToGrid w:val="0"/>
              <w:rPr>
                <w:sz w:val="20"/>
              </w:rPr>
            </w:pPr>
            <w:r w:rsidRPr="006900B3">
              <w:rPr>
                <w:b/>
                <w:sz w:val="20"/>
              </w:rPr>
              <w:t xml:space="preserve">Nucleo fondante 7: </w:t>
            </w:r>
            <w:r w:rsidRPr="006900B3">
              <w:rPr>
                <w:sz w:val="20"/>
              </w:rPr>
              <w:t>Caratteristiche fisico-ambientali, socio-culturali, economiche e geopolitiche dei continenti extra-europei:  Americhe</w:t>
            </w:r>
          </w:p>
          <w:p w:rsidR="00642DD5" w:rsidRPr="006900B3" w:rsidRDefault="00642DD5" w:rsidP="0096000E">
            <w:pPr>
              <w:snapToGrid w:val="0"/>
              <w:rPr>
                <w:b/>
                <w:sz w:val="20"/>
              </w:rPr>
            </w:pPr>
          </w:p>
        </w:tc>
        <w:tc>
          <w:tcPr>
            <w:tcW w:w="2516" w:type="dxa"/>
            <w:vAlign w:val="center"/>
          </w:tcPr>
          <w:p w:rsidR="00642DD5" w:rsidRPr="006900B3" w:rsidRDefault="00642DD5" w:rsidP="0096000E">
            <w:pPr>
              <w:snapToGrid w:val="0"/>
              <w:jc w:val="center"/>
              <w:rPr>
                <w:sz w:val="20"/>
              </w:rPr>
            </w:pPr>
            <w:r w:rsidRPr="006900B3">
              <w:rPr>
                <w:sz w:val="20"/>
              </w:rPr>
              <w:t>Aprile</w:t>
            </w:r>
          </w:p>
        </w:tc>
      </w:tr>
      <w:tr w:rsidR="00642DD5" w:rsidRPr="006900B3" w:rsidTr="0096000E">
        <w:trPr>
          <w:trHeight w:val="340"/>
        </w:trPr>
        <w:tc>
          <w:tcPr>
            <w:tcW w:w="7348" w:type="dxa"/>
            <w:vAlign w:val="center"/>
          </w:tcPr>
          <w:p w:rsidR="00642DD5" w:rsidRPr="006900B3" w:rsidRDefault="00642DD5" w:rsidP="0096000E">
            <w:pPr>
              <w:snapToGrid w:val="0"/>
              <w:rPr>
                <w:b/>
                <w:sz w:val="20"/>
              </w:rPr>
            </w:pPr>
            <w:r w:rsidRPr="006900B3">
              <w:rPr>
                <w:b/>
                <w:sz w:val="20"/>
              </w:rPr>
              <w:t xml:space="preserve">Nucleo fondante: </w:t>
            </w:r>
            <w:r w:rsidRPr="006900B3">
              <w:rPr>
                <w:sz w:val="20"/>
              </w:rPr>
              <w:t>Caratteristiche fisico-ambientali, socio-culturali, economiche e geopolitiche dei continenti extra-europei: Oceania</w:t>
            </w:r>
          </w:p>
        </w:tc>
        <w:tc>
          <w:tcPr>
            <w:tcW w:w="2516" w:type="dxa"/>
            <w:vAlign w:val="center"/>
          </w:tcPr>
          <w:p w:rsidR="00642DD5" w:rsidRPr="006900B3" w:rsidRDefault="00642DD5" w:rsidP="0096000E">
            <w:pPr>
              <w:snapToGrid w:val="0"/>
              <w:jc w:val="center"/>
              <w:rPr>
                <w:sz w:val="20"/>
              </w:rPr>
            </w:pPr>
            <w:r w:rsidRPr="006900B3">
              <w:rPr>
                <w:sz w:val="20"/>
              </w:rPr>
              <w:t>Maggio</w:t>
            </w:r>
          </w:p>
        </w:tc>
      </w:tr>
      <w:tr w:rsidR="00642DD5" w:rsidRPr="00185848" w:rsidTr="0096000E">
        <w:trPr>
          <w:trHeight w:val="340"/>
        </w:trPr>
        <w:tc>
          <w:tcPr>
            <w:tcW w:w="7348" w:type="dxa"/>
            <w:shd w:val="clear" w:color="auto" w:fill="C6D9F1"/>
            <w:vAlign w:val="center"/>
          </w:tcPr>
          <w:p w:rsidR="00642DD5" w:rsidRPr="00185848" w:rsidRDefault="00642DD5" w:rsidP="0096000E">
            <w:pPr>
              <w:snapToGrid w:val="0"/>
              <w:jc w:val="center"/>
              <w:rPr>
                <w:b/>
                <w:szCs w:val="24"/>
              </w:rPr>
            </w:pPr>
            <w:r w:rsidRPr="00185848">
              <w:rPr>
                <w:b/>
                <w:szCs w:val="24"/>
              </w:rPr>
              <w:t xml:space="preserve">NUCLEI  FONDANTI </w:t>
            </w:r>
            <w:r>
              <w:rPr>
                <w:b/>
                <w:szCs w:val="24"/>
              </w:rPr>
              <w:t>DI STORIA</w:t>
            </w:r>
          </w:p>
        </w:tc>
        <w:tc>
          <w:tcPr>
            <w:tcW w:w="2516" w:type="dxa"/>
            <w:shd w:val="clear" w:color="auto" w:fill="C6D9F1"/>
            <w:vAlign w:val="center"/>
          </w:tcPr>
          <w:p w:rsidR="00642DD5" w:rsidRPr="00185848" w:rsidRDefault="00642DD5" w:rsidP="0096000E">
            <w:pPr>
              <w:snapToGrid w:val="0"/>
              <w:jc w:val="center"/>
              <w:rPr>
                <w:b/>
                <w:szCs w:val="24"/>
              </w:rPr>
            </w:pPr>
            <w:r w:rsidRPr="00185848">
              <w:rPr>
                <w:b/>
                <w:szCs w:val="24"/>
              </w:rPr>
              <w:t>Tempi</w:t>
            </w:r>
          </w:p>
        </w:tc>
      </w:tr>
      <w:tr w:rsidR="00642DD5" w:rsidRPr="00185848" w:rsidTr="0096000E">
        <w:trPr>
          <w:trHeight w:val="340"/>
        </w:trPr>
        <w:tc>
          <w:tcPr>
            <w:tcW w:w="7348" w:type="dxa"/>
            <w:vAlign w:val="center"/>
          </w:tcPr>
          <w:p w:rsidR="00642DD5" w:rsidRPr="001029A5" w:rsidRDefault="00642DD5" w:rsidP="0096000E">
            <w:pPr>
              <w:snapToGrid w:val="0"/>
              <w:rPr>
                <w:sz w:val="20"/>
                <w:szCs w:val="24"/>
              </w:rPr>
            </w:pPr>
            <w:r w:rsidRPr="001029A5">
              <w:rPr>
                <w:b/>
                <w:sz w:val="20"/>
                <w:szCs w:val="24"/>
              </w:rPr>
              <w:t>Nucleo fondante 1</w:t>
            </w:r>
            <w:r w:rsidRPr="001029A5">
              <w:rPr>
                <w:sz w:val="20"/>
                <w:szCs w:val="24"/>
              </w:rPr>
              <w:t>:  La crisi dell’Impero romano</w:t>
            </w:r>
          </w:p>
          <w:p w:rsidR="00642DD5" w:rsidRPr="001029A5" w:rsidRDefault="00642DD5" w:rsidP="0096000E">
            <w:pPr>
              <w:snapToGrid w:val="0"/>
              <w:rPr>
                <w:b/>
                <w:sz w:val="20"/>
                <w:szCs w:val="24"/>
              </w:rPr>
            </w:pPr>
          </w:p>
        </w:tc>
        <w:tc>
          <w:tcPr>
            <w:tcW w:w="2516" w:type="dxa"/>
            <w:vAlign w:val="center"/>
          </w:tcPr>
          <w:p w:rsidR="00642DD5" w:rsidRPr="001029A5" w:rsidRDefault="00642DD5" w:rsidP="0096000E">
            <w:pPr>
              <w:snapToGrid w:val="0"/>
              <w:jc w:val="center"/>
              <w:rPr>
                <w:sz w:val="20"/>
                <w:szCs w:val="24"/>
              </w:rPr>
            </w:pPr>
            <w:r w:rsidRPr="001029A5">
              <w:rPr>
                <w:sz w:val="20"/>
                <w:szCs w:val="24"/>
              </w:rPr>
              <w:t>Settembre-Ottobre</w:t>
            </w:r>
          </w:p>
        </w:tc>
      </w:tr>
      <w:tr w:rsidR="00642DD5" w:rsidRPr="00185848" w:rsidTr="0096000E">
        <w:trPr>
          <w:trHeight w:val="340"/>
        </w:trPr>
        <w:tc>
          <w:tcPr>
            <w:tcW w:w="7348" w:type="dxa"/>
            <w:vAlign w:val="center"/>
          </w:tcPr>
          <w:p w:rsidR="00642DD5" w:rsidRPr="001029A5" w:rsidRDefault="00642DD5" w:rsidP="0096000E">
            <w:pPr>
              <w:snapToGrid w:val="0"/>
              <w:rPr>
                <w:b/>
                <w:sz w:val="20"/>
                <w:szCs w:val="24"/>
              </w:rPr>
            </w:pPr>
            <w:r w:rsidRPr="001029A5">
              <w:rPr>
                <w:b/>
                <w:sz w:val="20"/>
                <w:szCs w:val="24"/>
              </w:rPr>
              <w:t xml:space="preserve">Nucleo fondante 2: </w:t>
            </w:r>
            <w:r w:rsidRPr="001029A5">
              <w:rPr>
                <w:sz w:val="20"/>
                <w:szCs w:val="24"/>
              </w:rPr>
              <w:t>Oriente e Occidente nell’Alto Medioevo</w:t>
            </w:r>
          </w:p>
          <w:p w:rsidR="00642DD5" w:rsidRPr="001029A5" w:rsidRDefault="00642DD5" w:rsidP="0096000E">
            <w:pPr>
              <w:snapToGrid w:val="0"/>
              <w:rPr>
                <w:b/>
                <w:sz w:val="20"/>
                <w:szCs w:val="24"/>
              </w:rPr>
            </w:pPr>
          </w:p>
        </w:tc>
        <w:tc>
          <w:tcPr>
            <w:tcW w:w="2516" w:type="dxa"/>
            <w:vAlign w:val="center"/>
          </w:tcPr>
          <w:p w:rsidR="00642DD5" w:rsidRPr="001029A5" w:rsidRDefault="00642DD5" w:rsidP="0096000E">
            <w:pPr>
              <w:snapToGrid w:val="0"/>
              <w:jc w:val="center"/>
              <w:rPr>
                <w:sz w:val="20"/>
                <w:szCs w:val="24"/>
              </w:rPr>
            </w:pPr>
            <w:r w:rsidRPr="001029A5">
              <w:rPr>
                <w:sz w:val="20"/>
                <w:szCs w:val="24"/>
              </w:rPr>
              <w:t>Novembre</w:t>
            </w:r>
          </w:p>
        </w:tc>
      </w:tr>
      <w:tr w:rsidR="00642DD5" w:rsidRPr="00185848" w:rsidTr="0096000E">
        <w:trPr>
          <w:trHeight w:val="340"/>
        </w:trPr>
        <w:tc>
          <w:tcPr>
            <w:tcW w:w="7348" w:type="dxa"/>
            <w:vAlign w:val="center"/>
          </w:tcPr>
          <w:p w:rsidR="00642DD5" w:rsidRPr="001029A5" w:rsidRDefault="00642DD5" w:rsidP="0096000E">
            <w:pPr>
              <w:snapToGrid w:val="0"/>
              <w:rPr>
                <w:sz w:val="20"/>
                <w:szCs w:val="24"/>
              </w:rPr>
            </w:pPr>
            <w:r w:rsidRPr="001029A5">
              <w:rPr>
                <w:b/>
                <w:sz w:val="20"/>
                <w:szCs w:val="24"/>
              </w:rPr>
              <w:t xml:space="preserve">Nucleo fondante 3: </w:t>
            </w:r>
            <w:r w:rsidRPr="001029A5">
              <w:rPr>
                <w:sz w:val="20"/>
                <w:szCs w:val="24"/>
              </w:rPr>
              <w:t>Gli Arabi</w:t>
            </w:r>
          </w:p>
          <w:p w:rsidR="00642DD5" w:rsidRPr="001029A5" w:rsidRDefault="00642DD5" w:rsidP="0096000E">
            <w:pPr>
              <w:snapToGrid w:val="0"/>
              <w:rPr>
                <w:b/>
                <w:sz w:val="20"/>
                <w:szCs w:val="24"/>
              </w:rPr>
            </w:pPr>
          </w:p>
        </w:tc>
        <w:tc>
          <w:tcPr>
            <w:tcW w:w="2516" w:type="dxa"/>
            <w:vAlign w:val="center"/>
          </w:tcPr>
          <w:p w:rsidR="00642DD5" w:rsidRPr="001029A5" w:rsidRDefault="00642DD5" w:rsidP="0096000E">
            <w:pPr>
              <w:snapToGrid w:val="0"/>
              <w:jc w:val="center"/>
              <w:rPr>
                <w:sz w:val="20"/>
                <w:szCs w:val="24"/>
              </w:rPr>
            </w:pPr>
            <w:r w:rsidRPr="001029A5">
              <w:rPr>
                <w:sz w:val="20"/>
                <w:szCs w:val="24"/>
              </w:rPr>
              <w:t>Dicembre</w:t>
            </w:r>
          </w:p>
        </w:tc>
      </w:tr>
      <w:tr w:rsidR="00642DD5" w:rsidRPr="00185848" w:rsidTr="0096000E">
        <w:trPr>
          <w:trHeight w:val="340"/>
        </w:trPr>
        <w:tc>
          <w:tcPr>
            <w:tcW w:w="7348" w:type="dxa"/>
            <w:vAlign w:val="center"/>
          </w:tcPr>
          <w:p w:rsidR="00642DD5" w:rsidRPr="001029A5" w:rsidRDefault="00642DD5" w:rsidP="0096000E">
            <w:pPr>
              <w:snapToGrid w:val="0"/>
              <w:rPr>
                <w:b/>
                <w:sz w:val="20"/>
                <w:szCs w:val="24"/>
              </w:rPr>
            </w:pPr>
            <w:r w:rsidRPr="001029A5">
              <w:rPr>
                <w:b/>
                <w:sz w:val="20"/>
                <w:szCs w:val="24"/>
              </w:rPr>
              <w:t xml:space="preserve">Nucleo fondante 4: </w:t>
            </w:r>
            <w:r w:rsidRPr="001029A5">
              <w:rPr>
                <w:sz w:val="20"/>
                <w:szCs w:val="24"/>
              </w:rPr>
              <w:t>Impero e civiltà Carolingia</w:t>
            </w:r>
          </w:p>
          <w:p w:rsidR="00642DD5" w:rsidRPr="001029A5" w:rsidRDefault="00642DD5" w:rsidP="0096000E">
            <w:pPr>
              <w:snapToGrid w:val="0"/>
              <w:rPr>
                <w:b/>
                <w:sz w:val="20"/>
                <w:szCs w:val="24"/>
              </w:rPr>
            </w:pPr>
          </w:p>
        </w:tc>
        <w:tc>
          <w:tcPr>
            <w:tcW w:w="2516" w:type="dxa"/>
            <w:vAlign w:val="center"/>
          </w:tcPr>
          <w:p w:rsidR="00642DD5" w:rsidRPr="001029A5" w:rsidRDefault="00642DD5" w:rsidP="0096000E">
            <w:pPr>
              <w:snapToGrid w:val="0"/>
              <w:jc w:val="center"/>
              <w:rPr>
                <w:sz w:val="20"/>
                <w:szCs w:val="24"/>
              </w:rPr>
            </w:pPr>
            <w:r w:rsidRPr="001029A5">
              <w:rPr>
                <w:sz w:val="20"/>
                <w:szCs w:val="24"/>
              </w:rPr>
              <w:t>Gennaio</w:t>
            </w:r>
          </w:p>
        </w:tc>
      </w:tr>
      <w:tr w:rsidR="00642DD5" w:rsidRPr="00185848" w:rsidTr="0096000E">
        <w:trPr>
          <w:trHeight w:val="340"/>
        </w:trPr>
        <w:tc>
          <w:tcPr>
            <w:tcW w:w="7348" w:type="dxa"/>
            <w:vAlign w:val="center"/>
          </w:tcPr>
          <w:p w:rsidR="00642DD5" w:rsidRPr="001029A5" w:rsidRDefault="00642DD5" w:rsidP="0096000E">
            <w:pPr>
              <w:snapToGrid w:val="0"/>
              <w:rPr>
                <w:b/>
                <w:sz w:val="20"/>
                <w:szCs w:val="24"/>
              </w:rPr>
            </w:pPr>
            <w:r w:rsidRPr="001029A5">
              <w:rPr>
                <w:b/>
                <w:sz w:val="20"/>
                <w:szCs w:val="24"/>
              </w:rPr>
              <w:t xml:space="preserve">Nucleo fondante 5: </w:t>
            </w:r>
            <w:r w:rsidRPr="001029A5">
              <w:rPr>
                <w:sz w:val="20"/>
                <w:szCs w:val="24"/>
              </w:rPr>
              <w:t>Il Feudalesimo</w:t>
            </w:r>
          </w:p>
          <w:p w:rsidR="00642DD5" w:rsidRPr="001029A5" w:rsidRDefault="00642DD5" w:rsidP="0096000E">
            <w:pPr>
              <w:snapToGrid w:val="0"/>
              <w:rPr>
                <w:b/>
                <w:sz w:val="20"/>
                <w:szCs w:val="24"/>
              </w:rPr>
            </w:pPr>
          </w:p>
        </w:tc>
        <w:tc>
          <w:tcPr>
            <w:tcW w:w="2516" w:type="dxa"/>
            <w:vAlign w:val="center"/>
          </w:tcPr>
          <w:p w:rsidR="00642DD5" w:rsidRPr="001029A5" w:rsidRDefault="00642DD5" w:rsidP="0096000E">
            <w:pPr>
              <w:snapToGrid w:val="0"/>
              <w:jc w:val="center"/>
              <w:rPr>
                <w:sz w:val="20"/>
                <w:szCs w:val="24"/>
              </w:rPr>
            </w:pPr>
            <w:r w:rsidRPr="001029A5">
              <w:rPr>
                <w:sz w:val="20"/>
                <w:szCs w:val="24"/>
              </w:rPr>
              <w:t>Febbraio</w:t>
            </w:r>
          </w:p>
        </w:tc>
      </w:tr>
      <w:tr w:rsidR="00642DD5" w:rsidRPr="00185848" w:rsidTr="0096000E">
        <w:trPr>
          <w:trHeight w:val="340"/>
        </w:trPr>
        <w:tc>
          <w:tcPr>
            <w:tcW w:w="7348" w:type="dxa"/>
            <w:vAlign w:val="center"/>
          </w:tcPr>
          <w:p w:rsidR="00642DD5" w:rsidRPr="001029A5" w:rsidRDefault="00642DD5" w:rsidP="0096000E">
            <w:pPr>
              <w:snapToGrid w:val="0"/>
              <w:rPr>
                <w:b/>
                <w:sz w:val="20"/>
                <w:szCs w:val="24"/>
              </w:rPr>
            </w:pPr>
            <w:r w:rsidRPr="001029A5">
              <w:rPr>
                <w:b/>
                <w:sz w:val="20"/>
                <w:szCs w:val="24"/>
              </w:rPr>
              <w:t xml:space="preserve">Nucleo fondante 6: </w:t>
            </w:r>
            <w:r w:rsidRPr="001029A5">
              <w:rPr>
                <w:sz w:val="20"/>
                <w:szCs w:val="24"/>
              </w:rPr>
              <w:t>Crisi dell’impero Carolingio</w:t>
            </w:r>
          </w:p>
          <w:p w:rsidR="00642DD5" w:rsidRPr="001029A5" w:rsidRDefault="00642DD5" w:rsidP="0096000E">
            <w:pPr>
              <w:snapToGrid w:val="0"/>
              <w:rPr>
                <w:b/>
                <w:sz w:val="20"/>
                <w:szCs w:val="24"/>
              </w:rPr>
            </w:pPr>
          </w:p>
        </w:tc>
        <w:tc>
          <w:tcPr>
            <w:tcW w:w="2516" w:type="dxa"/>
            <w:vAlign w:val="center"/>
          </w:tcPr>
          <w:p w:rsidR="00642DD5" w:rsidRPr="001029A5" w:rsidRDefault="00642DD5" w:rsidP="0096000E">
            <w:pPr>
              <w:snapToGrid w:val="0"/>
              <w:jc w:val="center"/>
              <w:rPr>
                <w:sz w:val="20"/>
                <w:szCs w:val="24"/>
              </w:rPr>
            </w:pPr>
            <w:r w:rsidRPr="001029A5">
              <w:rPr>
                <w:sz w:val="20"/>
                <w:szCs w:val="24"/>
              </w:rPr>
              <w:t>Marzo</w:t>
            </w:r>
          </w:p>
        </w:tc>
      </w:tr>
      <w:tr w:rsidR="00642DD5" w:rsidRPr="00185848" w:rsidTr="0096000E">
        <w:trPr>
          <w:trHeight w:val="340"/>
        </w:trPr>
        <w:tc>
          <w:tcPr>
            <w:tcW w:w="7348" w:type="dxa"/>
            <w:vAlign w:val="center"/>
          </w:tcPr>
          <w:p w:rsidR="00642DD5" w:rsidRPr="001029A5" w:rsidRDefault="00642DD5" w:rsidP="0096000E">
            <w:pPr>
              <w:snapToGrid w:val="0"/>
              <w:rPr>
                <w:sz w:val="20"/>
                <w:szCs w:val="24"/>
              </w:rPr>
            </w:pPr>
            <w:r w:rsidRPr="001029A5">
              <w:rPr>
                <w:b/>
                <w:sz w:val="20"/>
                <w:szCs w:val="24"/>
              </w:rPr>
              <w:t xml:space="preserve">Nucleo fondante 7: </w:t>
            </w:r>
            <w:r w:rsidRPr="001029A5">
              <w:rPr>
                <w:sz w:val="20"/>
                <w:szCs w:val="24"/>
              </w:rPr>
              <w:t>Crisi dell’impero e del papato</w:t>
            </w:r>
          </w:p>
          <w:p w:rsidR="00642DD5" w:rsidRPr="001029A5" w:rsidRDefault="00642DD5" w:rsidP="0096000E">
            <w:pPr>
              <w:snapToGrid w:val="0"/>
              <w:rPr>
                <w:b/>
                <w:sz w:val="20"/>
                <w:szCs w:val="24"/>
              </w:rPr>
            </w:pPr>
          </w:p>
        </w:tc>
        <w:tc>
          <w:tcPr>
            <w:tcW w:w="2516" w:type="dxa"/>
            <w:vAlign w:val="center"/>
          </w:tcPr>
          <w:p w:rsidR="00642DD5" w:rsidRPr="001029A5" w:rsidRDefault="00642DD5" w:rsidP="0096000E">
            <w:pPr>
              <w:snapToGrid w:val="0"/>
              <w:jc w:val="center"/>
              <w:rPr>
                <w:sz w:val="20"/>
                <w:szCs w:val="24"/>
              </w:rPr>
            </w:pPr>
            <w:r w:rsidRPr="001029A5">
              <w:rPr>
                <w:sz w:val="20"/>
                <w:szCs w:val="24"/>
              </w:rPr>
              <w:t>Aprile-Maggio</w:t>
            </w:r>
          </w:p>
        </w:tc>
      </w:tr>
    </w:tbl>
    <w:p w:rsidR="00041E5B" w:rsidRPr="00185848" w:rsidRDefault="00041E5B" w:rsidP="00041E5B">
      <w:pPr>
        <w:rPr>
          <w:szCs w:val="24"/>
        </w:rPr>
      </w:pPr>
    </w:p>
    <w:p w:rsidR="00A90A4F" w:rsidRPr="00B50639" w:rsidRDefault="00A90A4F" w:rsidP="00B50639">
      <w:pPr>
        <w:jc w:val="center"/>
        <w:rPr>
          <w:b/>
          <w:szCs w:val="24"/>
        </w:rPr>
      </w:pPr>
      <w:r w:rsidRPr="00B50639">
        <w:rPr>
          <w:b/>
          <w:szCs w:val="24"/>
        </w:rPr>
        <w:t>CLASSI SECONDE DI ORDINAMENTO</w:t>
      </w:r>
    </w:p>
    <w:p w:rsidR="00642DD5" w:rsidRPr="00B50639" w:rsidRDefault="00642DD5" w:rsidP="00642DD5">
      <w:pPr>
        <w:jc w:val="center"/>
        <w:rPr>
          <w:b/>
          <w:szCs w:val="24"/>
        </w:rPr>
      </w:pPr>
      <w:r>
        <w:rPr>
          <w:b/>
          <w:szCs w:val="24"/>
        </w:rPr>
        <w:t>DISCIPLINA: STORIA</w:t>
      </w:r>
    </w:p>
    <w:p w:rsidR="00A90A4F" w:rsidRPr="00B50639" w:rsidRDefault="00A90A4F" w:rsidP="00B50639">
      <w:pPr>
        <w:jc w:val="center"/>
        <w:rPr>
          <w:b/>
          <w:szCs w:val="24"/>
        </w:rPr>
      </w:pPr>
      <w:r w:rsidRPr="00B50639">
        <w:rPr>
          <w:b/>
          <w:szCs w:val="24"/>
        </w:rPr>
        <w:t>N. 3 ORE SETTIMANALI</w:t>
      </w:r>
    </w:p>
    <w:p w:rsidR="0042719C" w:rsidRDefault="0042719C" w:rsidP="00A90A4F">
      <w:pPr>
        <w:rPr>
          <w:szCs w:val="24"/>
        </w:rPr>
      </w:pPr>
    </w:p>
    <w:p w:rsidR="00A90A4F" w:rsidRDefault="00A90A4F" w:rsidP="00A90A4F">
      <w:pPr>
        <w:rPr>
          <w:szCs w:val="24"/>
        </w:rPr>
      </w:pPr>
      <w:r w:rsidRPr="00A90A4F">
        <w:rPr>
          <w:szCs w:val="24"/>
        </w:rPr>
        <w:t>INDIRIZZO: AFM-CAT, IPSEOA</w:t>
      </w:r>
    </w:p>
    <w:p w:rsidR="00A90A4F" w:rsidRPr="00185848" w:rsidRDefault="00A90A4F" w:rsidP="00041E5B">
      <w:pPr>
        <w:rPr>
          <w:szCs w:val="24"/>
        </w:rPr>
      </w:pP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041E5B" w:rsidRPr="00185848" w:rsidTr="00041E5B">
        <w:trPr>
          <w:trHeight w:val="340"/>
        </w:trPr>
        <w:tc>
          <w:tcPr>
            <w:tcW w:w="7348" w:type="dxa"/>
            <w:shd w:val="clear" w:color="auto" w:fill="C6D9F1"/>
            <w:vAlign w:val="center"/>
          </w:tcPr>
          <w:p w:rsidR="00041E5B" w:rsidRPr="00185848" w:rsidRDefault="00041E5B" w:rsidP="00041E5B">
            <w:pPr>
              <w:snapToGrid w:val="0"/>
              <w:jc w:val="center"/>
              <w:rPr>
                <w:b/>
                <w:szCs w:val="24"/>
              </w:rPr>
            </w:pPr>
            <w:r w:rsidRPr="00185848">
              <w:rPr>
                <w:b/>
                <w:szCs w:val="24"/>
              </w:rPr>
              <w:t xml:space="preserve">NUCLEI  FONDANTI </w:t>
            </w:r>
          </w:p>
        </w:tc>
        <w:tc>
          <w:tcPr>
            <w:tcW w:w="2516" w:type="dxa"/>
            <w:shd w:val="clear" w:color="auto" w:fill="C6D9F1"/>
            <w:vAlign w:val="center"/>
          </w:tcPr>
          <w:p w:rsidR="00041E5B" w:rsidRPr="00185848" w:rsidRDefault="00041E5B" w:rsidP="00041E5B">
            <w:pPr>
              <w:snapToGrid w:val="0"/>
              <w:jc w:val="center"/>
              <w:rPr>
                <w:b/>
                <w:szCs w:val="24"/>
              </w:rPr>
            </w:pPr>
            <w:r w:rsidRPr="00185848">
              <w:rPr>
                <w:b/>
                <w:szCs w:val="24"/>
              </w:rPr>
              <w:t>Tempi</w:t>
            </w:r>
          </w:p>
        </w:tc>
      </w:tr>
      <w:tr w:rsidR="00041E5B" w:rsidRPr="00185848" w:rsidTr="00041E5B">
        <w:trPr>
          <w:trHeight w:val="340"/>
        </w:trPr>
        <w:tc>
          <w:tcPr>
            <w:tcW w:w="7348" w:type="dxa"/>
            <w:vAlign w:val="center"/>
          </w:tcPr>
          <w:p w:rsidR="00041E5B" w:rsidRPr="001029A5" w:rsidRDefault="00041E5B" w:rsidP="00041E5B">
            <w:pPr>
              <w:snapToGrid w:val="0"/>
              <w:rPr>
                <w:sz w:val="20"/>
                <w:szCs w:val="24"/>
              </w:rPr>
            </w:pPr>
            <w:r w:rsidRPr="001029A5">
              <w:rPr>
                <w:b/>
                <w:sz w:val="20"/>
                <w:szCs w:val="24"/>
              </w:rPr>
              <w:t>Nucleo fondante 1</w:t>
            </w:r>
            <w:r w:rsidR="00C71034">
              <w:rPr>
                <w:sz w:val="20"/>
                <w:szCs w:val="24"/>
              </w:rPr>
              <w:t>:</w:t>
            </w:r>
            <w:r w:rsidRPr="001029A5">
              <w:rPr>
                <w:sz w:val="20"/>
                <w:szCs w:val="24"/>
              </w:rPr>
              <w:t xml:space="preserve"> La crisi dell’Impero romano</w:t>
            </w:r>
          </w:p>
          <w:p w:rsidR="00041E5B" w:rsidRPr="001029A5" w:rsidRDefault="00041E5B" w:rsidP="00041E5B">
            <w:pPr>
              <w:snapToGrid w:val="0"/>
              <w:rPr>
                <w:b/>
                <w:sz w:val="20"/>
                <w:szCs w:val="24"/>
              </w:rPr>
            </w:pPr>
          </w:p>
        </w:tc>
        <w:tc>
          <w:tcPr>
            <w:tcW w:w="2516" w:type="dxa"/>
            <w:vAlign w:val="center"/>
          </w:tcPr>
          <w:p w:rsidR="00041E5B" w:rsidRPr="001029A5" w:rsidRDefault="00041E5B" w:rsidP="00041E5B">
            <w:pPr>
              <w:snapToGrid w:val="0"/>
              <w:jc w:val="center"/>
              <w:rPr>
                <w:sz w:val="20"/>
                <w:szCs w:val="24"/>
              </w:rPr>
            </w:pPr>
            <w:r w:rsidRPr="001029A5">
              <w:rPr>
                <w:sz w:val="20"/>
                <w:szCs w:val="24"/>
              </w:rPr>
              <w:t>Settembre-Ottobre</w:t>
            </w:r>
          </w:p>
        </w:tc>
      </w:tr>
      <w:tr w:rsidR="00041E5B" w:rsidRPr="00185848" w:rsidTr="00041E5B">
        <w:trPr>
          <w:trHeight w:val="340"/>
        </w:trPr>
        <w:tc>
          <w:tcPr>
            <w:tcW w:w="7348" w:type="dxa"/>
            <w:vAlign w:val="center"/>
          </w:tcPr>
          <w:p w:rsidR="00041E5B" w:rsidRPr="001029A5" w:rsidRDefault="00041E5B" w:rsidP="00041E5B">
            <w:pPr>
              <w:snapToGrid w:val="0"/>
              <w:rPr>
                <w:b/>
                <w:sz w:val="20"/>
                <w:szCs w:val="24"/>
              </w:rPr>
            </w:pPr>
            <w:r w:rsidRPr="001029A5">
              <w:rPr>
                <w:b/>
                <w:sz w:val="20"/>
                <w:szCs w:val="24"/>
              </w:rPr>
              <w:t xml:space="preserve">Nucleo fondante 2: </w:t>
            </w:r>
            <w:r w:rsidRPr="001029A5">
              <w:rPr>
                <w:sz w:val="20"/>
                <w:szCs w:val="24"/>
              </w:rPr>
              <w:t>Oriente e Occidente nell’Alto Medioevo</w:t>
            </w:r>
          </w:p>
          <w:p w:rsidR="00041E5B" w:rsidRPr="001029A5" w:rsidRDefault="00041E5B" w:rsidP="00041E5B">
            <w:pPr>
              <w:snapToGrid w:val="0"/>
              <w:rPr>
                <w:b/>
                <w:sz w:val="20"/>
                <w:szCs w:val="24"/>
              </w:rPr>
            </w:pPr>
          </w:p>
        </w:tc>
        <w:tc>
          <w:tcPr>
            <w:tcW w:w="2516" w:type="dxa"/>
            <w:vAlign w:val="center"/>
          </w:tcPr>
          <w:p w:rsidR="00041E5B" w:rsidRPr="001029A5" w:rsidRDefault="00041E5B" w:rsidP="00041E5B">
            <w:pPr>
              <w:snapToGrid w:val="0"/>
              <w:jc w:val="center"/>
              <w:rPr>
                <w:sz w:val="20"/>
                <w:szCs w:val="24"/>
              </w:rPr>
            </w:pPr>
            <w:r w:rsidRPr="001029A5">
              <w:rPr>
                <w:sz w:val="20"/>
                <w:szCs w:val="24"/>
              </w:rPr>
              <w:t>Novembre</w:t>
            </w:r>
          </w:p>
        </w:tc>
      </w:tr>
      <w:tr w:rsidR="00041E5B" w:rsidRPr="00185848" w:rsidTr="00041E5B">
        <w:trPr>
          <w:trHeight w:val="340"/>
        </w:trPr>
        <w:tc>
          <w:tcPr>
            <w:tcW w:w="7348" w:type="dxa"/>
            <w:vAlign w:val="center"/>
          </w:tcPr>
          <w:p w:rsidR="00041E5B" w:rsidRPr="001029A5" w:rsidRDefault="00041E5B" w:rsidP="00041E5B">
            <w:pPr>
              <w:snapToGrid w:val="0"/>
              <w:rPr>
                <w:sz w:val="20"/>
                <w:szCs w:val="24"/>
              </w:rPr>
            </w:pPr>
            <w:r w:rsidRPr="001029A5">
              <w:rPr>
                <w:b/>
                <w:sz w:val="20"/>
                <w:szCs w:val="24"/>
              </w:rPr>
              <w:t xml:space="preserve">Nucleo fondante 3: </w:t>
            </w:r>
            <w:r w:rsidRPr="001029A5">
              <w:rPr>
                <w:sz w:val="20"/>
                <w:szCs w:val="24"/>
              </w:rPr>
              <w:t>Gli Arabi</w:t>
            </w:r>
          </w:p>
          <w:p w:rsidR="00041E5B" w:rsidRPr="001029A5" w:rsidRDefault="00041E5B" w:rsidP="00041E5B">
            <w:pPr>
              <w:snapToGrid w:val="0"/>
              <w:rPr>
                <w:b/>
                <w:sz w:val="20"/>
                <w:szCs w:val="24"/>
              </w:rPr>
            </w:pPr>
          </w:p>
        </w:tc>
        <w:tc>
          <w:tcPr>
            <w:tcW w:w="2516" w:type="dxa"/>
            <w:vAlign w:val="center"/>
          </w:tcPr>
          <w:p w:rsidR="00041E5B" w:rsidRPr="001029A5" w:rsidRDefault="00041E5B" w:rsidP="00041E5B">
            <w:pPr>
              <w:snapToGrid w:val="0"/>
              <w:jc w:val="center"/>
              <w:rPr>
                <w:sz w:val="20"/>
                <w:szCs w:val="24"/>
              </w:rPr>
            </w:pPr>
            <w:r w:rsidRPr="001029A5">
              <w:rPr>
                <w:sz w:val="20"/>
                <w:szCs w:val="24"/>
              </w:rPr>
              <w:t>Dicembre</w:t>
            </w:r>
          </w:p>
        </w:tc>
      </w:tr>
      <w:tr w:rsidR="00041E5B" w:rsidRPr="00185848" w:rsidTr="00041E5B">
        <w:trPr>
          <w:trHeight w:val="340"/>
        </w:trPr>
        <w:tc>
          <w:tcPr>
            <w:tcW w:w="7348" w:type="dxa"/>
            <w:vAlign w:val="center"/>
          </w:tcPr>
          <w:p w:rsidR="00041E5B" w:rsidRPr="001029A5" w:rsidRDefault="00041E5B" w:rsidP="00041E5B">
            <w:pPr>
              <w:snapToGrid w:val="0"/>
              <w:rPr>
                <w:b/>
                <w:sz w:val="20"/>
                <w:szCs w:val="24"/>
              </w:rPr>
            </w:pPr>
            <w:r w:rsidRPr="001029A5">
              <w:rPr>
                <w:b/>
                <w:sz w:val="20"/>
                <w:szCs w:val="24"/>
              </w:rPr>
              <w:t xml:space="preserve">Nucleo fondante 4: </w:t>
            </w:r>
            <w:r w:rsidRPr="001029A5">
              <w:rPr>
                <w:sz w:val="20"/>
                <w:szCs w:val="24"/>
              </w:rPr>
              <w:t>Impero e civiltà Carolingia</w:t>
            </w:r>
          </w:p>
          <w:p w:rsidR="00041E5B" w:rsidRPr="001029A5" w:rsidRDefault="00041E5B" w:rsidP="00041E5B">
            <w:pPr>
              <w:snapToGrid w:val="0"/>
              <w:rPr>
                <w:b/>
                <w:sz w:val="20"/>
                <w:szCs w:val="24"/>
              </w:rPr>
            </w:pPr>
          </w:p>
        </w:tc>
        <w:tc>
          <w:tcPr>
            <w:tcW w:w="2516" w:type="dxa"/>
            <w:vAlign w:val="center"/>
          </w:tcPr>
          <w:p w:rsidR="00041E5B" w:rsidRPr="001029A5" w:rsidRDefault="00041E5B" w:rsidP="00041E5B">
            <w:pPr>
              <w:snapToGrid w:val="0"/>
              <w:jc w:val="center"/>
              <w:rPr>
                <w:sz w:val="20"/>
                <w:szCs w:val="24"/>
              </w:rPr>
            </w:pPr>
            <w:r w:rsidRPr="001029A5">
              <w:rPr>
                <w:sz w:val="20"/>
                <w:szCs w:val="24"/>
              </w:rPr>
              <w:t>Gennaio</w:t>
            </w:r>
          </w:p>
        </w:tc>
      </w:tr>
      <w:tr w:rsidR="00041E5B" w:rsidRPr="00185848" w:rsidTr="00041E5B">
        <w:trPr>
          <w:trHeight w:val="340"/>
        </w:trPr>
        <w:tc>
          <w:tcPr>
            <w:tcW w:w="7348" w:type="dxa"/>
            <w:vAlign w:val="center"/>
          </w:tcPr>
          <w:p w:rsidR="00041E5B" w:rsidRPr="001029A5" w:rsidRDefault="00041E5B" w:rsidP="00041E5B">
            <w:pPr>
              <w:snapToGrid w:val="0"/>
              <w:rPr>
                <w:b/>
                <w:sz w:val="20"/>
                <w:szCs w:val="24"/>
              </w:rPr>
            </w:pPr>
            <w:r w:rsidRPr="001029A5">
              <w:rPr>
                <w:b/>
                <w:sz w:val="20"/>
                <w:szCs w:val="24"/>
              </w:rPr>
              <w:t xml:space="preserve">Nucleo fondante 5: </w:t>
            </w:r>
            <w:r w:rsidRPr="001029A5">
              <w:rPr>
                <w:sz w:val="20"/>
                <w:szCs w:val="24"/>
              </w:rPr>
              <w:t>Il Feudalesimo</w:t>
            </w:r>
          </w:p>
          <w:p w:rsidR="00041E5B" w:rsidRPr="001029A5" w:rsidRDefault="00041E5B" w:rsidP="00041E5B">
            <w:pPr>
              <w:snapToGrid w:val="0"/>
              <w:rPr>
                <w:b/>
                <w:sz w:val="20"/>
                <w:szCs w:val="24"/>
              </w:rPr>
            </w:pPr>
          </w:p>
        </w:tc>
        <w:tc>
          <w:tcPr>
            <w:tcW w:w="2516" w:type="dxa"/>
            <w:vAlign w:val="center"/>
          </w:tcPr>
          <w:p w:rsidR="00041E5B" w:rsidRPr="001029A5" w:rsidRDefault="00041E5B" w:rsidP="00041E5B">
            <w:pPr>
              <w:snapToGrid w:val="0"/>
              <w:jc w:val="center"/>
              <w:rPr>
                <w:sz w:val="20"/>
                <w:szCs w:val="24"/>
              </w:rPr>
            </w:pPr>
            <w:r w:rsidRPr="001029A5">
              <w:rPr>
                <w:sz w:val="20"/>
                <w:szCs w:val="24"/>
              </w:rPr>
              <w:t>Febbraio</w:t>
            </w:r>
          </w:p>
        </w:tc>
      </w:tr>
      <w:tr w:rsidR="00041E5B" w:rsidRPr="00185848" w:rsidTr="00041E5B">
        <w:trPr>
          <w:trHeight w:val="340"/>
        </w:trPr>
        <w:tc>
          <w:tcPr>
            <w:tcW w:w="7348" w:type="dxa"/>
            <w:vAlign w:val="center"/>
          </w:tcPr>
          <w:p w:rsidR="00041E5B" w:rsidRPr="001029A5" w:rsidRDefault="00041E5B" w:rsidP="00041E5B">
            <w:pPr>
              <w:snapToGrid w:val="0"/>
              <w:rPr>
                <w:b/>
                <w:sz w:val="20"/>
                <w:szCs w:val="24"/>
              </w:rPr>
            </w:pPr>
            <w:r w:rsidRPr="001029A5">
              <w:rPr>
                <w:b/>
                <w:sz w:val="20"/>
                <w:szCs w:val="24"/>
              </w:rPr>
              <w:t xml:space="preserve">Nucleo fondante 6: </w:t>
            </w:r>
            <w:r w:rsidRPr="001029A5">
              <w:rPr>
                <w:sz w:val="20"/>
                <w:szCs w:val="24"/>
              </w:rPr>
              <w:t>Crisi dell’impero Carolingio</w:t>
            </w:r>
          </w:p>
          <w:p w:rsidR="00041E5B" w:rsidRPr="001029A5" w:rsidRDefault="00041E5B" w:rsidP="00041E5B">
            <w:pPr>
              <w:snapToGrid w:val="0"/>
              <w:rPr>
                <w:b/>
                <w:sz w:val="20"/>
                <w:szCs w:val="24"/>
              </w:rPr>
            </w:pPr>
          </w:p>
        </w:tc>
        <w:tc>
          <w:tcPr>
            <w:tcW w:w="2516" w:type="dxa"/>
            <w:vAlign w:val="center"/>
          </w:tcPr>
          <w:p w:rsidR="00041E5B" w:rsidRPr="001029A5" w:rsidRDefault="00041E5B" w:rsidP="00041E5B">
            <w:pPr>
              <w:snapToGrid w:val="0"/>
              <w:jc w:val="center"/>
              <w:rPr>
                <w:sz w:val="20"/>
                <w:szCs w:val="24"/>
              </w:rPr>
            </w:pPr>
            <w:r w:rsidRPr="001029A5">
              <w:rPr>
                <w:sz w:val="20"/>
                <w:szCs w:val="24"/>
              </w:rPr>
              <w:t>Marzo</w:t>
            </w:r>
          </w:p>
        </w:tc>
      </w:tr>
      <w:tr w:rsidR="00041E5B" w:rsidRPr="00185848" w:rsidTr="00041E5B">
        <w:trPr>
          <w:trHeight w:val="340"/>
        </w:trPr>
        <w:tc>
          <w:tcPr>
            <w:tcW w:w="7348" w:type="dxa"/>
            <w:vAlign w:val="center"/>
          </w:tcPr>
          <w:p w:rsidR="00041E5B" w:rsidRPr="001029A5" w:rsidRDefault="00041E5B" w:rsidP="00041E5B">
            <w:pPr>
              <w:snapToGrid w:val="0"/>
              <w:rPr>
                <w:sz w:val="20"/>
                <w:szCs w:val="24"/>
              </w:rPr>
            </w:pPr>
            <w:r w:rsidRPr="001029A5">
              <w:rPr>
                <w:b/>
                <w:sz w:val="20"/>
                <w:szCs w:val="24"/>
              </w:rPr>
              <w:t xml:space="preserve">Nucleo fondante 7: </w:t>
            </w:r>
            <w:r w:rsidRPr="001029A5">
              <w:rPr>
                <w:sz w:val="20"/>
                <w:szCs w:val="24"/>
              </w:rPr>
              <w:t>Crisi dell’impero e del papato</w:t>
            </w:r>
          </w:p>
          <w:p w:rsidR="00041E5B" w:rsidRPr="001029A5" w:rsidRDefault="00041E5B" w:rsidP="00041E5B">
            <w:pPr>
              <w:snapToGrid w:val="0"/>
              <w:rPr>
                <w:b/>
                <w:sz w:val="20"/>
                <w:szCs w:val="24"/>
              </w:rPr>
            </w:pPr>
          </w:p>
        </w:tc>
        <w:tc>
          <w:tcPr>
            <w:tcW w:w="2516" w:type="dxa"/>
            <w:vAlign w:val="center"/>
          </w:tcPr>
          <w:p w:rsidR="00041E5B" w:rsidRPr="001029A5" w:rsidRDefault="00041E5B" w:rsidP="00041E5B">
            <w:pPr>
              <w:snapToGrid w:val="0"/>
              <w:jc w:val="center"/>
              <w:rPr>
                <w:sz w:val="20"/>
                <w:szCs w:val="24"/>
              </w:rPr>
            </w:pPr>
            <w:r w:rsidRPr="001029A5">
              <w:rPr>
                <w:sz w:val="20"/>
                <w:szCs w:val="24"/>
              </w:rPr>
              <w:t>Aprile-Maggio</w:t>
            </w:r>
          </w:p>
        </w:tc>
      </w:tr>
    </w:tbl>
    <w:p w:rsidR="00041E5B" w:rsidRPr="00185848" w:rsidRDefault="00041E5B" w:rsidP="00041E5B">
      <w:pPr>
        <w:rPr>
          <w:szCs w:val="24"/>
        </w:rPr>
      </w:pPr>
    </w:p>
    <w:p w:rsidR="00B50639" w:rsidRPr="00B50639" w:rsidRDefault="00B50639" w:rsidP="00B50639">
      <w:pPr>
        <w:jc w:val="center"/>
        <w:rPr>
          <w:b/>
          <w:szCs w:val="24"/>
        </w:rPr>
      </w:pPr>
      <w:r w:rsidRPr="00B50639">
        <w:rPr>
          <w:b/>
          <w:szCs w:val="24"/>
        </w:rPr>
        <w:t>CLASSI SECONDE DI ORDINAMENTO</w:t>
      </w:r>
    </w:p>
    <w:p w:rsidR="00B50639" w:rsidRPr="00B50639" w:rsidRDefault="00B50639" w:rsidP="00B50639">
      <w:pPr>
        <w:jc w:val="center"/>
        <w:rPr>
          <w:b/>
          <w:szCs w:val="24"/>
        </w:rPr>
      </w:pPr>
      <w:r w:rsidRPr="00B50639">
        <w:rPr>
          <w:b/>
          <w:szCs w:val="24"/>
        </w:rPr>
        <w:t>DISCIPLINA: DISEGNO E STORIA DELL’ ARTE</w:t>
      </w:r>
    </w:p>
    <w:p w:rsidR="00B50639" w:rsidRPr="00B50639" w:rsidRDefault="00B50639" w:rsidP="00B50639">
      <w:pPr>
        <w:jc w:val="center"/>
        <w:rPr>
          <w:b/>
          <w:szCs w:val="24"/>
        </w:rPr>
      </w:pPr>
      <w:r w:rsidRPr="00B50639">
        <w:rPr>
          <w:b/>
          <w:szCs w:val="24"/>
        </w:rPr>
        <w:t>N. 2 ORE SETTIMANALI</w:t>
      </w:r>
    </w:p>
    <w:p w:rsidR="00B50639" w:rsidRDefault="00B50639" w:rsidP="00B50639">
      <w:pPr>
        <w:rPr>
          <w:szCs w:val="24"/>
        </w:rPr>
      </w:pPr>
      <w:r w:rsidRPr="00B50639">
        <w:rPr>
          <w:szCs w:val="24"/>
        </w:rPr>
        <w:t>INDIRIZZO:LICEO</w:t>
      </w:r>
    </w:p>
    <w:p w:rsidR="00B50639" w:rsidRPr="00185848" w:rsidRDefault="00B50639" w:rsidP="00041E5B">
      <w:pPr>
        <w:rPr>
          <w:szCs w:val="24"/>
        </w:rPr>
      </w:pP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173"/>
        <w:gridCol w:w="2465"/>
      </w:tblGrid>
      <w:tr w:rsidR="00041E5B" w:rsidRPr="00185848" w:rsidTr="00041E5B">
        <w:trPr>
          <w:trHeight w:val="340"/>
        </w:trPr>
        <w:tc>
          <w:tcPr>
            <w:tcW w:w="7173" w:type="dxa"/>
            <w:shd w:val="clear" w:color="auto" w:fill="C6D9F1"/>
            <w:vAlign w:val="center"/>
          </w:tcPr>
          <w:p w:rsidR="00041E5B" w:rsidRPr="00185848" w:rsidRDefault="00041E5B" w:rsidP="00041E5B">
            <w:pPr>
              <w:snapToGrid w:val="0"/>
              <w:jc w:val="center"/>
              <w:rPr>
                <w:b/>
                <w:szCs w:val="24"/>
              </w:rPr>
            </w:pPr>
            <w:r w:rsidRPr="00185848">
              <w:rPr>
                <w:b/>
                <w:szCs w:val="24"/>
              </w:rPr>
              <w:t>NUCLEI  FONDANTI DI STORIA DELL’ARTE</w:t>
            </w:r>
          </w:p>
        </w:tc>
        <w:tc>
          <w:tcPr>
            <w:tcW w:w="2465" w:type="dxa"/>
            <w:shd w:val="clear" w:color="auto" w:fill="C6D9F1"/>
            <w:vAlign w:val="center"/>
          </w:tcPr>
          <w:p w:rsidR="00041E5B" w:rsidRPr="00185848" w:rsidRDefault="00041E5B" w:rsidP="00041E5B">
            <w:pPr>
              <w:snapToGrid w:val="0"/>
              <w:jc w:val="center"/>
              <w:rPr>
                <w:b/>
                <w:szCs w:val="24"/>
              </w:rPr>
            </w:pPr>
            <w:r w:rsidRPr="00185848">
              <w:rPr>
                <w:b/>
                <w:szCs w:val="24"/>
              </w:rPr>
              <w:t>Tempi</w:t>
            </w:r>
          </w:p>
        </w:tc>
      </w:tr>
      <w:tr w:rsidR="00041E5B" w:rsidRPr="00185848" w:rsidTr="00041E5B">
        <w:trPr>
          <w:trHeight w:val="340"/>
        </w:trPr>
        <w:tc>
          <w:tcPr>
            <w:tcW w:w="7173" w:type="dxa"/>
            <w:vAlign w:val="center"/>
          </w:tcPr>
          <w:p w:rsidR="00041E5B" w:rsidRPr="001029A5" w:rsidRDefault="00041E5B" w:rsidP="00041E5B">
            <w:pPr>
              <w:snapToGrid w:val="0"/>
              <w:rPr>
                <w:b/>
                <w:sz w:val="20"/>
                <w:szCs w:val="24"/>
              </w:rPr>
            </w:pPr>
            <w:r w:rsidRPr="001029A5">
              <w:rPr>
                <w:b/>
                <w:sz w:val="20"/>
                <w:szCs w:val="24"/>
              </w:rPr>
              <w:t>Nucleo fondante 1:</w:t>
            </w:r>
            <w:r w:rsidRPr="001029A5">
              <w:rPr>
                <w:sz w:val="20"/>
                <w:szCs w:val="24"/>
              </w:rPr>
              <w:t xml:space="preserve"> Arte romana</w:t>
            </w:r>
          </w:p>
        </w:tc>
        <w:tc>
          <w:tcPr>
            <w:tcW w:w="2465" w:type="dxa"/>
            <w:vAlign w:val="center"/>
          </w:tcPr>
          <w:p w:rsidR="00041E5B" w:rsidRPr="001029A5" w:rsidRDefault="00041E5B" w:rsidP="00041E5B">
            <w:pPr>
              <w:snapToGrid w:val="0"/>
              <w:jc w:val="center"/>
              <w:rPr>
                <w:sz w:val="20"/>
                <w:szCs w:val="24"/>
              </w:rPr>
            </w:pPr>
            <w:r w:rsidRPr="001029A5">
              <w:rPr>
                <w:sz w:val="20"/>
                <w:szCs w:val="24"/>
              </w:rPr>
              <w:t>Settembre - Ottobre</w:t>
            </w:r>
          </w:p>
        </w:tc>
      </w:tr>
      <w:tr w:rsidR="00041E5B" w:rsidRPr="00185848" w:rsidTr="00041E5B">
        <w:trPr>
          <w:trHeight w:val="340"/>
        </w:trPr>
        <w:tc>
          <w:tcPr>
            <w:tcW w:w="7173" w:type="dxa"/>
            <w:vAlign w:val="center"/>
          </w:tcPr>
          <w:p w:rsidR="00041E5B" w:rsidRPr="001029A5" w:rsidRDefault="00041E5B" w:rsidP="00041E5B">
            <w:pPr>
              <w:snapToGrid w:val="0"/>
              <w:rPr>
                <w:b/>
                <w:sz w:val="20"/>
                <w:szCs w:val="24"/>
              </w:rPr>
            </w:pPr>
            <w:r w:rsidRPr="001029A5">
              <w:rPr>
                <w:b/>
                <w:sz w:val="20"/>
                <w:szCs w:val="24"/>
              </w:rPr>
              <w:t>Nucleo fondante 2:</w:t>
            </w:r>
            <w:r w:rsidRPr="001029A5">
              <w:rPr>
                <w:sz w:val="20"/>
                <w:szCs w:val="24"/>
              </w:rPr>
              <w:t xml:space="preserve"> Arte bizantina</w:t>
            </w:r>
          </w:p>
        </w:tc>
        <w:tc>
          <w:tcPr>
            <w:tcW w:w="2465" w:type="dxa"/>
            <w:vAlign w:val="center"/>
          </w:tcPr>
          <w:p w:rsidR="00041E5B" w:rsidRPr="001029A5" w:rsidRDefault="00041E5B" w:rsidP="00041E5B">
            <w:pPr>
              <w:snapToGrid w:val="0"/>
              <w:jc w:val="center"/>
              <w:rPr>
                <w:sz w:val="20"/>
                <w:szCs w:val="24"/>
              </w:rPr>
            </w:pPr>
            <w:r w:rsidRPr="001029A5">
              <w:rPr>
                <w:sz w:val="20"/>
                <w:szCs w:val="24"/>
              </w:rPr>
              <w:t>Novembre</w:t>
            </w:r>
          </w:p>
        </w:tc>
      </w:tr>
      <w:tr w:rsidR="00041E5B" w:rsidRPr="00185848" w:rsidTr="00041E5B">
        <w:trPr>
          <w:trHeight w:val="340"/>
        </w:trPr>
        <w:tc>
          <w:tcPr>
            <w:tcW w:w="7173" w:type="dxa"/>
            <w:vAlign w:val="center"/>
          </w:tcPr>
          <w:p w:rsidR="00041E5B" w:rsidRPr="001029A5" w:rsidRDefault="00041E5B" w:rsidP="00041E5B">
            <w:pPr>
              <w:rPr>
                <w:sz w:val="20"/>
                <w:szCs w:val="24"/>
              </w:rPr>
            </w:pPr>
            <w:r w:rsidRPr="001029A5">
              <w:rPr>
                <w:b/>
                <w:sz w:val="20"/>
                <w:szCs w:val="24"/>
              </w:rPr>
              <w:t>Nucleo fondante 3:</w:t>
            </w:r>
            <w:r w:rsidRPr="001029A5">
              <w:rPr>
                <w:sz w:val="20"/>
                <w:szCs w:val="24"/>
              </w:rPr>
              <w:t xml:space="preserve"> Architettura romanica</w:t>
            </w:r>
          </w:p>
        </w:tc>
        <w:tc>
          <w:tcPr>
            <w:tcW w:w="2465" w:type="dxa"/>
            <w:vAlign w:val="center"/>
          </w:tcPr>
          <w:p w:rsidR="00041E5B" w:rsidRPr="001029A5" w:rsidRDefault="00041E5B" w:rsidP="00041E5B">
            <w:pPr>
              <w:snapToGrid w:val="0"/>
              <w:jc w:val="center"/>
              <w:rPr>
                <w:sz w:val="20"/>
                <w:szCs w:val="24"/>
              </w:rPr>
            </w:pPr>
            <w:r w:rsidRPr="001029A5">
              <w:rPr>
                <w:sz w:val="20"/>
                <w:szCs w:val="24"/>
              </w:rPr>
              <w:t>Dicembre</w:t>
            </w:r>
          </w:p>
        </w:tc>
      </w:tr>
      <w:tr w:rsidR="00041E5B" w:rsidRPr="00185848" w:rsidTr="00041E5B">
        <w:trPr>
          <w:trHeight w:val="340"/>
        </w:trPr>
        <w:tc>
          <w:tcPr>
            <w:tcW w:w="7173" w:type="dxa"/>
            <w:vAlign w:val="center"/>
          </w:tcPr>
          <w:p w:rsidR="00041E5B" w:rsidRPr="001029A5" w:rsidRDefault="00041E5B" w:rsidP="00041E5B">
            <w:pPr>
              <w:pStyle w:val="NormaleWeb"/>
              <w:rPr>
                <w:sz w:val="20"/>
              </w:rPr>
            </w:pPr>
            <w:r w:rsidRPr="001029A5">
              <w:rPr>
                <w:b/>
                <w:sz w:val="20"/>
              </w:rPr>
              <w:t>Nucleo fondante 4:</w:t>
            </w:r>
            <w:r w:rsidRPr="001029A5">
              <w:rPr>
                <w:sz w:val="20"/>
              </w:rPr>
              <w:t xml:space="preserve"> Scultura romanica </w:t>
            </w:r>
          </w:p>
        </w:tc>
        <w:tc>
          <w:tcPr>
            <w:tcW w:w="2465" w:type="dxa"/>
            <w:vAlign w:val="center"/>
          </w:tcPr>
          <w:p w:rsidR="00041E5B" w:rsidRPr="001029A5" w:rsidRDefault="00041E5B" w:rsidP="00041E5B">
            <w:pPr>
              <w:snapToGrid w:val="0"/>
              <w:jc w:val="center"/>
              <w:rPr>
                <w:sz w:val="20"/>
                <w:szCs w:val="24"/>
              </w:rPr>
            </w:pPr>
            <w:r w:rsidRPr="001029A5">
              <w:rPr>
                <w:sz w:val="20"/>
                <w:szCs w:val="24"/>
              </w:rPr>
              <w:t>Gennaio</w:t>
            </w:r>
          </w:p>
        </w:tc>
      </w:tr>
      <w:tr w:rsidR="00041E5B" w:rsidRPr="00185848" w:rsidTr="00041E5B">
        <w:trPr>
          <w:trHeight w:val="340"/>
        </w:trPr>
        <w:tc>
          <w:tcPr>
            <w:tcW w:w="7173" w:type="dxa"/>
            <w:vAlign w:val="center"/>
          </w:tcPr>
          <w:p w:rsidR="00041E5B" w:rsidRPr="001029A5" w:rsidRDefault="00041E5B" w:rsidP="00041E5B">
            <w:pPr>
              <w:snapToGrid w:val="0"/>
              <w:rPr>
                <w:b/>
                <w:sz w:val="20"/>
                <w:szCs w:val="24"/>
              </w:rPr>
            </w:pPr>
            <w:r w:rsidRPr="001029A5">
              <w:rPr>
                <w:b/>
                <w:sz w:val="20"/>
                <w:szCs w:val="24"/>
              </w:rPr>
              <w:t>Nucleo fondante 5:</w:t>
            </w:r>
            <w:r w:rsidRPr="001029A5">
              <w:rPr>
                <w:sz w:val="20"/>
                <w:szCs w:val="24"/>
              </w:rPr>
              <w:t xml:space="preserve"> Gotico</w:t>
            </w:r>
          </w:p>
        </w:tc>
        <w:tc>
          <w:tcPr>
            <w:tcW w:w="2465" w:type="dxa"/>
            <w:vAlign w:val="center"/>
          </w:tcPr>
          <w:p w:rsidR="00041E5B" w:rsidRPr="001029A5" w:rsidRDefault="00041E5B" w:rsidP="00041E5B">
            <w:pPr>
              <w:snapToGrid w:val="0"/>
              <w:jc w:val="center"/>
              <w:rPr>
                <w:sz w:val="20"/>
                <w:szCs w:val="24"/>
              </w:rPr>
            </w:pPr>
            <w:r w:rsidRPr="001029A5">
              <w:rPr>
                <w:sz w:val="20"/>
                <w:szCs w:val="24"/>
              </w:rPr>
              <w:t>Febbraio</w:t>
            </w:r>
            <w:r>
              <w:rPr>
                <w:sz w:val="20"/>
                <w:szCs w:val="24"/>
              </w:rPr>
              <w:t>-</w:t>
            </w:r>
            <w:r w:rsidRPr="001029A5">
              <w:rPr>
                <w:sz w:val="20"/>
                <w:szCs w:val="24"/>
              </w:rPr>
              <w:t xml:space="preserve"> Gennaio</w:t>
            </w:r>
          </w:p>
        </w:tc>
      </w:tr>
      <w:tr w:rsidR="00041E5B" w:rsidRPr="00185848" w:rsidTr="00041E5B">
        <w:trPr>
          <w:trHeight w:val="340"/>
        </w:trPr>
        <w:tc>
          <w:tcPr>
            <w:tcW w:w="7173" w:type="dxa"/>
            <w:vAlign w:val="center"/>
          </w:tcPr>
          <w:p w:rsidR="00041E5B" w:rsidRPr="001029A5" w:rsidRDefault="00041E5B" w:rsidP="00041E5B">
            <w:pPr>
              <w:snapToGrid w:val="0"/>
              <w:rPr>
                <w:b/>
                <w:sz w:val="20"/>
                <w:szCs w:val="24"/>
              </w:rPr>
            </w:pPr>
            <w:r w:rsidRPr="001029A5">
              <w:rPr>
                <w:b/>
                <w:sz w:val="20"/>
                <w:szCs w:val="24"/>
              </w:rPr>
              <w:t>Nucleo fondante 6:</w:t>
            </w:r>
            <w:r w:rsidRPr="001029A5">
              <w:rPr>
                <w:sz w:val="20"/>
                <w:szCs w:val="24"/>
              </w:rPr>
              <w:t xml:space="preserve"> Pittura gotica</w:t>
            </w:r>
          </w:p>
        </w:tc>
        <w:tc>
          <w:tcPr>
            <w:tcW w:w="2465" w:type="dxa"/>
            <w:vAlign w:val="center"/>
          </w:tcPr>
          <w:p w:rsidR="00041E5B" w:rsidRPr="001029A5" w:rsidRDefault="00041E5B" w:rsidP="00041E5B">
            <w:pPr>
              <w:snapToGrid w:val="0"/>
              <w:jc w:val="center"/>
              <w:rPr>
                <w:sz w:val="20"/>
                <w:szCs w:val="24"/>
              </w:rPr>
            </w:pPr>
            <w:r w:rsidRPr="001029A5">
              <w:rPr>
                <w:sz w:val="20"/>
                <w:szCs w:val="24"/>
              </w:rPr>
              <w:t>Marzo</w:t>
            </w:r>
          </w:p>
        </w:tc>
      </w:tr>
      <w:tr w:rsidR="00041E5B" w:rsidRPr="00185848" w:rsidTr="00041E5B">
        <w:trPr>
          <w:trHeight w:val="340"/>
        </w:trPr>
        <w:tc>
          <w:tcPr>
            <w:tcW w:w="7173" w:type="dxa"/>
            <w:vAlign w:val="center"/>
          </w:tcPr>
          <w:p w:rsidR="00041E5B" w:rsidRPr="001029A5" w:rsidRDefault="00041E5B" w:rsidP="00041E5B">
            <w:pPr>
              <w:snapToGrid w:val="0"/>
              <w:rPr>
                <w:b/>
                <w:sz w:val="20"/>
                <w:szCs w:val="24"/>
              </w:rPr>
            </w:pPr>
            <w:r w:rsidRPr="001029A5">
              <w:rPr>
                <w:b/>
                <w:sz w:val="20"/>
                <w:szCs w:val="24"/>
              </w:rPr>
              <w:t>Nucleo fondante 7:</w:t>
            </w:r>
            <w:r w:rsidRPr="001029A5">
              <w:rPr>
                <w:sz w:val="20"/>
                <w:szCs w:val="24"/>
              </w:rPr>
              <w:t xml:space="preserve"> Scultura gotica </w:t>
            </w:r>
          </w:p>
        </w:tc>
        <w:tc>
          <w:tcPr>
            <w:tcW w:w="2465" w:type="dxa"/>
            <w:vAlign w:val="center"/>
          </w:tcPr>
          <w:p w:rsidR="00041E5B" w:rsidRPr="001029A5" w:rsidRDefault="00041E5B" w:rsidP="00041E5B">
            <w:pPr>
              <w:snapToGrid w:val="0"/>
              <w:jc w:val="center"/>
              <w:rPr>
                <w:sz w:val="20"/>
                <w:szCs w:val="24"/>
              </w:rPr>
            </w:pPr>
            <w:r w:rsidRPr="001029A5">
              <w:rPr>
                <w:sz w:val="20"/>
                <w:szCs w:val="24"/>
              </w:rPr>
              <w:t>Aprile</w:t>
            </w:r>
            <w:r>
              <w:rPr>
                <w:sz w:val="20"/>
                <w:szCs w:val="24"/>
              </w:rPr>
              <w:t>-</w:t>
            </w:r>
            <w:r w:rsidRPr="001029A5">
              <w:rPr>
                <w:sz w:val="20"/>
                <w:szCs w:val="24"/>
              </w:rPr>
              <w:t xml:space="preserve"> Maggio </w:t>
            </w:r>
          </w:p>
        </w:tc>
      </w:tr>
      <w:tr w:rsidR="00041E5B" w:rsidRPr="00185848" w:rsidTr="00041E5B">
        <w:trPr>
          <w:trHeight w:val="340"/>
        </w:trPr>
        <w:tc>
          <w:tcPr>
            <w:tcW w:w="7173" w:type="dxa"/>
            <w:tcBorders>
              <w:top w:val="single" w:sz="4" w:space="0" w:color="1F497D"/>
              <w:left w:val="single" w:sz="4" w:space="0" w:color="1F497D"/>
              <w:bottom w:val="single" w:sz="4" w:space="0" w:color="1F497D"/>
              <w:right w:val="single" w:sz="4" w:space="0" w:color="1F497D"/>
            </w:tcBorders>
            <w:shd w:val="clear" w:color="auto" w:fill="C6D9F1"/>
            <w:vAlign w:val="center"/>
          </w:tcPr>
          <w:p w:rsidR="00041E5B" w:rsidRPr="00185848" w:rsidRDefault="00041E5B" w:rsidP="00041E5B">
            <w:pPr>
              <w:snapToGrid w:val="0"/>
              <w:rPr>
                <w:b/>
                <w:szCs w:val="24"/>
              </w:rPr>
            </w:pPr>
            <w:r w:rsidRPr="00185848">
              <w:rPr>
                <w:b/>
                <w:szCs w:val="24"/>
              </w:rPr>
              <w:t>NUCLEI   FONDANTI DI DISEGNO</w:t>
            </w:r>
          </w:p>
        </w:tc>
        <w:tc>
          <w:tcPr>
            <w:tcW w:w="2465" w:type="dxa"/>
            <w:tcBorders>
              <w:top w:val="single" w:sz="4" w:space="0" w:color="1F497D"/>
              <w:left w:val="single" w:sz="4" w:space="0" w:color="1F497D"/>
              <w:bottom w:val="single" w:sz="4" w:space="0" w:color="1F497D"/>
              <w:right w:val="single" w:sz="4" w:space="0" w:color="1F497D"/>
            </w:tcBorders>
            <w:shd w:val="clear" w:color="auto" w:fill="C6D9F1"/>
            <w:vAlign w:val="center"/>
          </w:tcPr>
          <w:p w:rsidR="00041E5B" w:rsidRPr="001029A5" w:rsidRDefault="00041E5B" w:rsidP="00041E5B">
            <w:pPr>
              <w:snapToGrid w:val="0"/>
              <w:jc w:val="center"/>
              <w:rPr>
                <w:b/>
                <w:szCs w:val="24"/>
              </w:rPr>
            </w:pPr>
            <w:r w:rsidRPr="001029A5">
              <w:rPr>
                <w:b/>
                <w:szCs w:val="24"/>
              </w:rPr>
              <w:t>Tempi</w:t>
            </w:r>
          </w:p>
        </w:tc>
      </w:tr>
      <w:tr w:rsidR="00041E5B" w:rsidRPr="00185848" w:rsidTr="00041E5B">
        <w:trPr>
          <w:trHeight w:val="340"/>
        </w:trPr>
        <w:tc>
          <w:tcPr>
            <w:tcW w:w="7173" w:type="dxa"/>
            <w:tcBorders>
              <w:top w:val="single" w:sz="4" w:space="0" w:color="1F497D"/>
              <w:left w:val="single" w:sz="4" w:space="0" w:color="1F497D"/>
              <w:bottom w:val="single" w:sz="4" w:space="0" w:color="1F497D"/>
              <w:right w:val="single" w:sz="4" w:space="0" w:color="1F497D"/>
            </w:tcBorders>
            <w:vAlign w:val="center"/>
          </w:tcPr>
          <w:p w:rsidR="00041E5B" w:rsidRPr="001029A5" w:rsidRDefault="00041E5B" w:rsidP="00041E5B">
            <w:pPr>
              <w:snapToGrid w:val="0"/>
              <w:rPr>
                <w:b/>
                <w:sz w:val="20"/>
                <w:szCs w:val="24"/>
              </w:rPr>
            </w:pPr>
            <w:r w:rsidRPr="001029A5">
              <w:rPr>
                <w:b/>
                <w:sz w:val="20"/>
                <w:szCs w:val="24"/>
              </w:rPr>
              <w:t xml:space="preserve">Nucleo fondante 1: </w:t>
            </w:r>
            <w:r w:rsidRPr="001029A5">
              <w:rPr>
                <w:sz w:val="20"/>
                <w:szCs w:val="24"/>
              </w:rPr>
              <w:t>Proiezioni ortogonali di figure geometriche piane (quadrilateri, poligoni regolari)</w:t>
            </w:r>
            <w:r w:rsidRPr="001029A5">
              <w:rPr>
                <w:b/>
                <w:sz w:val="20"/>
                <w:szCs w:val="24"/>
              </w:rPr>
              <w:t xml:space="preserve">   </w:t>
            </w:r>
          </w:p>
        </w:tc>
        <w:tc>
          <w:tcPr>
            <w:tcW w:w="2465" w:type="dxa"/>
            <w:tcBorders>
              <w:top w:val="single" w:sz="4" w:space="0" w:color="1F497D"/>
              <w:left w:val="single" w:sz="4" w:space="0" w:color="1F497D"/>
              <w:bottom w:val="single" w:sz="4" w:space="0" w:color="1F497D"/>
              <w:right w:val="single" w:sz="4" w:space="0" w:color="1F497D"/>
            </w:tcBorders>
            <w:vAlign w:val="center"/>
          </w:tcPr>
          <w:p w:rsidR="00041E5B" w:rsidRPr="001029A5" w:rsidRDefault="00041E5B" w:rsidP="00041E5B">
            <w:pPr>
              <w:snapToGrid w:val="0"/>
              <w:jc w:val="center"/>
              <w:rPr>
                <w:sz w:val="20"/>
                <w:szCs w:val="24"/>
              </w:rPr>
            </w:pPr>
            <w:r w:rsidRPr="001029A5">
              <w:rPr>
                <w:sz w:val="20"/>
                <w:szCs w:val="24"/>
              </w:rPr>
              <w:t>Settembre Novembre</w:t>
            </w:r>
          </w:p>
        </w:tc>
      </w:tr>
      <w:tr w:rsidR="00041E5B" w:rsidRPr="00185848" w:rsidTr="00041E5B">
        <w:trPr>
          <w:trHeight w:val="340"/>
        </w:trPr>
        <w:tc>
          <w:tcPr>
            <w:tcW w:w="7173" w:type="dxa"/>
            <w:tcBorders>
              <w:top w:val="single" w:sz="4" w:space="0" w:color="1F497D"/>
              <w:left w:val="single" w:sz="4" w:space="0" w:color="1F497D"/>
              <w:bottom w:val="single" w:sz="4" w:space="0" w:color="1F497D"/>
              <w:right w:val="single" w:sz="4" w:space="0" w:color="1F497D"/>
            </w:tcBorders>
            <w:vAlign w:val="center"/>
          </w:tcPr>
          <w:p w:rsidR="00041E5B" w:rsidRPr="001029A5" w:rsidRDefault="00041E5B" w:rsidP="00041E5B">
            <w:pPr>
              <w:snapToGrid w:val="0"/>
              <w:rPr>
                <w:b/>
                <w:sz w:val="20"/>
                <w:szCs w:val="24"/>
              </w:rPr>
            </w:pPr>
            <w:r w:rsidRPr="001029A5">
              <w:rPr>
                <w:b/>
                <w:sz w:val="20"/>
                <w:szCs w:val="24"/>
              </w:rPr>
              <w:t xml:space="preserve">Nucleo fondante 2: </w:t>
            </w:r>
            <w:r w:rsidRPr="001029A5">
              <w:rPr>
                <w:sz w:val="20"/>
                <w:szCs w:val="24"/>
              </w:rPr>
              <w:t>Disegno ornato stilistico e laboratorio artistico</w:t>
            </w:r>
            <w:r w:rsidRPr="001029A5">
              <w:rPr>
                <w:b/>
                <w:sz w:val="20"/>
                <w:szCs w:val="24"/>
              </w:rPr>
              <w:t xml:space="preserve">  </w:t>
            </w:r>
          </w:p>
        </w:tc>
        <w:tc>
          <w:tcPr>
            <w:tcW w:w="2465" w:type="dxa"/>
            <w:tcBorders>
              <w:top w:val="single" w:sz="4" w:space="0" w:color="1F497D"/>
              <w:left w:val="single" w:sz="4" w:space="0" w:color="1F497D"/>
              <w:bottom w:val="single" w:sz="4" w:space="0" w:color="1F497D"/>
              <w:right w:val="single" w:sz="4" w:space="0" w:color="1F497D"/>
            </w:tcBorders>
            <w:vAlign w:val="center"/>
          </w:tcPr>
          <w:p w:rsidR="00041E5B" w:rsidRPr="001029A5" w:rsidRDefault="00041E5B" w:rsidP="00041E5B">
            <w:pPr>
              <w:snapToGrid w:val="0"/>
              <w:jc w:val="center"/>
              <w:rPr>
                <w:sz w:val="20"/>
                <w:szCs w:val="24"/>
              </w:rPr>
            </w:pPr>
            <w:r w:rsidRPr="001029A5">
              <w:rPr>
                <w:sz w:val="20"/>
                <w:szCs w:val="24"/>
              </w:rPr>
              <w:t>Dicembre - Gennaio</w:t>
            </w:r>
          </w:p>
        </w:tc>
      </w:tr>
      <w:tr w:rsidR="00041E5B" w:rsidRPr="00185848" w:rsidTr="00041E5B">
        <w:trPr>
          <w:trHeight w:val="340"/>
        </w:trPr>
        <w:tc>
          <w:tcPr>
            <w:tcW w:w="7173" w:type="dxa"/>
            <w:tcBorders>
              <w:top w:val="single" w:sz="4" w:space="0" w:color="1F497D"/>
              <w:left w:val="single" w:sz="4" w:space="0" w:color="1F497D"/>
              <w:bottom w:val="single" w:sz="4" w:space="0" w:color="1F497D"/>
              <w:right w:val="single" w:sz="4" w:space="0" w:color="1F497D"/>
            </w:tcBorders>
            <w:vAlign w:val="center"/>
          </w:tcPr>
          <w:p w:rsidR="00041E5B" w:rsidRPr="001029A5" w:rsidRDefault="00041E5B" w:rsidP="00041E5B">
            <w:pPr>
              <w:snapToGrid w:val="0"/>
              <w:rPr>
                <w:b/>
                <w:sz w:val="20"/>
                <w:szCs w:val="24"/>
              </w:rPr>
            </w:pPr>
            <w:r w:rsidRPr="001029A5">
              <w:rPr>
                <w:b/>
                <w:sz w:val="20"/>
                <w:szCs w:val="24"/>
              </w:rPr>
              <w:t xml:space="preserve">Nucleo fondante 3: </w:t>
            </w:r>
            <w:r w:rsidRPr="001029A5">
              <w:rPr>
                <w:sz w:val="20"/>
                <w:szCs w:val="24"/>
              </w:rPr>
              <w:t>Assonometrica isometrica di figure solide semplici</w:t>
            </w:r>
            <w:r w:rsidRPr="001029A5">
              <w:rPr>
                <w:b/>
                <w:sz w:val="20"/>
                <w:szCs w:val="24"/>
              </w:rPr>
              <w:t> </w:t>
            </w:r>
          </w:p>
        </w:tc>
        <w:tc>
          <w:tcPr>
            <w:tcW w:w="2465" w:type="dxa"/>
            <w:tcBorders>
              <w:top w:val="single" w:sz="4" w:space="0" w:color="1F497D"/>
              <w:left w:val="single" w:sz="4" w:space="0" w:color="1F497D"/>
              <w:bottom w:val="single" w:sz="4" w:space="0" w:color="1F497D"/>
              <w:right w:val="single" w:sz="4" w:space="0" w:color="1F497D"/>
            </w:tcBorders>
            <w:vAlign w:val="center"/>
          </w:tcPr>
          <w:p w:rsidR="00041E5B" w:rsidRPr="001029A5" w:rsidRDefault="00041E5B" w:rsidP="00041E5B">
            <w:pPr>
              <w:snapToGrid w:val="0"/>
              <w:jc w:val="center"/>
              <w:rPr>
                <w:sz w:val="20"/>
                <w:szCs w:val="24"/>
              </w:rPr>
            </w:pPr>
            <w:r w:rsidRPr="001029A5">
              <w:rPr>
                <w:sz w:val="20"/>
                <w:szCs w:val="24"/>
              </w:rPr>
              <w:t>Febbraio - Marzo</w:t>
            </w:r>
          </w:p>
        </w:tc>
      </w:tr>
      <w:tr w:rsidR="00041E5B" w:rsidRPr="00185848" w:rsidTr="00041E5B">
        <w:trPr>
          <w:trHeight w:val="340"/>
        </w:trPr>
        <w:tc>
          <w:tcPr>
            <w:tcW w:w="7173" w:type="dxa"/>
            <w:tcBorders>
              <w:top w:val="single" w:sz="4" w:space="0" w:color="1F497D"/>
              <w:left w:val="single" w:sz="4" w:space="0" w:color="1F497D"/>
              <w:bottom w:val="single" w:sz="4" w:space="0" w:color="1F497D"/>
              <w:right w:val="single" w:sz="4" w:space="0" w:color="1F497D"/>
            </w:tcBorders>
            <w:vAlign w:val="center"/>
          </w:tcPr>
          <w:p w:rsidR="00041E5B" w:rsidRPr="001029A5" w:rsidRDefault="00041E5B" w:rsidP="00041E5B">
            <w:pPr>
              <w:snapToGrid w:val="0"/>
              <w:rPr>
                <w:sz w:val="20"/>
                <w:szCs w:val="24"/>
              </w:rPr>
            </w:pPr>
            <w:r w:rsidRPr="001029A5">
              <w:rPr>
                <w:b/>
                <w:sz w:val="20"/>
                <w:szCs w:val="24"/>
              </w:rPr>
              <w:t xml:space="preserve">Nucleo fondante 4: </w:t>
            </w:r>
            <w:r w:rsidRPr="001029A5">
              <w:rPr>
                <w:sz w:val="20"/>
                <w:szCs w:val="24"/>
              </w:rPr>
              <w:t>Assonometrica cavaliera</w:t>
            </w:r>
          </w:p>
          <w:p w:rsidR="00041E5B" w:rsidRPr="001029A5" w:rsidRDefault="00041E5B" w:rsidP="00041E5B">
            <w:pPr>
              <w:snapToGrid w:val="0"/>
              <w:rPr>
                <w:b/>
                <w:sz w:val="20"/>
                <w:szCs w:val="24"/>
              </w:rPr>
            </w:pPr>
          </w:p>
        </w:tc>
        <w:tc>
          <w:tcPr>
            <w:tcW w:w="2465" w:type="dxa"/>
            <w:tcBorders>
              <w:top w:val="single" w:sz="4" w:space="0" w:color="1F497D"/>
              <w:left w:val="single" w:sz="4" w:space="0" w:color="1F497D"/>
              <w:bottom w:val="single" w:sz="4" w:space="0" w:color="1F497D"/>
              <w:right w:val="single" w:sz="4" w:space="0" w:color="1F497D"/>
            </w:tcBorders>
            <w:vAlign w:val="center"/>
          </w:tcPr>
          <w:p w:rsidR="00041E5B" w:rsidRPr="001029A5" w:rsidRDefault="00041E5B" w:rsidP="00041E5B">
            <w:pPr>
              <w:snapToGrid w:val="0"/>
              <w:jc w:val="center"/>
              <w:rPr>
                <w:sz w:val="20"/>
                <w:szCs w:val="24"/>
              </w:rPr>
            </w:pPr>
            <w:r w:rsidRPr="001029A5">
              <w:rPr>
                <w:sz w:val="20"/>
                <w:szCs w:val="24"/>
              </w:rPr>
              <w:t>Aprile - Maggio</w:t>
            </w:r>
          </w:p>
        </w:tc>
      </w:tr>
    </w:tbl>
    <w:p w:rsidR="00041E5B" w:rsidRDefault="00041E5B" w:rsidP="00041E5B">
      <w:pPr>
        <w:jc w:val="center"/>
        <w:rPr>
          <w:b/>
          <w:i/>
          <w:szCs w:val="24"/>
        </w:rPr>
      </w:pPr>
    </w:p>
    <w:p w:rsidR="00B50639" w:rsidRPr="00B50639" w:rsidRDefault="00B50639" w:rsidP="00B50639">
      <w:pPr>
        <w:jc w:val="center"/>
        <w:rPr>
          <w:b/>
          <w:szCs w:val="24"/>
        </w:rPr>
      </w:pPr>
      <w:r w:rsidRPr="00B50639">
        <w:rPr>
          <w:b/>
          <w:szCs w:val="24"/>
        </w:rPr>
        <w:t>CLASSI SECONDE DI ORDINAMENTO</w:t>
      </w:r>
    </w:p>
    <w:p w:rsidR="00B50639" w:rsidRPr="00B50639" w:rsidRDefault="00B50639" w:rsidP="00B50639">
      <w:pPr>
        <w:jc w:val="center"/>
        <w:rPr>
          <w:b/>
          <w:szCs w:val="24"/>
        </w:rPr>
      </w:pPr>
      <w:r w:rsidRPr="00B50639">
        <w:rPr>
          <w:b/>
          <w:szCs w:val="24"/>
        </w:rPr>
        <w:t>DISCIPLINA: RELIGIONE</w:t>
      </w:r>
    </w:p>
    <w:p w:rsidR="00B50639" w:rsidRPr="00B50639" w:rsidRDefault="00716AC1" w:rsidP="00B50639">
      <w:pPr>
        <w:jc w:val="center"/>
        <w:rPr>
          <w:b/>
          <w:szCs w:val="24"/>
        </w:rPr>
      </w:pPr>
      <w:r>
        <w:rPr>
          <w:b/>
          <w:szCs w:val="24"/>
        </w:rPr>
        <w:t xml:space="preserve">N. 1 </w:t>
      </w:r>
      <w:r w:rsidR="00B50639" w:rsidRPr="00B50639">
        <w:rPr>
          <w:b/>
          <w:szCs w:val="24"/>
        </w:rPr>
        <w:t>ORE SETTIMANALI</w:t>
      </w:r>
    </w:p>
    <w:p w:rsidR="00B50639" w:rsidRDefault="00B50639" w:rsidP="00B50639">
      <w:pPr>
        <w:rPr>
          <w:szCs w:val="24"/>
        </w:rPr>
      </w:pPr>
    </w:p>
    <w:p w:rsidR="00B50639" w:rsidRPr="00B50639" w:rsidRDefault="00B50639" w:rsidP="00B50639">
      <w:pPr>
        <w:rPr>
          <w:szCs w:val="24"/>
        </w:rPr>
      </w:pPr>
      <w:r w:rsidRPr="00B50639">
        <w:rPr>
          <w:szCs w:val="24"/>
        </w:rPr>
        <w:t>INDIRIZZO: LICEO, AFM-CAT, IPSEOA</w:t>
      </w:r>
    </w:p>
    <w:p w:rsidR="00041E5B" w:rsidRPr="00185848" w:rsidRDefault="00041E5B" w:rsidP="00041E5B">
      <w:pPr>
        <w:jc w:val="center"/>
        <w:rPr>
          <w:b/>
          <w:i/>
          <w:szCs w:val="24"/>
        </w:rPr>
      </w:pP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173"/>
        <w:gridCol w:w="2465"/>
      </w:tblGrid>
      <w:tr w:rsidR="00041E5B" w:rsidRPr="00185848" w:rsidTr="00041E5B">
        <w:trPr>
          <w:trHeight w:val="340"/>
        </w:trPr>
        <w:tc>
          <w:tcPr>
            <w:tcW w:w="7173" w:type="dxa"/>
            <w:shd w:val="clear" w:color="auto" w:fill="C6D9F1"/>
            <w:vAlign w:val="center"/>
          </w:tcPr>
          <w:p w:rsidR="00041E5B" w:rsidRPr="00185848" w:rsidRDefault="00041E5B" w:rsidP="00041E5B">
            <w:pPr>
              <w:snapToGrid w:val="0"/>
              <w:jc w:val="center"/>
              <w:rPr>
                <w:b/>
                <w:szCs w:val="24"/>
              </w:rPr>
            </w:pPr>
            <w:r w:rsidRPr="00185848">
              <w:rPr>
                <w:b/>
                <w:szCs w:val="24"/>
              </w:rPr>
              <w:t xml:space="preserve">NUCLEI  FONDANTI </w:t>
            </w:r>
          </w:p>
        </w:tc>
        <w:tc>
          <w:tcPr>
            <w:tcW w:w="2465" w:type="dxa"/>
            <w:shd w:val="clear" w:color="auto" w:fill="C6D9F1"/>
            <w:vAlign w:val="center"/>
          </w:tcPr>
          <w:p w:rsidR="00041E5B" w:rsidRPr="00185848" w:rsidRDefault="00041E5B" w:rsidP="00041E5B">
            <w:pPr>
              <w:snapToGrid w:val="0"/>
              <w:jc w:val="center"/>
              <w:rPr>
                <w:b/>
                <w:szCs w:val="24"/>
              </w:rPr>
            </w:pPr>
            <w:r w:rsidRPr="00185848">
              <w:rPr>
                <w:b/>
                <w:szCs w:val="24"/>
              </w:rPr>
              <w:t>Tempi</w:t>
            </w:r>
          </w:p>
        </w:tc>
      </w:tr>
      <w:tr w:rsidR="00041E5B" w:rsidRPr="00185848" w:rsidTr="00041E5B">
        <w:trPr>
          <w:trHeight w:val="340"/>
        </w:trPr>
        <w:tc>
          <w:tcPr>
            <w:tcW w:w="7173" w:type="dxa"/>
            <w:vAlign w:val="center"/>
          </w:tcPr>
          <w:p w:rsidR="00041E5B" w:rsidRPr="001029A5" w:rsidRDefault="00041E5B" w:rsidP="00041E5B">
            <w:pPr>
              <w:tabs>
                <w:tab w:val="left" w:pos="270"/>
              </w:tabs>
              <w:rPr>
                <w:b/>
                <w:sz w:val="20"/>
                <w:szCs w:val="24"/>
              </w:rPr>
            </w:pPr>
            <w:r w:rsidRPr="001029A5">
              <w:rPr>
                <w:b/>
                <w:sz w:val="20"/>
                <w:szCs w:val="24"/>
              </w:rPr>
              <w:t>Nucleo fondante 1:</w:t>
            </w:r>
            <w:r w:rsidRPr="001029A5">
              <w:rPr>
                <w:sz w:val="20"/>
              </w:rPr>
              <w:t>La Parola di Dio</w:t>
            </w:r>
          </w:p>
        </w:tc>
        <w:tc>
          <w:tcPr>
            <w:tcW w:w="2465" w:type="dxa"/>
            <w:vAlign w:val="center"/>
          </w:tcPr>
          <w:p w:rsidR="00041E5B" w:rsidRPr="001029A5" w:rsidRDefault="00041E5B" w:rsidP="00041E5B">
            <w:pPr>
              <w:snapToGrid w:val="0"/>
              <w:jc w:val="center"/>
              <w:rPr>
                <w:sz w:val="20"/>
                <w:szCs w:val="24"/>
              </w:rPr>
            </w:pPr>
            <w:r w:rsidRPr="001029A5">
              <w:rPr>
                <w:sz w:val="20"/>
                <w:szCs w:val="24"/>
              </w:rPr>
              <w:t>Settembre - Dicembre</w:t>
            </w:r>
          </w:p>
        </w:tc>
      </w:tr>
      <w:tr w:rsidR="00041E5B" w:rsidRPr="00185848" w:rsidTr="00041E5B">
        <w:trPr>
          <w:trHeight w:val="340"/>
        </w:trPr>
        <w:tc>
          <w:tcPr>
            <w:tcW w:w="7173" w:type="dxa"/>
            <w:vAlign w:val="center"/>
          </w:tcPr>
          <w:p w:rsidR="00041E5B" w:rsidRPr="001029A5" w:rsidRDefault="00041E5B" w:rsidP="00041E5B">
            <w:pPr>
              <w:snapToGrid w:val="0"/>
              <w:rPr>
                <w:b/>
                <w:sz w:val="20"/>
                <w:szCs w:val="24"/>
              </w:rPr>
            </w:pPr>
            <w:r w:rsidRPr="001029A5">
              <w:rPr>
                <w:b/>
                <w:sz w:val="20"/>
                <w:szCs w:val="24"/>
              </w:rPr>
              <w:t>Nucleo fondante 2:</w:t>
            </w:r>
            <w:r w:rsidRPr="001029A5">
              <w:rPr>
                <w:sz w:val="20"/>
                <w:szCs w:val="24"/>
              </w:rPr>
              <w:t xml:space="preserve"> La storicità di Gesù</w:t>
            </w:r>
          </w:p>
        </w:tc>
        <w:tc>
          <w:tcPr>
            <w:tcW w:w="2465" w:type="dxa"/>
            <w:vAlign w:val="center"/>
          </w:tcPr>
          <w:p w:rsidR="00041E5B" w:rsidRPr="001029A5" w:rsidRDefault="00041E5B" w:rsidP="00041E5B">
            <w:pPr>
              <w:snapToGrid w:val="0"/>
              <w:jc w:val="center"/>
              <w:rPr>
                <w:sz w:val="20"/>
                <w:szCs w:val="24"/>
              </w:rPr>
            </w:pPr>
            <w:r w:rsidRPr="001029A5">
              <w:rPr>
                <w:sz w:val="20"/>
                <w:szCs w:val="24"/>
              </w:rPr>
              <w:t>Dicembre -Marzo</w:t>
            </w:r>
          </w:p>
        </w:tc>
      </w:tr>
      <w:tr w:rsidR="00041E5B" w:rsidRPr="00185848" w:rsidTr="00041E5B">
        <w:trPr>
          <w:trHeight w:val="340"/>
        </w:trPr>
        <w:tc>
          <w:tcPr>
            <w:tcW w:w="7173" w:type="dxa"/>
            <w:vAlign w:val="center"/>
          </w:tcPr>
          <w:p w:rsidR="00041E5B" w:rsidRPr="001029A5" w:rsidRDefault="00041E5B" w:rsidP="00041E5B">
            <w:pPr>
              <w:rPr>
                <w:sz w:val="20"/>
                <w:szCs w:val="24"/>
              </w:rPr>
            </w:pPr>
            <w:r w:rsidRPr="001029A5">
              <w:rPr>
                <w:b/>
                <w:sz w:val="20"/>
                <w:szCs w:val="24"/>
              </w:rPr>
              <w:t>Nucleo fondante 3:</w:t>
            </w:r>
            <w:r w:rsidRPr="001029A5">
              <w:rPr>
                <w:sz w:val="20"/>
                <w:szCs w:val="24"/>
              </w:rPr>
              <w:t xml:space="preserve"> Il Gesù della fede</w:t>
            </w:r>
          </w:p>
        </w:tc>
        <w:tc>
          <w:tcPr>
            <w:tcW w:w="2465" w:type="dxa"/>
            <w:vAlign w:val="center"/>
          </w:tcPr>
          <w:p w:rsidR="00041E5B" w:rsidRPr="001029A5" w:rsidRDefault="00041E5B" w:rsidP="00041E5B">
            <w:pPr>
              <w:snapToGrid w:val="0"/>
              <w:jc w:val="center"/>
              <w:rPr>
                <w:sz w:val="20"/>
                <w:szCs w:val="24"/>
              </w:rPr>
            </w:pPr>
            <w:r w:rsidRPr="001029A5">
              <w:rPr>
                <w:sz w:val="20"/>
                <w:szCs w:val="24"/>
              </w:rPr>
              <w:t>Marzo-Giugno</w:t>
            </w:r>
          </w:p>
        </w:tc>
      </w:tr>
    </w:tbl>
    <w:p w:rsidR="00DF798E" w:rsidRDefault="00DF798E" w:rsidP="00B13948">
      <w:pPr>
        <w:pStyle w:val="Citazioneintensa"/>
        <w:spacing w:before="0" w:after="0"/>
        <w:ind w:left="0" w:right="-1"/>
        <w:jc w:val="center"/>
        <w:rPr>
          <w:i w:val="0"/>
          <w:sz w:val="28"/>
          <w:szCs w:val="28"/>
        </w:rPr>
      </w:pPr>
    </w:p>
    <w:p w:rsidR="00DF798E" w:rsidRDefault="00DF798E" w:rsidP="00DF798E">
      <w:pPr>
        <w:rPr>
          <w:color w:val="4F81BD"/>
        </w:rPr>
      </w:pPr>
      <w:r>
        <w:br w:type="page"/>
      </w:r>
    </w:p>
    <w:p w:rsidR="00B13948" w:rsidRPr="00185848" w:rsidRDefault="00716AC1" w:rsidP="00B13948">
      <w:pPr>
        <w:pStyle w:val="Citazioneintensa"/>
        <w:spacing w:before="0" w:after="0"/>
        <w:ind w:left="0" w:right="-1"/>
        <w:jc w:val="center"/>
        <w:rPr>
          <w:b w:val="0"/>
          <w:bCs w:val="0"/>
          <w:i w:val="0"/>
          <w:iCs w:val="0"/>
          <w:color w:val="auto"/>
          <w:sz w:val="28"/>
          <w:szCs w:val="28"/>
        </w:rPr>
      </w:pPr>
      <w:r>
        <w:rPr>
          <w:i w:val="0"/>
          <w:sz w:val="28"/>
          <w:szCs w:val="28"/>
        </w:rPr>
        <w:t>NUCLEI FONDANTI PRIMO BIENNIO</w:t>
      </w:r>
      <w:r w:rsidR="00B13948" w:rsidRPr="00185848">
        <w:rPr>
          <w:i w:val="0"/>
          <w:sz w:val="28"/>
          <w:szCs w:val="28"/>
        </w:rPr>
        <w:t xml:space="preserve"> DI ORDINAMENTO</w:t>
      </w:r>
    </w:p>
    <w:p w:rsidR="00B13948" w:rsidRPr="00185848" w:rsidRDefault="00B13948" w:rsidP="00B13948">
      <w:pPr>
        <w:jc w:val="both"/>
        <w:rPr>
          <w:b/>
          <w:sz w:val="20"/>
          <w:u w:val="single"/>
        </w:rPr>
      </w:pPr>
    </w:p>
    <w:p w:rsidR="00B13948" w:rsidRPr="00185848" w:rsidRDefault="00B13948" w:rsidP="00B13948">
      <w:pPr>
        <w:jc w:val="both"/>
        <w:rPr>
          <w:b/>
          <w:sz w:val="20"/>
          <w:u w:val="single"/>
        </w:rPr>
      </w:pPr>
    </w:p>
    <w:p w:rsidR="00B13948" w:rsidRPr="00185848" w:rsidRDefault="00B13948" w:rsidP="00B13948">
      <w:pPr>
        <w:jc w:val="center"/>
        <w:rPr>
          <w:b/>
          <w:sz w:val="28"/>
          <w:szCs w:val="28"/>
          <w:u w:val="single"/>
        </w:rPr>
      </w:pPr>
      <w:r w:rsidRPr="00185848">
        <w:rPr>
          <w:b/>
          <w:sz w:val="28"/>
          <w:szCs w:val="28"/>
          <w:u w:val="single"/>
        </w:rPr>
        <w:t>DIPARTIMENTO</w:t>
      </w:r>
      <w:r>
        <w:rPr>
          <w:b/>
          <w:sz w:val="28"/>
          <w:szCs w:val="28"/>
          <w:u w:val="single"/>
        </w:rPr>
        <w:t xml:space="preserve"> MATEMATICO-SCIENTIFICO</w:t>
      </w:r>
    </w:p>
    <w:p w:rsidR="00234C6D" w:rsidRPr="00234C6D" w:rsidRDefault="00234C6D" w:rsidP="00234C6D">
      <w:pPr>
        <w:jc w:val="center"/>
        <w:rPr>
          <w:b/>
          <w:i/>
          <w:szCs w:val="24"/>
        </w:rPr>
      </w:pPr>
    </w:p>
    <w:p w:rsidR="00234C6D" w:rsidRPr="00234C6D" w:rsidRDefault="00716AC1" w:rsidP="00234C6D">
      <w:pPr>
        <w:jc w:val="center"/>
        <w:rPr>
          <w:b/>
          <w:sz w:val="28"/>
          <w:szCs w:val="28"/>
        </w:rPr>
      </w:pPr>
      <w:r>
        <w:rPr>
          <w:b/>
          <w:sz w:val="28"/>
          <w:szCs w:val="28"/>
        </w:rPr>
        <w:t xml:space="preserve">CLASSI PRIME DI </w:t>
      </w:r>
      <w:r w:rsidR="00234C6D" w:rsidRPr="00234C6D">
        <w:rPr>
          <w:b/>
          <w:sz w:val="28"/>
          <w:szCs w:val="28"/>
        </w:rPr>
        <w:t>ORDINAMENTO</w:t>
      </w:r>
    </w:p>
    <w:p w:rsidR="00234C6D" w:rsidRPr="00134583" w:rsidRDefault="00234C6D" w:rsidP="00234C6D">
      <w:pPr>
        <w:jc w:val="center"/>
        <w:rPr>
          <w:b/>
          <w:szCs w:val="24"/>
        </w:rPr>
      </w:pPr>
    </w:p>
    <w:p w:rsidR="00234C6D" w:rsidRPr="00134583" w:rsidRDefault="00234C6D" w:rsidP="00234C6D">
      <w:pPr>
        <w:jc w:val="center"/>
        <w:rPr>
          <w:b/>
          <w:szCs w:val="24"/>
        </w:rPr>
      </w:pPr>
      <w:r w:rsidRPr="00134583">
        <w:rPr>
          <w:b/>
          <w:szCs w:val="24"/>
        </w:rPr>
        <w:t>DISCIPLINA: MATEMATICA CON ELEMENTI DI INFORMATICA</w:t>
      </w:r>
    </w:p>
    <w:p w:rsidR="00B44831" w:rsidRPr="00134583" w:rsidRDefault="00234C6D" w:rsidP="00234C6D">
      <w:pPr>
        <w:jc w:val="center"/>
        <w:rPr>
          <w:b/>
          <w:szCs w:val="24"/>
        </w:rPr>
      </w:pPr>
      <w:r w:rsidRPr="00134583">
        <w:rPr>
          <w:b/>
          <w:szCs w:val="24"/>
        </w:rPr>
        <w:t>CON 5 ORE SETTIMANALI</w:t>
      </w:r>
    </w:p>
    <w:p w:rsidR="00B44831" w:rsidRDefault="00B44831" w:rsidP="00B44831">
      <w:pPr>
        <w:jc w:val="both"/>
        <w:rPr>
          <w:szCs w:val="24"/>
        </w:rPr>
      </w:pPr>
      <w:r>
        <w:rPr>
          <w:szCs w:val="24"/>
        </w:rPr>
        <w:t>INDIRIZZO LICEO</w:t>
      </w:r>
    </w:p>
    <w:p w:rsidR="00B82D21" w:rsidRDefault="00B82D21" w:rsidP="00B44831">
      <w:pPr>
        <w:jc w:val="both"/>
        <w:rPr>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047"/>
        <w:gridCol w:w="1897"/>
      </w:tblGrid>
      <w:tr w:rsidR="00B82D21" w:rsidTr="00B82D21">
        <w:trPr>
          <w:trHeight w:val="494"/>
        </w:trPr>
        <w:tc>
          <w:tcPr>
            <w:tcW w:w="804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82D21" w:rsidRPr="00234C6D" w:rsidRDefault="00B82D21" w:rsidP="00716AC1">
            <w:pPr>
              <w:snapToGrid w:val="0"/>
              <w:spacing w:line="320" w:lineRule="exact"/>
              <w:jc w:val="center"/>
              <w:rPr>
                <w:b/>
                <w:szCs w:val="24"/>
              </w:rPr>
            </w:pPr>
            <w:r w:rsidRPr="00234C6D">
              <w:rPr>
                <w:b/>
                <w:szCs w:val="24"/>
              </w:rPr>
              <w:t xml:space="preserve">NUCLEI </w:t>
            </w:r>
            <w:r w:rsidR="00716AC1">
              <w:rPr>
                <w:b/>
                <w:szCs w:val="24"/>
              </w:rPr>
              <w:t>FONDANTI</w:t>
            </w:r>
            <w:r w:rsidRPr="00234C6D">
              <w:rPr>
                <w:b/>
                <w:szCs w:val="24"/>
              </w:rPr>
              <w:t xml:space="preserve"> DI MATEMATICA CON EL. DI INFORMATICA    </w:t>
            </w:r>
          </w:p>
        </w:tc>
        <w:tc>
          <w:tcPr>
            <w:tcW w:w="189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82D21" w:rsidRPr="00234C6D" w:rsidRDefault="00B82D21">
            <w:pPr>
              <w:tabs>
                <w:tab w:val="left" w:pos="180"/>
                <w:tab w:val="center" w:pos="1811"/>
              </w:tabs>
              <w:snapToGrid w:val="0"/>
              <w:spacing w:line="320" w:lineRule="exact"/>
              <w:rPr>
                <w:b/>
                <w:szCs w:val="24"/>
              </w:rPr>
            </w:pPr>
            <w:r w:rsidRPr="00234C6D">
              <w:rPr>
                <w:b/>
                <w:szCs w:val="24"/>
              </w:rPr>
              <w:t>TEMPI</w:t>
            </w:r>
          </w:p>
        </w:tc>
      </w:tr>
      <w:tr w:rsidR="00B82D21" w:rsidTr="00B82D21">
        <w:trPr>
          <w:trHeight w:hRule="exact" w:val="777"/>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B82D21" w:rsidRPr="00234C6D" w:rsidRDefault="00B82D21">
            <w:pPr>
              <w:rPr>
                <w:b/>
                <w:color w:val="000000" w:themeColor="text1"/>
                <w:sz w:val="20"/>
              </w:rPr>
            </w:pPr>
            <w:r w:rsidRPr="00234C6D">
              <w:rPr>
                <w:b/>
                <w:color w:val="000000" w:themeColor="text1"/>
                <w:sz w:val="20"/>
              </w:rPr>
              <w:t>Nucleo fondante 1:</w:t>
            </w:r>
            <w:r w:rsidR="00234C6D">
              <w:rPr>
                <w:bCs/>
                <w:color w:val="000000" w:themeColor="text1"/>
                <w:sz w:val="20"/>
              </w:rPr>
              <w:t>I</w:t>
            </w:r>
            <w:r w:rsidR="00234C6D" w:rsidRPr="00234C6D">
              <w:rPr>
                <w:bCs/>
                <w:color w:val="000000" w:themeColor="text1"/>
                <w:sz w:val="20"/>
              </w:rPr>
              <w:t>nsiemi numerici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82D21" w:rsidRPr="00234C6D" w:rsidRDefault="00B82D21">
            <w:pPr>
              <w:pStyle w:val="Nessunostileparagrafo"/>
              <w:spacing w:line="240" w:lineRule="auto"/>
              <w:jc w:val="center"/>
              <w:rPr>
                <w:rFonts w:ascii="Times New Roman" w:hAnsi="Times New Roman" w:cs="Times New Roman"/>
                <w:color w:val="000000" w:themeColor="text1"/>
                <w:sz w:val="20"/>
                <w:szCs w:val="20"/>
                <w:lang w:eastAsia="en-US"/>
              </w:rPr>
            </w:pPr>
            <w:r w:rsidRPr="00234C6D">
              <w:rPr>
                <w:rFonts w:ascii="Times New Roman" w:hAnsi="Times New Roman" w:cs="Times New Roman"/>
                <w:color w:val="000000" w:themeColor="text1"/>
                <w:sz w:val="20"/>
                <w:szCs w:val="20"/>
                <w:lang w:eastAsia="en-US"/>
              </w:rPr>
              <w:t>Settembre Ottobre</w:t>
            </w:r>
          </w:p>
        </w:tc>
      </w:tr>
      <w:tr w:rsidR="00B82D21" w:rsidTr="00B82D21">
        <w:trPr>
          <w:trHeight w:hRule="exact" w:val="674"/>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B82D21" w:rsidRPr="00234C6D" w:rsidRDefault="00B82D21">
            <w:pPr>
              <w:pStyle w:val="Nessunostileparagrafo"/>
              <w:spacing w:line="240" w:lineRule="auto"/>
              <w:rPr>
                <w:rFonts w:ascii="Times New Roman" w:hAnsi="Times New Roman" w:cs="Times New Roman"/>
                <w:b/>
                <w:bCs/>
                <w:color w:val="000000" w:themeColor="text1"/>
                <w:sz w:val="20"/>
                <w:szCs w:val="20"/>
                <w:lang w:eastAsia="en-US"/>
              </w:rPr>
            </w:pPr>
            <w:r w:rsidRPr="00234C6D">
              <w:rPr>
                <w:rFonts w:ascii="Times New Roman" w:hAnsi="Times New Roman" w:cs="Times New Roman"/>
                <w:b/>
                <w:color w:val="000000" w:themeColor="text1"/>
                <w:sz w:val="20"/>
                <w:szCs w:val="20"/>
                <w:lang w:eastAsia="en-US"/>
              </w:rPr>
              <w:t>Nucleo fondante 2:</w:t>
            </w:r>
            <w:r w:rsidR="00234C6D">
              <w:rPr>
                <w:rFonts w:ascii="Times New Roman" w:hAnsi="Times New Roman" w:cs="Times New Roman"/>
                <w:bCs/>
                <w:color w:val="000000" w:themeColor="text1"/>
                <w:sz w:val="20"/>
                <w:szCs w:val="20"/>
                <w:lang w:eastAsia="en-US"/>
              </w:rPr>
              <w:t>I</w:t>
            </w:r>
            <w:r w:rsidR="00234C6D" w:rsidRPr="00234C6D">
              <w:rPr>
                <w:rFonts w:ascii="Times New Roman" w:hAnsi="Times New Roman" w:cs="Times New Roman"/>
                <w:bCs/>
                <w:color w:val="000000" w:themeColor="text1"/>
                <w:sz w:val="20"/>
                <w:szCs w:val="20"/>
                <w:lang w:eastAsia="en-US"/>
              </w:rPr>
              <w:t>nsiemi e la logica</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82D21" w:rsidRPr="00234C6D" w:rsidRDefault="00B82D21">
            <w:pPr>
              <w:pStyle w:val="Nessunostileparagrafo"/>
              <w:spacing w:line="240" w:lineRule="auto"/>
              <w:jc w:val="center"/>
              <w:rPr>
                <w:rFonts w:ascii="Times New Roman" w:hAnsi="Times New Roman" w:cs="Times New Roman"/>
                <w:color w:val="000000" w:themeColor="text1"/>
                <w:sz w:val="20"/>
                <w:szCs w:val="20"/>
                <w:lang w:eastAsia="en-US"/>
              </w:rPr>
            </w:pPr>
            <w:r w:rsidRPr="00234C6D">
              <w:rPr>
                <w:rFonts w:ascii="Times New Roman" w:hAnsi="Times New Roman" w:cs="Times New Roman"/>
                <w:color w:val="000000" w:themeColor="text1"/>
                <w:sz w:val="20"/>
                <w:szCs w:val="20"/>
                <w:lang w:eastAsia="en-US"/>
              </w:rPr>
              <w:t>Ottobre Novembre</w:t>
            </w:r>
          </w:p>
        </w:tc>
      </w:tr>
      <w:tr w:rsidR="00B82D21" w:rsidTr="00B82D21">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B82D21" w:rsidRPr="00234C6D" w:rsidRDefault="00B82D21">
            <w:pPr>
              <w:pStyle w:val="Nessunostileparagrafo"/>
              <w:spacing w:line="240" w:lineRule="auto"/>
              <w:rPr>
                <w:rFonts w:ascii="Times New Roman" w:hAnsi="Times New Roman" w:cs="Times New Roman"/>
                <w:b/>
                <w:color w:val="000000" w:themeColor="text1"/>
                <w:sz w:val="20"/>
                <w:szCs w:val="20"/>
                <w:lang w:eastAsia="en-US"/>
              </w:rPr>
            </w:pPr>
            <w:r w:rsidRPr="00234C6D">
              <w:rPr>
                <w:rFonts w:ascii="Times New Roman" w:hAnsi="Times New Roman" w:cs="Times New Roman"/>
                <w:b/>
                <w:color w:val="000000" w:themeColor="text1"/>
                <w:sz w:val="20"/>
                <w:szCs w:val="20"/>
                <w:lang w:eastAsia="en-US"/>
              </w:rPr>
              <w:t>Nucleo fondante 3:</w:t>
            </w:r>
            <w:r w:rsidR="00234C6D">
              <w:rPr>
                <w:rFonts w:ascii="Times New Roman" w:hAnsi="Times New Roman" w:cs="Times New Roman"/>
                <w:bCs/>
                <w:color w:val="000000" w:themeColor="text1"/>
                <w:sz w:val="20"/>
                <w:szCs w:val="20"/>
                <w:lang w:eastAsia="en-US"/>
              </w:rPr>
              <w:t>R</w:t>
            </w:r>
            <w:r w:rsidR="00234C6D" w:rsidRPr="00234C6D">
              <w:rPr>
                <w:rFonts w:ascii="Times New Roman" w:hAnsi="Times New Roman" w:cs="Times New Roman"/>
                <w:bCs/>
                <w:color w:val="000000" w:themeColor="text1"/>
                <w:sz w:val="20"/>
                <w:szCs w:val="20"/>
                <w:lang w:eastAsia="en-US"/>
              </w:rPr>
              <w:t>elazioni e funzioni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82D21" w:rsidRPr="00234C6D" w:rsidRDefault="00B82D21">
            <w:pPr>
              <w:snapToGrid w:val="0"/>
              <w:jc w:val="center"/>
              <w:rPr>
                <w:color w:val="000000" w:themeColor="text1"/>
                <w:sz w:val="20"/>
              </w:rPr>
            </w:pPr>
            <w:r w:rsidRPr="00234C6D">
              <w:rPr>
                <w:color w:val="000000" w:themeColor="text1"/>
                <w:sz w:val="20"/>
              </w:rPr>
              <w:t>Dicembre</w:t>
            </w:r>
          </w:p>
        </w:tc>
      </w:tr>
      <w:tr w:rsidR="00B82D21" w:rsidTr="00B82D21">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B82D21" w:rsidRPr="00234C6D" w:rsidRDefault="00B82D21">
            <w:pPr>
              <w:pStyle w:val="Nessunostileparagrafo"/>
              <w:spacing w:line="240" w:lineRule="auto"/>
              <w:rPr>
                <w:rFonts w:ascii="Times New Roman" w:hAnsi="Times New Roman" w:cs="Times New Roman"/>
                <w:b/>
                <w:color w:val="000000" w:themeColor="text1"/>
                <w:sz w:val="20"/>
                <w:szCs w:val="20"/>
                <w:lang w:eastAsia="en-US"/>
              </w:rPr>
            </w:pPr>
            <w:r w:rsidRPr="00234C6D">
              <w:rPr>
                <w:rFonts w:ascii="Times New Roman" w:hAnsi="Times New Roman" w:cs="Times New Roman"/>
                <w:b/>
                <w:color w:val="000000" w:themeColor="text1"/>
                <w:sz w:val="20"/>
                <w:szCs w:val="20"/>
                <w:lang w:eastAsia="en-US"/>
              </w:rPr>
              <w:t xml:space="preserve">Nucleo fondante 4:  </w:t>
            </w:r>
            <w:r w:rsidR="00234C6D">
              <w:rPr>
                <w:rFonts w:ascii="Times New Roman" w:hAnsi="Times New Roman" w:cs="Times New Roman"/>
                <w:color w:val="000000" w:themeColor="text1"/>
                <w:sz w:val="20"/>
                <w:szCs w:val="20"/>
                <w:lang w:eastAsia="en-US"/>
              </w:rPr>
              <w:t>C</w:t>
            </w:r>
            <w:r w:rsidR="00234C6D" w:rsidRPr="00234C6D">
              <w:rPr>
                <w:rFonts w:ascii="Times New Roman" w:hAnsi="Times New Roman" w:cs="Times New Roman"/>
                <w:color w:val="000000" w:themeColor="text1"/>
                <w:sz w:val="20"/>
                <w:szCs w:val="20"/>
                <w:lang w:eastAsia="en-US"/>
              </w:rPr>
              <w:t>alcolo letterale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82D21" w:rsidRPr="00234C6D" w:rsidRDefault="00B82D21">
            <w:pPr>
              <w:snapToGrid w:val="0"/>
              <w:jc w:val="center"/>
              <w:rPr>
                <w:color w:val="000000" w:themeColor="text1"/>
                <w:sz w:val="20"/>
              </w:rPr>
            </w:pPr>
            <w:r w:rsidRPr="00234C6D">
              <w:rPr>
                <w:color w:val="000000" w:themeColor="text1"/>
                <w:sz w:val="20"/>
              </w:rPr>
              <w:t>Gennaio Febbraio</w:t>
            </w:r>
          </w:p>
        </w:tc>
      </w:tr>
      <w:tr w:rsidR="00B82D21" w:rsidTr="00B82D21">
        <w:trPr>
          <w:trHeight w:hRule="exact" w:val="714"/>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B82D21" w:rsidRPr="00234C6D" w:rsidRDefault="00B82D21">
            <w:pPr>
              <w:pStyle w:val="Nessunostileparagrafo"/>
              <w:spacing w:line="240" w:lineRule="auto"/>
              <w:rPr>
                <w:rFonts w:ascii="Times New Roman" w:hAnsi="Times New Roman" w:cs="Times New Roman"/>
                <w:b/>
                <w:color w:val="000000" w:themeColor="text1"/>
                <w:sz w:val="20"/>
                <w:szCs w:val="20"/>
                <w:lang w:eastAsia="en-US"/>
              </w:rPr>
            </w:pPr>
            <w:r w:rsidRPr="00234C6D">
              <w:rPr>
                <w:rFonts w:ascii="Times New Roman" w:hAnsi="Times New Roman" w:cs="Times New Roman"/>
                <w:b/>
                <w:color w:val="000000" w:themeColor="text1"/>
                <w:sz w:val="20"/>
                <w:szCs w:val="20"/>
                <w:lang w:eastAsia="en-US"/>
              </w:rPr>
              <w:t xml:space="preserve">Nucleo fondante 5:  </w:t>
            </w:r>
            <w:r w:rsidR="00234C6D">
              <w:rPr>
                <w:rFonts w:ascii="Times New Roman" w:hAnsi="Times New Roman" w:cs="Times New Roman"/>
                <w:color w:val="000000" w:themeColor="text1"/>
                <w:sz w:val="20"/>
                <w:szCs w:val="20"/>
                <w:lang w:eastAsia="en-US"/>
              </w:rPr>
              <w:t>E</w:t>
            </w:r>
            <w:r w:rsidR="00234C6D" w:rsidRPr="00234C6D">
              <w:rPr>
                <w:rFonts w:ascii="Times New Roman" w:hAnsi="Times New Roman" w:cs="Times New Roman"/>
                <w:color w:val="000000" w:themeColor="text1"/>
                <w:sz w:val="20"/>
                <w:szCs w:val="20"/>
                <w:lang w:eastAsia="en-US"/>
              </w:rPr>
              <w:t>quazioni lineari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82D21" w:rsidRPr="00234C6D" w:rsidRDefault="00B82D21">
            <w:pPr>
              <w:snapToGrid w:val="0"/>
              <w:jc w:val="center"/>
              <w:rPr>
                <w:color w:val="000000" w:themeColor="text1"/>
                <w:sz w:val="20"/>
              </w:rPr>
            </w:pPr>
            <w:r w:rsidRPr="00234C6D">
              <w:rPr>
                <w:color w:val="000000" w:themeColor="text1"/>
                <w:sz w:val="20"/>
              </w:rPr>
              <w:t>Marzo Aprile</w:t>
            </w:r>
          </w:p>
        </w:tc>
      </w:tr>
      <w:tr w:rsidR="00B82D21" w:rsidTr="00B82D21">
        <w:trPr>
          <w:trHeight w:hRule="exact" w:val="709"/>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B82D21" w:rsidRPr="00234C6D" w:rsidRDefault="00B82D21">
            <w:pPr>
              <w:pStyle w:val="Nessunostileparagrafo"/>
              <w:spacing w:line="240" w:lineRule="auto"/>
              <w:rPr>
                <w:rFonts w:ascii="Times New Roman" w:hAnsi="Times New Roman" w:cs="Times New Roman"/>
                <w:b/>
                <w:color w:val="000000" w:themeColor="text1"/>
                <w:sz w:val="20"/>
                <w:szCs w:val="20"/>
                <w:lang w:eastAsia="en-US"/>
              </w:rPr>
            </w:pPr>
            <w:r w:rsidRPr="00234C6D">
              <w:rPr>
                <w:rFonts w:ascii="Times New Roman" w:hAnsi="Times New Roman" w:cs="Times New Roman"/>
                <w:b/>
                <w:color w:val="000000" w:themeColor="text1"/>
                <w:sz w:val="20"/>
                <w:szCs w:val="20"/>
                <w:lang w:eastAsia="en-US"/>
              </w:rPr>
              <w:t xml:space="preserve">Nucleo fondante 6:  </w:t>
            </w:r>
            <w:r w:rsidR="00234C6D">
              <w:rPr>
                <w:rFonts w:ascii="Times New Roman" w:hAnsi="Times New Roman" w:cs="Times New Roman"/>
                <w:color w:val="000000" w:themeColor="text1"/>
                <w:sz w:val="20"/>
                <w:szCs w:val="20"/>
                <w:lang w:eastAsia="en-US"/>
              </w:rPr>
              <w:t>D</w:t>
            </w:r>
            <w:r w:rsidR="00234C6D" w:rsidRPr="00234C6D">
              <w:rPr>
                <w:rFonts w:ascii="Times New Roman" w:hAnsi="Times New Roman" w:cs="Times New Roman"/>
                <w:color w:val="000000" w:themeColor="text1"/>
                <w:sz w:val="20"/>
                <w:szCs w:val="20"/>
                <w:lang w:eastAsia="en-US"/>
              </w:rPr>
              <w:t>isequazioni lineari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82D21" w:rsidRPr="00234C6D" w:rsidRDefault="00B82D21">
            <w:pPr>
              <w:snapToGrid w:val="0"/>
              <w:jc w:val="center"/>
              <w:rPr>
                <w:color w:val="000000" w:themeColor="text1"/>
                <w:sz w:val="20"/>
              </w:rPr>
            </w:pPr>
            <w:r w:rsidRPr="00234C6D">
              <w:rPr>
                <w:color w:val="000000" w:themeColor="text1"/>
                <w:sz w:val="20"/>
              </w:rPr>
              <w:t>Maggio Giugno</w:t>
            </w:r>
          </w:p>
        </w:tc>
      </w:tr>
      <w:tr w:rsidR="00B82D21" w:rsidTr="00B82D21">
        <w:trPr>
          <w:trHeight w:hRule="exact" w:val="94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B82D21" w:rsidRPr="00234C6D" w:rsidRDefault="00B82D21">
            <w:pPr>
              <w:rPr>
                <w:b/>
                <w:color w:val="000000" w:themeColor="text1"/>
                <w:sz w:val="20"/>
              </w:rPr>
            </w:pPr>
            <w:r w:rsidRPr="00234C6D">
              <w:rPr>
                <w:b/>
                <w:color w:val="000000" w:themeColor="text1"/>
                <w:sz w:val="20"/>
              </w:rPr>
              <w:t xml:space="preserve">Nucleo fondante </w:t>
            </w:r>
            <w:r w:rsidR="000D1FCD">
              <w:rPr>
                <w:b/>
                <w:bCs/>
                <w:color w:val="000000" w:themeColor="text1"/>
                <w:sz w:val="20"/>
              </w:rPr>
              <w:t>7</w:t>
            </w:r>
            <w:r w:rsidRPr="00234C6D">
              <w:rPr>
                <w:b/>
                <w:bCs/>
                <w:color w:val="000000" w:themeColor="text1"/>
                <w:sz w:val="20"/>
              </w:rPr>
              <w:t xml:space="preserve">: </w:t>
            </w:r>
            <w:r w:rsidR="00234C6D">
              <w:rPr>
                <w:bCs/>
                <w:color w:val="000000" w:themeColor="text1"/>
                <w:sz w:val="20"/>
              </w:rPr>
              <w:t>Geometria euclidea del piano (I</w:t>
            </w:r>
            <w:r w:rsidR="00234C6D" w:rsidRPr="00234C6D">
              <w:rPr>
                <w:bCs/>
                <w:color w:val="000000" w:themeColor="text1"/>
                <w:sz w:val="20"/>
              </w:rPr>
              <w:t xml:space="preserve"> parte)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82D21" w:rsidRPr="00234C6D" w:rsidRDefault="00B82D21">
            <w:pPr>
              <w:snapToGrid w:val="0"/>
              <w:jc w:val="center"/>
              <w:rPr>
                <w:color w:val="000000" w:themeColor="text1"/>
                <w:sz w:val="20"/>
              </w:rPr>
            </w:pPr>
            <w:r w:rsidRPr="00234C6D">
              <w:rPr>
                <w:color w:val="000000" w:themeColor="text1"/>
                <w:sz w:val="20"/>
              </w:rPr>
              <w:t>da Dicembre a Giugno *</w:t>
            </w:r>
          </w:p>
        </w:tc>
      </w:tr>
      <w:tr w:rsidR="00B82D21" w:rsidTr="00B82D21">
        <w:trPr>
          <w:trHeight w:hRule="exact" w:val="94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B82D21" w:rsidRPr="00234C6D" w:rsidRDefault="00B82D21">
            <w:pPr>
              <w:rPr>
                <w:b/>
                <w:color w:val="000000" w:themeColor="text1"/>
                <w:sz w:val="20"/>
              </w:rPr>
            </w:pPr>
            <w:r w:rsidRPr="00234C6D">
              <w:rPr>
                <w:b/>
                <w:color w:val="000000" w:themeColor="text1"/>
                <w:sz w:val="20"/>
              </w:rPr>
              <w:t xml:space="preserve">Nucleo fondante </w:t>
            </w:r>
            <w:r w:rsidR="000D1FCD">
              <w:rPr>
                <w:b/>
                <w:bCs/>
                <w:color w:val="000000" w:themeColor="text1"/>
                <w:sz w:val="20"/>
              </w:rPr>
              <w:t>8</w:t>
            </w:r>
            <w:r w:rsidRPr="00234C6D">
              <w:rPr>
                <w:b/>
                <w:bCs/>
                <w:color w:val="000000" w:themeColor="text1"/>
                <w:sz w:val="20"/>
              </w:rPr>
              <w:t xml:space="preserve">: </w:t>
            </w:r>
            <w:r w:rsidR="00234C6D" w:rsidRPr="00234C6D">
              <w:rPr>
                <w:bCs/>
                <w:color w:val="000000" w:themeColor="text1"/>
                <w:sz w:val="20"/>
              </w:rPr>
              <w:t>elementi di informatica</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82D21" w:rsidRPr="00234C6D" w:rsidRDefault="00B82D21">
            <w:pPr>
              <w:snapToGrid w:val="0"/>
              <w:jc w:val="center"/>
              <w:rPr>
                <w:color w:val="000000" w:themeColor="text1"/>
                <w:sz w:val="20"/>
              </w:rPr>
            </w:pPr>
            <w:r w:rsidRPr="00234C6D">
              <w:rPr>
                <w:color w:val="000000" w:themeColor="text1"/>
                <w:sz w:val="20"/>
              </w:rPr>
              <w:t>da Settembre a Giugno *</w:t>
            </w:r>
          </w:p>
        </w:tc>
      </w:tr>
    </w:tbl>
    <w:p w:rsidR="00F858FA" w:rsidRDefault="00F858FA" w:rsidP="00F858FA">
      <w:pPr>
        <w:jc w:val="center"/>
        <w:rPr>
          <w:b/>
          <w:szCs w:val="24"/>
        </w:rPr>
      </w:pPr>
    </w:p>
    <w:p w:rsidR="00F858FA" w:rsidRDefault="00B50639" w:rsidP="00F858FA">
      <w:pPr>
        <w:jc w:val="center"/>
        <w:rPr>
          <w:b/>
          <w:szCs w:val="24"/>
        </w:rPr>
      </w:pPr>
      <w:r>
        <w:rPr>
          <w:b/>
          <w:szCs w:val="24"/>
        </w:rPr>
        <w:t>CLASSI PRIME DI ORDINAMENTO</w:t>
      </w:r>
    </w:p>
    <w:p w:rsidR="00134583" w:rsidRPr="00F858FA" w:rsidRDefault="00716AC1" w:rsidP="00F858FA">
      <w:pPr>
        <w:jc w:val="center"/>
        <w:rPr>
          <w:b/>
          <w:szCs w:val="24"/>
        </w:rPr>
      </w:pPr>
      <w:r>
        <w:rPr>
          <w:b/>
          <w:szCs w:val="24"/>
        </w:rPr>
        <w:t>DISCIPLINA</w:t>
      </w:r>
      <w:r w:rsidR="00134583" w:rsidRPr="00F858FA">
        <w:rPr>
          <w:b/>
          <w:szCs w:val="24"/>
        </w:rPr>
        <w:t>: MATEMATICA ED ELEMENTI DI INFORMATICA</w:t>
      </w:r>
    </w:p>
    <w:p w:rsidR="00134583" w:rsidRPr="00F858FA" w:rsidRDefault="00716AC1" w:rsidP="00F858FA">
      <w:pPr>
        <w:jc w:val="center"/>
        <w:rPr>
          <w:b/>
          <w:szCs w:val="24"/>
        </w:rPr>
      </w:pPr>
      <w:r>
        <w:rPr>
          <w:b/>
          <w:szCs w:val="24"/>
        </w:rPr>
        <w:t xml:space="preserve">CON </w:t>
      </w:r>
      <w:r w:rsidR="00134583" w:rsidRPr="00F858FA">
        <w:rPr>
          <w:b/>
          <w:szCs w:val="24"/>
        </w:rPr>
        <w:t>N.</w:t>
      </w:r>
      <w:r>
        <w:rPr>
          <w:b/>
          <w:szCs w:val="24"/>
        </w:rPr>
        <w:t xml:space="preserve"> 4   ORE </w:t>
      </w:r>
      <w:r w:rsidR="00134583" w:rsidRPr="00F858FA">
        <w:rPr>
          <w:b/>
          <w:szCs w:val="24"/>
        </w:rPr>
        <w:t>SETTIMANALI</w:t>
      </w:r>
    </w:p>
    <w:p w:rsidR="00134583" w:rsidRPr="00134583" w:rsidRDefault="00134583" w:rsidP="00134583">
      <w:pPr>
        <w:jc w:val="both"/>
        <w:rPr>
          <w:szCs w:val="24"/>
        </w:rPr>
      </w:pPr>
    </w:p>
    <w:p w:rsidR="00134583" w:rsidRPr="00134583" w:rsidRDefault="00134583" w:rsidP="00134583">
      <w:pPr>
        <w:jc w:val="both"/>
        <w:rPr>
          <w:szCs w:val="24"/>
        </w:rPr>
      </w:pPr>
      <w:r w:rsidRPr="00134583">
        <w:rPr>
          <w:szCs w:val="24"/>
        </w:rPr>
        <w:t>INDIRIZZO AFM-CAT</w:t>
      </w:r>
    </w:p>
    <w:p w:rsidR="00134583" w:rsidRDefault="00134583" w:rsidP="00F858FA">
      <w:pPr>
        <w:pStyle w:val="Citazioneintensa"/>
        <w:spacing w:before="0" w:after="0"/>
        <w:ind w:left="0" w:right="-1"/>
        <w:rPr>
          <w:b w:val="0"/>
          <w:bCs w:val="0"/>
          <w:i w:val="0"/>
          <w:iCs w:val="0"/>
          <w:color w:val="auto"/>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642"/>
        <w:gridCol w:w="2302"/>
      </w:tblGrid>
      <w:tr w:rsidR="00B13948" w:rsidRPr="00185848" w:rsidTr="00B13948">
        <w:trPr>
          <w:trHeight w:val="494"/>
        </w:trPr>
        <w:tc>
          <w:tcPr>
            <w:tcW w:w="7642"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13948" w:rsidRPr="00185848" w:rsidRDefault="00716AC1" w:rsidP="00B13948">
            <w:pPr>
              <w:snapToGrid w:val="0"/>
              <w:spacing w:line="320" w:lineRule="exact"/>
              <w:jc w:val="center"/>
              <w:rPr>
                <w:b/>
                <w:color w:val="000000" w:themeColor="text1"/>
                <w:sz w:val="20"/>
              </w:rPr>
            </w:pPr>
            <w:r>
              <w:rPr>
                <w:b/>
                <w:color w:val="000000" w:themeColor="text1"/>
                <w:sz w:val="20"/>
              </w:rPr>
              <w:t xml:space="preserve">NUCLEI FONDANTI </w:t>
            </w:r>
            <w:r w:rsidR="00A661A5">
              <w:rPr>
                <w:b/>
                <w:color w:val="000000" w:themeColor="text1"/>
                <w:sz w:val="20"/>
              </w:rPr>
              <w:t xml:space="preserve">DI MATEMATICA </w:t>
            </w:r>
            <w:r w:rsidR="00B13948" w:rsidRPr="00185848">
              <w:rPr>
                <w:b/>
                <w:color w:val="000000" w:themeColor="text1"/>
                <w:sz w:val="20"/>
              </w:rPr>
              <w:t>ED EL. DI INFORMATICA</w:t>
            </w:r>
          </w:p>
        </w:tc>
        <w:tc>
          <w:tcPr>
            <w:tcW w:w="2302"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13948" w:rsidRPr="00185848" w:rsidRDefault="00B13948" w:rsidP="00B13948">
            <w:pPr>
              <w:tabs>
                <w:tab w:val="left" w:pos="180"/>
                <w:tab w:val="center" w:pos="1811"/>
              </w:tabs>
              <w:snapToGrid w:val="0"/>
              <w:spacing w:line="320" w:lineRule="exact"/>
              <w:rPr>
                <w:b/>
                <w:color w:val="000000" w:themeColor="text1"/>
                <w:sz w:val="20"/>
              </w:rPr>
            </w:pPr>
            <w:r w:rsidRPr="00185848">
              <w:rPr>
                <w:b/>
                <w:color w:val="000000" w:themeColor="text1"/>
                <w:sz w:val="20"/>
              </w:rPr>
              <w:t>TEMPI</w:t>
            </w:r>
          </w:p>
        </w:tc>
      </w:tr>
      <w:tr w:rsidR="00B13948" w:rsidRPr="00185848" w:rsidTr="00B13948">
        <w:trPr>
          <w:trHeight w:hRule="exact" w:val="777"/>
        </w:trPr>
        <w:tc>
          <w:tcPr>
            <w:tcW w:w="764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rPr>
                <w:color w:val="000000" w:themeColor="text1"/>
                <w:sz w:val="20"/>
              </w:rPr>
            </w:pPr>
            <w:r w:rsidRPr="00185848">
              <w:rPr>
                <w:b/>
                <w:color w:val="000000" w:themeColor="text1"/>
                <w:sz w:val="20"/>
              </w:rPr>
              <w:t xml:space="preserve">Nucleo fondante 1: </w:t>
            </w:r>
            <w:r w:rsidRPr="00185848">
              <w:rPr>
                <w:bCs/>
                <w:color w:val="000000" w:themeColor="text1"/>
                <w:sz w:val="20"/>
              </w:rPr>
              <w:t>Insiemi numerici</w:t>
            </w:r>
          </w:p>
        </w:tc>
        <w:tc>
          <w:tcPr>
            <w:tcW w:w="230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pStyle w:val="Nessunostileparagrafo"/>
              <w:spacing w:line="240" w:lineRule="auto"/>
              <w:jc w:val="center"/>
              <w:rPr>
                <w:rFonts w:ascii="Times New Roman" w:hAnsi="Times New Roman" w:cs="Times New Roman"/>
                <w:color w:val="000000" w:themeColor="text1"/>
                <w:sz w:val="20"/>
                <w:szCs w:val="20"/>
                <w:lang w:eastAsia="en-US"/>
              </w:rPr>
            </w:pPr>
            <w:r w:rsidRPr="00185848">
              <w:rPr>
                <w:rFonts w:ascii="Times New Roman" w:hAnsi="Times New Roman" w:cs="Times New Roman"/>
                <w:color w:val="000000" w:themeColor="text1"/>
                <w:sz w:val="20"/>
                <w:szCs w:val="20"/>
                <w:lang w:eastAsia="en-US"/>
              </w:rPr>
              <w:t>Settembre</w:t>
            </w:r>
          </w:p>
          <w:p w:rsidR="00B13948" w:rsidRPr="00185848" w:rsidRDefault="00B13948" w:rsidP="00B13948">
            <w:pPr>
              <w:pStyle w:val="Nessunostileparagrafo"/>
              <w:spacing w:line="240" w:lineRule="auto"/>
              <w:jc w:val="center"/>
              <w:rPr>
                <w:rFonts w:ascii="Times New Roman" w:hAnsi="Times New Roman" w:cs="Times New Roman"/>
                <w:color w:val="000000" w:themeColor="text1"/>
                <w:sz w:val="20"/>
                <w:szCs w:val="20"/>
                <w:lang w:eastAsia="en-US"/>
              </w:rPr>
            </w:pPr>
            <w:r w:rsidRPr="00185848">
              <w:rPr>
                <w:rFonts w:ascii="Times New Roman" w:hAnsi="Times New Roman" w:cs="Times New Roman"/>
                <w:color w:val="000000" w:themeColor="text1"/>
                <w:sz w:val="20"/>
                <w:szCs w:val="20"/>
                <w:lang w:eastAsia="en-US"/>
              </w:rPr>
              <w:t>Ottobre</w:t>
            </w:r>
          </w:p>
        </w:tc>
      </w:tr>
      <w:tr w:rsidR="00B13948" w:rsidRPr="00185848" w:rsidTr="00B13948">
        <w:trPr>
          <w:trHeight w:hRule="exact" w:val="674"/>
        </w:trPr>
        <w:tc>
          <w:tcPr>
            <w:tcW w:w="764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pStyle w:val="Nessunostileparagrafo"/>
              <w:spacing w:line="240" w:lineRule="auto"/>
              <w:rPr>
                <w:rFonts w:ascii="Times New Roman" w:hAnsi="Times New Roman" w:cs="Times New Roman"/>
                <w:b/>
                <w:bCs/>
                <w:color w:val="000000" w:themeColor="text1"/>
                <w:sz w:val="20"/>
                <w:szCs w:val="20"/>
                <w:lang w:eastAsia="en-US"/>
              </w:rPr>
            </w:pPr>
            <w:r w:rsidRPr="00185848">
              <w:rPr>
                <w:rFonts w:ascii="Times New Roman" w:hAnsi="Times New Roman" w:cs="Times New Roman"/>
                <w:b/>
                <w:color w:val="000000" w:themeColor="text1"/>
                <w:sz w:val="20"/>
                <w:szCs w:val="20"/>
                <w:lang w:eastAsia="en-US"/>
              </w:rPr>
              <w:t xml:space="preserve">Nucleo fondante 2: </w:t>
            </w:r>
            <w:r w:rsidRPr="00185848">
              <w:rPr>
                <w:rFonts w:ascii="Times New Roman" w:hAnsi="Times New Roman" w:cs="Times New Roman"/>
                <w:bCs/>
                <w:color w:val="000000" w:themeColor="text1"/>
                <w:sz w:val="20"/>
                <w:szCs w:val="20"/>
                <w:lang w:eastAsia="en-US"/>
              </w:rPr>
              <w:t>Insiemi e la Logica</w:t>
            </w:r>
          </w:p>
        </w:tc>
        <w:tc>
          <w:tcPr>
            <w:tcW w:w="230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pStyle w:val="Nessunostileparagrafo"/>
              <w:spacing w:line="240" w:lineRule="auto"/>
              <w:jc w:val="center"/>
              <w:rPr>
                <w:rFonts w:ascii="Times New Roman" w:hAnsi="Times New Roman" w:cs="Times New Roman"/>
                <w:color w:val="000000" w:themeColor="text1"/>
                <w:sz w:val="20"/>
                <w:szCs w:val="20"/>
                <w:lang w:eastAsia="en-US"/>
              </w:rPr>
            </w:pPr>
            <w:r w:rsidRPr="00185848">
              <w:rPr>
                <w:rFonts w:ascii="Times New Roman" w:hAnsi="Times New Roman" w:cs="Times New Roman"/>
                <w:color w:val="000000" w:themeColor="text1"/>
                <w:sz w:val="20"/>
                <w:szCs w:val="20"/>
                <w:lang w:eastAsia="en-US"/>
              </w:rPr>
              <w:t>Ottobre</w:t>
            </w:r>
          </w:p>
          <w:p w:rsidR="00B13948" w:rsidRPr="00185848" w:rsidRDefault="00B13948" w:rsidP="00B13948">
            <w:pPr>
              <w:pStyle w:val="Nessunostileparagrafo"/>
              <w:spacing w:line="240" w:lineRule="auto"/>
              <w:jc w:val="center"/>
              <w:rPr>
                <w:rFonts w:ascii="Times New Roman" w:hAnsi="Times New Roman" w:cs="Times New Roman"/>
                <w:color w:val="000000" w:themeColor="text1"/>
                <w:sz w:val="20"/>
                <w:szCs w:val="20"/>
                <w:lang w:eastAsia="en-US"/>
              </w:rPr>
            </w:pPr>
            <w:r w:rsidRPr="00185848">
              <w:rPr>
                <w:rFonts w:ascii="Times New Roman" w:hAnsi="Times New Roman" w:cs="Times New Roman"/>
                <w:color w:val="000000" w:themeColor="text1"/>
                <w:sz w:val="20"/>
                <w:szCs w:val="20"/>
                <w:lang w:eastAsia="en-US"/>
              </w:rPr>
              <w:t>Novembre</w:t>
            </w:r>
          </w:p>
        </w:tc>
      </w:tr>
      <w:tr w:rsidR="00B13948" w:rsidRPr="00185848" w:rsidTr="00B13948">
        <w:trPr>
          <w:trHeight w:hRule="exact" w:val="565"/>
        </w:trPr>
        <w:tc>
          <w:tcPr>
            <w:tcW w:w="764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pStyle w:val="Nessunostileparagrafo"/>
              <w:spacing w:line="240" w:lineRule="auto"/>
              <w:rPr>
                <w:rFonts w:ascii="Times New Roman" w:hAnsi="Times New Roman" w:cs="Times New Roman"/>
                <w:b/>
                <w:color w:val="000000" w:themeColor="text1"/>
                <w:sz w:val="20"/>
                <w:szCs w:val="20"/>
                <w:lang w:eastAsia="en-US"/>
              </w:rPr>
            </w:pPr>
            <w:r w:rsidRPr="00185848">
              <w:rPr>
                <w:rFonts w:ascii="Times New Roman" w:hAnsi="Times New Roman" w:cs="Times New Roman"/>
                <w:b/>
                <w:color w:val="000000" w:themeColor="text1"/>
                <w:sz w:val="20"/>
                <w:szCs w:val="20"/>
                <w:lang w:eastAsia="en-US"/>
              </w:rPr>
              <w:t xml:space="preserve">Nucleo fondante 3: </w:t>
            </w:r>
            <w:r w:rsidRPr="00185848">
              <w:rPr>
                <w:rFonts w:ascii="Times New Roman" w:hAnsi="Times New Roman" w:cs="Times New Roman"/>
                <w:bCs/>
                <w:color w:val="000000" w:themeColor="text1"/>
                <w:sz w:val="20"/>
                <w:szCs w:val="20"/>
                <w:lang w:eastAsia="en-US"/>
              </w:rPr>
              <w:t>Relazioni e Funzioni</w:t>
            </w:r>
          </w:p>
        </w:tc>
        <w:tc>
          <w:tcPr>
            <w:tcW w:w="230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snapToGrid w:val="0"/>
              <w:jc w:val="center"/>
              <w:rPr>
                <w:color w:val="000000" w:themeColor="text1"/>
                <w:sz w:val="20"/>
              </w:rPr>
            </w:pPr>
            <w:r w:rsidRPr="00185848">
              <w:rPr>
                <w:color w:val="000000" w:themeColor="text1"/>
                <w:sz w:val="20"/>
              </w:rPr>
              <w:t>Dicembre</w:t>
            </w:r>
          </w:p>
        </w:tc>
      </w:tr>
      <w:tr w:rsidR="00B13948" w:rsidRPr="00185848" w:rsidTr="00B13948">
        <w:trPr>
          <w:trHeight w:hRule="exact" w:val="780"/>
        </w:trPr>
        <w:tc>
          <w:tcPr>
            <w:tcW w:w="764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pStyle w:val="Nessunostileparagrafo"/>
              <w:spacing w:line="240" w:lineRule="auto"/>
              <w:rPr>
                <w:rFonts w:ascii="Times New Roman" w:hAnsi="Times New Roman" w:cs="Times New Roman"/>
                <w:b/>
                <w:color w:val="000000" w:themeColor="text1"/>
                <w:sz w:val="20"/>
                <w:szCs w:val="20"/>
                <w:lang w:eastAsia="en-US"/>
              </w:rPr>
            </w:pPr>
            <w:r w:rsidRPr="00185848">
              <w:rPr>
                <w:rFonts w:ascii="Times New Roman" w:hAnsi="Times New Roman" w:cs="Times New Roman"/>
                <w:b/>
                <w:color w:val="000000" w:themeColor="text1"/>
                <w:sz w:val="20"/>
                <w:szCs w:val="20"/>
                <w:lang w:eastAsia="en-US"/>
              </w:rPr>
              <w:t xml:space="preserve">Nucleo fondante 4:  </w:t>
            </w:r>
            <w:r w:rsidRPr="00185848">
              <w:rPr>
                <w:rFonts w:ascii="Times New Roman" w:hAnsi="Times New Roman" w:cs="Times New Roman"/>
                <w:color w:val="000000" w:themeColor="text1"/>
                <w:sz w:val="20"/>
                <w:szCs w:val="20"/>
                <w:lang w:eastAsia="en-US"/>
              </w:rPr>
              <w:t>Calcolo Letterale</w:t>
            </w:r>
          </w:p>
        </w:tc>
        <w:tc>
          <w:tcPr>
            <w:tcW w:w="230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snapToGrid w:val="0"/>
              <w:jc w:val="center"/>
              <w:rPr>
                <w:color w:val="000000" w:themeColor="text1"/>
                <w:sz w:val="20"/>
              </w:rPr>
            </w:pPr>
            <w:r w:rsidRPr="00185848">
              <w:rPr>
                <w:color w:val="000000" w:themeColor="text1"/>
                <w:sz w:val="20"/>
              </w:rPr>
              <w:t>Gennaio</w:t>
            </w:r>
          </w:p>
          <w:p w:rsidR="00B13948" w:rsidRPr="00185848" w:rsidRDefault="00B13948" w:rsidP="00B13948">
            <w:pPr>
              <w:snapToGrid w:val="0"/>
              <w:jc w:val="center"/>
              <w:rPr>
                <w:color w:val="000000" w:themeColor="text1"/>
                <w:sz w:val="20"/>
              </w:rPr>
            </w:pPr>
            <w:r w:rsidRPr="00185848">
              <w:rPr>
                <w:color w:val="000000" w:themeColor="text1"/>
                <w:sz w:val="20"/>
              </w:rPr>
              <w:t>Febbraio</w:t>
            </w:r>
          </w:p>
          <w:p w:rsidR="00B13948" w:rsidRPr="00185848" w:rsidRDefault="00B13948" w:rsidP="00B13948">
            <w:pPr>
              <w:snapToGrid w:val="0"/>
              <w:jc w:val="center"/>
              <w:rPr>
                <w:color w:val="000000" w:themeColor="text1"/>
                <w:sz w:val="20"/>
              </w:rPr>
            </w:pPr>
            <w:r w:rsidRPr="00185848">
              <w:rPr>
                <w:color w:val="000000" w:themeColor="text1"/>
                <w:sz w:val="20"/>
              </w:rPr>
              <w:t xml:space="preserve"> Marzo</w:t>
            </w:r>
          </w:p>
          <w:p w:rsidR="00B13948" w:rsidRPr="00185848" w:rsidRDefault="00B13948" w:rsidP="00B13948">
            <w:pPr>
              <w:snapToGrid w:val="0"/>
              <w:jc w:val="center"/>
              <w:rPr>
                <w:color w:val="000000" w:themeColor="text1"/>
                <w:sz w:val="20"/>
              </w:rPr>
            </w:pPr>
          </w:p>
        </w:tc>
      </w:tr>
      <w:tr w:rsidR="00B13948" w:rsidRPr="00185848" w:rsidTr="00B13948">
        <w:trPr>
          <w:trHeight w:hRule="exact" w:val="714"/>
        </w:trPr>
        <w:tc>
          <w:tcPr>
            <w:tcW w:w="764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716AC1" w:rsidP="00B13948">
            <w:pPr>
              <w:pStyle w:val="Nessunostileparagrafo"/>
              <w:spacing w:line="240" w:lineRule="auto"/>
              <w:rPr>
                <w:rFonts w:ascii="Times New Roman" w:hAnsi="Times New Roman" w:cs="Times New Roman"/>
                <w:color w:val="000000" w:themeColor="text1"/>
                <w:sz w:val="20"/>
                <w:szCs w:val="20"/>
                <w:lang w:eastAsia="en-US"/>
              </w:rPr>
            </w:pPr>
            <w:r>
              <w:rPr>
                <w:rFonts w:ascii="Times New Roman" w:hAnsi="Times New Roman" w:cs="Times New Roman"/>
                <w:b/>
                <w:color w:val="000000" w:themeColor="text1"/>
                <w:sz w:val="20"/>
                <w:szCs w:val="20"/>
                <w:lang w:eastAsia="en-US"/>
              </w:rPr>
              <w:t xml:space="preserve">Nucleo fondante 5: </w:t>
            </w:r>
            <w:r w:rsidR="00B13948" w:rsidRPr="00185848">
              <w:rPr>
                <w:rFonts w:ascii="Times New Roman" w:hAnsi="Times New Roman" w:cs="Times New Roman"/>
                <w:color w:val="000000" w:themeColor="text1"/>
                <w:sz w:val="20"/>
                <w:szCs w:val="20"/>
                <w:lang w:eastAsia="en-US"/>
              </w:rPr>
              <w:t xml:space="preserve">Equazioni Lineari </w:t>
            </w:r>
          </w:p>
          <w:p w:rsidR="00B13948" w:rsidRPr="00185848" w:rsidRDefault="00B13948" w:rsidP="00B13948">
            <w:pPr>
              <w:pStyle w:val="Nessunostileparagrafo"/>
              <w:spacing w:line="240" w:lineRule="auto"/>
              <w:rPr>
                <w:rFonts w:ascii="Times New Roman" w:hAnsi="Times New Roman" w:cs="Times New Roman"/>
                <w:b/>
                <w:color w:val="000000" w:themeColor="text1"/>
                <w:sz w:val="20"/>
                <w:szCs w:val="20"/>
                <w:lang w:eastAsia="en-US"/>
              </w:rPr>
            </w:pPr>
            <w:r w:rsidRPr="00185848">
              <w:rPr>
                <w:rFonts w:ascii="Times New Roman" w:hAnsi="Times New Roman" w:cs="Times New Roman"/>
                <w:color w:val="000000" w:themeColor="text1"/>
                <w:sz w:val="20"/>
                <w:szCs w:val="20"/>
                <w:lang w:eastAsia="en-US"/>
              </w:rPr>
              <w:t xml:space="preserve">                                 Disequazioni Lineari</w:t>
            </w:r>
          </w:p>
        </w:tc>
        <w:tc>
          <w:tcPr>
            <w:tcW w:w="230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snapToGrid w:val="0"/>
              <w:jc w:val="center"/>
              <w:rPr>
                <w:color w:val="000000" w:themeColor="text1"/>
                <w:sz w:val="20"/>
              </w:rPr>
            </w:pPr>
            <w:r w:rsidRPr="00185848">
              <w:rPr>
                <w:color w:val="000000" w:themeColor="text1"/>
                <w:sz w:val="20"/>
              </w:rPr>
              <w:t>Aprile</w:t>
            </w:r>
          </w:p>
          <w:p w:rsidR="00B13948" w:rsidRPr="00185848" w:rsidRDefault="00B13948" w:rsidP="00B13948">
            <w:pPr>
              <w:snapToGrid w:val="0"/>
              <w:jc w:val="center"/>
              <w:rPr>
                <w:color w:val="000000" w:themeColor="text1"/>
                <w:sz w:val="20"/>
              </w:rPr>
            </w:pPr>
            <w:r w:rsidRPr="00185848">
              <w:rPr>
                <w:color w:val="000000" w:themeColor="text1"/>
                <w:sz w:val="20"/>
              </w:rPr>
              <w:t>Maggio</w:t>
            </w:r>
          </w:p>
        </w:tc>
      </w:tr>
      <w:tr w:rsidR="00B13948" w:rsidRPr="00185848" w:rsidTr="00B13948">
        <w:trPr>
          <w:trHeight w:hRule="exact" w:val="709"/>
        </w:trPr>
        <w:tc>
          <w:tcPr>
            <w:tcW w:w="764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pStyle w:val="Nessunostileparagrafo"/>
              <w:spacing w:line="240" w:lineRule="auto"/>
              <w:rPr>
                <w:rFonts w:ascii="Times New Roman" w:hAnsi="Times New Roman" w:cs="Times New Roman"/>
                <w:b/>
                <w:color w:val="000000" w:themeColor="text1"/>
                <w:sz w:val="20"/>
                <w:szCs w:val="20"/>
                <w:lang w:eastAsia="en-US"/>
              </w:rPr>
            </w:pPr>
            <w:r w:rsidRPr="00185848">
              <w:rPr>
                <w:rFonts w:ascii="Times New Roman" w:hAnsi="Times New Roman" w:cs="Times New Roman"/>
                <w:b/>
                <w:color w:val="000000" w:themeColor="text1"/>
                <w:sz w:val="20"/>
                <w:szCs w:val="20"/>
                <w:lang w:eastAsia="en-US"/>
              </w:rPr>
              <w:t xml:space="preserve">Nucleo fondante 6:  </w:t>
            </w:r>
            <w:r w:rsidRPr="00185848">
              <w:rPr>
                <w:rFonts w:ascii="Times New Roman" w:hAnsi="Times New Roman" w:cs="Times New Roman"/>
                <w:color w:val="000000" w:themeColor="text1"/>
                <w:sz w:val="20"/>
                <w:szCs w:val="20"/>
                <w:lang w:eastAsia="en-US"/>
              </w:rPr>
              <w:t>Introduzione alla Statistica</w:t>
            </w:r>
          </w:p>
        </w:tc>
        <w:tc>
          <w:tcPr>
            <w:tcW w:w="230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snapToGrid w:val="0"/>
              <w:jc w:val="center"/>
              <w:rPr>
                <w:color w:val="000000" w:themeColor="text1"/>
                <w:sz w:val="20"/>
              </w:rPr>
            </w:pPr>
            <w:r w:rsidRPr="00185848">
              <w:rPr>
                <w:color w:val="000000" w:themeColor="text1"/>
                <w:sz w:val="20"/>
              </w:rPr>
              <w:t xml:space="preserve">Maggio </w:t>
            </w:r>
          </w:p>
          <w:p w:rsidR="00B13948" w:rsidRPr="00185848" w:rsidRDefault="00B13948" w:rsidP="00B13948">
            <w:pPr>
              <w:snapToGrid w:val="0"/>
              <w:jc w:val="center"/>
              <w:rPr>
                <w:color w:val="000000" w:themeColor="text1"/>
                <w:sz w:val="20"/>
              </w:rPr>
            </w:pPr>
            <w:r w:rsidRPr="00185848">
              <w:rPr>
                <w:color w:val="000000" w:themeColor="text1"/>
                <w:sz w:val="20"/>
              </w:rPr>
              <w:t>Giugno</w:t>
            </w:r>
          </w:p>
        </w:tc>
      </w:tr>
      <w:tr w:rsidR="00B13948" w:rsidRPr="00185848" w:rsidTr="00B13948">
        <w:trPr>
          <w:trHeight w:hRule="exact" w:val="945"/>
        </w:trPr>
        <w:tc>
          <w:tcPr>
            <w:tcW w:w="764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rPr>
                <w:b/>
                <w:color w:val="000000" w:themeColor="text1"/>
                <w:sz w:val="20"/>
              </w:rPr>
            </w:pPr>
            <w:r w:rsidRPr="00185848">
              <w:rPr>
                <w:b/>
                <w:color w:val="000000" w:themeColor="text1"/>
                <w:sz w:val="20"/>
              </w:rPr>
              <w:t xml:space="preserve">Nucleo fondante </w:t>
            </w:r>
            <w:r w:rsidR="000D1FCD">
              <w:rPr>
                <w:b/>
                <w:bCs/>
                <w:color w:val="000000" w:themeColor="text1"/>
                <w:sz w:val="20"/>
              </w:rPr>
              <w:t>7</w:t>
            </w:r>
            <w:r w:rsidRPr="00185848">
              <w:rPr>
                <w:b/>
                <w:bCs/>
                <w:color w:val="000000" w:themeColor="text1"/>
                <w:sz w:val="20"/>
              </w:rPr>
              <w:t xml:space="preserve">: </w:t>
            </w:r>
            <w:r w:rsidRPr="00185848">
              <w:rPr>
                <w:bCs/>
                <w:color w:val="000000" w:themeColor="text1"/>
                <w:sz w:val="20"/>
              </w:rPr>
              <w:t>Geometria Euclidea Del Piano (I parte)</w:t>
            </w:r>
          </w:p>
        </w:tc>
        <w:tc>
          <w:tcPr>
            <w:tcW w:w="230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snapToGrid w:val="0"/>
              <w:jc w:val="center"/>
              <w:rPr>
                <w:color w:val="000000" w:themeColor="text1"/>
                <w:sz w:val="20"/>
              </w:rPr>
            </w:pPr>
            <w:r w:rsidRPr="00185848">
              <w:rPr>
                <w:color w:val="000000" w:themeColor="text1"/>
                <w:sz w:val="20"/>
              </w:rPr>
              <w:t>da Ottobre a Giugno *</w:t>
            </w:r>
          </w:p>
        </w:tc>
      </w:tr>
      <w:tr w:rsidR="00B13948" w:rsidRPr="00185848" w:rsidTr="00B13948">
        <w:trPr>
          <w:trHeight w:hRule="exact" w:val="685"/>
        </w:trPr>
        <w:tc>
          <w:tcPr>
            <w:tcW w:w="764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rPr>
                <w:b/>
                <w:color w:val="000000" w:themeColor="text1"/>
                <w:sz w:val="20"/>
              </w:rPr>
            </w:pPr>
            <w:r w:rsidRPr="00185848">
              <w:rPr>
                <w:b/>
                <w:color w:val="000000" w:themeColor="text1"/>
                <w:sz w:val="20"/>
              </w:rPr>
              <w:t xml:space="preserve">Nucleo fondante </w:t>
            </w:r>
            <w:r w:rsidR="000D1FCD">
              <w:rPr>
                <w:b/>
                <w:bCs/>
                <w:color w:val="000000" w:themeColor="text1"/>
                <w:sz w:val="20"/>
              </w:rPr>
              <w:t>8</w:t>
            </w:r>
            <w:r w:rsidRPr="00185848">
              <w:rPr>
                <w:b/>
                <w:bCs/>
                <w:color w:val="000000" w:themeColor="text1"/>
                <w:sz w:val="20"/>
              </w:rPr>
              <w:t xml:space="preserve">: </w:t>
            </w:r>
            <w:r w:rsidRPr="00185848">
              <w:rPr>
                <w:bCs/>
                <w:color w:val="000000" w:themeColor="text1"/>
                <w:sz w:val="20"/>
              </w:rPr>
              <w:t>Elementi  Di Informatica</w:t>
            </w:r>
          </w:p>
        </w:tc>
        <w:tc>
          <w:tcPr>
            <w:tcW w:w="230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snapToGrid w:val="0"/>
              <w:jc w:val="center"/>
              <w:rPr>
                <w:color w:val="000000" w:themeColor="text1"/>
                <w:sz w:val="20"/>
              </w:rPr>
            </w:pPr>
            <w:r w:rsidRPr="00185848">
              <w:rPr>
                <w:color w:val="000000" w:themeColor="text1"/>
                <w:sz w:val="20"/>
              </w:rPr>
              <w:t>da Settembre a Giugno *</w:t>
            </w:r>
          </w:p>
          <w:p w:rsidR="00B13948" w:rsidRPr="00185848" w:rsidRDefault="00B13948" w:rsidP="00B13948">
            <w:pPr>
              <w:snapToGrid w:val="0"/>
              <w:jc w:val="center"/>
              <w:rPr>
                <w:color w:val="000000" w:themeColor="text1"/>
                <w:sz w:val="20"/>
              </w:rPr>
            </w:pPr>
          </w:p>
        </w:tc>
      </w:tr>
      <w:tr w:rsidR="00B13948" w:rsidRPr="00185848" w:rsidTr="00B13948">
        <w:trPr>
          <w:trHeight w:hRule="exact" w:val="70"/>
        </w:trPr>
        <w:tc>
          <w:tcPr>
            <w:tcW w:w="764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rPr>
                <w:b/>
                <w:color w:val="000000" w:themeColor="text1"/>
                <w:sz w:val="20"/>
              </w:rPr>
            </w:pPr>
          </w:p>
        </w:tc>
        <w:tc>
          <w:tcPr>
            <w:tcW w:w="2302"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snapToGrid w:val="0"/>
              <w:jc w:val="center"/>
              <w:rPr>
                <w:color w:val="000000" w:themeColor="text1"/>
                <w:sz w:val="20"/>
              </w:rPr>
            </w:pPr>
          </w:p>
        </w:tc>
      </w:tr>
    </w:tbl>
    <w:p w:rsidR="00B13948" w:rsidRPr="00185848" w:rsidRDefault="00B13948" w:rsidP="00B13948">
      <w:pPr>
        <w:overflowPunct/>
        <w:autoSpaceDE/>
        <w:autoSpaceDN w:val="0"/>
        <w:jc w:val="both"/>
        <w:rPr>
          <w:bCs/>
          <w:sz w:val="20"/>
        </w:rPr>
      </w:pPr>
      <w:r w:rsidRPr="00185848">
        <w:rPr>
          <w:sz w:val="20"/>
        </w:rPr>
        <w:t xml:space="preserve">* Le UD facenti parte dei nuclei fondamentali: </w:t>
      </w:r>
      <w:r w:rsidRPr="00185848">
        <w:rPr>
          <w:bCs/>
          <w:sz w:val="20"/>
        </w:rPr>
        <w:t xml:space="preserve">GEOMETRIA EUCLIDEA DEL PIANO (I parte) ed ELEMENTI DI INFORMATICA saranno svolte contemporaneamente agli altri nuclei nei tempi specificati in tabella. </w:t>
      </w:r>
    </w:p>
    <w:p w:rsidR="00B13948" w:rsidRPr="00185848" w:rsidRDefault="00B13948" w:rsidP="00B13948"/>
    <w:p w:rsidR="006D6A05" w:rsidRPr="00B50639" w:rsidRDefault="00B50639" w:rsidP="00B50639">
      <w:pPr>
        <w:jc w:val="center"/>
        <w:rPr>
          <w:b/>
          <w:szCs w:val="24"/>
        </w:rPr>
      </w:pPr>
      <w:r>
        <w:rPr>
          <w:b/>
          <w:szCs w:val="24"/>
        </w:rPr>
        <w:t>CLASSI PRIME DI ORDINAMENTO</w:t>
      </w:r>
    </w:p>
    <w:p w:rsidR="006D6A05" w:rsidRPr="006D6A05" w:rsidRDefault="006D6A05" w:rsidP="006D6A05">
      <w:pPr>
        <w:jc w:val="center"/>
        <w:rPr>
          <w:b/>
          <w:szCs w:val="24"/>
        </w:rPr>
      </w:pPr>
      <w:r w:rsidRPr="006D6A05">
        <w:rPr>
          <w:b/>
          <w:szCs w:val="24"/>
        </w:rPr>
        <w:t>DISCIPLINA : MATEMATICA ED ELEMENTI DI INFORMATICA</w:t>
      </w:r>
    </w:p>
    <w:p w:rsidR="006D6A05" w:rsidRPr="006D6A05" w:rsidRDefault="006D6A05" w:rsidP="006D6A05">
      <w:pPr>
        <w:jc w:val="center"/>
        <w:rPr>
          <w:b/>
          <w:szCs w:val="24"/>
        </w:rPr>
      </w:pPr>
      <w:r w:rsidRPr="006D6A05">
        <w:rPr>
          <w:b/>
          <w:szCs w:val="24"/>
        </w:rPr>
        <w:t>CON  N. 4   ORE  SETTIMANALI</w:t>
      </w:r>
    </w:p>
    <w:p w:rsidR="00F858FA" w:rsidRDefault="00F858FA" w:rsidP="006D6A05">
      <w:pPr>
        <w:rPr>
          <w:szCs w:val="24"/>
        </w:rPr>
      </w:pPr>
    </w:p>
    <w:p w:rsidR="00A62E54" w:rsidRDefault="006D6A05" w:rsidP="006D6A05">
      <w:pPr>
        <w:rPr>
          <w:szCs w:val="24"/>
        </w:rPr>
      </w:pPr>
      <w:r w:rsidRPr="006D6A05">
        <w:rPr>
          <w:szCs w:val="24"/>
        </w:rPr>
        <w:t>INDIRIZZO IPSEOA</w:t>
      </w:r>
    </w:p>
    <w:p w:rsidR="00B44831" w:rsidRPr="00A62E54" w:rsidRDefault="00B44831" w:rsidP="00A62E54">
      <w:pPr>
        <w:rPr>
          <w:sz w:val="28"/>
          <w:szCs w:val="28"/>
          <w:u w:val="single"/>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047"/>
        <w:gridCol w:w="1897"/>
      </w:tblGrid>
      <w:tr w:rsidR="00A62E54" w:rsidRPr="00185848" w:rsidTr="00674EEB">
        <w:trPr>
          <w:trHeight w:val="494"/>
        </w:trPr>
        <w:tc>
          <w:tcPr>
            <w:tcW w:w="804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A62E54" w:rsidRPr="00185848" w:rsidRDefault="00A62E54" w:rsidP="00674EEB">
            <w:pPr>
              <w:snapToGrid w:val="0"/>
              <w:spacing w:line="320" w:lineRule="exact"/>
              <w:jc w:val="center"/>
              <w:rPr>
                <w:b/>
                <w:szCs w:val="24"/>
              </w:rPr>
            </w:pPr>
            <w:r w:rsidRPr="00185848">
              <w:rPr>
                <w:b/>
                <w:szCs w:val="24"/>
              </w:rPr>
              <w:t xml:space="preserve">NUCLEI  FONDANTI  DI MATEMATICA     </w:t>
            </w:r>
          </w:p>
        </w:tc>
        <w:tc>
          <w:tcPr>
            <w:tcW w:w="189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A62E54" w:rsidRPr="00185848" w:rsidRDefault="00A62E54" w:rsidP="00674EEB">
            <w:pPr>
              <w:tabs>
                <w:tab w:val="left" w:pos="180"/>
                <w:tab w:val="center" w:pos="1811"/>
              </w:tabs>
              <w:snapToGrid w:val="0"/>
              <w:spacing w:line="320" w:lineRule="exact"/>
              <w:rPr>
                <w:b/>
                <w:szCs w:val="24"/>
              </w:rPr>
            </w:pPr>
            <w:r w:rsidRPr="00185848">
              <w:rPr>
                <w:b/>
                <w:szCs w:val="24"/>
              </w:rPr>
              <w:t>TEMPI</w:t>
            </w:r>
          </w:p>
        </w:tc>
      </w:tr>
      <w:tr w:rsidR="00A62E54" w:rsidRPr="00185848" w:rsidTr="00674EEB">
        <w:trPr>
          <w:trHeight w:hRule="exact" w:val="777"/>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A62E54" w:rsidRPr="007029A3" w:rsidRDefault="00A62E54" w:rsidP="00674EEB">
            <w:pPr>
              <w:rPr>
                <w:b/>
                <w:sz w:val="20"/>
              </w:rPr>
            </w:pPr>
            <w:r w:rsidRPr="007029A3">
              <w:rPr>
                <w:b/>
                <w:sz w:val="20"/>
              </w:rPr>
              <w:t>Nucleo fondante 1:</w:t>
            </w:r>
            <w:r w:rsidRPr="007029A3">
              <w:rPr>
                <w:bCs/>
                <w:sz w:val="20"/>
              </w:rPr>
              <w:t>Insiemi numerici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A62E54" w:rsidRPr="007029A3" w:rsidRDefault="00A62E54" w:rsidP="00674EEB">
            <w:pPr>
              <w:pStyle w:val="Nessunostileparagrafo"/>
              <w:spacing w:line="240" w:lineRule="auto"/>
              <w:jc w:val="center"/>
              <w:rPr>
                <w:rFonts w:ascii="Times New Roman" w:hAnsi="Times New Roman" w:cs="Times New Roman"/>
                <w:sz w:val="20"/>
                <w:szCs w:val="20"/>
                <w:lang w:eastAsia="en-US"/>
              </w:rPr>
            </w:pPr>
            <w:r w:rsidRPr="007029A3">
              <w:rPr>
                <w:rFonts w:ascii="Times New Roman" w:hAnsi="Times New Roman" w:cs="Times New Roman"/>
                <w:sz w:val="20"/>
                <w:szCs w:val="20"/>
                <w:lang w:eastAsia="en-US"/>
              </w:rPr>
              <w:t>Settembre Novembre</w:t>
            </w:r>
          </w:p>
        </w:tc>
      </w:tr>
      <w:tr w:rsidR="00A62E54" w:rsidRPr="00185848" w:rsidTr="00674EEB">
        <w:trPr>
          <w:trHeight w:hRule="exact" w:val="674"/>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A62E54" w:rsidRPr="007029A3" w:rsidRDefault="00A62E54" w:rsidP="00674EEB">
            <w:pPr>
              <w:pStyle w:val="Nessunostileparagrafo"/>
              <w:spacing w:line="240" w:lineRule="auto"/>
              <w:rPr>
                <w:rFonts w:ascii="Times New Roman" w:hAnsi="Times New Roman" w:cs="Times New Roman"/>
                <w:b/>
                <w:bCs/>
                <w:color w:val="auto"/>
                <w:sz w:val="20"/>
                <w:szCs w:val="20"/>
                <w:lang w:eastAsia="en-US"/>
              </w:rPr>
            </w:pPr>
            <w:r w:rsidRPr="007029A3">
              <w:rPr>
                <w:rFonts w:ascii="Times New Roman" w:hAnsi="Times New Roman" w:cs="Times New Roman"/>
                <w:b/>
                <w:color w:val="auto"/>
                <w:sz w:val="20"/>
                <w:szCs w:val="20"/>
                <w:lang w:eastAsia="en-US"/>
              </w:rPr>
              <w:t>Nucleo fondante 2:</w:t>
            </w:r>
            <w:r w:rsidRPr="007029A3">
              <w:rPr>
                <w:rFonts w:ascii="Times New Roman" w:hAnsi="Times New Roman" w:cs="Times New Roman"/>
                <w:bCs/>
                <w:color w:val="auto"/>
                <w:sz w:val="20"/>
                <w:szCs w:val="20"/>
                <w:lang w:eastAsia="en-US"/>
              </w:rPr>
              <w:t>Insiemi e la logica</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A62E54" w:rsidRPr="007029A3" w:rsidRDefault="00A62E54" w:rsidP="00674EEB">
            <w:pPr>
              <w:pStyle w:val="Nessunostileparagrafo"/>
              <w:spacing w:line="240" w:lineRule="auto"/>
              <w:jc w:val="center"/>
              <w:rPr>
                <w:rFonts w:ascii="Times New Roman" w:hAnsi="Times New Roman" w:cs="Times New Roman"/>
                <w:sz w:val="20"/>
                <w:szCs w:val="20"/>
                <w:lang w:eastAsia="en-US"/>
              </w:rPr>
            </w:pPr>
            <w:r w:rsidRPr="007029A3">
              <w:rPr>
                <w:rFonts w:ascii="Times New Roman" w:hAnsi="Times New Roman" w:cs="Times New Roman"/>
                <w:sz w:val="20"/>
                <w:szCs w:val="20"/>
              </w:rPr>
              <w:t>Dicembre</w:t>
            </w:r>
          </w:p>
        </w:tc>
      </w:tr>
      <w:tr w:rsidR="00A62E54" w:rsidRPr="00185848" w:rsidTr="00674EEB">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A62E54" w:rsidRPr="007029A3" w:rsidRDefault="00A62E54" w:rsidP="00674EEB">
            <w:pPr>
              <w:pStyle w:val="Nessunostileparagrafo"/>
              <w:spacing w:line="240" w:lineRule="auto"/>
              <w:rPr>
                <w:rFonts w:ascii="Times New Roman" w:hAnsi="Times New Roman" w:cs="Times New Roman"/>
                <w:b/>
                <w:color w:val="auto"/>
                <w:sz w:val="20"/>
                <w:szCs w:val="20"/>
                <w:lang w:eastAsia="en-US"/>
              </w:rPr>
            </w:pPr>
            <w:r w:rsidRPr="007029A3">
              <w:rPr>
                <w:rFonts w:ascii="Times New Roman" w:hAnsi="Times New Roman" w:cs="Times New Roman"/>
                <w:b/>
                <w:color w:val="auto"/>
                <w:sz w:val="20"/>
                <w:szCs w:val="20"/>
                <w:lang w:eastAsia="en-US"/>
              </w:rPr>
              <w:t>Nucleo fondante 3:</w:t>
            </w:r>
            <w:r w:rsidRPr="007029A3">
              <w:rPr>
                <w:rFonts w:ascii="Times New Roman" w:hAnsi="Times New Roman" w:cs="Times New Roman"/>
                <w:bCs/>
                <w:color w:val="auto"/>
                <w:sz w:val="20"/>
                <w:szCs w:val="20"/>
                <w:lang w:eastAsia="en-US"/>
              </w:rPr>
              <w:t>Relazioni e funzioni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A62E54" w:rsidRPr="007029A3" w:rsidRDefault="00A62E54" w:rsidP="00674EEB">
            <w:pPr>
              <w:snapToGrid w:val="0"/>
              <w:jc w:val="center"/>
              <w:rPr>
                <w:sz w:val="20"/>
              </w:rPr>
            </w:pPr>
            <w:r w:rsidRPr="007029A3">
              <w:rPr>
                <w:sz w:val="20"/>
              </w:rPr>
              <w:t>Gennaio</w:t>
            </w:r>
          </w:p>
        </w:tc>
      </w:tr>
      <w:tr w:rsidR="00A62E54" w:rsidRPr="00185848" w:rsidTr="00674EEB">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A62E54" w:rsidRPr="007029A3" w:rsidRDefault="00A62E54" w:rsidP="00674EEB">
            <w:pPr>
              <w:pStyle w:val="Nessunostileparagrafo"/>
              <w:spacing w:line="240" w:lineRule="auto"/>
              <w:rPr>
                <w:rFonts w:ascii="Times New Roman" w:hAnsi="Times New Roman" w:cs="Times New Roman"/>
                <w:b/>
                <w:color w:val="auto"/>
                <w:sz w:val="20"/>
                <w:szCs w:val="20"/>
                <w:lang w:eastAsia="en-US"/>
              </w:rPr>
            </w:pPr>
            <w:r w:rsidRPr="007029A3">
              <w:rPr>
                <w:rFonts w:ascii="Times New Roman" w:hAnsi="Times New Roman" w:cs="Times New Roman"/>
                <w:b/>
                <w:color w:val="auto"/>
                <w:sz w:val="20"/>
                <w:szCs w:val="20"/>
                <w:lang w:eastAsia="en-US"/>
              </w:rPr>
              <w:t xml:space="preserve">Nucleo fondante 4:  </w:t>
            </w:r>
            <w:r w:rsidRPr="007029A3">
              <w:rPr>
                <w:rFonts w:ascii="Times New Roman" w:hAnsi="Times New Roman" w:cs="Times New Roman"/>
                <w:color w:val="auto"/>
                <w:sz w:val="20"/>
                <w:szCs w:val="20"/>
                <w:lang w:eastAsia="en-US"/>
              </w:rPr>
              <w:t>Calcolo letterale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A62E54" w:rsidRPr="007029A3" w:rsidRDefault="00A62E54" w:rsidP="00674EEB">
            <w:pPr>
              <w:snapToGrid w:val="0"/>
              <w:jc w:val="center"/>
              <w:rPr>
                <w:sz w:val="20"/>
              </w:rPr>
            </w:pPr>
            <w:r w:rsidRPr="007029A3">
              <w:rPr>
                <w:sz w:val="20"/>
              </w:rPr>
              <w:t>Febbraio</w:t>
            </w:r>
          </w:p>
        </w:tc>
      </w:tr>
      <w:tr w:rsidR="00A62E54" w:rsidRPr="00185848" w:rsidTr="00674EEB">
        <w:trPr>
          <w:trHeight w:hRule="exact" w:val="714"/>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A62E54" w:rsidRPr="007029A3" w:rsidRDefault="00A62E54" w:rsidP="00674EEB">
            <w:pPr>
              <w:pStyle w:val="Nessunostileparagrafo"/>
              <w:spacing w:line="240" w:lineRule="auto"/>
              <w:rPr>
                <w:rFonts w:ascii="Times New Roman" w:hAnsi="Times New Roman" w:cs="Times New Roman"/>
                <w:b/>
                <w:color w:val="auto"/>
                <w:sz w:val="20"/>
                <w:szCs w:val="20"/>
                <w:lang w:eastAsia="en-US"/>
              </w:rPr>
            </w:pPr>
            <w:r w:rsidRPr="007029A3">
              <w:rPr>
                <w:rFonts w:ascii="Times New Roman" w:hAnsi="Times New Roman" w:cs="Times New Roman"/>
                <w:b/>
                <w:color w:val="auto"/>
                <w:sz w:val="20"/>
                <w:szCs w:val="20"/>
                <w:lang w:eastAsia="en-US"/>
              </w:rPr>
              <w:t xml:space="preserve">Nucleo fondante 5:  </w:t>
            </w:r>
            <w:r w:rsidRPr="007029A3">
              <w:rPr>
                <w:rFonts w:ascii="Times New Roman" w:hAnsi="Times New Roman" w:cs="Times New Roman"/>
                <w:color w:val="auto"/>
                <w:sz w:val="20"/>
                <w:szCs w:val="20"/>
                <w:lang w:eastAsia="en-US"/>
              </w:rPr>
              <w:t>Equazioni lineari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A62E54" w:rsidRPr="007029A3" w:rsidRDefault="00A62E54" w:rsidP="00674EEB">
            <w:pPr>
              <w:snapToGrid w:val="0"/>
              <w:jc w:val="center"/>
              <w:rPr>
                <w:sz w:val="20"/>
              </w:rPr>
            </w:pPr>
            <w:r w:rsidRPr="007029A3">
              <w:rPr>
                <w:sz w:val="20"/>
              </w:rPr>
              <w:t>Marzo Aprile</w:t>
            </w:r>
          </w:p>
        </w:tc>
      </w:tr>
      <w:tr w:rsidR="00A62E54" w:rsidRPr="00185848" w:rsidTr="00674EEB">
        <w:trPr>
          <w:trHeight w:hRule="exact" w:val="709"/>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A62E54" w:rsidRPr="007029A3" w:rsidRDefault="00A62E54" w:rsidP="00674EEB">
            <w:pPr>
              <w:pStyle w:val="Nessunostileparagrafo"/>
              <w:spacing w:line="240" w:lineRule="auto"/>
              <w:rPr>
                <w:rFonts w:ascii="Times New Roman" w:hAnsi="Times New Roman" w:cs="Times New Roman"/>
                <w:b/>
                <w:color w:val="auto"/>
                <w:sz w:val="20"/>
                <w:szCs w:val="20"/>
                <w:lang w:eastAsia="en-US"/>
              </w:rPr>
            </w:pPr>
            <w:r w:rsidRPr="007029A3">
              <w:rPr>
                <w:rFonts w:ascii="Times New Roman" w:hAnsi="Times New Roman" w:cs="Times New Roman"/>
                <w:b/>
                <w:color w:val="auto"/>
                <w:sz w:val="20"/>
                <w:szCs w:val="20"/>
                <w:lang w:eastAsia="en-US"/>
              </w:rPr>
              <w:t xml:space="preserve">Nucleo fondante 6:  </w:t>
            </w:r>
            <w:r w:rsidRPr="007029A3">
              <w:rPr>
                <w:rFonts w:ascii="Times New Roman" w:hAnsi="Times New Roman" w:cs="Times New Roman"/>
                <w:color w:val="auto"/>
                <w:sz w:val="20"/>
                <w:szCs w:val="20"/>
                <w:lang w:eastAsia="en-US"/>
              </w:rPr>
              <w:t>Disequazioni lineari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A62E54" w:rsidRPr="007029A3" w:rsidRDefault="00A62E54" w:rsidP="00674EEB">
            <w:pPr>
              <w:snapToGrid w:val="0"/>
              <w:jc w:val="center"/>
              <w:rPr>
                <w:sz w:val="20"/>
              </w:rPr>
            </w:pPr>
            <w:r w:rsidRPr="007029A3">
              <w:rPr>
                <w:sz w:val="20"/>
              </w:rPr>
              <w:t>Maggio Giugno</w:t>
            </w:r>
          </w:p>
        </w:tc>
      </w:tr>
      <w:tr w:rsidR="00A62E54" w:rsidRPr="00185848" w:rsidTr="00674EEB">
        <w:trPr>
          <w:trHeight w:hRule="exact" w:val="94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A62E54" w:rsidRPr="007029A3" w:rsidRDefault="00A62E54" w:rsidP="00674EEB">
            <w:pPr>
              <w:rPr>
                <w:b/>
                <w:sz w:val="20"/>
              </w:rPr>
            </w:pPr>
            <w:r w:rsidRPr="007029A3">
              <w:rPr>
                <w:b/>
                <w:sz w:val="20"/>
              </w:rPr>
              <w:t xml:space="preserve">Nucleo fondante </w:t>
            </w:r>
            <w:r w:rsidR="000D1FCD">
              <w:rPr>
                <w:b/>
                <w:bCs/>
                <w:sz w:val="20"/>
              </w:rPr>
              <w:t>7</w:t>
            </w:r>
            <w:r w:rsidRPr="007029A3">
              <w:rPr>
                <w:b/>
                <w:bCs/>
                <w:sz w:val="20"/>
              </w:rPr>
              <w:t xml:space="preserve">: </w:t>
            </w:r>
            <w:r w:rsidRPr="007029A3">
              <w:rPr>
                <w:bCs/>
                <w:sz w:val="20"/>
              </w:rPr>
              <w:t>Geometria euclidea del piano (I parte)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A62E54" w:rsidRPr="007029A3" w:rsidRDefault="00A62E54" w:rsidP="00674EEB">
            <w:pPr>
              <w:snapToGrid w:val="0"/>
              <w:jc w:val="center"/>
              <w:rPr>
                <w:sz w:val="20"/>
              </w:rPr>
            </w:pPr>
            <w:r w:rsidRPr="007029A3">
              <w:rPr>
                <w:sz w:val="20"/>
              </w:rPr>
              <w:t>da Dicembre a Giugno *</w:t>
            </w:r>
          </w:p>
        </w:tc>
      </w:tr>
    </w:tbl>
    <w:p w:rsidR="00A62E54" w:rsidRPr="006D6A05" w:rsidRDefault="00A62E54" w:rsidP="00A62E54">
      <w:pPr>
        <w:overflowPunct/>
        <w:autoSpaceDE/>
        <w:autoSpaceDN w:val="0"/>
        <w:jc w:val="both"/>
        <w:rPr>
          <w:bCs/>
          <w:sz w:val="20"/>
        </w:rPr>
      </w:pPr>
      <w:r w:rsidRPr="006D6A05">
        <w:rPr>
          <w:sz w:val="20"/>
        </w:rPr>
        <w:t xml:space="preserve">* Le UD facenti parte del nucleo fondamentale: </w:t>
      </w:r>
      <w:r w:rsidRPr="006D6A05">
        <w:rPr>
          <w:bCs/>
          <w:sz w:val="20"/>
        </w:rPr>
        <w:t xml:space="preserve">GEOMETRIA EUCLIDEA DEL PIANO (I parte) saranno svolte contemporaneamente agli altri nuclei nei tempi specificati in tabella. </w:t>
      </w:r>
    </w:p>
    <w:p w:rsidR="006D6A05" w:rsidRDefault="006D6A05" w:rsidP="00A62E54">
      <w:pPr>
        <w:overflowPunct/>
        <w:autoSpaceDE/>
        <w:autoSpaceDN w:val="0"/>
        <w:jc w:val="both"/>
        <w:rPr>
          <w:b/>
          <w:bCs/>
          <w:sz w:val="20"/>
        </w:rPr>
      </w:pPr>
    </w:p>
    <w:p w:rsidR="006D6A05" w:rsidRDefault="006D6A05" w:rsidP="006756CF">
      <w:pPr>
        <w:rPr>
          <w:b/>
        </w:rPr>
      </w:pPr>
    </w:p>
    <w:p w:rsidR="006D6A05" w:rsidRDefault="00B50639" w:rsidP="006D6A05">
      <w:pPr>
        <w:jc w:val="center"/>
        <w:rPr>
          <w:b/>
        </w:rPr>
      </w:pPr>
      <w:r w:rsidRPr="00B50639">
        <w:rPr>
          <w:b/>
        </w:rPr>
        <w:t>CLASSI PRIME DI ORDINAMENTO</w:t>
      </w:r>
    </w:p>
    <w:p w:rsidR="006D6A05" w:rsidRPr="006D6A05" w:rsidRDefault="006D6A05" w:rsidP="006D6A05">
      <w:pPr>
        <w:jc w:val="center"/>
        <w:rPr>
          <w:b/>
        </w:rPr>
      </w:pPr>
      <w:r w:rsidRPr="006D6A05">
        <w:rPr>
          <w:b/>
        </w:rPr>
        <w:t>DISCIPLINA: FISICA</w:t>
      </w:r>
    </w:p>
    <w:p w:rsidR="006D6A05" w:rsidRPr="006D6A05" w:rsidRDefault="006D6A05" w:rsidP="006D6A05">
      <w:pPr>
        <w:jc w:val="center"/>
        <w:rPr>
          <w:b/>
        </w:rPr>
      </w:pPr>
      <w:r w:rsidRPr="006D6A05">
        <w:rPr>
          <w:b/>
        </w:rPr>
        <w:t>CON  N 2   ORE  SETTIMANALI</w:t>
      </w:r>
    </w:p>
    <w:p w:rsidR="00B13948" w:rsidRDefault="006D6A05" w:rsidP="006D6A05">
      <w:r>
        <w:t>INDIRIZZO LICEO</w:t>
      </w:r>
    </w:p>
    <w:p w:rsidR="006D6A05" w:rsidRDefault="006D6A05" w:rsidP="006D6A05"/>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095"/>
        <w:gridCol w:w="1625"/>
      </w:tblGrid>
      <w:tr w:rsidR="00B82D21" w:rsidTr="00B82D21">
        <w:trPr>
          <w:trHeight w:val="397"/>
        </w:trPr>
        <w:tc>
          <w:tcPr>
            <w:tcW w:w="8095"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82D21" w:rsidRPr="006D6A05" w:rsidRDefault="00B82D21">
            <w:pPr>
              <w:snapToGrid w:val="0"/>
              <w:spacing w:line="320" w:lineRule="exact"/>
              <w:jc w:val="center"/>
              <w:rPr>
                <w:b/>
                <w:szCs w:val="24"/>
              </w:rPr>
            </w:pPr>
            <w:r w:rsidRPr="006D6A05">
              <w:rPr>
                <w:b/>
                <w:szCs w:val="24"/>
              </w:rPr>
              <w:t xml:space="preserve">NUCLEI  FONDANTI  DI FISICA – CLASSI PRIME    </w:t>
            </w:r>
          </w:p>
        </w:tc>
        <w:tc>
          <w:tcPr>
            <w:tcW w:w="1625"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82D21" w:rsidRPr="006D6A05" w:rsidRDefault="00B82D21">
            <w:pPr>
              <w:tabs>
                <w:tab w:val="left" w:pos="180"/>
                <w:tab w:val="center" w:pos="1811"/>
              </w:tabs>
              <w:snapToGrid w:val="0"/>
              <w:spacing w:line="320" w:lineRule="exact"/>
              <w:rPr>
                <w:b/>
                <w:szCs w:val="24"/>
              </w:rPr>
            </w:pPr>
            <w:r w:rsidRPr="006D6A05">
              <w:rPr>
                <w:b/>
                <w:szCs w:val="24"/>
              </w:rPr>
              <w:t>TEMPI</w:t>
            </w:r>
          </w:p>
        </w:tc>
      </w:tr>
      <w:tr w:rsidR="00B82D21" w:rsidTr="00B82D21">
        <w:trPr>
          <w:trHeight w:val="397"/>
        </w:trPr>
        <w:tc>
          <w:tcPr>
            <w:tcW w:w="8095" w:type="dxa"/>
            <w:tcBorders>
              <w:top w:val="single" w:sz="4" w:space="0" w:color="0070C0"/>
              <w:left w:val="single" w:sz="4" w:space="0" w:color="0070C0"/>
              <w:bottom w:val="single" w:sz="4" w:space="0" w:color="0070C0"/>
              <w:right w:val="single" w:sz="4" w:space="0" w:color="0070C0"/>
            </w:tcBorders>
            <w:vAlign w:val="center"/>
            <w:hideMark/>
          </w:tcPr>
          <w:p w:rsidR="00B82D21" w:rsidRPr="006D6A05" w:rsidRDefault="00B82D21">
            <w:pPr>
              <w:snapToGrid w:val="0"/>
              <w:spacing w:line="320" w:lineRule="exact"/>
              <w:jc w:val="both"/>
              <w:rPr>
                <w:b/>
                <w:sz w:val="20"/>
              </w:rPr>
            </w:pPr>
            <w:r w:rsidRPr="006D6A05">
              <w:rPr>
                <w:b/>
                <w:sz w:val="20"/>
              </w:rPr>
              <w:t xml:space="preserve">Nucleo fondante 1: </w:t>
            </w:r>
            <w:r w:rsidR="004F3F23">
              <w:rPr>
                <w:sz w:val="20"/>
              </w:rPr>
              <w:t>L</w:t>
            </w:r>
            <w:r w:rsidR="004F3F23" w:rsidRPr="004F3F23">
              <w:rPr>
                <w:sz w:val="20"/>
              </w:rPr>
              <w:t>a misura delle grandezze fisiche</w:t>
            </w:r>
          </w:p>
        </w:tc>
        <w:tc>
          <w:tcPr>
            <w:tcW w:w="1625" w:type="dxa"/>
            <w:tcBorders>
              <w:top w:val="single" w:sz="4" w:space="0" w:color="0070C0"/>
              <w:left w:val="single" w:sz="4" w:space="0" w:color="0070C0"/>
              <w:bottom w:val="single" w:sz="4" w:space="0" w:color="0070C0"/>
              <w:right w:val="single" w:sz="4" w:space="0" w:color="0070C0"/>
            </w:tcBorders>
            <w:vAlign w:val="center"/>
            <w:hideMark/>
          </w:tcPr>
          <w:p w:rsidR="00B82D21" w:rsidRPr="004F3F23" w:rsidRDefault="00B82D21">
            <w:pPr>
              <w:tabs>
                <w:tab w:val="left" w:pos="180"/>
                <w:tab w:val="center" w:pos="1811"/>
              </w:tabs>
              <w:snapToGrid w:val="0"/>
              <w:spacing w:line="320" w:lineRule="exact"/>
              <w:rPr>
                <w:sz w:val="20"/>
              </w:rPr>
            </w:pPr>
            <w:r w:rsidRPr="004F3F23">
              <w:rPr>
                <w:sz w:val="20"/>
              </w:rPr>
              <w:t>Settembre Ottobre</w:t>
            </w:r>
          </w:p>
        </w:tc>
      </w:tr>
      <w:tr w:rsidR="00B82D21" w:rsidTr="00B82D21">
        <w:trPr>
          <w:trHeight w:val="397"/>
        </w:trPr>
        <w:tc>
          <w:tcPr>
            <w:tcW w:w="8095" w:type="dxa"/>
            <w:tcBorders>
              <w:top w:val="single" w:sz="4" w:space="0" w:color="0070C0"/>
              <w:left w:val="single" w:sz="4" w:space="0" w:color="0070C0"/>
              <w:bottom w:val="single" w:sz="4" w:space="0" w:color="0070C0"/>
              <w:right w:val="single" w:sz="4" w:space="0" w:color="0070C0"/>
            </w:tcBorders>
            <w:vAlign w:val="center"/>
            <w:hideMark/>
          </w:tcPr>
          <w:p w:rsidR="00B82D21" w:rsidRPr="006D6A05" w:rsidRDefault="00B82D21">
            <w:pPr>
              <w:snapToGrid w:val="0"/>
              <w:spacing w:line="320" w:lineRule="exact"/>
              <w:jc w:val="both"/>
              <w:rPr>
                <w:b/>
                <w:sz w:val="20"/>
              </w:rPr>
            </w:pPr>
            <w:r w:rsidRPr="006D6A05">
              <w:rPr>
                <w:b/>
                <w:sz w:val="20"/>
              </w:rPr>
              <w:t xml:space="preserve">Nucleo fondante 2: </w:t>
            </w:r>
            <w:r w:rsidR="004F3F23">
              <w:rPr>
                <w:sz w:val="20"/>
              </w:rPr>
              <w:t>L</w:t>
            </w:r>
            <w:r w:rsidR="004F3F23" w:rsidRPr="004F3F23">
              <w:rPr>
                <w:sz w:val="20"/>
              </w:rPr>
              <w:t>e forze e le grandezze vettoriali</w:t>
            </w:r>
          </w:p>
        </w:tc>
        <w:tc>
          <w:tcPr>
            <w:tcW w:w="1625" w:type="dxa"/>
            <w:tcBorders>
              <w:top w:val="single" w:sz="4" w:space="0" w:color="0070C0"/>
              <w:left w:val="single" w:sz="4" w:space="0" w:color="0070C0"/>
              <w:bottom w:val="single" w:sz="4" w:space="0" w:color="0070C0"/>
              <w:right w:val="single" w:sz="4" w:space="0" w:color="0070C0"/>
            </w:tcBorders>
            <w:vAlign w:val="center"/>
            <w:hideMark/>
          </w:tcPr>
          <w:p w:rsidR="00B82D21" w:rsidRPr="004F3F23" w:rsidRDefault="00B82D21">
            <w:pPr>
              <w:tabs>
                <w:tab w:val="left" w:pos="180"/>
                <w:tab w:val="center" w:pos="1811"/>
              </w:tabs>
              <w:snapToGrid w:val="0"/>
              <w:spacing w:line="320" w:lineRule="exact"/>
              <w:rPr>
                <w:sz w:val="20"/>
              </w:rPr>
            </w:pPr>
            <w:r w:rsidRPr="004F3F23">
              <w:rPr>
                <w:sz w:val="20"/>
              </w:rPr>
              <w:t>Ottobre Novembre Dicembre</w:t>
            </w:r>
          </w:p>
        </w:tc>
      </w:tr>
      <w:tr w:rsidR="00B82D21" w:rsidTr="004F3F23">
        <w:trPr>
          <w:trHeight w:val="711"/>
        </w:trPr>
        <w:tc>
          <w:tcPr>
            <w:tcW w:w="8095" w:type="dxa"/>
            <w:tcBorders>
              <w:top w:val="single" w:sz="4" w:space="0" w:color="0070C0"/>
              <w:left w:val="single" w:sz="4" w:space="0" w:color="0070C0"/>
              <w:bottom w:val="single" w:sz="4" w:space="0" w:color="0070C0"/>
              <w:right w:val="single" w:sz="4" w:space="0" w:color="0070C0"/>
            </w:tcBorders>
            <w:vAlign w:val="center"/>
            <w:hideMark/>
          </w:tcPr>
          <w:p w:rsidR="00B82D21" w:rsidRPr="006D6A05" w:rsidRDefault="00B82D21">
            <w:pPr>
              <w:snapToGrid w:val="0"/>
              <w:spacing w:line="320" w:lineRule="exact"/>
              <w:jc w:val="both"/>
              <w:rPr>
                <w:b/>
                <w:sz w:val="20"/>
              </w:rPr>
            </w:pPr>
            <w:r w:rsidRPr="006D6A05">
              <w:rPr>
                <w:b/>
                <w:sz w:val="20"/>
              </w:rPr>
              <w:t xml:space="preserve">Nucleo fondante 3: </w:t>
            </w:r>
            <w:r w:rsidR="004F3F23">
              <w:rPr>
                <w:sz w:val="20"/>
              </w:rPr>
              <w:t>L</w:t>
            </w:r>
            <w:r w:rsidR="004F3F23" w:rsidRPr="004F3F23">
              <w:rPr>
                <w:sz w:val="20"/>
              </w:rPr>
              <w:t>’equilibrio dei solidi e nei liquidi</w:t>
            </w:r>
          </w:p>
        </w:tc>
        <w:tc>
          <w:tcPr>
            <w:tcW w:w="1625" w:type="dxa"/>
            <w:tcBorders>
              <w:top w:val="single" w:sz="4" w:space="0" w:color="0070C0"/>
              <w:left w:val="single" w:sz="4" w:space="0" w:color="0070C0"/>
              <w:bottom w:val="single" w:sz="4" w:space="0" w:color="0070C0"/>
              <w:right w:val="single" w:sz="4" w:space="0" w:color="0070C0"/>
            </w:tcBorders>
            <w:vAlign w:val="center"/>
            <w:hideMark/>
          </w:tcPr>
          <w:p w:rsidR="00B82D21" w:rsidRPr="004F3F23" w:rsidRDefault="00B82D21">
            <w:pPr>
              <w:tabs>
                <w:tab w:val="left" w:pos="180"/>
                <w:tab w:val="center" w:pos="1811"/>
              </w:tabs>
              <w:snapToGrid w:val="0"/>
              <w:spacing w:line="320" w:lineRule="exact"/>
              <w:rPr>
                <w:sz w:val="20"/>
              </w:rPr>
            </w:pPr>
            <w:r w:rsidRPr="004F3F23">
              <w:rPr>
                <w:sz w:val="20"/>
              </w:rPr>
              <w:t>Dicembre Gennaio Febbraio</w:t>
            </w:r>
          </w:p>
        </w:tc>
      </w:tr>
      <w:tr w:rsidR="00B82D21" w:rsidTr="00B82D21">
        <w:trPr>
          <w:trHeight w:val="397"/>
        </w:trPr>
        <w:tc>
          <w:tcPr>
            <w:tcW w:w="8095" w:type="dxa"/>
            <w:tcBorders>
              <w:top w:val="single" w:sz="4" w:space="0" w:color="0070C0"/>
              <w:left w:val="single" w:sz="4" w:space="0" w:color="0070C0"/>
              <w:bottom w:val="single" w:sz="4" w:space="0" w:color="0070C0"/>
              <w:right w:val="single" w:sz="4" w:space="0" w:color="0070C0"/>
            </w:tcBorders>
            <w:vAlign w:val="center"/>
            <w:hideMark/>
          </w:tcPr>
          <w:p w:rsidR="00B82D21" w:rsidRPr="006D6A05" w:rsidRDefault="00B82D21">
            <w:pPr>
              <w:snapToGrid w:val="0"/>
              <w:spacing w:line="320" w:lineRule="exact"/>
              <w:jc w:val="both"/>
              <w:rPr>
                <w:b/>
                <w:sz w:val="20"/>
              </w:rPr>
            </w:pPr>
            <w:r w:rsidRPr="006D6A05">
              <w:rPr>
                <w:b/>
                <w:sz w:val="20"/>
              </w:rPr>
              <w:t xml:space="preserve">Nucleo fondante 4: </w:t>
            </w:r>
            <w:r w:rsidR="004F3F23">
              <w:rPr>
                <w:sz w:val="20"/>
              </w:rPr>
              <w:t>I</w:t>
            </w:r>
            <w:r w:rsidR="004F3F23" w:rsidRPr="004F3F23">
              <w:rPr>
                <w:sz w:val="20"/>
              </w:rPr>
              <w:t>l moto rettilineo uniforme</w:t>
            </w:r>
          </w:p>
        </w:tc>
        <w:tc>
          <w:tcPr>
            <w:tcW w:w="1625" w:type="dxa"/>
            <w:tcBorders>
              <w:top w:val="single" w:sz="4" w:space="0" w:color="0070C0"/>
              <w:left w:val="single" w:sz="4" w:space="0" w:color="0070C0"/>
              <w:bottom w:val="single" w:sz="4" w:space="0" w:color="0070C0"/>
              <w:right w:val="single" w:sz="4" w:space="0" w:color="0070C0"/>
            </w:tcBorders>
            <w:vAlign w:val="center"/>
            <w:hideMark/>
          </w:tcPr>
          <w:p w:rsidR="00B82D21" w:rsidRPr="004F3F23" w:rsidRDefault="00B82D21">
            <w:pPr>
              <w:tabs>
                <w:tab w:val="left" w:pos="180"/>
                <w:tab w:val="center" w:pos="1811"/>
              </w:tabs>
              <w:snapToGrid w:val="0"/>
              <w:spacing w:line="320" w:lineRule="exact"/>
              <w:rPr>
                <w:sz w:val="20"/>
              </w:rPr>
            </w:pPr>
            <w:r w:rsidRPr="004F3F23">
              <w:rPr>
                <w:sz w:val="20"/>
              </w:rPr>
              <w:t>Febbraio</w:t>
            </w:r>
          </w:p>
        </w:tc>
      </w:tr>
      <w:tr w:rsidR="00B82D21" w:rsidTr="00B82D21">
        <w:trPr>
          <w:trHeight w:val="397"/>
        </w:trPr>
        <w:tc>
          <w:tcPr>
            <w:tcW w:w="8095" w:type="dxa"/>
            <w:tcBorders>
              <w:top w:val="single" w:sz="4" w:space="0" w:color="0070C0"/>
              <w:left w:val="single" w:sz="4" w:space="0" w:color="0070C0"/>
              <w:bottom w:val="single" w:sz="4" w:space="0" w:color="0070C0"/>
              <w:right w:val="single" w:sz="4" w:space="0" w:color="0070C0"/>
            </w:tcBorders>
            <w:vAlign w:val="center"/>
            <w:hideMark/>
          </w:tcPr>
          <w:p w:rsidR="00B82D21" w:rsidRPr="004F3F23" w:rsidRDefault="00B82D21">
            <w:pPr>
              <w:snapToGrid w:val="0"/>
              <w:spacing w:line="320" w:lineRule="exact"/>
              <w:jc w:val="both"/>
              <w:rPr>
                <w:sz w:val="20"/>
              </w:rPr>
            </w:pPr>
            <w:r w:rsidRPr="006D6A05">
              <w:rPr>
                <w:b/>
                <w:sz w:val="20"/>
              </w:rPr>
              <w:t xml:space="preserve">Nucleo fondante 5: </w:t>
            </w:r>
            <w:r w:rsidR="004F3F23">
              <w:rPr>
                <w:sz w:val="20"/>
              </w:rPr>
              <w:t>I</w:t>
            </w:r>
            <w:r w:rsidR="004F3F23" w:rsidRPr="004F3F23">
              <w:rPr>
                <w:sz w:val="20"/>
              </w:rPr>
              <w:t>l moto rettilineo uniformemente    accelerato</w:t>
            </w:r>
          </w:p>
        </w:tc>
        <w:tc>
          <w:tcPr>
            <w:tcW w:w="1625" w:type="dxa"/>
            <w:tcBorders>
              <w:top w:val="single" w:sz="4" w:space="0" w:color="0070C0"/>
              <w:left w:val="single" w:sz="4" w:space="0" w:color="0070C0"/>
              <w:bottom w:val="single" w:sz="4" w:space="0" w:color="0070C0"/>
              <w:right w:val="single" w:sz="4" w:space="0" w:color="0070C0"/>
            </w:tcBorders>
            <w:vAlign w:val="center"/>
            <w:hideMark/>
          </w:tcPr>
          <w:p w:rsidR="00B82D21" w:rsidRPr="004F3F23" w:rsidRDefault="00B82D21">
            <w:pPr>
              <w:tabs>
                <w:tab w:val="left" w:pos="180"/>
                <w:tab w:val="center" w:pos="1811"/>
              </w:tabs>
              <w:snapToGrid w:val="0"/>
              <w:spacing w:line="320" w:lineRule="exact"/>
              <w:rPr>
                <w:sz w:val="20"/>
              </w:rPr>
            </w:pPr>
            <w:r w:rsidRPr="004F3F23">
              <w:rPr>
                <w:sz w:val="20"/>
              </w:rPr>
              <w:t xml:space="preserve">Marzo Aprile </w:t>
            </w:r>
          </w:p>
        </w:tc>
      </w:tr>
    </w:tbl>
    <w:p w:rsidR="00B82D21" w:rsidRDefault="00B82D21" w:rsidP="00B13948"/>
    <w:p w:rsidR="003E1CD2" w:rsidRPr="00C152AA" w:rsidRDefault="003E1CD2" w:rsidP="003E1CD2">
      <w:pPr>
        <w:tabs>
          <w:tab w:val="left" w:pos="2472"/>
          <w:tab w:val="center" w:pos="4819"/>
        </w:tabs>
        <w:overflowPunct/>
        <w:autoSpaceDE/>
        <w:autoSpaceDN w:val="0"/>
        <w:jc w:val="center"/>
        <w:rPr>
          <w:b/>
        </w:rPr>
      </w:pPr>
      <w:r w:rsidRPr="00C152AA">
        <w:rPr>
          <w:b/>
        </w:rPr>
        <w:t>CLASSI PRIME DI ORDINAMENTO</w:t>
      </w:r>
    </w:p>
    <w:p w:rsidR="003E1CD2" w:rsidRPr="00C152AA" w:rsidRDefault="003E1CD2" w:rsidP="003E1CD2">
      <w:pPr>
        <w:overflowPunct/>
        <w:autoSpaceDE/>
        <w:autoSpaceDN w:val="0"/>
        <w:jc w:val="center"/>
        <w:rPr>
          <w:b/>
        </w:rPr>
      </w:pPr>
      <w:r w:rsidRPr="00C152AA">
        <w:rPr>
          <w:b/>
        </w:rPr>
        <w:t>DISCIPLINA: SCIENZE INTEGRATE FISICA</w:t>
      </w:r>
    </w:p>
    <w:p w:rsidR="003E1CD2" w:rsidRPr="00C152AA" w:rsidRDefault="003E1CD2" w:rsidP="003E1CD2">
      <w:pPr>
        <w:overflowPunct/>
        <w:autoSpaceDE/>
        <w:autoSpaceDN w:val="0"/>
        <w:jc w:val="center"/>
        <w:rPr>
          <w:b/>
        </w:rPr>
      </w:pPr>
      <w:r>
        <w:rPr>
          <w:b/>
        </w:rPr>
        <w:t>CON  N</w:t>
      </w:r>
      <w:r w:rsidR="00596768">
        <w:rPr>
          <w:b/>
        </w:rPr>
        <w:t>°</w:t>
      </w:r>
      <w:r>
        <w:rPr>
          <w:b/>
        </w:rPr>
        <w:t xml:space="preserve">  2</w:t>
      </w:r>
      <w:r w:rsidRPr="00C152AA">
        <w:rPr>
          <w:b/>
        </w:rPr>
        <w:t xml:space="preserve">   ORE  SETTIMANALI</w:t>
      </w:r>
    </w:p>
    <w:p w:rsidR="003E1CD2" w:rsidRDefault="00A90CC2" w:rsidP="003E1CD2">
      <w:pPr>
        <w:overflowPunct/>
        <w:autoSpaceDE/>
        <w:autoSpaceDN w:val="0"/>
      </w:pPr>
      <w:r>
        <w:t>INDIRIZZO AFM</w:t>
      </w:r>
    </w:p>
    <w:p w:rsidR="003E1CD2" w:rsidRPr="00B44831" w:rsidRDefault="003E1CD2" w:rsidP="003E1CD2">
      <w:pPr>
        <w:overflowPunct/>
        <w:autoSpaceDE/>
        <w:autoSpaceDN w:val="0"/>
      </w:pPr>
    </w:p>
    <w:tbl>
      <w:tblPr>
        <w:tblStyle w:val="Grigliatabella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742"/>
        <w:gridCol w:w="2112"/>
      </w:tblGrid>
      <w:tr w:rsidR="00596768" w:rsidRPr="00596768" w:rsidTr="00596768">
        <w:tc>
          <w:tcPr>
            <w:tcW w:w="7742" w:type="dxa"/>
            <w:shd w:val="clear" w:color="auto" w:fill="DAEEF3" w:themeFill="accent5" w:themeFillTint="33"/>
          </w:tcPr>
          <w:p w:rsidR="00596768" w:rsidRPr="00596768" w:rsidRDefault="00596768" w:rsidP="00596768">
            <w:pPr>
              <w:suppressAutoHyphens w:val="0"/>
              <w:overflowPunct/>
              <w:autoSpaceDE/>
              <w:jc w:val="center"/>
              <w:rPr>
                <w:rFonts w:asciiTheme="minorHAnsi" w:eastAsiaTheme="minorHAnsi" w:hAnsiTheme="minorHAnsi" w:cstheme="minorBidi"/>
                <w:b/>
                <w:kern w:val="0"/>
                <w:szCs w:val="22"/>
                <w:lang w:eastAsia="en-US"/>
              </w:rPr>
            </w:pPr>
            <w:r w:rsidRPr="00596768">
              <w:rPr>
                <w:rFonts w:asciiTheme="minorHAnsi" w:eastAsiaTheme="minorHAnsi" w:hAnsiTheme="minorHAnsi" w:cstheme="minorBidi"/>
                <w:b/>
                <w:kern w:val="0"/>
                <w:szCs w:val="22"/>
                <w:lang w:eastAsia="en-US"/>
              </w:rPr>
              <w:t>NUCLEI FONDANTI DI SCIENZE INTEGRATE FISICA</w:t>
            </w:r>
          </w:p>
        </w:tc>
        <w:tc>
          <w:tcPr>
            <w:tcW w:w="2112" w:type="dxa"/>
            <w:shd w:val="clear" w:color="auto" w:fill="DAEEF3" w:themeFill="accent5" w:themeFillTint="33"/>
          </w:tcPr>
          <w:p w:rsidR="00596768" w:rsidRPr="00596768" w:rsidRDefault="00596768" w:rsidP="00596768">
            <w:pPr>
              <w:suppressAutoHyphens w:val="0"/>
              <w:overflowPunct/>
              <w:autoSpaceDE/>
              <w:jc w:val="center"/>
              <w:rPr>
                <w:rFonts w:asciiTheme="minorHAnsi" w:eastAsiaTheme="minorHAnsi" w:hAnsiTheme="minorHAnsi" w:cstheme="minorBidi"/>
                <w:kern w:val="0"/>
                <w:szCs w:val="22"/>
                <w:lang w:eastAsia="en-US"/>
              </w:rPr>
            </w:pPr>
            <w:r w:rsidRPr="00596768">
              <w:rPr>
                <w:rFonts w:asciiTheme="minorHAnsi" w:eastAsiaTheme="minorHAnsi" w:hAnsiTheme="minorHAnsi" w:cstheme="minorBidi"/>
                <w:kern w:val="0"/>
                <w:szCs w:val="22"/>
                <w:lang w:eastAsia="en-US"/>
              </w:rPr>
              <w:t>TEMPI</w:t>
            </w:r>
          </w:p>
        </w:tc>
      </w:tr>
      <w:tr w:rsidR="00596768" w:rsidRPr="00596768" w:rsidTr="00596768">
        <w:tc>
          <w:tcPr>
            <w:tcW w:w="7742" w:type="dxa"/>
          </w:tcPr>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b/>
                <w:kern w:val="0"/>
                <w:sz w:val="20"/>
                <w:lang w:eastAsia="en-US"/>
              </w:rPr>
              <w:t>Nucleo fondante 1:</w:t>
            </w:r>
            <w:r w:rsidRPr="003F0A41">
              <w:rPr>
                <w:rFonts w:eastAsiaTheme="minorHAnsi"/>
                <w:kern w:val="0"/>
                <w:sz w:val="20"/>
                <w:lang w:eastAsia="en-US"/>
              </w:rPr>
              <w:t xml:space="preserve"> </w:t>
            </w:r>
          </w:p>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b/>
                <w:i/>
                <w:kern w:val="0"/>
                <w:sz w:val="20"/>
                <w:lang w:eastAsia="en-US"/>
              </w:rPr>
              <w:t>Grandezze fisiche e misure:</w:t>
            </w:r>
            <w:r w:rsidRPr="003F0A41">
              <w:rPr>
                <w:rFonts w:eastAsiaTheme="minorHAnsi"/>
                <w:kern w:val="0"/>
                <w:sz w:val="20"/>
                <w:lang w:eastAsia="en-US"/>
              </w:rPr>
              <w:t xml:space="preserve">  </w:t>
            </w:r>
          </w:p>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kern w:val="0"/>
                <w:sz w:val="20"/>
                <w:lang w:eastAsia="en-US"/>
              </w:rPr>
              <w:t>Metodo scientifico. Sistema Internazionale. Grandezze fondamentali e derivate. Caratteristiche della materia. Stato di aggregazione della materia. Strumenti  di misura. Errori di misura.</w:t>
            </w:r>
          </w:p>
        </w:tc>
        <w:tc>
          <w:tcPr>
            <w:tcW w:w="2112" w:type="dxa"/>
            <w:vAlign w:val="center"/>
          </w:tcPr>
          <w:p w:rsidR="00596768" w:rsidRPr="003F0A41" w:rsidRDefault="00596768" w:rsidP="00596768">
            <w:pPr>
              <w:suppressAutoHyphens w:val="0"/>
              <w:overflowPunct/>
              <w:autoSpaceDE/>
              <w:jc w:val="center"/>
              <w:rPr>
                <w:rFonts w:eastAsiaTheme="minorHAnsi"/>
                <w:kern w:val="0"/>
                <w:sz w:val="20"/>
                <w:lang w:eastAsia="en-US"/>
              </w:rPr>
            </w:pPr>
            <w:r w:rsidRPr="003F0A41">
              <w:rPr>
                <w:rFonts w:eastAsiaTheme="minorHAnsi"/>
                <w:kern w:val="0"/>
                <w:sz w:val="20"/>
                <w:lang w:eastAsia="en-US"/>
              </w:rPr>
              <w:t>Settembre/Ottobre</w:t>
            </w:r>
          </w:p>
        </w:tc>
      </w:tr>
      <w:tr w:rsidR="00596768" w:rsidRPr="00596768" w:rsidTr="00596768">
        <w:tc>
          <w:tcPr>
            <w:tcW w:w="7742" w:type="dxa"/>
          </w:tcPr>
          <w:p w:rsidR="00596768" w:rsidRPr="003F0A41" w:rsidRDefault="00596768" w:rsidP="00596768">
            <w:pPr>
              <w:suppressAutoHyphens w:val="0"/>
              <w:overflowPunct/>
              <w:autoSpaceDE/>
              <w:rPr>
                <w:rFonts w:eastAsiaTheme="minorHAnsi"/>
                <w:b/>
                <w:kern w:val="0"/>
                <w:sz w:val="20"/>
                <w:lang w:eastAsia="en-US"/>
              </w:rPr>
            </w:pPr>
            <w:r w:rsidRPr="003F0A41">
              <w:rPr>
                <w:rFonts w:eastAsiaTheme="minorHAnsi"/>
                <w:b/>
                <w:kern w:val="0"/>
                <w:sz w:val="20"/>
                <w:lang w:eastAsia="en-US"/>
              </w:rPr>
              <w:t xml:space="preserve">Nucleo fondante 2: </w:t>
            </w:r>
          </w:p>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b/>
                <w:i/>
                <w:kern w:val="0"/>
                <w:sz w:val="20"/>
                <w:lang w:eastAsia="en-US"/>
              </w:rPr>
              <w:t>Vettori e forze:</w:t>
            </w:r>
            <w:r w:rsidRPr="003F0A41">
              <w:rPr>
                <w:rFonts w:eastAsiaTheme="minorHAnsi"/>
                <w:kern w:val="0"/>
                <w:sz w:val="20"/>
                <w:lang w:eastAsia="en-US"/>
              </w:rPr>
              <w:t xml:space="preserve">  </w:t>
            </w:r>
          </w:p>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kern w:val="0"/>
                <w:sz w:val="20"/>
                <w:lang w:eastAsia="en-US"/>
              </w:rPr>
              <w:t>Grandezze scalari e vettoriali. Forza-peso, forza elastica e forze d’attrito.</w:t>
            </w:r>
          </w:p>
        </w:tc>
        <w:tc>
          <w:tcPr>
            <w:tcW w:w="2112" w:type="dxa"/>
            <w:vAlign w:val="center"/>
          </w:tcPr>
          <w:p w:rsidR="00596768" w:rsidRPr="003F0A41" w:rsidRDefault="00596768" w:rsidP="00596768">
            <w:pPr>
              <w:suppressAutoHyphens w:val="0"/>
              <w:overflowPunct/>
              <w:autoSpaceDE/>
              <w:jc w:val="center"/>
              <w:rPr>
                <w:rFonts w:eastAsiaTheme="minorHAnsi"/>
                <w:kern w:val="0"/>
                <w:sz w:val="20"/>
                <w:lang w:eastAsia="en-US"/>
              </w:rPr>
            </w:pPr>
            <w:r w:rsidRPr="003F0A41">
              <w:rPr>
                <w:rFonts w:eastAsiaTheme="minorHAnsi"/>
                <w:kern w:val="0"/>
                <w:sz w:val="20"/>
                <w:lang w:eastAsia="en-US"/>
              </w:rPr>
              <w:t>Ottobre</w:t>
            </w:r>
          </w:p>
        </w:tc>
      </w:tr>
      <w:tr w:rsidR="00596768" w:rsidRPr="00596768" w:rsidTr="00596768">
        <w:tc>
          <w:tcPr>
            <w:tcW w:w="7742" w:type="dxa"/>
          </w:tcPr>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b/>
                <w:kern w:val="0"/>
                <w:sz w:val="20"/>
                <w:lang w:eastAsia="en-US"/>
              </w:rPr>
              <w:t>Nucleo fondante 3:</w:t>
            </w:r>
            <w:r w:rsidRPr="003F0A41">
              <w:rPr>
                <w:rFonts w:eastAsiaTheme="minorHAnsi"/>
                <w:kern w:val="0"/>
                <w:sz w:val="20"/>
                <w:lang w:eastAsia="en-US"/>
              </w:rPr>
              <w:t xml:space="preserve"> </w:t>
            </w:r>
          </w:p>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b/>
                <w:i/>
                <w:kern w:val="0"/>
                <w:sz w:val="20"/>
                <w:lang w:eastAsia="en-US"/>
              </w:rPr>
              <w:t xml:space="preserve">Statica dei solidi: </w:t>
            </w:r>
            <w:r w:rsidRPr="003F0A41">
              <w:rPr>
                <w:rFonts w:eastAsiaTheme="minorHAnsi"/>
                <w:kern w:val="0"/>
                <w:sz w:val="20"/>
                <w:lang w:eastAsia="en-US"/>
              </w:rPr>
              <w:t xml:space="preserve"> </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kern w:val="0"/>
                <w:sz w:val="20"/>
                <w:lang w:eastAsia="en-US"/>
              </w:rPr>
              <w:t>Equilibrio del punto materiale e del corpo rigido.  Baricentro. Le leve e loro classificazione.</w:t>
            </w:r>
          </w:p>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b/>
                <w:i/>
                <w:kern w:val="0"/>
                <w:sz w:val="20"/>
                <w:lang w:eastAsia="en-US"/>
              </w:rPr>
              <w:t xml:space="preserve">Statica dei liquidi: </w:t>
            </w:r>
            <w:r w:rsidRPr="003F0A41">
              <w:rPr>
                <w:rFonts w:eastAsiaTheme="minorHAnsi"/>
                <w:kern w:val="0"/>
                <w:sz w:val="20"/>
                <w:lang w:eastAsia="en-US"/>
              </w:rPr>
              <w:t xml:space="preserve"> </w:t>
            </w:r>
          </w:p>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kern w:val="0"/>
                <w:sz w:val="20"/>
                <w:lang w:eastAsia="en-US"/>
              </w:rPr>
              <w:t>La pressione. Il Principio di Pascal. La legge di Stevin. Principio dei vasi comunicanti.   Il Principio di Archimede.</w:t>
            </w:r>
          </w:p>
        </w:tc>
        <w:tc>
          <w:tcPr>
            <w:tcW w:w="2112" w:type="dxa"/>
            <w:vAlign w:val="center"/>
          </w:tcPr>
          <w:p w:rsidR="00596768" w:rsidRPr="003F0A41" w:rsidRDefault="00596768" w:rsidP="00596768">
            <w:pPr>
              <w:suppressAutoHyphens w:val="0"/>
              <w:overflowPunct/>
              <w:autoSpaceDE/>
              <w:jc w:val="center"/>
              <w:rPr>
                <w:rFonts w:eastAsiaTheme="minorHAnsi"/>
                <w:kern w:val="0"/>
                <w:sz w:val="20"/>
                <w:lang w:eastAsia="en-US"/>
              </w:rPr>
            </w:pPr>
            <w:r w:rsidRPr="003F0A41">
              <w:rPr>
                <w:rFonts w:eastAsiaTheme="minorHAnsi"/>
                <w:kern w:val="0"/>
                <w:sz w:val="20"/>
                <w:lang w:eastAsia="en-US"/>
              </w:rPr>
              <w:t>Novembre/Dicembre</w:t>
            </w:r>
          </w:p>
        </w:tc>
      </w:tr>
      <w:tr w:rsidR="00596768" w:rsidRPr="00596768" w:rsidTr="00596768">
        <w:tc>
          <w:tcPr>
            <w:tcW w:w="7742" w:type="dxa"/>
          </w:tcPr>
          <w:p w:rsidR="00596768" w:rsidRPr="003F0A41" w:rsidRDefault="00596768" w:rsidP="00596768">
            <w:pPr>
              <w:suppressAutoHyphens w:val="0"/>
              <w:overflowPunct/>
              <w:autoSpaceDE/>
              <w:jc w:val="both"/>
              <w:rPr>
                <w:rFonts w:eastAsiaTheme="minorHAnsi"/>
                <w:b/>
                <w:kern w:val="0"/>
                <w:sz w:val="20"/>
                <w:lang w:eastAsia="en-US"/>
              </w:rPr>
            </w:pPr>
            <w:r w:rsidRPr="003F0A41">
              <w:rPr>
                <w:rFonts w:eastAsiaTheme="minorHAnsi"/>
                <w:b/>
                <w:kern w:val="0"/>
                <w:sz w:val="20"/>
                <w:lang w:eastAsia="en-US"/>
              </w:rPr>
              <w:t xml:space="preserve">Nucleo fondante 4: </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b/>
                <w:i/>
                <w:kern w:val="0"/>
                <w:sz w:val="20"/>
                <w:lang w:eastAsia="en-US"/>
              </w:rPr>
              <w:t>Cinematica:</w:t>
            </w:r>
            <w:r w:rsidRPr="003F0A41">
              <w:rPr>
                <w:rFonts w:eastAsiaTheme="minorHAnsi"/>
                <w:kern w:val="0"/>
                <w:sz w:val="20"/>
                <w:lang w:eastAsia="en-US"/>
              </w:rPr>
              <w:t xml:space="preserve"> </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kern w:val="0"/>
                <w:sz w:val="20"/>
                <w:lang w:eastAsia="en-US"/>
              </w:rPr>
              <w:t xml:space="preserve">Definizione di velocità e accelerazione media. Moto rettilineo uniforme. Moto rettilineo uniformemente accelerato. Leggi orari e grafici. Moto di caduta libera di un corpo. </w:t>
            </w:r>
          </w:p>
        </w:tc>
        <w:tc>
          <w:tcPr>
            <w:tcW w:w="2112" w:type="dxa"/>
            <w:vAlign w:val="center"/>
          </w:tcPr>
          <w:p w:rsidR="00596768" w:rsidRPr="003F0A41" w:rsidRDefault="00596768" w:rsidP="00596768">
            <w:pPr>
              <w:suppressAutoHyphens w:val="0"/>
              <w:overflowPunct/>
              <w:autoSpaceDE/>
              <w:jc w:val="center"/>
              <w:rPr>
                <w:rFonts w:eastAsiaTheme="minorHAnsi"/>
                <w:kern w:val="0"/>
                <w:sz w:val="20"/>
                <w:lang w:eastAsia="en-US"/>
              </w:rPr>
            </w:pPr>
            <w:r w:rsidRPr="003F0A41">
              <w:rPr>
                <w:rFonts w:eastAsiaTheme="minorHAnsi"/>
                <w:kern w:val="0"/>
                <w:sz w:val="20"/>
                <w:lang w:eastAsia="en-US"/>
              </w:rPr>
              <w:t>Dicembre/Gennaio</w:t>
            </w:r>
          </w:p>
        </w:tc>
      </w:tr>
      <w:tr w:rsidR="00596768" w:rsidRPr="00596768" w:rsidTr="00596768">
        <w:tc>
          <w:tcPr>
            <w:tcW w:w="7742" w:type="dxa"/>
          </w:tcPr>
          <w:p w:rsidR="00596768" w:rsidRPr="003F0A41" w:rsidRDefault="00596768" w:rsidP="00596768">
            <w:pPr>
              <w:suppressAutoHyphens w:val="0"/>
              <w:overflowPunct/>
              <w:autoSpaceDE/>
              <w:jc w:val="both"/>
              <w:rPr>
                <w:rFonts w:eastAsiaTheme="minorHAnsi"/>
                <w:b/>
                <w:kern w:val="0"/>
                <w:sz w:val="20"/>
                <w:lang w:eastAsia="en-US"/>
              </w:rPr>
            </w:pPr>
            <w:r w:rsidRPr="003F0A41">
              <w:rPr>
                <w:rFonts w:eastAsiaTheme="minorHAnsi"/>
                <w:b/>
                <w:kern w:val="0"/>
                <w:sz w:val="20"/>
                <w:lang w:eastAsia="en-US"/>
              </w:rPr>
              <w:t xml:space="preserve">Nucleo fondante 5: </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b/>
                <w:i/>
                <w:kern w:val="0"/>
                <w:sz w:val="20"/>
                <w:lang w:eastAsia="en-US"/>
              </w:rPr>
              <w:t>Dinamica:</w:t>
            </w:r>
            <w:r w:rsidRPr="003F0A41">
              <w:rPr>
                <w:rFonts w:eastAsiaTheme="minorHAnsi"/>
                <w:kern w:val="0"/>
                <w:sz w:val="20"/>
                <w:lang w:eastAsia="en-US"/>
              </w:rPr>
              <w:t xml:space="preserve"> </w:t>
            </w:r>
          </w:p>
          <w:p w:rsidR="00596768" w:rsidRPr="003F0A41" w:rsidRDefault="00596768" w:rsidP="00596768">
            <w:pPr>
              <w:suppressAutoHyphens w:val="0"/>
              <w:overflowPunct/>
              <w:autoSpaceDE/>
              <w:jc w:val="both"/>
              <w:rPr>
                <w:rFonts w:eastAsiaTheme="minorHAnsi"/>
                <w:b/>
                <w:kern w:val="0"/>
                <w:sz w:val="20"/>
                <w:lang w:eastAsia="en-US"/>
              </w:rPr>
            </w:pPr>
            <w:r w:rsidRPr="003F0A41">
              <w:rPr>
                <w:rFonts w:eastAsiaTheme="minorHAnsi"/>
                <w:kern w:val="0"/>
                <w:sz w:val="20"/>
                <w:lang w:eastAsia="en-US"/>
              </w:rPr>
              <w:t>1°,2°,3° Principio della dinamica.</w:t>
            </w:r>
          </w:p>
        </w:tc>
        <w:tc>
          <w:tcPr>
            <w:tcW w:w="2112" w:type="dxa"/>
            <w:vAlign w:val="center"/>
          </w:tcPr>
          <w:p w:rsidR="00596768" w:rsidRPr="003F0A41" w:rsidRDefault="00596768" w:rsidP="00596768">
            <w:pPr>
              <w:suppressAutoHyphens w:val="0"/>
              <w:overflowPunct/>
              <w:autoSpaceDE/>
              <w:jc w:val="center"/>
              <w:rPr>
                <w:rFonts w:eastAsiaTheme="minorHAnsi"/>
                <w:kern w:val="0"/>
                <w:sz w:val="20"/>
                <w:lang w:eastAsia="en-US"/>
              </w:rPr>
            </w:pPr>
            <w:r w:rsidRPr="003F0A41">
              <w:rPr>
                <w:rFonts w:eastAsiaTheme="minorHAnsi"/>
                <w:kern w:val="0"/>
                <w:sz w:val="20"/>
                <w:lang w:eastAsia="en-US"/>
              </w:rPr>
              <w:t>Gennaio/Febbraio</w:t>
            </w:r>
          </w:p>
        </w:tc>
      </w:tr>
      <w:tr w:rsidR="00596768" w:rsidRPr="00596768" w:rsidTr="00596768">
        <w:tc>
          <w:tcPr>
            <w:tcW w:w="7742" w:type="dxa"/>
          </w:tcPr>
          <w:p w:rsidR="00596768" w:rsidRPr="003F0A41" w:rsidRDefault="00596768" w:rsidP="00596768">
            <w:pPr>
              <w:suppressAutoHyphens w:val="0"/>
              <w:overflowPunct/>
              <w:autoSpaceDE/>
              <w:jc w:val="both"/>
              <w:rPr>
                <w:rFonts w:eastAsiaTheme="minorHAnsi"/>
                <w:b/>
                <w:kern w:val="0"/>
                <w:sz w:val="20"/>
                <w:lang w:eastAsia="en-US"/>
              </w:rPr>
            </w:pPr>
            <w:r w:rsidRPr="003F0A41">
              <w:rPr>
                <w:rFonts w:eastAsiaTheme="minorHAnsi"/>
                <w:b/>
                <w:kern w:val="0"/>
                <w:sz w:val="20"/>
                <w:lang w:eastAsia="en-US"/>
              </w:rPr>
              <w:t xml:space="preserve">Nucleo fondante 6: </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b/>
                <w:i/>
                <w:kern w:val="0"/>
                <w:sz w:val="20"/>
                <w:lang w:eastAsia="en-US"/>
              </w:rPr>
              <w:t>Energia:</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kern w:val="0"/>
                <w:sz w:val="20"/>
                <w:lang w:eastAsia="en-US"/>
              </w:rPr>
              <w:t>Lavoro e potenza. Energia cinetica e potenziale. Conservazione dell’energia meccanica.</w:t>
            </w:r>
          </w:p>
        </w:tc>
        <w:tc>
          <w:tcPr>
            <w:tcW w:w="2112" w:type="dxa"/>
            <w:vAlign w:val="center"/>
          </w:tcPr>
          <w:p w:rsidR="00596768" w:rsidRPr="003F0A41" w:rsidRDefault="00596768" w:rsidP="00596768">
            <w:pPr>
              <w:suppressAutoHyphens w:val="0"/>
              <w:overflowPunct/>
              <w:autoSpaceDE/>
              <w:jc w:val="center"/>
              <w:rPr>
                <w:rFonts w:eastAsiaTheme="minorHAnsi"/>
                <w:kern w:val="0"/>
                <w:sz w:val="20"/>
                <w:lang w:eastAsia="en-US"/>
              </w:rPr>
            </w:pPr>
            <w:r w:rsidRPr="003F0A41">
              <w:rPr>
                <w:rFonts w:eastAsiaTheme="minorHAnsi"/>
                <w:kern w:val="0"/>
                <w:sz w:val="20"/>
                <w:lang w:eastAsia="en-US"/>
              </w:rPr>
              <w:t>Marzo</w:t>
            </w:r>
          </w:p>
        </w:tc>
      </w:tr>
      <w:tr w:rsidR="00596768" w:rsidRPr="00596768" w:rsidTr="00596768">
        <w:tc>
          <w:tcPr>
            <w:tcW w:w="7742" w:type="dxa"/>
          </w:tcPr>
          <w:p w:rsidR="00596768" w:rsidRPr="003F0A41" w:rsidRDefault="00596768" w:rsidP="00596768">
            <w:pPr>
              <w:suppressAutoHyphens w:val="0"/>
              <w:overflowPunct/>
              <w:autoSpaceDE/>
              <w:jc w:val="both"/>
              <w:rPr>
                <w:rFonts w:eastAsiaTheme="minorHAnsi"/>
                <w:b/>
                <w:kern w:val="0"/>
                <w:sz w:val="20"/>
                <w:lang w:eastAsia="en-US"/>
              </w:rPr>
            </w:pPr>
            <w:r w:rsidRPr="003F0A41">
              <w:rPr>
                <w:rFonts w:eastAsiaTheme="minorHAnsi"/>
                <w:b/>
                <w:kern w:val="0"/>
                <w:sz w:val="20"/>
                <w:lang w:eastAsia="en-US"/>
              </w:rPr>
              <w:t xml:space="preserve">Nucleo fondante 7: </w:t>
            </w:r>
          </w:p>
          <w:p w:rsidR="00596768" w:rsidRPr="003F0A41" w:rsidRDefault="00596768" w:rsidP="00596768">
            <w:pPr>
              <w:suppressAutoHyphens w:val="0"/>
              <w:overflowPunct/>
              <w:autoSpaceDE/>
              <w:jc w:val="both"/>
              <w:rPr>
                <w:rFonts w:eastAsiaTheme="minorHAnsi"/>
                <w:b/>
                <w:kern w:val="0"/>
                <w:sz w:val="20"/>
                <w:lang w:eastAsia="en-US"/>
              </w:rPr>
            </w:pPr>
            <w:r w:rsidRPr="003F0A41">
              <w:rPr>
                <w:rFonts w:eastAsiaTheme="minorHAnsi"/>
                <w:b/>
                <w:i/>
                <w:kern w:val="0"/>
                <w:sz w:val="20"/>
                <w:lang w:eastAsia="en-US"/>
              </w:rPr>
              <w:t>Termologia:</w:t>
            </w:r>
            <w:r w:rsidRPr="003F0A41">
              <w:rPr>
                <w:rFonts w:eastAsiaTheme="minorHAnsi"/>
                <w:b/>
                <w:kern w:val="0"/>
                <w:sz w:val="20"/>
                <w:lang w:eastAsia="en-US"/>
              </w:rPr>
              <w:t xml:space="preserve"> </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kern w:val="0"/>
                <w:sz w:val="20"/>
                <w:lang w:eastAsia="en-US"/>
              </w:rPr>
              <w:t>Temperatura e scale termometriche. Equilibrio termico. Dilatazione termiche. Calore. Legge fondamentale della termologia. Meccanismi di propagazione del calore. Passaggi di stato.</w:t>
            </w:r>
          </w:p>
        </w:tc>
        <w:tc>
          <w:tcPr>
            <w:tcW w:w="2112" w:type="dxa"/>
            <w:vAlign w:val="center"/>
          </w:tcPr>
          <w:p w:rsidR="00596768" w:rsidRPr="003F0A41" w:rsidRDefault="00596768" w:rsidP="00596768">
            <w:pPr>
              <w:suppressAutoHyphens w:val="0"/>
              <w:overflowPunct/>
              <w:autoSpaceDE/>
              <w:jc w:val="center"/>
              <w:rPr>
                <w:rFonts w:eastAsiaTheme="minorHAnsi"/>
                <w:kern w:val="0"/>
                <w:sz w:val="20"/>
                <w:lang w:eastAsia="en-US"/>
              </w:rPr>
            </w:pPr>
            <w:r w:rsidRPr="003F0A41">
              <w:rPr>
                <w:rFonts w:eastAsiaTheme="minorHAnsi"/>
                <w:kern w:val="0"/>
                <w:sz w:val="20"/>
                <w:lang w:eastAsia="en-US"/>
              </w:rPr>
              <w:t>Aprile</w:t>
            </w:r>
          </w:p>
        </w:tc>
      </w:tr>
      <w:tr w:rsidR="00596768" w:rsidRPr="00596768" w:rsidTr="00596768">
        <w:tc>
          <w:tcPr>
            <w:tcW w:w="7742" w:type="dxa"/>
          </w:tcPr>
          <w:p w:rsidR="00596768" w:rsidRPr="003F0A41" w:rsidRDefault="00596768" w:rsidP="00596768">
            <w:pPr>
              <w:suppressAutoHyphens w:val="0"/>
              <w:overflowPunct/>
              <w:autoSpaceDE/>
              <w:jc w:val="both"/>
              <w:rPr>
                <w:rFonts w:eastAsiaTheme="minorHAnsi"/>
                <w:b/>
                <w:kern w:val="0"/>
                <w:sz w:val="20"/>
                <w:lang w:eastAsia="en-US"/>
              </w:rPr>
            </w:pPr>
            <w:r w:rsidRPr="003F0A41">
              <w:rPr>
                <w:rFonts w:eastAsiaTheme="minorHAnsi"/>
                <w:b/>
                <w:kern w:val="0"/>
                <w:sz w:val="20"/>
                <w:lang w:eastAsia="en-US"/>
              </w:rPr>
              <w:t xml:space="preserve">Nucleo fondante 8: </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b/>
                <w:i/>
                <w:kern w:val="0"/>
                <w:sz w:val="20"/>
                <w:lang w:eastAsia="en-US"/>
              </w:rPr>
              <w:t>Fenomeni elettrici:</w:t>
            </w:r>
            <w:r w:rsidRPr="003F0A41">
              <w:rPr>
                <w:rFonts w:eastAsiaTheme="minorHAnsi"/>
                <w:kern w:val="0"/>
                <w:sz w:val="20"/>
                <w:lang w:eastAsia="en-US"/>
              </w:rPr>
              <w:t xml:space="preserve"> </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kern w:val="0"/>
                <w:sz w:val="20"/>
                <w:lang w:eastAsia="en-US"/>
              </w:rPr>
              <w:t>Cariche elettrice e l’elettrizzazione. Legge di Coulomb. Definizione di campo elettrico.</w:t>
            </w:r>
          </w:p>
        </w:tc>
        <w:tc>
          <w:tcPr>
            <w:tcW w:w="2112" w:type="dxa"/>
            <w:vAlign w:val="center"/>
          </w:tcPr>
          <w:p w:rsidR="00596768" w:rsidRPr="003F0A41" w:rsidRDefault="00596768" w:rsidP="00596768">
            <w:pPr>
              <w:suppressAutoHyphens w:val="0"/>
              <w:overflowPunct/>
              <w:autoSpaceDE/>
              <w:jc w:val="center"/>
              <w:rPr>
                <w:rFonts w:eastAsiaTheme="minorHAnsi"/>
                <w:kern w:val="0"/>
                <w:sz w:val="20"/>
                <w:lang w:eastAsia="en-US"/>
              </w:rPr>
            </w:pPr>
            <w:r w:rsidRPr="003F0A41">
              <w:rPr>
                <w:rFonts w:eastAsiaTheme="minorHAnsi"/>
                <w:kern w:val="0"/>
                <w:sz w:val="20"/>
                <w:lang w:eastAsia="en-US"/>
              </w:rPr>
              <w:t>Maggio</w:t>
            </w:r>
          </w:p>
        </w:tc>
      </w:tr>
    </w:tbl>
    <w:p w:rsidR="00E12FE6" w:rsidRDefault="00E12FE6" w:rsidP="00E12FE6">
      <w:pPr>
        <w:tabs>
          <w:tab w:val="left" w:pos="2472"/>
          <w:tab w:val="center" w:pos="4819"/>
        </w:tabs>
        <w:overflowPunct/>
        <w:autoSpaceDE/>
        <w:autoSpaceDN w:val="0"/>
      </w:pPr>
    </w:p>
    <w:p w:rsidR="00552D31" w:rsidRDefault="00552D31" w:rsidP="00E12FE6">
      <w:pPr>
        <w:tabs>
          <w:tab w:val="left" w:pos="2472"/>
          <w:tab w:val="center" w:pos="4819"/>
        </w:tabs>
        <w:overflowPunct/>
        <w:autoSpaceDE/>
        <w:autoSpaceDN w:val="0"/>
        <w:jc w:val="center"/>
        <w:rPr>
          <w:b/>
        </w:rPr>
      </w:pPr>
    </w:p>
    <w:p w:rsidR="003E1CD2" w:rsidRPr="00C152AA" w:rsidRDefault="003E1CD2" w:rsidP="00E12FE6">
      <w:pPr>
        <w:tabs>
          <w:tab w:val="left" w:pos="2472"/>
          <w:tab w:val="center" w:pos="4819"/>
        </w:tabs>
        <w:overflowPunct/>
        <w:autoSpaceDE/>
        <w:autoSpaceDN w:val="0"/>
        <w:jc w:val="center"/>
        <w:rPr>
          <w:b/>
        </w:rPr>
      </w:pPr>
      <w:r w:rsidRPr="00C152AA">
        <w:rPr>
          <w:b/>
        </w:rPr>
        <w:t>CLASSI PRIME DI ORDINAMENTO</w:t>
      </w:r>
    </w:p>
    <w:p w:rsidR="003E1CD2" w:rsidRPr="00C152AA" w:rsidRDefault="003E1CD2" w:rsidP="003E1CD2">
      <w:pPr>
        <w:overflowPunct/>
        <w:autoSpaceDE/>
        <w:autoSpaceDN w:val="0"/>
        <w:jc w:val="center"/>
        <w:rPr>
          <w:b/>
        </w:rPr>
      </w:pPr>
      <w:r w:rsidRPr="00C152AA">
        <w:rPr>
          <w:b/>
        </w:rPr>
        <w:t>DISCIPLINA: SCIENZE INTEGRATE FISICA</w:t>
      </w:r>
    </w:p>
    <w:p w:rsidR="003E1CD2" w:rsidRDefault="003F0A41" w:rsidP="003E1CD2">
      <w:pPr>
        <w:overflowPunct/>
        <w:autoSpaceDE/>
        <w:autoSpaceDN w:val="0"/>
        <w:jc w:val="center"/>
        <w:rPr>
          <w:b/>
        </w:rPr>
      </w:pPr>
      <w:r>
        <w:rPr>
          <w:b/>
        </w:rPr>
        <w:t xml:space="preserve">CON  N° </w:t>
      </w:r>
      <w:r w:rsidR="003E1CD2">
        <w:rPr>
          <w:b/>
        </w:rPr>
        <w:t>3</w:t>
      </w:r>
      <w:r w:rsidR="003E1CD2" w:rsidRPr="00C152AA">
        <w:rPr>
          <w:b/>
        </w:rPr>
        <w:t xml:space="preserve">   ORE  SETTIMANALI</w:t>
      </w:r>
    </w:p>
    <w:p w:rsidR="003F0A41" w:rsidRPr="00C152AA" w:rsidRDefault="003F0A41" w:rsidP="003E1CD2">
      <w:pPr>
        <w:overflowPunct/>
        <w:autoSpaceDE/>
        <w:autoSpaceDN w:val="0"/>
        <w:jc w:val="center"/>
        <w:rPr>
          <w:b/>
        </w:rPr>
      </w:pPr>
    </w:p>
    <w:p w:rsidR="003E1CD2" w:rsidRDefault="003E1CD2" w:rsidP="003E1CD2">
      <w:pPr>
        <w:overflowPunct/>
        <w:autoSpaceDE/>
        <w:autoSpaceDN w:val="0"/>
      </w:pPr>
      <w:r>
        <w:t>INDIRIZZO CAT</w:t>
      </w:r>
    </w:p>
    <w:p w:rsidR="003E1CD2" w:rsidRDefault="003E1CD2" w:rsidP="003E1CD2">
      <w:pPr>
        <w:overflowPunct/>
        <w:autoSpaceDE/>
        <w:autoSpaceDN w:val="0"/>
      </w:pPr>
    </w:p>
    <w:tbl>
      <w:tblPr>
        <w:tblStyle w:val="Grigliatabella3"/>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742"/>
        <w:gridCol w:w="2112"/>
      </w:tblGrid>
      <w:tr w:rsidR="003F0A41" w:rsidRPr="003F0A41" w:rsidTr="004D4635">
        <w:tc>
          <w:tcPr>
            <w:tcW w:w="7742" w:type="dxa"/>
            <w:shd w:val="clear" w:color="auto" w:fill="DAEEF3" w:themeFill="accent5" w:themeFillTint="33"/>
          </w:tcPr>
          <w:p w:rsidR="003F0A41" w:rsidRPr="003F0A41" w:rsidRDefault="003F0A41" w:rsidP="003F0A41">
            <w:pPr>
              <w:suppressAutoHyphens w:val="0"/>
              <w:overflowPunct/>
              <w:autoSpaceDE/>
              <w:jc w:val="center"/>
              <w:rPr>
                <w:rFonts w:eastAsiaTheme="minorHAnsi"/>
                <w:b/>
                <w:kern w:val="0"/>
                <w:sz w:val="20"/>
                <w:lang w:eastAsia="en-US"/>
              </w:rPr>
            </w:pPr>
            <w:r w:rsidRPr="003F0A41">
              <w:rPr>
                <w:rFonts w:eastAsiaTheme="minorHAnsi"/>
                <w:b/>
                <w:kern w:val="0"/>
                <w:sz w:val="20"/>
                <w:lang w:eastAsia="en-US"/>
              </w:rPr>
              <w:t>NUCLEI FONDANTI DI SCIENZE INTEGRATE FISICA</w:t>
            </w:r>
          </w:p>
        </w:tc>
        <w:tc>
          <w:tcPr>
            <w:tcW w:w="2112" w:type="dxa"/>
            <w:shd w:val="clear" w:color="auto" w:fill="DAEEF3" w:themeFill="accent5" w:themeFillTint="33"/>
          </w:tcPr>
          <w:p w:rsidR="003F0A41" w:rsidRPr="003F0A41" w:rsidRDefault="003F0A41" w:rsidP="003F0A41">
            <w:pPr>
              <w:suppressAutoHyphens w:val="0"/>
              <w:overflowPunct/>
              <w:autoSpaceDE/>
              <w:jc w:val="center"/>
              <w:rPr>
                <w:rFonts w:eastAsiaTheme="minorHAnsi"/>
                <w:kern w:val="0"/>
                <w:sz w:val="20"/>
                <w:lang w:eastAsia="en-US"/>
              </w:rPr>
            </w:pPr>
            <w:r w:rsidRPr="003F0A41">
              <w:rPr>
                <w:rFonts w:eastAsiaTheme="minorHAnsi"/>
                <w:kern w:val="0"/>
                <w:sz w:val="20"/>
                <w:lang w:eastAsia="en-US"/>
              </w:rPr>
              <w:t>TEMPI</w:t>
            </w:r>
          </w:p>
        </w:tc>
      </w:tr>
      <w:tr w:rsidR="003F0A41" w:rsidRPr="003F0A41" w:rsidTr="004D4635">
        <w:tc>
          <w:tcPr>
            <w:tcW w:w="7742" w:type="dxa"/>
          </w:tcPr>
          <w:p w:rsidR="003F0A41" w:rsidRPr="003F0A41" w:rsidRDefault="003F0A41" w:rsidP="003F0A41">
            <w:pPr>
              <w:suppressAutoHyphens w:val="0"/>
              <w:overflowPunct/>
              <w:autoSpaceDE/>
              <w:rPr>
                <w:rFonts w:eastAsiaTheme="minorHAnsi"/>
                <w:kern w:val="0"/>
                <w:sz w:val="20"/>
                <w:lang w:eastAsia="en-US"/>
              </w:rPr>
            </w:pPr>
            <w:r w:rsidRPr="003F0A41">
              <w:rPr>
                <w:rFonts w:eastAsiaTheme="minorHAnsi"/>
                <w:b/>
                <w:kern w:val="0"/>
                <w:sz w:val="20"/>
                <w:lang w:eastAsia="en-US"/>
              </w:rPr>
              <w:t>Nucleo fondante 1:</w:t>
            </w:r>
            <w:r w:rsidRPr="003F0A41">
              <w:rPr>
                <w:rFonts w:eastAsiaTheme="minorHAnsi"/>
                <w:kern w:val="0"/>
                <w:sz w:val="20"/>
                <w:lang w:eastAsia="en-US"/>
              </w:rPr>
              <w:t xml:space="preserve"> </w:t>
            </w:r>
          </w:p>
          <w:p w:rsidR="003F0A41" w:rsidRPr="003F0A41" w:rsidRDefault="003F0A41" w:rsidP="003F0A41">
            <w:pPr>
              <w:suppressAutoHyphens w:val="0"/>
              <w:overflowPunct/>
              <w:autoSpaceDE/>
              <w:rPr>
                <w:rFonts w:eastAsiaTheme="minorHAnsi"/>
                <w:kern w:val="0"/>
                <w:sz w:val="20"/>
                <w:lang w:eastAsia="en-US"/>
              </w:rPr>
            </w:pPr>
            <w:r w:rsidRPr="003F0A41">
              <w:rPr>
                <w:rFonts w:eastAsiaTheme="minorHAnsi"/>
                <w:b/>
                <w:i/>
                <w:kern w:val="0"/>
                <w:sz w:val="20"/>
                <w:lang w:eastAsia="en-US"/>
              </w:rPr>
              <w:t>Grandezze fisiche:</w:t>
            </w:r>
            <w:r w:rsidRPr="003F0A41">
              <w:rPr>
                <w:rFonts w:eastAsiaTheme="minorHAnsi"/>
                <w:kern w:val="0"/>
                <w:sz w:val="20"/>
                <w:lang w:eastAsia="en-US"/>
              </w:rPr>
              <w:t xml:space="preserve">  </w:t>
            </w:r>
          </w:p>
          <w:p w:rsidR="003F0A41" w:rsidRPr="003F0A41" w:rsidRDefault="003F0A41" w:rsidP="003F0A41">
            <w:pPr>
              <w:suppressAutoHyphens w:val="0"/>
              <w:overflowPunct/>
              <w:autoSpaceDE/>
              <w:rPr>
                <w:rFonts w:eastAsiaTheme="minorHAnsi"/>
                <w:kern w:val="0"/>
                <w:sz w:val="20"/>
                <w:lang w:eastAsia="en-US"/>
              </w:rPr>
            </w:pPr>
            <w:r w:rsidRPr="003F0A41">
              <w:rPr>
                <w:rFonts w:eastAsiaTheme="minorHAnsi"/>
                <w:kern w:val="0"/>
                <w:sz w:val="20"/>
                <w:lang w:eastAsia="en-US"/>
              </w:rPr>
              <w:t>Metodo scientifico. Sistema Internazionale. Grandezze fondamentali e derivate. Caratteristiche della materia. Stato di aggregazione della materia.</w:t>
            </w:r>
          </w:p>
        </w:tc>
        <w:tc>
          <w:tcPr>
            <w:tcW w:w="2112" w:type="dxa"/>
            <w:vAlign w:val="center"/>
          </w:tcPr>
          <w:p w:rsidR="003F0A41" w:rsidRPr="003F0A41" w:rsidRDefault="003F0A41" w:rsidP="003F0A41">
            <w:pPr>
              <w:suppressAutoHyphens w:val="0"/>
              <w:overflowPunct/>
              <w:autoSpaceDE/>
              <w:jc w:val="center"/>
              <w:rPr>
                <w:rFonts w:eastAsiaTheme="minorHAnsi"/>
                <w:kern w:val="0"/>
                <w:sz w:val="20"/>
                <w:lang w:eastAsia="en-US"/>
              </w:rPr>
            </w:pPr>
            <w:r w:rsidRPr="003F0A41">
              <w:rPr>
                <w:rFonts w:eastAsiaTheme="minorHAnsi"/>
                <w:kern w:val="0"/>
                <w:sz w:val="20"/>
                <w:lang w:eastAsia="en-US"/>
              </w:rPr>
              <w:t>Settembre/Ottobre</w:t>
            </w:r>
          </w:p>
        </w:tc>
      </w:tr>
      <w:tr w:rsidR="003F0A41" w:rsidRPr="003F0A41" w:rsidTr="004D4635">
        <w:tc>
          <w:tcPr>
            <w:tcW w:w="7742" w:type="dxa"/>
          </w:tcPr>
          <w:p w:rsidR="003F0A41" w:rsidRPr="003F0A41" w:rsidRDefault="003F0A41" w:rsidP="003F0A41">
            <w:pPr>
              <w:suppressAutoHyphens w:val="0"/>
              <w:overflowPunct/>
              <w:autoSpaceDE/>
              <w:rPr>
                <w:rFonts w:eastAsiaTheme="minorHAnsi"/>
                <w:kern w:val="0"/>
                <w:sz w:val="20"/>
                <w:lang w:eastAsia="en-US"/>
              </w:rPr>
            </w:pPr>
            <w:r w:rsidRPr="003F0A41">
              <w:rPr>
                <w:rFonts w:eastAsiaTheme="minorHAnsi"/>
                <w:b/>
                <w:kern w:val="0"/>
                <w:sz w:val="20"/>
                <w:lang w:eastAsia="en-US"/>
              </w:rPr>
              <w:t>Nucleo fondante 2:</w:t>
            </w:r>
            <w:r w:rsidRPr="003F0A41">
              <w:rPr>
                <w:rFonts w:eastAsiaTheme="minorHAnsi"/>
                <w:kern w:val="0"/>
                <w:sz w:val="20"/>
                <w:lang w:eastAsia="en-US"/>
              </w:rPr>
              <w:t xml:space="preserve"> </w:t>
            </w:r>
          </w:p>
          <w:p w:rsidR="003F0A41" w:rsidRPr="003F0A41" w:rsidRDefault="003F0A41" w:rsidP="003F0A41">
            <w:pPr>
              <w:suppressAutoHyphens w:val="0"/>
              <w:overflowPunct/>
              <w:autoSpaceDE/>
              <w:rPr>
                <w:rFonts w:eastAsiaTheme="minorHAnsi"/>
                <w:kern w:val="0"/>
                <w:sz w:val="20"/>
                <w:lang w:eastAsia="en-US"/>
              </w:rPr>
            </w:pPr>
            <w:r w:rsidRPr="003F0A41">
              <w:rPr>
                <w:rFonts w:eastAsiaTheme="minorHAnsi"/>
                <w:b/>
                <w:i/>
                <w:kern w:val="0"/>
                <w:sz w:val="20"/>
                <w:lang w:eastAsia="en-US"/>
              </w:rPr>
              <w:t>Gli strumenti della fisica:</w:t>
            </w:r>
            <w:r w:rsidRPr="003F0A41">
              <w:rPr>
                <w:rFonts w:eastAsiaTheme="minorHAnsi"/>
                <w:kern w:val="0"/>
                <w:sz w:val="20"/>
                <w:lang w:eastAsia="en-US"/>
              </w:rPr>
              <w:t xml:space="preserve">  </w:t>
            </w:r>
          </w:p>
          <w:p w:rsidR="003F0A41" w:rsidRPr="003F0A41" w:rsidRDefault="003F0A41" w:rsidP="003F0A41">
            <w:pPr>
              <w:suppressAutoHyphens w:val="0"/>
              <w:overflowPunct/>
              <w:autoSpaceDE/>
              <w:rPr>
                <w:rFonts w:eastAsiaTheme="minorHAnsi"/>
                <w:kern w:val="0"/>
                <w:sz w:val="20"/>
                <w:lang w:eastAsia="en-US"/>
              </w:rPr>
            </w:pPr>
            <w:r w:rsidRPr="003F0A41">
              <w:rPr>
                <w:rFonts w:eastAsiaTheme="minorHAnsi"/>
                <w:kern w:val="0"/>
                <w:sz w:val="20"/>
                <w:lang w:eastAsia="en-US"/>
              </w:rPr>
              <w:t>Notazione scientifica.  Strumenti  di misura e loro caratteristiche. Misure  ed errori nelle operazioni  di misura. Cifre significative.</w:t>
            </w:r>
          </w:p>
        </w:tc>
        <w:tc>
          <w:tcPr>
            <w:tcW w:w="2112" w:type="dxa"/>
            <w:vAlign w:val="center"/>
          </w:tcPr>
          <w:p w:rsidR="003F0A41" w:rsidRPr="003F0A41" w:rsidRDefault="003F0A41" w:rsidP="003F0A41">
            <w:pPr>
              <w:suppressAutoHyphens w:val="0"/>
              <w:overflowPunct/>
              <w:autoSpaceDE/>
              <w:jc w:val="center"/>
              <w:rPr>
                <w:rFonts w:eastAsiaTheme="minorHAnsi"/>
                <w:kern w:val="0"/>
                <w:sz w:val="20"/>
                <w:lang w:eastAsia="en-US"/>
              </w:rPr>
            </w:pPr>
            <w:r w:rsidRPr="003F0A41">
              <w:rPr>
                <w:rFonts w:eastAsiaTheme="minorHAnsi"/>
                <w:kern w:val="0"/>
                <w:sz w:val="20"/>
                <w:lang w:eastAsia="en-US"/>
              </w:rPr>
              <w:t>Ottobre/Novembre</w:t>
            </w:r>
          </w:p>
        </w:tc>
      </w:tr>
      <w:tr w:rsidR="003F0A41" w:rsidRPr="003F0A41" w:rsidTr="004D4635">
        <w:tc>
          <w:tcPr>
            <w:tcW w:w="7742" w:type="dxa"/>
          </w:tcPr>
          <w:p w:rsidR="003F0A41" w:rsidRPr="003F0A41" w:rsidRDefault="003F0A41" w:rsidP="003F0A41">
            <w:pPr>
              <w:suppressAutoHyphens w:val="0"/>
              <w:overflowPunct/>
              <w:autoSpaceDE/>
              <w:rPr>
                <w:rFonts w:eastAsiaTheme="minorHAnsi"/>
                <w:b/>
                <w:kern w:val="0"/>
                <w:sz w:val="20"/>
                <w:lang w:eastAsia="en-US"/>
              </w:rPr>
            </w:pPr>
            <w:r w:rsidRPr="003F0A41">
              <w:rPr>
                <w:rFonts w:eastAsiaTheme="minorHAnsi"/>
                <w:b/>
                <w:kern w:val="0"/>
                <w:sz w:val="20"/>
                <w:lang w:eastAsia="en-US"/>
              </w:rPr>
              <w:t xml:space="preserve">Nucleo fondante 3: </w:t>
            </w:r>
          </w:p>
          <w:p w:rsidR="003F0A41" w:rsidRPr="003F0A41" w:rsidRDefault="003F0A41" w:rsidP="003F0A41">
            <w:pPr>
              <w:suppressAutoHyphens w:val="0"/>
              <w:overflowPunct/>
              <w:autoSpaceDE/>
              <w:rPr>
                <w:rFonts w:eastAsiaTheme="minorHAnsi"/>
                <w:kern w:val="0"/>
                <w:sz w:val="20"/>
                <w:lang w:eastAsia="en-US"/>
              </w:rPr>
            </w:pPr>
            <w:r w:rsidRPr="003F0A41">
              <w:rPr>
                <w:rFonts w:eastAsiaTheme="minorHAnsi"/>
                <w:b/>
                <w:i/>
                <w:kern w:val="0"/>
                <w:sz w:val="20"/>
                <w:lang w:eastAsia="en-US"/>
              </w:rPr>
              <w:t>Vettori e forze:</w:t>
            </w:r>
            <w:r w:rsidRPr="003F0A41">
              <w:rPr>
                <w:rFonts w:eastAsiaTheme="minorHAnsi"/>
                <w:kern w:val="0"/>
                <w:sz w:val="20"/>
                <w:lang w:eastAsia="en-US"/>
              </w:rPr>
              <w:t xml:space="preserve">  </w:t>
            </w:r>
          </w:p>
          <w:p w:rsidR="003F0A41" w:rsidRPr="003F0A41" w:rsidRDefault="003F0A41" w:rsidP="003F0A41">
            <w:pPr>
              <w:suppressAutoHyphens w:val="0"/>
              <w:overflowPunct/>
              <w:autoSpaceDE/>
              <w:rPr>
                <w:rFonts w:eastAsiaTheme="minorHAnsi"/>
                <w:kern w:val="0"/>
                <w:sz w:val="20"/>
                <w:lang w:eastAsia="en-US"/>
              </w:rPr>
            </w:pPr>
            <w:r w:rsidRPr="003F0A41">
              <w:rPr>
                <w:rFonts w:eastAsiaTheme="minorHAnsi"/>
                <w:kern w:val="0"/>
                <w:sz w:val="20"/>
                <w:lang w:eastAsia="en-US"/>
              </w:rPr>
              <w:t>Grandezze scalari e vettoriali. Forza-peso, forza elastica e forze d’attrito.</w:t>
            </w:r>
          </w:p>
        </w:tc>
        <w:tc>
          <w:tcPr>
            <w:tcW w:w="2112" w:type="dxa"/>
            <w:vAlign w:val="center"/>
          </w:tcPr>
          <w:p w:rsidR="003F0A41" w:rsidRPr="003F0A41" w:rsidRDefault="003F0A41" w:rsidP="003F0A41">
            <w:pPr>
              <w:suppressAutoHyphens w:val="0"/>
              <w:overflowPunct/>
              <w:autoSpaceDE/>
              <w:jc w:val="center"/>
              <w:rPr>
                <w:rFonts w:eastAsiaTheme="minorHAnsi"/>
                <w:kern w:val="0"/>
                <w:sz w:val="20"/>
                <w:lang w:eastAsia="en-US"/>
              </w:rPr>
            </w:pPr>
            <w:r w:rsidRPr="003F0A41">
              <w:rPr>
                <w:rFonts w:eastAsiaTheme="minorHAnsi"/>
                <w:kern w:val="0"/>
                <w:sz w:val="20"/>
                <w:lang w:eastAsia="en-US"/>
              </w:rPr>
              <w:t>Novembre/Dicembre</w:t>
            </w:r>
          </w:p>
        </w:tc>
      </w:tr>
      <w:tr w:rsidR="003F0A41" w:rsidRPr="003F0A41" w:rsidTr="004D4635">
        <w:tc>
          <w:tcPr>
            <w:tcW w:w="7742" w:type="dxa"/>
          </w:tcPr>
          <w:p w:rsidR="003F0A41" w:rsidRPr="003F0A41" w:rsidRDefault="003F0A41" w:rsidP="003F0A41">
            <w:pPr>
              <w:suppressAutoHyphens w:val="0"/>
              <w:overflowPunct/>
              <w:autoSpaceDE/>
              <w:rPr>
                <w:rFonts w:eastAsiaTheme="minorHAnsi"/>
                <w:kern w:val="0"/>
                <w:sz w:val="20"/>
                <w:lang w:eastAsia="en-US"/>
              </w:rPr>
            </w:pPr>
            <w:r w:rsidRPr="003F0A41">
              <w:rPr>
                <w:rFonts w:eastAsiaTheme="minorHAnsi"/>
                <w:b/>
                <w:kern w:val="0"/>
                <w:sz w:val="20"/>
                <w:lang w:eastAsia="en-US"/>
              </w:rPr>
              <w:t>Nucleo fondante 4:</w:t>
            </w:r>
            <w:r w:rsidRPr="003F0A41">
              <w:rPr>
                <w:rFonts w:eastAsiaTheme="minorHAnsi"/>
                <w:kern w:val="0"/>
                <w:sz w:val="20"/>
                <w:lang w:eastAsia="en-US"/>
              </w:rPr>
              <w:t xml:space="preserve"> </w:t>
            </w:r>
          </w:p>
          <w:p w:rsidR="003F0A41" w:rsidRPr="003F0A41" w:rsidRDefault="003F0A41" w:rsidP="003F0A41">
            <w:pPr>
              <w:suppressAutoHyphens w:val="0"/>
              <w:overflowPunct/>
              <w:autoSpaceDE/>
              <w:rPr>
                <w:rFonts w:eastAsiaTheme="minorHAnsi"/>
                <w:kern w:val="0"/>
                <w:sz w:val="20"/>
                <w:lang w:eastAsia="en-US"/>
              </w:rPr>
            </w:pPr>
            <w:r w:rsidRPr="003F0A41">
              <w:rPr>
                <w:rFonts w:eastAsiaTheme="minorHAnsi"/>
                <w:b/>
                <w:i/>
                <w:kern w:val="0"/>
                <w:sz w:val="20"/>
                <w:lang w:eastAsia="en-US"/>
              </w:rPr>
              <w:t xml:space="preserve">Statica dei solidi: </w:t>
            </w:r>
            <w:r w:rsidRPr="003F0A41">
              <w:rPr>
                <w:rFonts w:eastAsiaTheme="minorHAnsi"/>
                <w:kern w:val="0"/>
                <w:sz w:val="20"/>
                <w:lang w:eastAsia="en-US"/>
              </w:rPr>
              <w:t xml:space="preserve"> </w:t>
            </w:r>
          </w:p>
          <w:p w:rsidR="003F0A41" w:rsidRPr="003F0A41" w:rsidRDefault="003F0A41" w:rsidP="003F0A41">
            <w:pPr>
              <w:suppressAutoHyphens w:val="0"/>
              <w:overflowPunct/>
              <w:autoSpaceDE/>
              <w:rPr>
                <w:rFonts w:eastAsiaTheme="minorHAnsi"/>
                <w:kern w:val="0"/>
                <w:sz w:val="20"/>
                <w:lang w:eastAsia="en-US"/>
              </w:rPr>
            </w:pPr>
            <w:r w:rsidRPr="003F0A41">
              <w:rPr>
                <w:rFonts w:eastAsiaTheme="minorHAnsi"/>
                <w:kern w:val="0"/>
                <w:sz w:val="20"/>
                <w:lang w:eastAsia="en-US"/>
              </w:rPr>
              <w:t xml:space="preserve">Equilibrio del punto materiale e del corpo rigido. Baricentro.            </w:t>
            </w:r>
          </w:p>
          <w:p w:rsidR="003F0A41" w:rsidRPr="003F0A41" w:rsidRDefault="003F0A41" w:rsidP="003F0A41">
            <w:pPr>
              <w:suppressAutoHyphens w:val="0"/>
              <w:overflowPunct/>
              <w:autoSpaceDE/>
              <w:rPr>
                <w:rFonts w:eastAsiaTheme="minorHAnsi"/>
                <w:kern w:val="0"/>
                <w:sz w:val="20"/>
                <w:lang w:eastAsia="en-US"/>
              </w:rPr>
            </w:pPr>
            <w:r w:rsidRPr="003F0A41">
              <w:rPr>
                <w:rFonts w:eastAsiaTheme="minorHAnsi"/>
                <w:kern w:val="0"/>
                <w:sz w:val="20"/>
                <w:lang w:eastAsia="en-US"/>
              </w:rPr>
              <w:t xml:space="preserve">Equilibrio di un oggetto appoggiato. Le leve e loro classificazione.                                                                </w:t>
            </w:r>
          </w:p>
        </w:tc>
        <w:tc>
          <w:tcPr>
            <w:tcW w:w="2112" w:type="dxa"/>
            <w:vAlign w:val="center"/>
          </w:tcPr>
          <w:p w:rsidR="003F0A41" w:rsidRPr="003F0A41" w:rsidRDefault="003F0A41" w:rsidP="003F0A41">
            <w:pPr>
              <w:suppressAutoHyphens w:val="0"/>
              <w:overflowPunct/>
              <w:autoSpaceDE/>
              <w:jc w:val="center"/>
              <w:rPr>
                <w:rFonts w:eastAsiaTheme="minorHAnsi"/>
                <w:kern w:val="0"/>
                <w:sz w:val="20"/>
                <w:lang w:eastAsia="en-US"/>
              </w:rPr>
            </w:pPr>
            <w:r w:rsidRPr="003F0A41">
              <w:rPr>
                <w:rFonts w:eastAsiaTheme="minorHAnsi"/>
                <w:kern w:val="0"/>
                <w:sz w:val="20"/>
                <w:lang w:eastAsia="en-US"/>
              </w:rPr>
              <w:t>Gennaio/Febbraio</w:t>
            </w:r>
          </w:p>
        </w:tc>
      </w:tr>
      <w:tr w:rsidR="003F0A41" w:rsidRPr="003F0A41" w:rsidTr="004D4635">
        <w:tc>
          <w:tcPr>
            <w:tcW w:w="7742" w:type="dxa"/>
          </w:tcPr>
          <w:p w:rsidR="003F0A41" w:rsidRPr="003F0A41" w:rsidRDefault="003F0A41" w:rsidP="003F0A41">
            <w:pPr>
              <w:suppressAutoHyphens w:val="0"/>
              <w:overflowPunct/>
              <w:autoSpaceDE/>
              <w:rPr>
                <w:rFonts w:eastAsiaTheme="minorHAnsi"/>
                <w:kern w:val="0"/>
                <w:sz w:val="20"/>
                <w:lang w:eastAsia="en-US"/>
              </w:rPr>
            </w:pPr>
            <w:r w:rsidRPr="003F0A41">
              <w:rPr>
                <w:rFonts w:eastAsiaTheme="minorHAnsi"/>
                <w:b/>
                <w:kern w:val="0"/>
                <w:sz w:val="20"/>
                <w:lang w:eastAsia="en-US"/>
              </w:rPr>
              <w:t>Nucleo fondante 5:</w:t>
            </w:r>
            <w:r w:rsidRPr="003F0A41">
              <w:rPr>
                <w:rFonts w:eastAsiaTheme="minorHAnsi"/>
                <w:kern w:val="0"/>
                <w:sz w:val="20"/>
                <w:lang w:eastAsia="en-US"/>
              </w:rPr>
              <w:t xml:space="preserve"> </w:t>
            </w:r>
          </w:p>
          <w:p w:rsidR="003F0A41" w:rsidRPr="003F0A41" w:rsidRDefault="003F0A41" w:rsidP="003F0A41">
            <w:pPr>
              <w:suppressAutoHyphens w:val="0"/>
              <w:overflowPunct/>
              <w:autoSpaceDE/>
              <w:rPr>
                <w:rFonts w:eastAsiaTheme="minorHAnsi"/>
                <w:kern w:val="0"/>
                <w:sz w:val="20"/>
                <w:lang w:eastAsia="en-US"/>
              </w:rPr>
            </w:pPr>
            <w:r w:rsidRPr="003F0A41">
              <w:rPr>
                <w:rFonts w:eastAsiaTheme="minorHAnsi"/>
                <w:b/>
                <w:i/>
                <w:kern w:val="0"/>
                <w:sz w:val="20"/>
                <w:lang w:eastAsia="en-US"/>
              </w:rPr>
              <w:t xml:space="preserve">Statica dei liquidi: </w:t>
            </w:r>
            <w:r w:rsidRPr="003F0A41">
              <w:rPr>
                <w:rFonts w:eastAsiaTheme="minorHAnsi"/>
                <w:kern w:val="0"/>
                <w:sz w:val="20"/>
                <w:lang w:eastAsia="en-US"/>
              </w:rPr>
              <w:t xml:space="preserve"> </w:t>
            </w:r>
          </w:p>
          <w:p w:rsidR="003F0A41" w:rsidRPr="003F0A41" w:rsidRDefault="003F0A41" w:rsidP="003F0A41">
            <w:pPr>
              <w:suppressAutoHyphens w:val="0"/>
              <w:overflowPunct/>
              <w:autoSpaceDE/>
              <w:rPr>
                <w:rFonts w:eastAsiaTheme="minorHAnsi"/>
                <w:kern w:val="0"/>
                <w:sz w:val="20"/>
                <w:lang w:eastAsia="en-US"/>
              </w:rPr>
            </w:pPr>
            <w:r w:rsidRPr="003F0A41">
              <w:rPr>
                <w:rFonts w:eastAsiaTheme="minorHAnsi"/>
                <w:kern w:val="0"/>
                <w:sz w:val="20"/>
                <w:lang w:eastAsia="en-US"/>
              </w:rPr>
              <w:t xml:space="preserve">La pressione. Il Principio di Pascal. La legge di Stevin.  Principio dei vasi comunicanti.  Il Principio di Archimede. </w:t>
            </w:r>
          </w:p>
        </w:tc>
        <w:tc>
          <w:tcPr>
            <w:tcW w:w="2112" w:type="dxa"/>
            <w:vAlign w:val="center"/>
          </w:tcPr>
          <w:p w:rsidR="003F0A41" w:rsidRPr="003F0A41" w:rsidRDefault="003F0A41" w:rsidP="003F0A41">
            <w:pPr>
              <w:suppressAutoHyphens w:val="0"/>
              <w:overflowPunct/>
              <w:autoSpaceDE/>
              <w:jc w:val="center"/>
              <w:rPr>
                <w:rFonts w:eastAsiaTheme="minorHAnsi"/>
                <w:kern w:val="0"/>
                <w:sz w:val="20"/>
                <w:lang w:eastAsia="en-US"/>
              </w:rPr>
            </w:pPr>
            <w:r w:rsidRPr="003F0A41">
              <w:rPr>
                <w:rFonts w:eastAsiaTheme="minorHAnsi"/>
                <w:kern w:val="0"/>
                <w:sz w:val="20"/>
                <w:lang w:eastAsia="en-US"/>
              </w:rPr>
              <w:t>Febbraio/Marzo</w:t>
            </w:r>
          </w:p>
        </w:tc>
      </w:tr>
      <w:tr w:rsidR="003F0A41" w:rsidRPr="003F0A41" w:rsidTr="004D4635">
        <w:tc>
          <w:tcPr>
            <w:tcW w:w="7742" w:type="dxa"/>
          </w:tcPr>
          <w:p w:rsidR="003F0A41" w:rsidRPr="003F0A41" w:rsidRDefault="003F0A41" w:rsidP="003F0A41">
            <w:pPr>
              <w:suppressAutoHyphens w:val="0"/>
              <w:overflowPunct/>
              <w:autoSpaceDE/>
              <w:jc w:val="both"/>
              <w:rPr>
                <w:rFonts w:eastAsiaTheme="minorHAnsi"/>
                <w:b/>
                <w:kern w:val="0"/>
                <w:sz w:val="20"/>
                <w:lang w:eastAsia="en-US"/>
              </w:rPr>
            </w:pPr>
            <w:r w:rsidRPr="003F0A41">
              <w:rPr>
                <w:rFonts w:eastAsiaTheme="minorHAnsi"/>
                <w:b/>
                <w:kern w:val="0"/>
                <w:sz w:val="20"/>
                <w:lang w:eastAsia="en-US"/>
              </w:rPr>
              <w:t xml:space="preserve">Nucleo fondante 6: </w:t>
            </w:r>
          </w:p>
          <w:p w:rsidR="003F0A41" w:rsidRPr="003F0A41" w:rsidRDefault="003F0A41" w:rsidP="003F0A41">
            <w:pPr>
              <w:suppressAutoHyphens w:val="0"/>
              <w:overflowPunct/>
              <w:autoSpaceDE/>
              <w:jc w:val="both"/>
              <w:rPr>
                <w:rFonts w:eastAsiaTheme="minorHAnsi"/>
                <w:kern w:val="0"/>
                <w:sz w:val="20"/>
                <w:lang w:eastAsia="en-US"/>
              </w:rPr>
            </w:pPr>
            <w:r w:rsidRPr="003F0A41">
              <w:rPr>
                <w:rFonts w:eastAsiaTheme="minorHAnsi"/>
                <w:b/>
                <w:i/>
                <w:kern w:val="0"/>
                <w:sz w:val="20"/>
                <w:lang w:eastAsia="en-US"/>
              </w:rPr>
              <w:t>Cinematica:</w:t>
            </w:r>
            <w:r w:rsidRPr="003F0A41">
              <w:rPr>
                <w:rFonts w:eastAsiaTheme="minorHAnsi"/>
                <w:kern w:val="0"/>
                <w:sz w:val="20"/>
                <w:lang w:eastAsia="en-US"/>
              </w:rPr>
              <w:t xml:space="preserve"> </w:t>
            </w:r>
          </w:p>
          <w:p w:rsidR="003F0A41" w:rsidRPr="003F0A41" w:rsidRDefault="003F0A41" w:rsidP="003F0A41">
            <w:pPr>
              <w:suppressAutoHyphens w:val="0"/>
              <w:overflowPunct/>
              <w:autoSpaceDE/>
              <w:jc w:val="both"/>
              <w:rPr>
                <w:rFonts w:eastAsiaTheme="minorHAnsi"/>
                <w:kern w:val="0"/>
                <w:sz w:val="20"/>
                <w:lang w:eastAsia="en-US"/>
              </w:rPr>
            </w:pPr>
            <w:r w:rsidRPr="003F0A41">
              <w:rPr>
                <w:rFonts w:eastAsiaTheme="minorHAnsi"/>
                <w:kern w:val="0"/>
                <w:sz w:val="20"/>
                <w:lang w:eastAsia="en-US"/>
              </w:rPr>
              <w:t>Definizione di velocità e accelerazione media. Moto rettilineo uniforme. Moto rettilineo uniformemente accelerato. Leggi orari e grafici. Moto di caduta libera di un corpo. Moto circolare uniforme.</w:t>
            </w:r>
          </w:p>
        </w:tc>
        <w:tc>
          <w:tcPr>
            <w:tcW w:w="2112" w:type="dxa"/>
            <w:vAlign w:val="center"/>
          </w:tcPr>
          <w:p w:rsidR="003F0A41" w:rsidRPr="003F0A41" w:rsidRDefault="003F0A41" w:rsidP="003F0A41">
            <w:pPr>
              <w:suppressAutoHyphens w:val="0"/>
              <w:overflowPunct/>
              <w:autoSpaceDE/>
              <w:jc w:val="center"/>
              <w:rPr>
                <w:rFonts w:eastAsiaTheme="minorHAnsi"/>
                <w:kern w:val="0"/>
                <w:sz w:val="20"/>
                <w:lang w:eastAsia="en-US"/>
              </w:rPr>
            </w:pPr>
            <w:r w:rsidRPr="003F0A41">
              <w:rPr>
                <w:rFonts w:eastAsiaTheme="minorHAnsi"/>
                <w:kern w:val="0"/>
                <w:sz w:val="20"/>
                <w:lang w:eastAsia="en-US"/>
              </w:rPr>
              <w:t>Marzo/Aprile</w:t>
            </w:r>
          </w:p>
        </w:tc>
      </w:tr>
      <w:tr w:rsidR="003F0A41" w:rsidRPr="003F0A41" w:rsidTr="004D4635">
        <w:tc>
          <w:tcPr>
            <w:tcW w:w="7742" w:type="dxa"/>
          </w:tcPr>
          <w:p w:rsidR="003F0A41" w:rsidRPr="003F0A41" w:rsidRDefault="003F0A41" w:rsidP="003F0A41">
            <w:pPr>
              <w:suppressAutoHyphens w:val="0"/>
              <w:overflowPunct/>
              <w:autoSpaceDE/>
              <w:jc w:val="both"/>
              <w:rPr>
                <w:rFonts w:eastAsiaTheme="minorHAnsi"/>
                <w:b/>
                <w:kern w:val="0"/>
                <w:sz w:val="20"/>
                <w:lang w:eastAsia="en-US"/>
              </w:rPr>
            </w:pPr>
            <w:r w:rsidRPr="003F0A41">
              <w:rPr>
                <w:rFonts w:eastAsiaTheme="minorHAnsi"/>
                <w:b/>
                <w:kern w:val="0"/>
                <w:sz w:val="20"/>
                <w:lang w:eastAsia="en-US"/>
              </w:rPr>
              <w:t xml:space="preserve">Nucleo fondante 7: </w:t>
            </w:r>
          </w:p>
          <w:p w:rsidR="003F0A41" w:rsidRPr="003F0A41" w:rsidRDefault="003F0A41" w:rsidP="003F0A41">
            <w:pPr>
              <w:suppressAutoHyphens w:val="0"/>
              <w:overflowPunct/>
              <w:autoSpaceDE/>
              <w:jc w:val="both"/>
              <w:rPr>
                <w:rFonts w:eastAsiaTheme="minorHAnsi"/>
                <w:b/>
                <w:kern w:val="0"/>
                <w:sz w:val="20"/>
                <w:lang w:eastAsia="en-US"/>
              </w:rPr>
            </w:pPr>
            <w:r w:rsidRPr="003F0A41">
              <w:rPr>
                <w:rFonts w:eastAsiaTheme="minorHAnsi"/>
                <w:b/>
                <w:i/>
                <w:kern w:val="0"/>
                <w:sz w:val="20"/>
                <w:lang w:eastAsia="en-US"/>
              </w:rPr>
              <w:t>Dinamica:</w:t>
            </w:r>
            <w:r w:rsidRPr="003F0A41">
              <w:rPr>
                <w:rFonts w:eastAsiaTheme="minorHAnsi"/>
                <w:kern w:val="0"/>
                <w:sz w:val="20"/>
                <w:lang w:eastAsia="en-US"/>
              </w:rPr>
              <w:t xml:space="preserve"> 1°,2°,3° Principio della dinamica. Applicativi: forza centripeta.</w:t>
            </w:r>
          </w:p>
        </w:tc>
        <w:tc>
          <w:tcPr>
            <w:tcW w:w="2112" w:type="dxa"/>
            <w:vAlign w:val="center"/>
          </w:tcPr>
          <w:p w:rsidR="003F0A41" w:rsidRPr="003F0A41" w:rsidRDefault="003F0A41" w:rsidP="003F0A41">
            <w:pPr>
              <w:suppressAutoHyphens w:val="0"/>
              <w:overflowPunct/>
              <w:autoSpaceDE/>
              <w:jc w:val="center"/>
              <w:rPr>
                <w:rFonts w:eastAsiaTheme="minorHAnsi"/>
                <w:kern w:val="0"/>
                <w:sz w:val="20"/>
                <w:lang w:eastAsia="en-US"/>
              </w:rPr>
            </w:pPr>
            <w:r w:rsidRPr="003F0A41">
              <w:rPr>
                <w:rFonts w:eastAsiaTheme="minorHAnsi"/>
                <w:kern w:val="0"/>
                <w:sz w:val="20"/>
                <w:lang w:eastAsia="en-US"/>
              </w:rPr>
              <w:t>Aprile/Maggio</w:t>
            </w:r>
          </w:p>
        </w:tc>
      </w:tr>
      <w:tr w:rsidR="003F0A41" w:rsidRPr="003F0A41" w:rsidTr="004D4635">
        <w:tc>
          <w:tcPr>
            <w:tcW w:w="7742" w:type="dxa"/>
          </w:tcPr>
          <w:p w:rsidR="003F0A41" w:rsidRPr="003F0A41" w:rsidRDefault="003F0A41" w:rsidP="003F0A41">
            <w:pPr>
              <w:suppressAutoHyphens w:val="0"/>
              <w:overflowPunct/>
              <w:autoSpaceDE/>
              <w:jc w:val="both"/>
              <w:rPr>
                <w:rFonts w:eastAsiaTheme="minorHAnsi"/>
                <w:b/>
                <w:kern w:val="0"/>
                <w:sz w:val="20"/>
                <w:lang w:eastAsia="en-US"/>
              </w:rPr>
            </w:pPr>
            <w:r w:rsidRPr="003F0A41">
              <w:rPr>
                <w:rFonts w:eastAsiaTheme="minorHAnsi"/>
                <w:b/>
                <w:kern w:val="0"/>
                <w:sz w:val="20"/>
                <w:lang w:eastAsia="en-US"/>
              </w:rPr>
              <w:t xml:space="preserve">Nucleo fondante 8: </w:t>
            </w:r>
          </w:p>
          <w:p w:rsidR="003F0A41" w:rsidRPr="003F0A41" w:rsidRDefault="003F0A41" w:rsidP="003F0A41">
            <w:pPr>
              <w:suppressAutoHyphens w:val="0"/>
              <w:overflowPunct/>
              <w:autoSpaceDE/>
              <w:jc w:val="both"/>
              <w:rPr>
                <w:rFonts w:eastAsiaTheme="minorHAnsi"/>
                <w:kern w:val="0"/>
                <w:sz w:val="20"/>
                <w:lang w:eastAsia="en-US"/>
              </w:rPr>
            </w:pPr>
            <w:r w:rsidRPr="003F0A41">
              <w:rPr>
                <w:rFonts w:eastAsiaTheme="minorHAnsi"/>
                <w:b/>
                <w:i/>
                <w:kern w:val="0"/>
                <w:sz w:val="20"/>
                <w:lang w:eastAsia="en-US"/>
              </w:rPr>
              <w:t>Energia e quantità di moto:</w:t>
            </w:r>
            <w:r w:rsidRPr="003F0A41">
              <w:rPr>
                <w:rFonts w:eastAsiaTheme="minorHAnsi"/>
                <w:kern w:val="0"/>
                <w:sz w:val="20"/>
                <w:lang w:eastAsia="en-US"/>
              </w:rPr>
              <w:t xml:space="preserve"> </w:t>
            </w:r>
          </w:p>
          <w:p w:rsidR="003F0A41" w:rsidRPr="003F0A41" w:rsidRDefault="003F0A41" w:rsidP="003F0A41">
            <w:pPr>
              <w:suppressAutoHyphens w:val="0"/>
              <w:overflowPunct/>
              <w:autoSpaceDE/>
              <w:rPr>
                <w:rFonts w:eastAsiaTheme="minorHAnsi"/>
                <w:kern w:val="0"/>
                <w:sz w:val="20"/>
                <w:lang w:eastAsia="en-US"/>
              </w:rPr>
            </w:pPr>
            <w:r w:rsidRPr="003F0A41">
              <w:rPr>
                <w:rFonts w:eastAsiaTheme="minorHAnsi"/>
                <w:kern w:val="0"/>
                <w:sz w:val="20"/>
                <w:lang w:eastAsia="en-US"/>
              </w:rPr>
              <w:t>Lavoro e potenza. Energia cinetica e potenziale.  Conservazione dell’energia meccanica. Quantità di moto e sua conservazione.</w:t>
            </w:r>
          </w:p>
        </w:tc>
        <w:tc>
          <w:tcPr>
            <w:tcW w:w="2112" w:type="dxa"/>
            <w:vAlign w:val="center"/>
          </w:tcPr>
          <w:p w:rsidR="003F0A41" w:rsidRPr="003F0A41" w:rsidRDefault="003F0A41" w:rsidP="003F0A41">
            <w:pPr>
              <w:suppressAutoHyphens w:val="0"/>
              <w:overflowPunct/>
              <w:autoSpaceDE/>
              <w:jc w:val="center"/>
              <w:rPr>
                <w:rFonts w:eastAsiaTheme="minorHAnsi"/>
                <w:kern w:val="0"/>
                <w:sz w:val="20"/>
                <w:lang w:eastAsia="en-US"/>
              </w:rPr>
            </w:pPr>
            <w:r w:rsidRPr="003F0A41">
              <w:rPr>
                <w:rFonts w:eastAsiaTheme="minorHAnsi"/>
                <w:kern w:val="0"/>
                <w:sz w:val="20"/>
                <w:lang w:eastAsia="en-US"/>
              </w:rPr>
              <w:t>Maggio</w:t>
            </w:r>
          </w:p>
        </w:tc>
      </w:tr>
    </w:tbl>
    <w:p w:rsidR="003F0A41" w:rsidRPr="00B44831" w:rsidRDefault="003F0A41" w:rsidP="003E1CD2">
      <w:pPr>
        <w:overflowPunct/>
        <w:autoSpaceDE/>
        <w:autoSpaceDN w:val="0"/>
      </w:pPr>
    </w:p>
    <w:p w:rsidR="00B50639" w:rsidRDefault="00B50639" w:rsidP="00B50639">
      <w:pPr>
        <w:jc w:val="center"/>
        <w:rPr>
          <w:b/>
          <w:szCs w:val="24"/>
        </w:rPr>
      </w:pPr>
    </w:p>
    <w:p w:rsidR="00596768" w:rsidRDefault="00596768" w:rsidP="00B50639">
      <w:pPr>
        <w:jc w:val="center"/>
        <w:rPr>
          <w:b/>
          <w:szCs w:val="24"/>
        </w:rPr>
      </w:pPr>
    </w:p>
    <w:p w:rsidR="00596768" w:rsidRDefault="00596768" w:rsidP="00B50639">
      <w:pPr>
        <w:jc w:val="center"/>
        <w:rPr>
          <w:b/>
          <w:szCs w:val="24"/>
        </w:rPr>
      </w:pPr>
    </w:p>
    <w:p w:rsidR="00596768" w:rsidRDefault="00596768" w:rsidP="00B50639">
      <w:pPr>
        <w:jc w:val="center"/>
        <w:rPr>
          <w:b/>
          <w:szCs w:val="24"/>
        </w:rPr>
      </w:pPr>
    </w:p>
    <w:p w:rsidR="00596768" w:rsidRDefault="00596768" w:rsidP="00B50639">
      <w:pPr>
        <w:jc w:val="center"/>
        <w:rPr>
          <w:b/>
          <w:szCs w:val="24"/>
        </w:rPr>
      </w:pPr>
    </w:p>
    <w:p w:rsidR="00596768" w:rsidRDefault="00596768" w:rsidP="00B50639">
      <w:pPr>
        <w:jc w:val="center"/>
        <w:rPr>
          <w:b/>
          <w:szCs w:val="24"/>
        </w:rPr>
      </w:pPr>
    </w:p>
    <w:p w:rsidR="00596768" w:rsidRDefault="00596768" w:rsidP="00B50639">
      <w:pPr>
        <w:jc w:val="center"/>
        <w:rPr>
          <w:b/>
          <w:szCs w:val="24"/>
        </w:rPr>
      </w:pPr>
    </w:p>
    <w:p w:rsidR="00A90CC2" w:rsidRPr="00C152AA" w:rsidRDefault="00A90CC2" w:rsidP="00A90CC2">
      <w:pPr>
        <w:tabs>
          <w:tab w:val="left" w:pos="2472"/>
          <w:tab w:val="center" w:pos="4819"/>
        </w:tabs>
        <w:overflowPunct/>
        <w:autoSpaceDE/>
        <w:autoSpaceDN w:val="0"/>
        <w:jc w:val="center"/>
        <w:rPr>
          <w:b/>
        </w:rPr>
      </w:pPr>
      <w:r w:rsidRPr="00C152AA">
        <w:rPr>
          <w:b/>
        </w:rPr>
        <w:t>CLASSI PRIME DI ORDINAMENTO</w:t>
      </w:r>
    </w:p>
    <w:p w:rsidR="00A90CC2" w:rsidRPr="00C152AA" w:rsidRDefault="00A90CC2" w:rsidP="00A90CC2">
      <w:pPr>
        <w:overflowPunct/>
        <w:autoSpaceDE/>
        <w:autoSpaceDN w:val="0"/>
        <w:jc w:val="center"/>
        <w:rPr>
          <w:b/>
        </w:rPr>
      </w:pPr>
      <w:r w:rsidRPr="00C152AA">
        <w:rPr>
          <w:b/>
        </w:rPr>
        <w:t>DISCIPLINA: SCIENZE INTEGRATE FISICA</w:t>
      </w:r>
    </w:p>
    <w:p w:rsidR="00A90CC2" w:rsidRDefault="00A90CC2" w:rsidP="00A90CC2">
      <w:pPr>
        <w:overflowPunct/>
        <w:autoSpaceDE/>
        <w:autoSpaceDN w:val="0"/>
        <w:jc w:val="center"/>
        <w:rPr>
          <w:b/>
        </w:rPr>
      </w:pPr>
      <w:r>
        <w:rPr>
          <w:b/>
        </w:rPr>
        <w:t>CON  N</w:t>
      </w:r>
      <w:r w:rsidR="00596768">
        <w:rPr>
          <w:b/>
        </w:rPr>
        <w:t>°</w:t>
      </w:r>
      <w:r w:rsidR="00552D31">
        <w:rPr>
          <w:b/>
        </w:rPr>
        <w:t xml:space="preserve">1 </w:t>
      </w:r>
      <w:r w:rsidRPr="00C152AA">
        <w:rPr>
          <w:b/>
        </w:rPr>
        <w:t xml:space="preserve">   OR</w:t>
      </w:r>
      <w:r w:rsidR="00596768">
        <w:rPr>
          <w:b/>
        </w:rPr>
        <w:t>A</w:t>
      </w:r>
      <w:r w:rsidRPr="00C152AA">
        <w:rPr>
          <w:b/>
        </w:rPr>
        <w:t xml:space="preserve"> SETTIMANAL</w:t>
      </w:r>
      <w:r w:rsidR="00596768">
        <w:rPr>
          <w:b/>
        </w:rPr>
        <w:t>E</w:t>
      </w:r>
    </w:p>
    <w:p w:rsidR="00596768" w:rsidRDefault="00596768" w:rsidP="00A90CC2">
      <w:pPr>
        <w:overflowPunct/>
        <w:autoSpaceDE/>
        <w:autoSpaceDN w:val="0"/>
        <w:jc w:val="center"/>
        <w:rPr>
          <w:b/>
        </w:rPr>
      </w:pPr>
    </w:p>
    <w:p w:rsidR="00596768" w:rsidRDefault="00596768" w:rsidP="00A90CC2">
      <w:pPr>
        <w:overflowPunct/>
        <w:autoSpaceDE/>
        <w:autoSpaceDN w:val="0"/>
        <w:jc w:val="center"/>
        <w:rPr>
          <w:b/>
        </w:rPr>
      </w:pPr>
    </w:p>
    <w:p w:rsidR="00A90CC2" w:rsidRPr="003F0A41" w:rsidRDefault="00A90CC2" w:rsidP="00A90CC2">
      <w:pPr>
        <w:overflowPunct/>
        <w:autoSpaceDE/>
        <w:autoSpaceDN w:val="0"/>
        <w:rPr>
          <w:sz w:val="20"/>
        </w:rPr>
      </w:pPr>
      <w:r>
        <w:t>INDIRIZZO IPSEOA</w:t>
      </w:r>
    </w:p>
    <w:p w:rsidR="00596768" w:rsidRPr="003F0A41" w:rsidRDefault="00596768" w:rsidP="00A90CC2">
      <w:pPr>
        <w:overflowPunct/>
        <w:autoSpaceDE/>
        <w:autoSpaceDN w:val="0"/>
        <w:rPr>
          <w:sz w:val="20"/>
        </w:rPr>
      </w:pPr>
    </w:p>
    <w:tbl>
      <w:tblPr>
        <w:tblStyle w:val="Grigliatabella2"/>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742"/>
        <w:gridCol w:w="2112"/>
      </w:tblGrid>
      <w:tr w:rsidR="00596768" w:rsidRPr="003F0A41" w:rsidTr="00596768">
        <w:tc>
          <w:tcPr>
            <w:tcW w:w="7742" w:type="dxa"/>
            <w:shd w:val="clear" w:color="auto" w:fill="DAEEF3" w:themeFill="accent5" w:themeFillTint="33"/>
          </w:tcPr>
          <w:p w:rsidR="00596768" w:rsidRPr="003F0A41" w:rsidRDefault="00596768" w:rsidP="00596768">
            <w:pPr>
              <w:suppressAutoHyphens w:val="0"/>
              <w:overflowPunct/>
              <w:autoSpaceDE/>
              <w:jc w:val="center"/>
              <w:rPr>
                <w:rFonts w:eastAsiaTheme="minorHAnsi"/>
                <w:b/>
                <w:kern w:val="0"/>
                <w:sz w:val="20"/>
                <w:lang w:eastAsia="en-US"/>
              </w:rPr>
            </w:pPr>
            <w:r w:rsidRPr="003F0A41">
              <w:rPr>
                <w:rFonts w:eastAsiaTheme="minorHAnsi"/>
                <w:b/>
                <w:kern w:val="0"/>
                <w:sz w:val="20"/>
                <w:lang w:eastAsia="en-US"/>
              </w:rPr>
              <w:t>NUCLEI FONDANTI DI SCIENZE INTEGRATE FISICA</w:t>
            </w:r>
          </w:p>
        </w:tc>
        <w:tc>
          <w:tcPr>
            <w:tcW w:w="2112" w:type="dxa"/>
            <w:shd w:val="clear" w:color="auto" w:fill="DAEEF3" w:themeFill="accent5" w:themeFillTint="33"/>
          </w:tcPr>
          <w:p w:rsidR="00596768" w:rsidRPr="003F0A41" w:rsidRDefault="00596768" w:rsidP="00596768">
            <w:pPr>
              <w:suppressAutoHyphens w:val="0"/>
              <w:overflowPunct/>
              <w:autoSpaceDE/>
              <w:jc w:val="center"/>
              <w:rPr>
                <w:rFonts w:eastAsiaTheme="minorHAnsi"/>
                <w:kern w:val="0"/>
                <w:sz w:val="20"/>
                <w:lang w:eastAsia="en-US"/>
              </w:rPr>
            </w:pPr>
            <w:r w:rsidRPr="003F0A41">
              <w:rPr>
                <w:rFonts w:eastAsiaTheme="minorHAnsi"/>
                <w:kern w:val="0"/>
                <w:sz w:val="20"/>
                <w:lang w:eastAsia="en-US"/>
              </w:rPr>
              <w:t>TEMPI</w:t>
            </w:r>
          </w:p>
        </w:tc>
      </w:tr>
      <w:tr w:rsidR="00596768" w:rsidRPr="003F0A41" w:rsidTr="00596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42" w:type="dxa"/>
          </w:tcPr>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b/>
                <w:kern w:val="0"/>
                <w:sz w:val="20"/>
                <w:lang w:eastAsia="en-US"/>
              </w:rPr>
              <w:t>Nucleo fondante 1:</w:t>
            </w:r>
            <w:r w:rsidRPr="003F0A41">
              <w:rPr>
                <w:rFonts w:eastAsiaTheme="minorHAnsi"/>
                <w:kern w:val="0"/>
                <w:sz w:val="20"/>
                <w:lang w:eastAsia="en-US"/>
              </w:rPr>
              <w:t xml:space="preserve"> </w:t>
            </w:r>
          </w:p>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b/>
                <w:i/>
                <w:kern w:val="0"/>
                <w:sz w:val="20"/>
                <w:lang w:eastAsia="en-US"/>
              </w:rPr>
              <w:t>Grandezze fisiche e misure:</w:t>
            </w:r>
            <w:r w:rsidRPr="003F0A41">
              <w:rPr>
                <w:rFonts w:eastAsiaTheme="minorHAnsi"/>
                <w:kern w:val="0"/>
                <w:sz w:val="20"/>
                <w:lang w:eastAsia="en-US"/>
              </w:rPr>
              <w:t xml:space="preserve">  </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kern w:val="0"/>
                <w:sz w:val="20"/>
                <w:lang w:eastAsia="en-US"/>
              </w:rPr>
              <w:t>Metodo scientifico. Sistema Internazionale. Grandezze fondamentali e derivate. Strumenti  di misura ed errori di misura.</w:t>
            </w:r>
          </w:p>
        </w:tc>
        <w:tc>
          <w:tcPr>
            <w:tcW w:w="2112" w:type="dxa"/>
            <w:vAlign w:val="center"/>
          </w:tcPr>
          <w:p w:rsidR="00596768" w:rsidRPr="003F0A41" w:rsidRDefault="00596768" w:rsidP="00596768">
            <w:pPr>
              <w:suppressAutoHyphens w:val="0"/>
              <w:overflowPunct/>
              <w:autoSpaceDE/>
              <w:jc w:val="center"/>
              <w:rPr>
                <w:rFonts w:eastAsiaTheme="minorHAnsi"/>
                <w:kern w:val="0"/>
                <w:sz w:val="20"/>
                <w:lang w:eastAsia="en-US"/>
              </w:rPr>
            </w:pPr>
            <w:r w:rsidRPr="003F0A41">
              <w:rPr>
                <w:rFonts w:eastAsiaTheme="minorHAnsi"/>
                <w:kern w:val="0"/>
                <w:sz w:val="20"/>
                <w:lang w:eastAsia="en-US"/>
              </w:rPr>
              <w:t>Settembre/Ottobre</w:t>
            </w:r>
          </w:p>
        </w:tc>
      </w:tr>
      <w:tr w:rsidR="00596768" w:rsidRPr="003F0A41" w:rsidTr="00596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42" w:type="dxa"/>
          </w:tcPr>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b/>
                <w:i/>
                <w:kern w:val="0"/>
                <w:sz w:val="20"/>
                <w:lang w:eastAsia="en-US"/>
              </w:rPr>
              <w:t>Strumenti di misura 2:</w:t>
            </w:r>
            <w:r w:rsidRPr="003F0A41">
              <w:rPr>
                <w:rFonts w:eastAsiaTheme="minorHAnsi"/>
                <w:kern w:val="0"/>
                <w:sz w:val="20"/>
                <w:lang w:eastAsia="en-US"/>
              </w:rPr>
              <w:t xml:space="preserve">  </w:t>
            </w:r>
          </w:p>
          <w:p w:rsidR="00596768" w:rsidRPr="003F0A41" w:rsidRDefault="00596768" w:rsidP="00596768">
            <w:pPr>
              <w:suppressAutoHyphens w:val="0"/>
              <w:overflowPunct/>
              <w:autoSpaceDE/>
              <w:jc w:val="both"/>
              <w:rPr>
                <w:rFonts w:eastAsiaTheme="minorHAnsi"/>
                <w:b/>
                <w:kern w:val="0"/>
                <w:sz w:val="20"/>
                <w:lang w:eastAsia="en-US"/>
              </w:rPr>
            </w:pPr>
            <w:r w:rsidRPr="003F0A41">
              <w:rPr>
                <w:rFonts w:eastAsiaTheme="minorHAnsi"/>
                <w:b/>
                <w:kern w:val="0"/>
                <w:sz w:val="20"/>
                <w:lang w:eastAsia="en-US"/>
              </w:rPr>
              <w:t>Caratteristiche della materia:</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kern w:val="0"/>
                <w:sz w:val="20"/>
                <w:lang w:eastAsia="en-US"/>
              </w:rPr>
              <w:t>Volume, massa e peso dei corpi. La densità e il peso specifico.</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kern w:val="0"/>
                <w:sz w:val="20"/>
                <w:lang w:eastAsia="en-US"/>
              </w:rPr>
              <w:t>Stati di aggregazione della materia.</w:t>
            </w:r>
          </w:p>
        </w:tc>
        <w:tc>
          <w:tcPr>
            <w:tcW w:w="2112" w:type="dxa"/>
            <w:vAlign w:val="center"/>
          </w:tcPr>
          <w:p w:rsidR="00596768" w:rsidRPr="003F0A41" w:rsidRDefault="00596768" w:rsidP="00596768">
            <w:pPr>
              <w:suppressAutoHyphens w:val="0"/>
              <w:overflowPunct/>
              <w:autoSpaceDE/>
              <w:jc w:val="center"/>
              <w:rPr>
                <w:rFonts w:eastAsiaTheme="minorHAnsi"/>
                <w:kern w:val="0"/>
                <w:sz w:val="20"/>
                <w:lang w:eastAsia="en-US"/>
              </w:rPr>
            </w:pPr>
            <w:r w:rsidRPr="003F0A41">
              <w:rPr>
                <w:rFonts w:eastAsiaTheme="minorHAnsi"/>
                <w:kern w:val="0"/>
                <w:sz w:val="20"/>
                <w:lang w:eastAsia="en-US"/>
              </w:rPr>
              <w:t>Ottobre/Novembre</w:t>
            </w:r>
          </w:p>
        </w:tc>
      </w:tr>
      <w:tr w:rsidR="00596768" w:rsidRPr="003F0A41" w:rsidTr="00596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42" w:type="dxa"/>
          </w:tcPr>
          <w:p w:rsidR="00596768" w:rsidRPr="003F0A41" w:rsidRDefault="00596768" w:rsidP="00596768">
            <w:pPr>
              <w:suppressAutoHyphens w:val="0"/>
              <w:overflowPunct/>
              <w:autoSpaceDE/>
              <w:jc w:val="both"/>
              <w:rPr>
                <w:rFonts w:eastAsiaTheme="minorHAnsi"/>
                <w:b/>
                <w:kern w:val="0"/>
                <w:sz w:val="20"/>
                <w:lang w:eastAsia="en-US"/>
              </w:rPr>
            </w:pPr>
            <w:r w:rsidRPr="003F0A41">
              <w:rPr>
                <w:rFonts w:eastAsiaTheme="minorHAnsi"/>
                <w:b/>
                <w:kern w:val="0"/>
                <w:sz w:val="20"/>
                <w:lang w:eastAsia="en-US"/>
              </w:rPr>
              <w:t xml:space="preserve">Nucleo fondante 3: </w:t>
            </w:r>
          </w:p>
          <w:p w:rsidR="00596768" w:rsidRPr="003F0A41" w:rsidRDefault="00596768" w:rsidP="00596768">
            <w:pPr>
              <w:suppressAutoHyphens w:val="0"/>
              <w:overflowPunct/>
              <w:autoSpaceDE/>
              <w:jc w:val="both"/>
              <w:rPr>
                <w:rFonts w:eastAsiaTheme="minorHAnsi"/>
                <w:b/>
                <w:kern w:val="0"/>
                <w:sz w:val="20"/>
                <w:lang w:eastAsia="en-US"/>
              </w:rPr>
            </w:pPr>
            <w:r w:rsidRPr="003F0A41">
              <w:rPr>
                <w:rFonts w:eastAsiaTheme="minorHAnsi"/>
                <w:b/>
                <w:i/>
                <w:kern w:val="0"/>
                <w:sz w:val="20"/>
                <w:lang w:eastAsia="en-US"/>
              </w:rPr>
              <w:t>Fenomeni termici:</w:t>
            </w:r>
            <w:r w:rsidRPr="003F0A41">
              <w:rPr>
                <w:rFonts w:eastAsiaTheme="minorHAnsi"/>
                <w:b/>
                <w:kern w:val="0"/>
                <w:sz w:val="20"/>
                <w:lang w:eastAsia="en-US"/>
              </w:rPr>
              <w:t xml:space="preserve"> </w:t>
            </w:r>
          </w:p>
          <w:p w:rsidR="00596768" w:rsidRPr="003F0A41" w:rsidRDefault="00596768" w:rsidP="00596768">
            <w:pPr>
              <w:suppressAutoHyphens w:val="0"/>
              <w:overflowPunct/>
              <w:autoSpaceDE/>
              <w:rPr>
                <w:rFonts w:eastAsiaTheme="minorHAnsi"/>
                <w:b/>
                <w:kern w:val="0"/>
                <w:sz w:val="20"/>
                <w:lang w:eastAsia="en-US"/>
              </w:rPr>
            </w:pPr>
            <w:r w:rsidRPr="003F0A41">
              <w:rPr>
                <w:rFonts w:eastAsiaTheme="minorHAnsi"/>
                <w:kern w:val="0"/>
                <w:sz w:val="20"/>
                <w:lang w:eastAsia="en-US"/>
              </w:rPr>
              <w:t>Temperatura e scale termometriche. Equilibrio termico. Dilatazione termiche. Calore. Meccanismi di propagazione del calore. Passaggi di stato.</w:t>
            </w:r>
          </w:p>
        </w:tc>
        <w:tc>
          <w:tcPr>
            <w:tcW w:w="2112" w:type="dxa"/>
            <w:vAlign w:val="center"/>
          </w:tcPr>
          <w:p w:rsidR="00596768" w:rsidRPr="003F0A41" w:rsidRDefault="00596768" w:rsidP="00596768">
            <w:pPr>
              <w:suppressAutoHyphens w:val="0"/>
              <w:overflowPunct/>
              <w:autoSpaceDE/>
              <w:jc w:val="center"/>
              <w:rPr>
                <w:rFonts w:eastAsiaTheme="minorHAnsi"/>
                <w:kern w:val="0"/>
                <w:sz w:val="20"/>
                <w:lang w:eastAsia="en-US"/>
              </w:rPr>
            </w:pPr>
            <w:r w:rsidRPr="003F0A41">
              <w:rPr>
                <w:rFonts w:eastAsiaTheme="minorHAnsi"/>
                <w:kern w:val="0"/>
                <w:sz w:val="20"/>
                <w:lang w:eastAsia="en-US"/>
              </w:rPr>
              <w:t>Novembre/Dicembre</w:t>
            </w:r>
          </w:p>
        </w:tc>
      </w:tr>
      <w:tr w:rsidR="00596768" w:rsidRPr="003F0A41" w:rsidTr="00596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42" w:type="dxa"/>
          </w:tcPr>
          <w:p w:rsidR="00596768" w:rsidRPr="003F0A41" w:rsidRDefault="00596768" w:rsidP="00596768">
            <w:pPr>
              <w:suppressAutoHyphens w:val="0"/>
              <w:overflowPunct/>
              <w:autoSpaceDE/>
              <w:rPr>
                <w:rFonts w:eastAsiaTheme="minorHAnsi"/>
                <w:b/>
                <w:kern w:val="0"/>
                <w:sz w:val="20"/>
                <w:lang w:eastAsia="en-US"/>
              </w:rPr>
            </w:pPr>
            <w:r w:rsidRPr="003F0A41">
              <w:rPr>
                <w:rFonts w:eastAsiaTheme="minorHAnsi"/>
                <w:b/>
                <w:kern w:val="0"/>
                <w:sz w:val="20"/>
                <w:lang w:eastAsia="en-US"/>
              </w:rPr>
              <w:t xml:space="preserve">Nucleo fondante 4: </w:t>
            </w:r>
          </w:p>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b/>
                <w:i/>
                <w:kern w:val="0"/>
                <w:sz w:val="20"/>
                <w:lang w:eastAsia="en-US"/>
              </w:rPr>
              <w:t>Vettori e forze:</w:t>
            </w:r>
            <w:r w:rsidRPr="003F0A41">
              <w:rPr>
                <w:rFonts w:eastAsiaTheme="minorHAnsi"/>
                <w:kern w:val="0"/>
                <w:sz w:val="20"/>
                <w:lang w:eastAsia="en-US"/>
              </w:rPr>
              <w:t xml:space="preserve">  </w:t>
            </w:r>
          </w:p>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kern w:val="0"/>
                <w:sz w:val="20"/>
                <w:lang w:eastAsia="en-US"/>
              </w:rPr>
              <w:t>Grandezze scalari e vettoriali. Forza-peso, forze d’attrito.</w:t>
            </w:r>
          </w:p>
        </w:tc>
        <w:tc>
          <w:tcPr>
            <w:tcW w:w="2112" w:type="dxa"/>
            <w:vAlign w:val="center"/>
          </w:tcPr>
          <w:p w:rsidR="00596768" w:rsidRPr="003F0A41" w:rsidRDefault="00596768" w:rsidP="00596768">
            <w:pPr>
              <w:suppressAutoHyphens w:val="0"/>
              <w:overflowPunct/>
              <w:autoSpaceDE/>
              <w:jc w:val="center"/>
              <w:rPr>
                <w:rFonts w:eastAsiaTheme="minorHAnsi"/>
                <w:kern w:val="0"/>
                <w:sz w:val="20"/>
                <w:lang w:eastAsia="en-US"/>
              </w:rPr>
            </w:pPr>
            <w:r w:rsidRPr="003F0A41">
              <w:rPr>
                <w:rFonts w:eastAsiaTheme="minorHAnsi"/>
                <w:kern w:val="0"/>
                <w:sz w:val="20"/>
                <w:lang w:eastAsia="en-US"/>
              </w:rPr>
              <w:t>Gennaio/Febbraio</w:t>
            </w:r>
          </w:p>
        </w:tc>
      </w:tr>
      <w:tr w:rsidR="00596768" w:rsidRPr="003F0A41" w:rsidTr="00596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42" w:type="dxa"/>
          </w:tcPr>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b/>
                <w:kern w:val="0"/>
                <w:sz w:val="20"/>
                <w:lang w:eastAsia="en-US"/>
              </w:rPr>
              <w:t>Nucleo fondante 5:</w:t>
            </w:r>
            <w:r w:rsidRPr="003F0A41">
              <w:rPr>
                <w:rFonts w:eastAsiaTheme="minorHAnsi"/>
                <w:kern w:val="0"/>
                <w:sz w:val="20"/>
                <w:lang w:eastAsia="en-US"/>
              </w:rPr>
              <w:t xml:space="preserve"> </w:t>
            </w:r>
          </w:p>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b/>
                <w:i/>
                <w:kern w:val="0"/>
                <w:sz w:val="20"/>
                <w:lang w:eastAsia="en-US"/>
              </w:rPr>
              <w:t xml:space="preserve">Statica dei solidi: </w:t>
            </w:r>
            <w:r w:rsidRPr="003F0A41">
              <w:rPr>
                <w:rFonts w:eastAsiaTheme="minorHAnsi"/>
                <w:kern w:val="0"/>
                <w:sz w:val="20"/>
                <w:lang w:eastAsia="en-US"/>
              </w:rPr>
              <w:t xml:space="preserve"> </w:t>
            </w:r>
          </w:p>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kern w:val="0"/>
                <w:sz w:val="20"/>
                <w:lang w:eastAsia="en-US"/>
              </w:rPr>
              <w:t xml:space="preserve">Equilibrio di un  corpo.  Il baricentro. Le leve e loro classificazione.                                       </w:t>
            </w:r>
          </w:p>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b/>
                <w:i/>
                <w:kern w:val="0"/>
                <w:sz w:val="20"/>
                <w:lang w:eastAsia="en-US"/>
              </w:rPr>
              <w:t xml:space="preserve">Statica dei liquidi: </w:t>
            </w:r>
            <w:r w:rsidRPr="003F0A41">
              <w:rPr>
                <w:rFonts w:eastAsiaTheme="minorHAnsi"/>
                <w:kern w:val="0"/>
                <w:sz w:val="20"/>
                <w:lang w:eastAsia="en-US"/>
              </w:rPr>
              <w:t xml:space="preserve"> </w:t>
            </w:r>
          </w:p>
          <w:p w:rsidR="00596768" w:rsidRPr="003F0A41" w:rsidRDefault="00596768" w:rsidP="00596768">
            <w:pPr>
              <w:suppressAutoHyphens w:val="0"/>
              <w:overflowPunct/>
              <w:autoSpaceDE/>
              <w:rPr>
                <w:rFonts w:eastAsiaTheme="minorHAnsi"/>
                <w:kern w:val="0"/>
                <w:sz w:val="20"/>
                <w:lang w:eastAsia="en-US"/>
              </w:rPr>
            </w:pPr>
            <w:r w:rsidRPr="003F0A41">
              <w:rPr>
                <w:rFonts w:eastAsiaTheme="minorHAnsi"/>
                <w:kern w:val="0"/>
                <w:sz w:val="20"/>
                <w:lang w:eastAsia="en-US"/>
              </w:rPr>
              <w:t>La pressione. Il Principio di Archimede.</w:t>
            </w:r>
          </w:p>
        </w:tc>
        <w:tc>
          <w:tcPr>
            <w:tcW w:w="2112" w:type="dxa"/>
            <w:vAlign w:val="center"/>
          </w:tcPr>
          <w:p w:rsidR="00596768" w:rsidRPr="003F0A41" w:rsidRDefault="00596768" w:rsidP="00596768">
            <w:pPr>
              <w:suppressAutoHyphens w:val="0"/>
              <w:overflowPunct/>
              <w:autoSpaceDE/>
              <w:jc w:val="center"/>
              <w:rPr>
                <w:rFonts w:eastAsiaTheme="minorHAnsi"/>
                <w:kern w:val="0"/>
                <w:sz w:val="20"/>
                <w:lang w:eastAsia="en-US"/>
              </w:rPr>
            </w:pPr>
            <w:r w:rsidRPr="003F0A41">
              <w:rPr>
                <w:rFonts w:eastAsiaTheme="minorHAnsi"/>
                <w:kern w:val="0"/>
                <w:sz w:val="20"/>
                <w:lang w:eastAsia="en-US"/>
              </w:rPr>
              <w:t>Marzo</w:t>
            </w:r>
          </w:p>
        </w:tc>
      </w:tr>
      <w:tr w:rsidR="00596768" w:rsidRPr="003F0A41" w:rsidTr="00596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42" w:type="dxa"/>
          </w:tcPr>
          <w:p w:rsidR="00596768" w:rsidRPr="003F0A41" w:rsidRDefault="00596768" w:rsidP="00596768">
            <w:pPr>
              <w:suppressAutoHyphens w:val="0"/>
              <w:overflowPunct/>
              <w:autoSpaceDE/>
              <w:jc w:val="both"/>
              <w:rPr>
                <w:rFonts w:eastAsiaTheme="minorHAnsi"/>
                <w:b/>
                <w:kern w:val="0"/>
                <w:sz w:val="20"/>
                <w:lang w:eastAsia="en-US"/>
              </w:rPr>
            </w:pPr>
            <w:r w:rsidRPr="003F0A41">
              <w:rPr>
                <w:rFonts w:eastAsiaTheme="minorHAnsi"/>
                <w:b/>
                <w:kern w:val="0"/>
                <w:sz w:val="20"/>
                <w:lang w:eastAsia="en-US"/>
              </w:rPr>
              <w:t xml:space="preserve">Nucleo fondante 6: </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b/>
                <w:i/>
                <w:kern w:val="0"/>
                <w:sz w:val="20"/>
                <w:lang w:eastAsia="en-US"/>
              </w:rPr>
              <w:t>Cinematica:</w:t>
            </w:r>
            <w:r w:rsidRPr="003F0A41">
              <w:rPr>
                <w:rFonts w:eastAsiaTheme="minorHAnsi"/>
                <w:kern w:val="0"/>
                <w:sz w:val="20"/>
                <w:lang w:eastAsia="en-US"/>
              </w:rPr>
              <w:t xml:space="preserve"> </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kern w:val="0"/>
                <w:sz w:val="20"/>
                <w:lang w:eastAsia="en-US"/>
              </w:rPr>
              <w:t xml:space="preserve">Concetto di velocità e accelerazione media. Moto rettilineo uniforme.  </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b/>
                <w:i/>
                <w:kern w:val="0"/>
                <w:sz w:val="20"/>
                <w:lang w:eastAsia="en-US"/>
              </w:rPr>
              <w:t>Dinamica:</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kern w:val="0"/>
                <w:sz w:val="20"/>
                <w:lang w:eastAsia="en-US"/>
              </w:rPr>
              <w:t>1°,2°,3° Principio della dinamica.</w:t>
            </w:r>
          </w:p>
        </w:tc>
        <w:tc>
          <w:tcPr>
            <w:tcW w:w="2112" w:type="dxa"/>
            <w:vAlign w:val="center"/>
          </w:tcPr>
          <w:p w:rsidR="00596768" w:rsidRPr="003F0A41" w:rsidRDefault="00596768" w:rsidP="00596768">
            <w:pPr>
              <w:suppressAutoHyphens w:val="0"/>
              <w:overflowPunct/>
              <w:autoSpaceDE/>
              <w:jc w:val="center"/>
              <w:rPr>
                <w:rFonts w:eastAsiaTheme="minorHAnsi"/>
                <w:kern w:val="0"/>
                <w:sz w:val="20"/>
                <w:lang w:eastAsia="en-US"/>
              </w:rPr>
            </w:pPr>
            <w:r w:rsidRPr="003F0A41">
              <w:rPr>
                <w:rFonts w:eastAsiaTheme="minorHAnsi"/>
                <w:kern w:val="0"/>
                <w:sz w:val="20"/>
                <w:lang w:eastAsia="en-US"/>
              </w:rPr>
              <w:t>Aprile</w:t>
            </w:r>
          </w:p>
        </w:tc>
      </w:tr>
      <w:tr w:rsidR="00596768" w:rsidRPr="003F0A41" w:rsidTr="00596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42" w:type="dxa"/>
          </w:tcPr>
          <w:p w:rsidR="00596768" w:rsidRPr="003F0A41" w:rsidRDefault="00596768" w:rsidP="00596768">
            <w:pPr>
              <w:suppressAutoHyphens w:val="0"/>
              <w:overflowPunct/>
              <w:autoSpaceDE/>
              <w:jc w:val="both"/>
              <w:rPr>
                <w:rFonts w:eastAsiaTheme="minorHAnsi"/>
                <w:b/>
                <w:kern w:val="0"/>
                <w:sz w:val="20"/>
                <w:lang w:eastAsia="en-US"/>
              </w:rPr>
            </w:pPr>
            <w:r w:rsidRPr="003F0A41">
              <w:rPr>
                <w:rFonts w:eastAsiaTheme="minorHAnsi"/>
                <w:b/>
                <w:kern w:val="0"/>
                <w:sz w:val="20"/>
                <w:lang w:eastAsia="en-US"/>
              </w:rPr>
              <w:t xml:space="preserve">Nucleo fondante 7: </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b/>
                <w:i/>
                <w:kern w:val="0"/>
                <w:sz w:val="20"/>
                <w:lang w:eastAsia="en-US"/>
              </w:rPr>
              <w:t>Energia:</w:t>
            </w:r>
            <w:r w:rsidRPr="003F0A41">
              <w:rPr>
                <w:rFonts w:eastAsiaTheme="minorHAnsi"/>
                <w:kern w:val="0"/>
                <w:sz w:val="20"/>
                <w:lang w:eastAsia="en-US"/>
              </w:rPr>
              <w:t xml:space="preserve"> </w:t>
            </w:r>
          </w:p>
          <w:p w:rsidR="00596768" w:rsidRPr="003F0A41" w:rsidRDefault="00596768" w:rsidP="00596768">
            <w:pPr>
              <w:suppressAutoHyphens w:val="0"/>
              <w:overflowPunct/>
              <w:autoSpaceDE/>
              <w:jc w:val="both"/>
              <w:rPr>
                <w:rFonts w:eastAsiaTheme="minorHAnsi"/>
                <w:kern w:val="0"/>
                <w:sz w:val="20"/>
                <w:lang w:eastAsia="en-US"/>
              </w:rPr>
            </w:pPr>
            <w:r w:rsidRPr="003F0A41">
              <w:rPr>
                <w:rFonts w:eastAsiaTheme="minorHAnsi"/>
                <w:kern w:val="0"/>
                <w:sz w:val="20"/>
                <w:lang w:eastAsia="en-US"/>
              </w:rPr>
              <w:t>Lavoro e potenza. Energia cinetica e potenziale. Conservazione dell’energia meccanica.</w:t>
            </w:r>
          </w:p>
        </w:tc>
        <w:tc>
          <w:tcPr>
            <w:tcW w:w="2112" w:type="dxa"/>
            <w:vAlign w:val="center"/>
          </w:tcPr>
          <w:p w:rsidR="00596768" w:rsidRPr="003F0A41" w:rsidRDefault="00596768" w:rsidP="00596768">
            <w:pPr>
              <w:suppressAutoHyphens w:val="0"/>
              <w:overflowPunct/>
              <w:autoSpaceDE/>
              <w:jc w:val="center"/>
              <w:rPr>
                <w:rFonts w:eastAsiaTheme="minorHAnsi"/>
                <w:kern w:val="0"/>
                <w:sz w:val="20"/>
                <w:lang w:eastAsia="en-US"/>
              </w:rPr>
            </w:pPr>
            <w:r w:rsidRPr="003F0A41">
              <w:rPr>
                <w:rFonts w:eastAsiaTheme="minorHAnsi"/>
                <w:kern w:val="0"/>
                <w:sz w:val="20"/>
                <w:lang w:eastAsia="en-US"/>
              </w:rPr>
              <w:t>Maggio</w:t>
            </w:r>
          </w:p>
        </w:tc>
      </w:tr>
    </w:tbl>
    <w:p w:rsidR="003E1CD2" w:rsidRDefault="003E1CD2" w:rsidP="00B50639">
      <w:pPr>
        <w:jc w:val="center"/>
        <w:rPr>
          <w:b/>
          <w:szCs w:val="24"/>
        </w:rPr>
      </w:pPr>
    </w:p>
    <w:p w:rsidR="00E12FE6" w:rsidRDefault="00E12FE6" w:rsidP="00B50639">
      <w:pPr>
        <w:jc w:val="center"/>
        <w:rPr>
          <w:b/>
          <w:szCs w:val="24"/>
        </w:rPr>
      </w:pPr>
    </w:p>
    <w:p w:rsidR="004F3F23" w:rsidRPr="00B50639" w:rsidRDefault="00B50639" w:rsidP="00B50639">
      <w:pPr>
        <w:jc w:val="center"/>
        <w:rPr>
          <w:b/>
          <w:szCs w:val="24"/>
        </w:rPr>
      </w:pPr>
      <w:r>
        <w:rPr>
          <w:b/>
          <w:szCs w:val="24"/>
        </w:rPr>
        <w:t>CLASSI PRIME DI ORDINAMENTO</w:t>
      </w:r>
    </w:p>
    <w:p w:rsidR="004F3F23" w:rsidRPr="004F3F23" w:rsidRDefault="004F3F23" w:rsidP="004F3F23">
      <w:pPr>
        <w:jc w:val="center"/>
        <w:rPr>
          <w:b/>
        </w:rPr>
      </w:pPr>
      <w:r w:rsidRPr="004F3F23">
        <w:rPr>
          <w:b/>
        </w:rPr>
        <w:t>DISCIPLINA: SCIENZE INTEGRATE CHIMICA</w:t>
      </w:r>
    </w:p>
    <w:p w:rsidR="004F3F23" w:rsidRPr="004F3F23" w:rsidRDefault="004F3F23" w:rsidP="004F3F23">
      <w:pPr>
        <w:jc w:val="center"/>
        <w:rPr>
          <w:b/>
        </w:rPr>
      </w:pPr>
      <w:r w:rsidRPr="004F3F23">
        <w:rPr>
          <w:b/>
        </w:rPr>
        <w:t>CON  N 2   ORE  SETTIMANALI</w:t>
      </w:r>
    </w:p>
    <w:p w:rsidR="00F354D6" w:rsidRPr="00F354D6" w:rsidRDefault="004F3F23" w:rsidP="004F3F23">
      <w:r>
        <w:t>INDIRIZZO CAT</w:t>
      </w:r>
    </w:p>
    <w:p w:rsidR="00F354D6" w:rsidRPr="00185848" w:rsidRDefault="00F354D6" w:rsidP="00F354D6">
      <w:pPr>
        <w:jc w:val="both"/>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444"/>
        <w:gridCol w:w="1500"/>
      </w:tblGrid>
      <w:tr w:rsidR="00F354D6" w:rsidRPr="00185848" w:rsidTr="00674EEB">
        <w:trPr>
          <w:trHeight w:val="727"/>
        </w:trPr>
        <w:tc>
          <w:tcPr>
            <w:tcW w:w="8444"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F354D6" w:rsidRPr="00185848" w:rsidRDefault="004F3F23" w:rsidP="00674EEB">
            <w:pPr>
              <w:pStyle w:val="Paragrafoelenco"/>
              <w:snapToGrid w:val="0"/>
              <w:spacing w:line="320" w:lineRule="exact"/>
              <w:rPr>
                <w:b/>
                <w:color w:val="000000" w:themeColor="text1"/>
                <w:szCs w:val="24"/>
              </w:rPr>
            </w:pPr>
            <w:r>
              <w:rPr>
                <w:b/>
                <w:color w:val="000000" w:themeColor="text1"/>
                <w:szCs w:val="24"/>
              </w:rPr>
              <w:t>NUCLEI FONDANTI DI</w:t>
            </w:r>
            <w:r w:rsidR="00F354D6" w:rsidRPr="00185848">
              <w:rPr>
                <w:b/>
                <w:i/>
                <w:color w:val="000000" w:themeColor="text1"/>
                <w:szCs w:val="24"/>
              </w:rPr>
              <w:t xml:space="preserve">SCIENZE INTEGRATE CHIMICA </w:t>
            </w:r>
          </w:p>
          <w:p w:rsidR="00F354D6" w:rsidRPr="00185848" w:rsidRDefault="00F354D6" w:rsidP="00674EEB">
            <w:pPr>
              <w:pStyle w:val="Paragrafoelenco"/>
              <w:snapToGrid w:val="0"/>
              <w:spacing w:line="320" w:lineRule="exact"/>
              <w:jc w:val="center"/>
              <w:rPr>
                <w:b/>
                <w:color w:val="000000" w:themeColor="text1"/>
                <w:szCs w:val="24"/>
              </w:rPr>
            </w:pPr>
          </w:p>
        </w:tc>
        <w:tc>
          <w:tcPr>
            <w:tcW w:w="1500"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F354D6" w:rsidRPr="00185848" w:rsidRDefault="00F354D6" w:rsidP="00674EEB">
            <w:pPr>
              <w:tabs>
                <w:tab w:val="left" w:pos="180"/>
                <w:tab w:val="center" w:pos="1811"/>
              </w:tabs>
              <w:snapToGrid w:val="0"/>
              <w:spacing w:line="320" w:lineRule="exact"/>
              <w:rPr>
                <w:b/>
                <w:color w:val="000000" w:themeColor="text1"/>
                <w:szCs w:val="24"/>
              </w:rPr>
            </w:pPr>
            <w:r w:rsidRPr="00185848">
              <w:rPr>
                <w:b/>
                <w:color w:val="000000" w:themeColor="text1"/>
                <w:szCs w:val="24"/>
              </w:rPr>
              <w:t>TEMPI</w:t>
            </w:r>
          </w:p>
        </w:tc>
      </w:tr>
      <w:tr w:rsidR="00043999" w:rsidRPr="00185848" w:rsidTr="00674EEB">
        <w:trPr>
          <w:trHeight w:hRule="exact" w:val="777"/>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043999" w:rsidRPr="00043999" w:rsidRDefault="00043999" w:rsidP="00674EEB">
            <w:pPr>
              <w:rPr>
                <w:color w:val="000000" w:themeColor="text1"/>
                <w:sz w:val="20"/>
              </w:rPr>
            </w:pPr>
            <w:r>
              <w:rPr>
                <w:b/>
                <w:color w:val="000000" w:themeColor="text1"/>
                <w:sz w:val="20"/>
              </w:rPr>
              <w:t xml:space="preserve">Nucleo fondante 1: </w:t>
            </w:r>
            <w:r>
              <w:rPr>
                <w:color w:val="000000" w:themeColor="text1"/>
                <w:sz w:val="20"/>
              </w:rPr>
              <w:t>Misure e grandezze</w:t>
            </w: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043999" w:rsidRPr="00185848" w:rsidRDefault="00043999" w:rsidP="00674EEB">
            <w:pPr>
              <w:pStyle w:val="Nessunostileparagrafo"/>
              <w:spacing w:line="240" w:lineRule="auto"/>
              <w:jc w:val="center"/>
              <w:rPr>
                <w:rFonts w:ascii="Times New Roman" w:hAnsi="Times New Roman" w:cs="Times New Roman"/>
                <w:color w:val="000000" w:themeColor="text1"/>
                <w:sz w:val="20"/>
                <w:szCs w:val="20"/>
                <w:lang w:eastAsia="en-US"/>
              </w:rPr>
            </w:pPr>
            <w:r>
              <w:rPr>
                <w:rFonts w:ascii="Times New Roman" w:hAnsi="Times New Roman" w:cs="Times New Roman"/>
                <w:color w:val="000000" w:themeColor="text1"/>
                <w:sz w:val="20"/>
                <w:szCs w:val="20"/>
                <w:lang w:eastAsia="en-US"/>
              </w:rPr>
              <w:t>Settembre</w:t>
            </w:r>
          </w:p>
        </w:tc>
      </w:tr>
      <w:tr w:rsidR="00F354D6" w:rsidRPr="00185848" w:rsidTr="00674EEB">
        <w:trPr>
          <w:trHeight w:hRule="exact" w:val="777"/>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043999" w:rsidP="00674EEB">
            <w:pPr>
              <w:rPr>
                <w:color w:val="000000" w:themeColor="text1"/>
                <w:sz w:val="20"/>
              </w:rPr>
            </w:pPr>
            <w:r>
              <w:rPr>
                <w:b/>
                <w:color w:val="000000" w:themeColor="text1"/>
                <w:sz w:val="20"/>
              </w:rPr>
              <w:t>Nucleo fondante 2</w:t>
            </w:r>
            <w:r w:rsidR="00F354D6" w:rsidRPr="00185848">
              <w:rPr>
                <w:b/>
                <w:color w:val="000000" w:themeColor="text1"/>
                <w:sz w:val="20"/>
              </w:rPr>
              <w:t>:</w:t>
            </w:r>
            <w:r w:rsidR="00F354D6" w:rsidRPr="00185848">
              <w:rPr>
                <w:color w:val="000000" w:themeColor="text1"/>
                <w:sz w:val="20"/>
              </w:rPr>
              <w:t>La materia e le sue trasformazioni</w:t>
            </w:r>
          </w:p>
          <w:p w:rsidR="00F354D6" w:rsidRPr="00185848" w:rsidRDefault="00F354D6" w:rsidP="00674EEB">
            <w:pPr>
              <w:rPr>
                <w:b/>
                <w:color w:val="000000" w:themeColor="text1"/>
                <w:sz w:val="20"/>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F354D6" w:rsidP="00674EEB">
            <w:pPr>
              <w:pStyle w:val="Nessunostileparagrafo"/>
              <w:spacing w:line="240" w:lineRule="auto"/>
              <w:jc w:val="center"/>
              <w:rPr>
                <w:rFonts w:ascii="Times New Roman" w:hAnsi="Times New Roman" w:cs="Times New Roman"/>
                <w:color w:val="000000" w:themeColor="text1"/>
                <w:sz w:val="20"/>
                <w:szCs w:val="20"/>
                <w:lang w:eastAsia="en-US"/>
              </w:rPr>
            </w:pPr>
            <w:r w:rsidRPr="00185848">
              <w:rPr>
                <w:rFonts w:ascii="Times New Roman" w:hAnsi="Times New Roman" w:cs="Times New Roman"/>
                <w:color w:val="000000" w:themeColor="text1"/>
                <w:sz w:val="20"/>
                <w:szCs w:val="20"/>
                <w:lang w:eastAsia="en-US"/>
              </w:rPr>
              <w:t>Ottobre</w:t>
            </w:r>
          </w:p>
          <w:p w:rsidR="00F354D6" w:rsidRPr="00185848" w:rsidRDefault="00F354D6" w:rsidP="00674EEB">
            <w:pPr>
              <w:pStyle w:val="Nessunostileparagrafo"/>
              <w:spacing w:line="240" w:lineRule="auto"/>
              <w:jc w:val="center"/>
              <w:rPr>
                <w:rFonts w:ascii="Times New Roman" w:hAnsi="Times New Roman" w:cs="Times New Roman"/>
                <w:color w:val="000000" w:themeColor="text1"/>
                <w:sz w:val="20"/>
                <w:szCs w:val="20"/>
                <w:lang w:eastAsia="en-US"/>
              </w:rPr>
            </w:pPr>
            <w:r w:rsidRPr="00185848">
              <w:rPr>
                <w:rFonts w:ascii="Times New Roman" w:hAnsi="Times New Roman" w:cs="Times New Roman"/>
                <w:color w:val="000000" w:themeColor="text1"/>
                <w:sz w:val="20"/>
                <w:szCs w:val="20"/>
                <w:lang w:eastAsia="en-US"/>
              </w:rPr>
              <w:t>Novembre</w:t>
            </w:r>
          </w:p>
        </w:tc>
      </w:tr>
      <w:tr w:rsidR="00F354D6" w:rsidRPr="00185848" w:rsidTr="00674EEB">
        <w:trPr>
          <w:trHeight w:hRule="exact" w:val="674"/>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043999" w:rsidP="00674EEB">
            <w:pPr>
              <w:spacing w:line="276" w:lineRule="auto"/>
              <w:rPr>
                <w:color w:val="000000" w:themeColor="text1"/>
                <w:sz w:val="20"/>
              </w:rPr>
            </w:pPr>
            <w:r>
              <w:rPr>
                <w:b/>
                <w:color w:val="000000" w:themeColor="text1"/>
                <w:sz w:val="20"/>
                <w:lang w:eastAsia="en-US"/>
              </w:rPr>
              <w:t>Nucleo fondante 3</w:t>
            </w:r>
            <w:r w:rsidR="00F354D6" w:rsidRPr="00185848">
              <w:rPr>
                <w:b/>
                <w:color w:val="000000" w:themeColor="text1"/>
                <w:sz w:val="20"/>
                <w:lang w:eastAsia="en-US"/>
              </w:rPr>
              <w:t>:</w:t>
            </w:r>
            <w:r w:rsidR="00F354D6" w:rsidRPr="00185848">
              <w:rPr>
                <w:color w:val="000000" w:themeColor="text1"/>
                <w:sz w:val="20"/>
              </w:rPr>
              <w:t>La struttura dell’atomo e la sua   massa</w:t>
            </w:r>
          </w:p>
          <w:p w:rsidR="00F354D6" w:rsidRPr="00185848" w:rsidRDefault="00F354D6" w:rsidP="00674EEB">
            <w:pPr>
              <w:spacing w:line="276" w:lineRule="auto"/>
              <w:rPr>
                <w:b/>
                <w:bCs/>
                <w:color w:val="000000" w:themeColor="text1"/>
                <w:sz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F354D6" w:rsidP="00674EEB">
            <w:pPr>
              <w:pStyle w:val="Nessunostileparagrafo"/>
              <w:spacing w:line="240" w:lineRule="auto"/>
              <w:jc w:val="center"/>
              <w:rPr>
                <w:rFonts w:ascii="Times New Roman" w:hAnsi="Times New Roman" w:cs="Times New Roman"/>
                <w:color w:val="000000" w:themeColor="text1"/>
                <w:sz w:val="20"/>
                <w:szCs w:val="20"/>
                <w:lang w:eastAsia="en-US"/>
              </w:rPr>
            </w:pPr>
            <w:r w:rsidRPr="00185848">
              <w:rPr>
                <w:rFonts w:ascii="Times New Roman" w:hAnsi="Times New Roman" w:cs="Times New Roman"/>
                <w:color w:val="000000" w:themeColor="text1"/>
                <w:sz w:val="20"/>
                <w:szCs w:val="20"/>
                <w:lang w:eastAsia="en-US"/>
              </w:rPr>
              <w:t>Dicembre Febbraio</w:t>
            </w:r>
          </w:p>
        </w:tc>
      </w:tr>
      <w:tr w:rsidR="00F354D6" w:rsidRPr="00185848" w:rsidTr="00674EEB">
        <w:trPr>
          <w:trHeight w:hRule="exact" w:val="565"/>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043999" w:rsidP="00674EEB">
            <w:pPr>
              <w:spacing w:line="276" w:lineRule="auto"/>
              <w:rPr>
                <w:b/>
                <w:color w:val="000000" w:themeColor="text1"/>
                <w:sz w:val="20"/>
              </w:rPr>
            </w:pPr>
            <w:r>
              <w:rPr>
                <w:b/>
                <w:color w:val="000000" w:themeColor="text1"/>
                <w:sz w:val="20"/>
                <w:lang w:eastAsia="en-US"/>
              </w:rPr>
              <w:t>Nucleo fondante 4</w:t>
            </w:r>
            <w:r w:rsidR="00F354D6" w:rsidRPr="00185848">
              <w:rPr>
                <w:b/>
                <w:color w:val="000000" w:themeColor="text1"/>
                <w:sz w:val="20"/>
                <w:lang w:eastAsia="en-US"/>
              </w:rPr>
              <w:t>:</w:t>
            </w:r>
            <w:r w:rsidR="00F354D6" w:rsidRPr="00185848">
              <w:rPr>
                <w:color w:val="000000" w:themeColor="text1"/>
                <w:sz w:val="20"/>
              </w:rPr>
              <w:t>La struttura delle molecole</w:t>
            </w:r>
            <w:r>
              <w:rPr>
                <w:color w:val="000000" w:themeColor="text1"/>
                <w:sz w:val="20"/>
              </w:rPr>
              <w:t>: i legami chimici</w:t>
            </w:r>
          </w:p>
          <w:p w:rsidR="00F354D6" w:rsidRPr="00185848" w:rsidRDefault="00F354D6" w:rsidP="00674EEB">
            <w:pPr>
              <w:pStyle w:val="Nessunostileparagrafo"/>
              <w:spacing w:line="240" w:lineRule="auto"/>
              <w:rPr>
                <w:rFonts w:ascii="Times New Roman" w:hAnsi="Times New Roman" w:cs="Times New Roman"/>
                <w:b/>
                <w:color w:val="000000" w:themeColor="text1"/>
                <w:sz w:val="20"/>
                <w:szCs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F354D6" w:rsidP="00674EEB">
            <w:pPr>
              <w:snapToGrid w:val="0"/>
              <w:jc w:val="center"/>
              <w:rPr>
                <w:color w:val="000000" w:themeColor="text1"/>
                <w:sz w:val="20"/>
              </w:rPr>
            </w:pPr>
            <w:r w:rsidRPr="00185848">
              <w:rPr>
                <w:color w:val="000000" w:themeColor="text1"/>
                <w:sz w:val="20"/>
              </w:rPr>
              <w:t>Marzo</w:t>
            </w:r>
          </w:p>
        </w:tc>
      </w:tr>
      <w:tr w:rsidR="00F354D6" w:rsidRPr="00185848" w:rsidTr="00674EEB">
        <w:trPr>
          <w:trHeight w:hRule="exact" w:val="603"/>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F354D6" w:rsidRPr="00043999" w:rsidRDefault="00043999" w:rsidP="00674EEB">
            <w:pPr>
              <w:pStyle w:val="Titolo1"/>
              <w:rPr>
                <w:rFonts w:ascii="Times New Roman" w:hAnsi="Times New Roman"/>
                <w:b w:val="0"/>
                <w:color w:val="000000" w:themeColor="text1"/>
                <w:sz w:val="20"/>
                <w:szCs w:val="20"/>
              </w:rPr>
            </w:pPr>
            <w:r>
              <w:rPr>
                <w:rFonts w:ascii="Times New Roman" w:hAnsi="Times New Roman"/>
                <w:color w:val="000000" w:themeColor="text1"/>
                <w:sz w:val="20"/>
                <w:szCs w:val="20"/>
                <w:lang w:eastAsia="en-US"/>
              </w:rPr>
              <w:t>Nucleo fondante 5</w:t>
            </w:r>
            <w:r w:rsidR="00F354D6" w:rsidRPr="00185848">
              <w:rPr>
                <w:rFonts w:ascii="Times New Roman" w:hAnsi="Times New Roman"/>
                <w:color w:val="000000" w:themeColor="text1"/>
                <w:sz w:val="20"/>
                <w:szCs w:val="20"/>
                <w:lang w:eastAsia="en-US"/>
              </w:rPr>
              <w:t>:</w:t>
            </w:r>
            <w:r>
              <w:rPr>
                <w:rFonts w:ascii="Times New Roman" w:hAnsi="Times New Roman"/>
                <w:b w:val="0"/>
                <w:color w:val="000000" w:themeColor="text1"/>
                <w:sz w:val="20"/>
                <w:szCs w:val="20"/>
                <w:lang w:eastAsia="en-US"/>
              </w:rPr>
              <w:t>Nomenclatura IUPAC dei principali composti inorganici</w:t>
            </w:r>
          </w:p>
          <w:p w:rsidR="00F354D6" w:rsidRPr="00185848" w:rsidRDefault="00F354D6" w:rsidP="00674EEB">
            <w:pPr>
              <w:rPr>
                <w:b/>
                <w:color w:val="000000" w:themeColor="text1"/>
                <w:sz w:val="20"/>
                <w:lang w:eastAsia="it-IT"/>
              </w:rPr>
            </w:pPr>
            <w:r w:rsidRPr="00185848">
              <w:rPr>
                <w:b/>
                <w:color w:val="000000" w:themeColor="text1"/>
                <w:sz w:val="20"/>
              </w:rPr>
              <w:t>reazioni chimiche</w:t>
            </w:r>
          </w:p>
          <w:p w:rsidR="00F354D6" w:rsidRPr="00185848" w:rsidRDefault="00F354D6" w:rsidP="00674EEB">
            <w:pPr>
              <w:rPr>
                <w:b/>
                <w:color w:val="000000" w:themeColor="text1"/>
                <w:sz w:val="20"/>
                <w:lang w:eastAsia="it-IT"/>
              </w:rPr>
            </w:pPr>
          </w:p>
          <w:p w:rsidR="00F354D6" w:rsidRPr="00185848" w:rsidRDefault="00F354D6" w:rsidP="00674EEB">
            <w:pPr>
              <w:pStyle w:val="Nessunostileparagrafo"/>
              <w:spacing w:line="240" w:lineRule="auto"/>
              <w:rPr>
                <w:rFonts w:ascii="Times New Roman" w:hAnsi="Times New Roman" w:cs="Times New Roman"/>
                <w:b/>
                <w:color w:val="000000" w:themeColor="text1"/>
                <w:sz w:val="20"/>
                <w:szCs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F354D6" w:rsidP="00674EEB">
            <w:pPr>
              <w:snapToGrid w:val="0"/>
              <w:jc w:val="center"/>
              <w:rPr>
                <w:color w:val="000000" w:themeColor="text1"/>
                <w:sz w:val="20"/>
              </w:rPr>
            </w:pPr>
            <w:r w:rsidRPr="00185848">
              <w:rPr>
                <w:color w:val="000000" w:themeColor="text1"/>
                <w:sz w:val="20"/>
              </w:rPr>
              <w:t>Aprile</w:t>
            </w:r>
          </w:p>
        </w:tc>
      </w:tr>
      <w:tr w:rsidR="00F354D6" w:rsidRPr="00185848" w:rsidTr="00674EEB">
        <w:trPr>
          <w:trHeight w:hRule="exact" w:val="714"/>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043999" w:rsidP="00674EEB">
            <w:pPr>
              <w:pStyle w:val="Titolo1"/>
              <w:rPr>
                <w:rFonts w:ascii="Times New Roman" w:hAnsi="Times New Roman"/>
                <w:b w:val="0"/>
                <w:color w:val="000000" w:themeColor="text1"/>
                <w:sz w:val="20"/>
                <w:szCs w:val="20"/>
              </w:rPr>
            </w:pPr>
            <w:r>
              <w:rPr>
                <w:rFonts w:ascii="Times New Roman" w:hAnsi="Times New Roman"/>
                <w:color w:val="000000" w:themeColor="text1"/>
                <w:sz w:val="20"/>
                <w:szCs w:val="20"/>
                <w:lang w:eastAsia="en-US"/>
              </w:rPr>
              <w:t>Nucleo fondante 6</w:t>
            </w:r>
            <w:r w:rsidR="00F354D6" w:rsidRPr="00185848">
              <w:rPr>
                <w:rFonts w:ascii="Times New Roman" w:hAnsi="Times New Roman"/>
                <w:color w:val="000000" w:themeColor="text1"/>
                <w:sz w:val="20"/>
                <w:szCs w:val="20"/>
                <w:lang w:eastAsia="en-US"/>
              </w:rPr>
              <w:t xml:space="preserve">: </w:t>
            </w:r>
            <w:r w:rsidR="00F354D6" w:rsidRPr="00185848">
              <w:rPr>
                <w:rFonts w:ascii="Times New Roman" w:hAnsi="Times New Roman"/>
                <w:b w:val="0"/>
                <w:color w:val="000000" w:themeColor="text1"/>
                <w:sz w:val="20"/>
                <w:szCs w:val="20"/>
              </w:rPr>
              <w:t>Gli stati fisici materia</w:t>
            </w:r>
          </w:p>
          <w:p w:rsidR="00F354D6" w:rsidRPr="00185848" w:rsidRDefault="00F354D6" w:rsidP="00674EEB">
            <w:pPr>
              <w:pStyle w:val="Nessunostileparagrafo"/>
              <w:spacing w:line="240" w:lineRule="auto"/>
              <w:rPr>
                <w:rFonts w:ascii="Times New Roman" w:hAnsi="Times New Roman" w:cs="Times New Roman"/>
                <w:b/>
                <w:color w:val="000000" w:themeColor="text1"/>
                <w:sz w:val="20"/>
                <w:szCs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043999" w:rsidP="00674EEB">
            <w:pPr>
              <w:snapToGrid w:val="0"/>
              <w:jc w:val="center"/>
              <w:rPr>
                <w:color w:val="000000" w:themeColor="text1"/>
                <w:sz w:val="20"/>
              </w:rPr>
            </w:pPr>
            <w:r>
              <w:rPr>
                <w:color w:val="000000" w:themeColor="text1"/>
                <w:sz w:val="20"/>
              </w:rPr>
              <w:t>Maggio</w:t>
            </w:r>
          </w:p>
        </w:tc>
      </w:tr>
      <w:tr w:rsidR="00043999" w:rsidRPr="00185848" w:rsidTr="00674EEB">
        <w:trPr>
          <w:trHeight w:hRule="exact" w:val="714"/>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043999" w:rsidRPr="00043999" w:rsidRDefault="00043999" w:rsidP="00674EEB">
            <w:pPr>
              <w:pStyle w:val="Titolo1"/>
              <w:rPr>
                <w:rFonts w:ascii="Times New Roman" w:hAnsi="Times New Roman"/>
                <w:b w:val="0"/>
                <w:color w:val="000000" w:themeColor="text1"/>
                <w:sz w:val="20"/>
                <w:szCs w:val="20"/>
                <w:lang w:eastAsia="en-US"/>
              </w:rPr>
            </w:pPr>
            <w:r>
              <w:rPr>
                <w:rFonts w:ascii="Times New Roman" w:hAnsi="Times New Roman"/>
                <w:color w:val="000000" w:themeColor="text1"/>
                <w:sz w:val="20"/>
                <w:szCs w:val="20"/>
                <w:lang w:eastAsia="en-US"/>
              </w:rPr>
              <w:t xml:space="preserve">Nucleo fondante 7: </w:t>
            </w:r>
            <w:r>
              <w:rPr>
                <w:rFonts w:ascii="Times New Roman" w:hAnsi="Times New Roman"/>
                <w:b w:val="0"/>
                <w:color w:val="000000" w:themeColor="text1"/>
                <w:sz w:val="20"/>
                <w:szCs w:val="20"/>
                <w:lang w:eastAsia="en-US"/>
              </w:rPr>
              <w:t>Le soluzioni</w:t>
            </w: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043999" w:rsidRDefault="00043999" w:rsidP="00674EEB">
            <w:pPr>
              <w:snapToGrid w:val="0"/>
              <w:jc w:val="center"/>
              <w:rPr>
                <w:color w:val="000000" w:themeColor="text1"/>
                <w:sz w:val="20"/>
              </w:rPr>
            </w:pPr>
            <w:r>
              <w:rPr>
                <w:color w:val="000000" w:themeColor="text1"/>
                <w:sz w:val="20"/>
              </w:rPr>
              <w:t>Maggio</w:t>
            </w:r>
          </w:p>
        </w:tc>
      </w:tr>
    </w:tbl>
    <w:p w:rsidR="00C152AA" w:rsidRDefault="00C152AA" w:rsidP="003E1CD2">
      <w:pPr>
        <w:rPr>
          <w:b/>
          <w:szCs w:val="24"/>
        </w:rPr>
      </w:pPr>
    </w:p>
    <w:p w:rsidR="00C152AA" w:rsidRDefault="00C152AA" w:rsidP="00B50639">
      <w:pPr>
        <w:jc w:val="center"/>
        <w:rPr>
          <w:b/>
          <w:szCs w:val="24"/>
        </w:rPr>
      </w:pPr>
    </w:p>
    <w:p w:rsidR="00F858FA" w:rsidRPr="00B50639" w:rsidRDefault="00B50639" w:rsidP="00B50639">
      <w:pPr>
        <w:jc w:val="center"/>
        <w:rPr>
          <w:b/>
          <w:szCs w:val="24"/>
        </w:rPr>
      </w:pPr>
      <w:r>
        <w:rPr>
          <w:b/>
          <w:szCs w:val="24"/>
        </w:rPr>
        <w:t>CLASSI PRIME DI ORDINAMENTO</w:t>
      </w:r>
    </w:p>
    <w:p w:rsidR="00F858FA" w:rsidRPr="00F858FA" w:rsidRDefault="00F858FA" w:rsidP="00F858FA">
      <w:pPr>
        <w:jc w:val="center"/>
        <w:rPr>
          <w:b/>
        </w:rPr>
      </w:pPr>
      <w:r w:rsidRPr="00F858FA">
        <w:rPr>
          <w:b/>
        </w:rPr>
        <w:t>DISCIPLINA: SCIENZE NATURALI</w:t>
      </w:r>
    </w:p>
    <w:p w:rsidR="00F858FA" w:rsidRPr="00F858FA" w:rsidRDefault="00716AC1" w:rsidP="00F858FA">
      <w:pPr>
        <w:jc w:val="center"/>
        <w:rPr>
          <w:b/>
        </w:rPr>
      </w:pPr>
      <w:r>
        <w:rPr>
          <w:b/>
        </w:rPr>
        <w:t xml:space="preserve">CON </w:t>
      </w:r>
      <w:r w:rsidR="00F858FA" w:rsidRPr="00F858FA">
        <w:rPr>
          <w:b/>
        </w:rPr>
        <w:t>N 2   ORE  SETTIMANALI</w:t>
      </w:r>
    </w:p>
    <w:p w:rsidR="00F858FA" w:rsidRDefault="00F858FA" w:rsidP="00F858FA">
      <w:r>
        <w:t>INDIRIZZO LICEO</w:t>
      </w:r>
    </w:p>
    <w:p w:rsidR="00F858FA" w:rsidRPr="00F858FA" w:rsidRDefault="00F858FA" w:rsidP="00F858FA"/>
    <w:tbl>
      <w:tblPr>
        <w:tblW w:w="0" w:type="auto"/>
        <w:tblInd w:w="28" w:type="dxa"/>
        <w:tblLook w:val="0000" w:firstRow="0" w:lastRow="0" w:firstColumn="0" w:lastColumn="0" w:noHBand="0" w:noVBand="0"/>
      </w:tblPr>
      <w:tblGrid>
        <w:gridCol w:w="8018"/>
        <w:gridCol w:w="1808"/>
      </w:tblGrid>
      <w:tr w:rsidR="00B82D21" w:rsidRPr="006020CA" w:rsidTr="00674EEB">
        <w:trPr>
          <w:trHeight w:val="340"/>
        </w:trPr>
        <w:tc>
          <w:tcPr>
            <w:tcW w:w="8018" w:type="dxa"/>
            <w:tcBorders>
              <w:top w:val="single" w:sz="4" w:space="0" w:color="000000"/>
              <w:left w:val="single" w:sz="4" w:space="0" w:color="000000"/>
              <w:bottom w:val="single" w:sz="4" w:space="0" w:color="000000"/>
              <w:right w:val="nil"/>
            </w:tcBorders>
            <w:shd w:val="clear" w:color="auto" w:fill="C6D9F1"/>
            <w:vAlign w:val="center"/>
          </w:tcPr>
          <w:p w:rsidR="00B82D21" w:rsidRDefault="004F3F23" w:rsidP="00674EEB">
            <w:pPr>
              <w:snapToGrid w:val="0"/>
              <w:jc w:val="center"/>
              <w:rPr>
                <w:b/>
                <w:szCs w:val="24"/>
              </w:rPr>
            </w:pPr>
            <w:r>
              <w:rPr>
                <w:b/>
                <w:szCs w:val="24"/>
              </w:rPr>
              <w:t xml:space="preserve">NUCLEI  FONDANTI  DI   </w:t>
            </w:r>
            <w:r w:rsidRPr="00977E47">
              <w:rPr>
                <w:b/>
                <w:szCs w:val="24"/>
              </w:rPr>
              <w:t>CHIMICA</w:t>
            </w:r>
          </w:p>
        </w:tc>
        <w:tc>
          <w:tcPr>
            <w:tcW w:w="1808" w:type="dxa"/>
            <w:tcBorders>
              <w:top w:val="single" w:sz="4" w:space="0" w:color="000000"/>
              <w:left w:val="single" w:sz="4" w:space="0" w:color="000000"/>
              <w:bottom w:val="single" w:sz="4" w:space="0" w:color="000000"/>
              <w:right w:val="single" w:sz="4" w:space="0" w:color="000000"/>
            </w:tcBorders>
            <w:shd w:val="clear" w:color="auto" w:fill="C6D9F1"/>
            <w:vAlign w:val="center"/>
          </w:tcPr>
          <w:p w:rsidR="00B82D21" w:rsidRPr="006020CA" w:rsidRDefault="004F3F23" w:rsidP="00674EEB">
            <w:pPr>
              <w:tabs>
                <w:tab w:val="left" w:pos="180"/>
                <w:tab w:val="center" w:pos="1811"/>
              </w:tabs>
              <w:snapToGrid w:val="0"/>
              <w:jc w:val="center"/>
              <w:rPr>
                <w:b/>
                <w:szCs w:val="24"/>
              </w:rPr>
            </w:pPr>
            <w:r w:rsidRPr="006020CA">
              <w:rPr>
                <w:b/>
                <w:szCs w:val="24"/>
              </w:rPr>
              <w:t>TEMPI</w:t>
            </w:r>
          </w:p>
        </w:tc>
      </w:tr>
      <w:tr w:rsidR="00B82D21" w:rsidRPr="001F318C" w:rsidTr="00674EEB">
        <w:trPr>
          <w:trHeight w:val="397"/>
        </w:trPr>
        <w:tc>
          <w:tcPr>
            <w:tcW w:w="8018" w:type="dxa"/>
            <w:tcBorders>
              <w:top w:val="single" w:sz="4" w:space="0" w:color="000000"/>
              <w:left w:val="single" w:sz="4" w:space="0" w:color="000000"/>
              <w:bottom w:val="single" w:sz="4" w:space="0" w:color="000000"/>
              <w:right w:val="nil"/>
            </w:tcBorders>
            <w:vAlign w:val="center"/>
          </w:tcPr>
          <w:p w:rsidR="00B82D21" w:rsidRPr="00977E47" w:rsidRDefault="00B82D21" w:rsidP="00674EEB">
            <w:pPr>
              <w:pStyle w:val="Nessunostileparagrafo"/>
              <w:spacing w:line="240" w:lineRule="auto"/>
              <w:rPr>
                <w:rFonts w:ascii="Times New Roman" w:hAnsi="Times New Roman" w:cs="Times New Roman"/>
                <w:b/>
                <w:bCs/>
                <w:sz w:val="20"/>
                <w:szCs w:val="20"/>
                <w:lang w:eastAsia="zh-CN"/>
              </w:rPr>
            </w:pPr>
            <w:r w:rsidRPr="00977E47">
              <w:rPr>
                <w:rFonts w:ascii="Times New Roman" w:hAnsi="Times New Roman" w:cs="Times New Roman"/>
                <w:b/>
                <w:sz w:val="20"/>
                <w:szCs w:val="20"/>
              </w:rPr>
              <w:t>Nucleo fondante 1:</w:t>
            </w:r>
            <w:r w:rsidRPr="00977E47">
              <w:rPr>
                <w:rFonts w:ascii="Times New Roman" w:hAnsi="Times New Roman" w:cs="Times New Roman"/>
                <w:bCs/>
                <w:sz w:val="20"/>
                <w:szCs w:val="20"/>
              </w:rPr>
              <w:t>Misure e grandezze</w:t>
            </w:r>
          </w:p>
        </w:tc>
        <w:tc>
          <w:tcPr>
            <w:tcW w:w="1808" w:type="dxa"/>
            <w:tcBorders>
              <w:top w:val="single" w:sz="4" w:space="0" w:color="000000"/>
              <w:left w:val="single" w:sz="4" w:space="0" w:color="000000"/>
              <w:bottom w:val="single" w:sz="4" w:space="0" w:color="000000"/>
              <w:right w:val="single" w:sz="4" w:space="0" w:color="000000"/>
            </w:tcBorders>
            <w:vAlign w:val="center"/>
          </w:tcPr>
          <w:p w:rsidR="00B82D21" w:rsidRPr="004F3F23" w:rsidRDefault="00B82D21" w:rsidP="00674EEB">
            <w:pPr>
              <w:pStyle w:val="Nessunostileparagrafo"/>
              <w:spacing w:line="240" w:lineRule="auto"/>
              <w:rPr>
                <w:rFonts w:ascii="Times New Roman" w:hAnsi="Times New Roman" w:cs="Times New Roman"/>
                <w:sz w:val="20"/>
                <w:szCs w:val="20"/>
                <w:lang w:eastAsia="zh-CN"/>
              </w:rPr>
            </w:pPr>
            <w:r w:rsidRPr="004F3F23">
              <w:rPr>
                <w:rFonts w:ascii="Times New Roman" w:hAnsi="Times New Roman" w:cs="Times New Roman"/>
                <w:sz w:val="20"/>
                <w:szCs w:val="20"/>
              </w:rPr>
              <w:t>Ottobre Novembre</w:t>
            </w:r>
          </w:p>
        </w:tc>
      </w:tr>
      <w:tr w:rsidR="00B82D21" w:rsidRPr="001F318C" w:rsidTr="00674EEB">
        <w:trPr>
          <w:trHeight w:val="397"/>
        </w:trPr>
        <w:tc>
          <w:tcPr>
            <w:tcW w:w="8018" w:type="dxa"/>
            <w:tcBorders>
              <w:top w:val="single" w:sz="4" w:space="0" w:color="000000"/>
              <w:left w:val="single" w:sz="4" w:space="0" w:color="000000"/>
              <w:bottom w:val="single" w:sz="4" w:space="0" w:color="000000"/>
              <w:right w:val="nil"/>
            </w:tcBorders>
            <w:vAlign w:val="center"/>
          </w:tcPr>
          <w:p w:rsidR="00B82D21" w:rsidRPr="00977E47" w:rsidRDefault="00B82D21" w:rsidP="00674EEB">
            <w:pPr>
              <w:pStyle w:val="Nessunostileparagrafo"/>
              <w:spacing w:line="240" w:lineRule="auto"/>
              <w:rPr>
                <w:rFonts w:ascii="Times New Roman" w:hAnsi="Times New Roman" w:cs="Times New Roman"/>
                <w:b/>
                <w:sz w:val="20"/>
                <w:szCs w:val="20"/>
              </w:rPr>
            </w:pPr>
            <w:r w:rsidRPr="00977E47">
              <w:rPr>
                <w:rFonts w:ascii="Times New Roman" w:hAnsi="Times New Roman" w:cs="Times New Roman"/>
                <w:b/>
                <w:sz w:val="20"/>
                <w:szCs w:val="20"/>
              </w:rPr>
              <w:t>Nucleo fondante 2:</w:t>
            </w:r>
            <w:r w:rsidRPr="003C2609">
              <w:rPr>
                <w:rFonts w:ascii="Times New Roman" w:hAnsi="Times New Roman" w:cs="Times New Roman"/>
                <w:sz w:val="20"/>
                <w:szCs w:val="20"/>
              </w:rPr>
              <w:t>La materia sostanze pure e miscugli</w:t>
            </w:r>
          </w:p>
        </w:tc>
        <w:tc>
          <w:tcPr>
            <w:tcW w:w="1808" w:type="dxa"/>
            <w:tcBorders>
              <w:top w:val="single" w:sz="4" w:space="0" w:color="000000"/>
              <w:left w:val="single" w:sz="4" w:space="0" w:color="000000"/>
              <w:bottom w:val="single" w:sz="4" w:space="0" w:color="000000"/>
              <w:right w:val="single" w:sz="4" w:space="0" w:color="000000"/>
            </w:tcBorders>
            <w:vAlign w:val="center"/>
          </w:tcPr>
          <w:p w:rsidR="00B82D21" w:rsidRPr="004F3F23" w:rsidRDefault="00B82D21" w:rsidP="00674EEB">
            <w:pPr>
              <w:pStyle w:val="Nessunostileparagrafo"/>
              <w:spacing w:line="240" w:lineRule="auto"/>
              <w:rPr>
                <w:rFonts w:ascii="Times New Roman" w:hAnsi="Times New Roman" w:cs="Times New Roman"/>
                <w:sz w:val="20"/>
                <w:szCs w:val="20"/>
              </w:rPr>
            </w:pPr>
            <w:r w:rsidRPr="004F3F23">
              <w:rPr>
                <w:rFonts w:ascii="Times New Roman" w:hAnsi="Times New Roman" w:cs="Times New Roman"/>
                <w:sz w:val="20"/>
                <w:szCs w:val="20"/>
              </w:rPr>
              <w:t>Dicembre-Gennaio</w:t>
            </w:r>
          </w:p>
        </w:tc>
      </w:tr>
      <w:tr w:rsidR="00B82D21" w:rsidRPr="001F318C" w:rsidTr="00674EEB">
        <w:trPr>
          <w:trHeight w:val="397"/>
        </w:trPr>
        <w:tc>
          <w:tcPr>
            <w:tcW w:w="8018" w:type="dxa"/>
            <w:tcBorders>
              <w:top w:val="single" w:sz="4" w:space="0" w:color="000000"/>
              <w:left w:val="single" w:sz="4" w:space="0" w:color="000000"/>
              <w:bottom w:val="single" w:sz="4" w:space="0" w:color="000000"/>
              <w:right w:val="nil"/>
            </w:tcBorders>
            <w:vAlign w:val="center"/>
          </w:tcPr>
          <w:p w:rsidR="00B82D21" w:rsidRPr="00977E47" w:rsidRDefault="00B82D21" w:rsidP="00674EEB">
            <w:pPr>
              <w:pStyle w:val="Nessunostileparagrafo"/>
              <w:spacing w:line="240" w:lineRule="auto"/>
              <w:rPr>
                <w:rFonts w:ascii="Times New Roman" w:hAnsi="Times New Roman" w:cs="Times New Roman"/>
                <w:b/>
                <w:bCs/>
                <w:sz w:val="20"/>
                <w:szCs w:val="20"/>
              </w:rPr>
            </w:pPr>
            <w:r w:rsidRPr="00977E47">
              <w:rPr>
                <w:rFonts w:ascii="Times New Roman" w:hAnsi="Times New Roman" w:cs="Times New Roman"/>
                <w:b/>
                <w:sz w:val="20"/>
                <w:szCs w:val="20"/>
              </w:rPr>
              <w:t>Nucleo fondante 3:</w:t>
            </w:r>
            <w:r w:rsidRPr="004F3F23">
              <w:rPr>
                <w:rFonts w:ascii="Times New Roman" w:hAnsi="Times New Roman" w:cs="Times New Roman"/>
                <w:bCs/>
                <w:sz w:val="20"/>
                <w:szCs w:val="20"/>
              </w:rPr>
              <w:t>Le trasformazioni fisiche e chimiche   della materia</w:t>
            </w:r>
          </w:p>
        </w:tc>
        <w:tc>
          <w:tcPr>
            <w:tcW w:w="1808" w:type="dxa"/>
            <w:tcBorders>
              <w:top w:val="single" w:sz="4" w:space="0" w:color="000000"/>
              <w:left w:val="single" w:sz="4" w:space="0" w:color="000000"/>
              <w:bottom w:val="single" w:sz="4" w:space="0" w:color="000000"/>
              <w:right w:val="single" w:sz="4" w:space="0" w:color="000000"/>
            </w:tcBorders>
            <w:vAlign w:val="center"/>
          </w:tcPr>
          <w:p w:rsidR="00B82D21" w:rsidRPr="004F3F23" w:rsidRDefault="00B82D21" w:rsidP="00674EEB">
            <w:pPr>
              <w:pStyle w:val="Nessunostileparagrafo"/>
              <w:spacing w:line="240" w:lineRule="auto"/>
              <w:rPr>
                <w:rFonts w:ascii="Times New Roman" w:hAnsi="Times New Roman" w:cs="Times New Roman"/>
                <w:sz w:val="20"/>
                <w:szCs w:val="20"/>
              </w:rPr>
            </w:pPr>
            <w:r w:rsidRPr="004F3F23">
              <w:rPr>
                <w:rFonts w:ascii="Times New Roman" w:hAnsi="Times New Roman" w:cs="Times New Roman"/>
                <w:sz w:val="20"/>
                <w:szCs w:val="20"/>
              </w:rPr>
              <w:t>Febbraio Marzo</w:t>
            </w:r>
          </w:p>
        </w:tc>
      </w:tr>
      <w:tr w:rsidR="00B82D21" w:rsidRPr="001F318C" w:rsidTr="00674EEB">
        <w:trPr>
          <w:trHeight w:val="397"/>
        </w:trPr>
        <w:tc>
          <w:tcPr>
            <w:tcW w:w="8018" w:type="dxa"/>
            <w:tcBorders>
              <w:top w:val="single" w:sz="4" w:space="0" w:color="000000"/>
              <w:left w:val="single" w:sz="4" w:space="0" w:color="000000"/>
              <w:bottom w:val="single" w:sz="4" w:space="0" w:color="000000"/>
              <w:right w:val="nil"/>
            </w:tcBorders>
            <w:vAlign w:val="center"/>
          </w:tcPr>
          <w:p w:rsidR="00B82D21" w:rsidRPr="00977E47" w:rsidRDefault="00B82D21" w:rsidP="00674EEB">
            <w:pPr>
              <w:pStyle w:val="Nessunostileparagrafo"/>
              <w:spacing w:line="240" w:lineRule="auto"/>
              <w:rPr>
                <w:rFonts w:ascii="Times New Roman" w:hAnsi="Times New Roman" w:cs="Times New Roman"/>
                <w:b/>
                <w:bCs/>
                <w:sz w:val="20"/>
                <w:szCs w:val="20"/>
                <w:lang w:eastAsia="zh-CN"/>
              </w:rPr>
            </w:pPr>
            <w:r w:rsidRPr="00977E47">
              <w:rPr>
                <w:rFonts w:ascii="Times New Roman" w:hAnsi="Times New Roman" w:cs="Times New Roman"/>
                <w:b/>
                <w:sz w:val="20"/>
                <w:szCs w:val="20"/>
              </w:rPr>
              <w:t>Nucleo fondante 4</w:t>
            </w:r>
            <w:r w:rsidRPr="00977E47">
              <w:rPr>
                <w:rFonts w:ascii="Times New Roman" w:hAnsi="Times New Roman" w:cs="Times New Roman"/>
                <w:b/>
                <w:bCs/>
                <w:sz w:val="20"/>
                <w:szCs w:val="20"/>
              </w:rPr>
              <w:t xml:space="preserve">:  </w:t>
            </w:r>
            <w:r w:rsidRPr="004F3F23">
              <w:rPr>
                <w:rFonts w:ascii="Times New Roman" w:hAnsi="Times New Roman" w:cs="Times New Roman"/>
                <w:bCs/>
                <w:sz w:val="20"/>
                <w:szCs w:val="20"/>
              </w:rPr>
              <w:t>Le teorie atomiche</w:t>
            </w:r>
          </w:p>
        </w:tc>
        <w:tc>
          <w:tcPr>
            <w:tcW w:w="1808" w:type="dxa"/>
            <w:tcBorders>
              <w:top w:val="single" w:sz="4" w:space="0" w:color="000000"/>
              <w:left w:val="single" w:sz="4" w:space="0" w:color="000000"/>
              <w:right w:val="single" w:sz="4" w:space="0" w:color="000000"/>
            </w:tcBorders>
            <w:vAlign w:val="center"/>
          </w:tcPr>
          <w:p w:rsidR="00B82D21" w:rsidRPr="004F3F23" w:rsidRDefault="00B82D21" w:rsidP="00674EEB">
            <w:pPr>
              <w:snapToGrid w:val="0"/>
              <w:rPr>
                <w:sz w:val="20"/>
              </w:rPr>
            </w:pPr>
            <w:r w:rsidRPr="004F3F23">
              <w:rPr>
                <w:sz w:val="20"/>
              </w:rPr>
              <w:t>Aprile-Maggio</w:t>
            </w:r>
          </w:p>
        </w:tc>
      </w:tr>
      <w:tr w:rsidR="00977E47" w:rsidTr="00977E47">
        <w:trPr>
          <w:trHeight w:val="397"/>
        </w:trPr>
        <w:tc>
          <w:tcPr>
            <w:tcW w:w="8018" w:type="dxa"/>
            <w:tcBorders>
              <w:top w:val="single" w:sz="4" w:space="0" w:color="000000"/>
              <w:left w:val="single" w:sz="4" w:space="0" w:color="000000"/>
              <w:bottom w:val="single" w:sz="4" w:space="0" w:color="000000"/>
              <w:right w:val="nil"/>
            </w:tcBorders>
            <w:shd w:val="clear" w:color="auto" w:fill="DBE5F1"/>
            <w:vAlign w:val="center"/>
          </w:tcPr>
          <w:p w:rsidR="00977E47" w:rsidRPr="004F3F23" w:rsidRDefault="004F3F23" w:rsidP="004F3F23">
            <w:pPr>
              <w:pStyle w:val="Nessunostileparagrafo"/>
              <w:spacing w:line="240" w:lineRule="auto"/>
              <w:jc w:val="center"/>
              <w:rPr>
                <w:rFonts w:ascii="Times New Roman" w:hAnsi="Times New Roman" w:cs="Times New Roman"/>
                <w:b/>
              </w:rPr>
            </w:pPr>
            <w:r w:rsidRPr="004F3F23">
              <w:rPr>
                <w:rFonts w:ascii="Times New Roman" w:hAnsi="Times New Roman" w:cs="Times New Roman"/>
                <w:b/>
              </w:rPr>
              <w:t>NUCLEI  FONDANTI  DI  SCIENZE  DELLA  TERRA</w:t>
            </w:r>
          </w:p>
        </w:tc>
        <w:tc>
          <w:tcPr>
            <w:tcW w:w="1808" w:type="dxa"/>
            <w:tcBorders>
              <w:top w:val="single" w:sz="4" w:space="0" w:color="000000"/>
              <w:left w:val="single" w:sz="4" w:space="0" w:color="000000"/>
              <w:right w:val="single" w:sz="4" w:space="0" w:color="000000"/>
            </w:tcBorders>
            <w:shd w:val="clear" w:color="auto" w:fill="DBE5F1"/>
            <w:vAlign w:val="center"/>
          </w:tcPr>
          <w:p w:rsidR="00977E47" w:rsidRPr="004F3F23" w:rsidRDefault="004F3F23" w:rsidP="004F3F23">
            <w:pPr>
              <w:snapToGrid w:val="0"/>
              <w:jc w:val="center"/>
              <w:rPr>
                <w:b/>
                <w:szCs w:val="24"/>
              </w:rPr>
            </w:pPr>
            <w:r w:rsidRPr="004F3F23">
              <w:rPr>
                <w:b/>
                <w:szCs w:val="24"/>
              </w:rPr>
              <w:t>TEMPI</w:t>
            </w:r>
          </w:p>
        </w:tc>
      </w:tr>
      <w:tr w:rsidR="00977E47" w:rsidRPr="0027465A" w:rsidTr="00977E47">
        <w:trPr>
          <w:trHeight w:val="397"/>
        </w:trPr>
        <w:tc>
          <w:tcPr>
            <w:tcW w:w="8018" w:type="dxa"/>
            <w:tcBorders>
              <w:top w:val="single" w:sz="4" w:space="0" w:color="000000"/>
              <w:left w:val="single" w:sz="4" w:space="0" w:color="000000"/>
              <w:bottom w:val="single" w:sz="4" w:space="0" w:color="000000"/>
              <w:right w:val="nil"/>
            </w:tcBorders>
            <w:vAlign w:val="center"/>
          </w:tcPr>
          <w:p w:rsidR="00977E47" w:rsidRPr="00977E47" w:rsidRDefault="00977E47" w:rsidP="00977E47">
            <w:pPr>
              <w:pStyle w:val="Nessunostileparagrafo"/>
              <w:rPr>
                <w:rFonts w:ascii="Times New Roman" w:hAnsi="Times New Roman" w:cs="Times New Roman"/>
                <w:b/>
                <w:sz w:val="20"/>
                <w:szCs w:val="20"/>
              </w:rPr>
            </w:pPr>
            <w:r w:rsidRPr="00977E47">
              <w:rPr>
                <w:rFonts w:ascii="Times New Roman" w:hAnsi="Times New Roman" w:cs="Times New Roman"/>
                <w:b/>
                <w:sz w:val="20"/>
                <w:szCs w:val="20"/>
              </w:rPr>
              <w:t xml:space="preserve">Nucleo fondante 1: </w:t>
            </w:r>
            <w:r w:rsidRPr="004F3F23">
              <w:rPr>
                <w:rFonts w:ascii="Times New Roman" w:hAnsi="Times New Roman" w:cs="Times New Roman"/>
                <w:sz w:val="20"/>
                <w:szCs w:val="20"/>
              </w:rPr>
              <w:t>Conoscenze chimiche e fisiche di base per le Scienze della Terra</w:t>
            </w:r>
          </w:p>
        </w:tc>
        <w:tc>
          <w:tcPr>
            <w:tcW w:w="1808" w:type="dxa"/>
            <w:tcBorders>
              <w:top w:val="single" w:sz="4" w:space="0" w:color="000000"/>
              <w:left w:val="single" w:sz="4" w:space="0" w:color="000000"/>
              <w:right w:val="single" w:sz="4" w:space="0" w:color="000000"/>
            </w:tcBorders>
            <w:vAlign w:val="center"/>
          </w:tcPr>
          <w:p w:rsidR="00977E47" w:rsidRPr="00977E47" w:rsidRDefault="00977E47" w:rsidP="00977E47">
            <w:pPr>
              <w:snapToGrid w:val="0"/>
              <w:rPr>
                <w:sz w:val="20"/>
              </w:rPr>
            </w:pPr>
            <w:r w:rsidRPr="00977E47">
              <w:rPr>
                <w:sz w:val="20"/>
              </w:rPr>
              <w:t>Ottobre-Novembre</w:t>
            </w:r>
          </w:p>
        </w:tc>
      </w:tr>
      <w:tr w:rsidR="00977E47" w:rsidRPr="0027465A" w:rsidTr="00977E47">
        <w:trPr>
          <w:trHeight w:val="397"/>
        </w:trPr>
        <w:tc>
          <w:tcPr>
            <w:tcW w:w="8018" w:type="dxa"/>
            <w:tcBorders>
              <w:top w:val="single" w:sz="4" w:space="0" w:color="000000"/>
              <w:left w:val="single" w:sz="4" w:space="0" w:color="000000"/>
              <w:bottom w:val="single" w:sz="4" w:space="0" w:color="000000"/>
              <w:right w:val="nil"/>
            </w:tcBorders>
            <w:vAlign w:val="center"/>
          </w:tcPr>
          <w:p w:rsidR="00977E47" w:rsidRPr="00977E47" w:rsidRDefault="00977E47" w:rsidP="00674EEB">
            <w:pPr>
              <w:pStyle w:val="Nessunostileparagrafo"/>
              <w:spacing w:line="240" w:lineRule="auto"/>
              <w:rPr>
                <w:rFonts w:ascii="Times New Roman" w:hAnsi="Times New Roman" w:cs="Times New Roman"/>
                <w:b/>
                <w:sz w:val="20"/>
                <w:szCs w:val="20"/>
              </w:rPr>
            </w:pPr>
            <w:r w:rsidRPr="00977E47">
              <w:rPr>
                <w:rFonts w:ascii="Times New Roman" w:hAnsi="Times New Roman" w:cs="Times New Roman"/>
                <w:b/>
                <w:sz w:val="20"/>
                <w:szCs w:val="20"/>
              </w:rPr>
              <w:t xml:space="preserve">Nucleo fondante 2: </w:t>
            </w:r>
            <w:r w:rsidRPr="004F3F23">
              <w:rPr>
                <w:rFonts w:ascii="Times New Roman" w:hAnsi="Times New Roman" w:cs="Times New Roman"/>
                <w:sz w:val="20"/>
                <w:szCs w:val="20"/>
              </w:rPr>
              <w:t>Il Sistema solare</w:t>
            </w:r>
          </w:p>
        </w:tc>
        <w:tc>
          <w:tcPr>
            <w:tcW w:w="1808" w:type="dxa"/>
            <w:tcBorders>
              <w:top w:val="single" w:sz="4" w:space="0" w:color="000000"/>
              <w:left w:val="single" w:sz="4" w:space="0" w:color="000000"/>
              <w:right w:val="single" w:sz="4" w:space="0" w:color="000000"/>
            </w:tcBorders>
            <w:vAlign w:val="center"/>
          </w:tcPr>
          <w:p w:rsidR="00977E47" w:rsidRPr="00977E47" w:rsidRDefault="00977E47" w:rsidP="00977E47">
            <w:pPr>
              <w:snapToGrid w:val="0"/>
              <w:rPr>
                <w:sz w:val="20"/>
              </w:rPr>
            </w:pPr>
            <w:r w:rsidRPr="00977E47">
              <w:rPr>
                <w:sz w:val="20"/>
              </w:rPr>
              <w:t>Dicembre-Gennaio</w:t>
            </w:r>
          </w:p>
        </w:tc>
      </w:tr>
      <w:tr w:rsidR="00977E47" w:rsidRPr="0027465A" w:rsidTr="00977E47">
        <w:trPr>
          <w:trHeight w:val="397"/>
        </w:trPr>
        <w:tc>
          <w:tcPr>
            <w:tcW w:w="8018" w:type="dxa"/>
            <w:tcBorders>
              <w:top w:val="single" w:sz="4" w:space="0" w:color="000000"/>
              <w:left w:val="single" w:sz="4" w:space="0" w:color="000000"/>
              <w:bottom w:val="single" w:sz="4" w:space="0" w:color="000000"/>
              <w:right w:val="nil"/>
            </w:tcBorders>
            <w:vAlign w:val="center"/>
          </w:tcPr>
          <w:p w:rsidR="00977E47" w:rsidRPr="00977E47" w:rsidRDefault="00977E47" w:rsidP="00674EEB">
            <w:pPr>
              <w:pStyle w:val="Nessunostileparagrafo"/>
              <w:spacing w:line="240" w:lineRule="auto"/>
              <w:rPr>
                <w:rFonts w:ascii="Times New Roman" w:hAnsi="Times New Roman" w:cs="Times New Roman"/>
                <w:b/>
                <w:sz w:val="20"/>
                <w:szCs w:val="20"/>
              </w:rPr>
            </w:pPr>
            <w:r w:rsidRPr="00977E47">
              <w:rPr>
                <w:rFonts w:ascii="Times New Roman" w:hAnsi="Times New Roman" w:cs="Times New Roman"/>
                <w:b/>
                <w:sz w:val="20"/>
                <w:szCs w:val="20"/>
              </w:rPr>
              <w:t xml:space="preserve">Nucleo fondante 3:  </w:t>
            </w:r>
            <w:r w:rsidRPr="004F3F23">
              <w:rPr>
                <w:rFonts w:ascii="Times New Roman" w:hAnsi="Times New Roman" w:cs="Times New Roman"/>
                <w:sz w:val="20"/>
                <w:szCs w:val="20"/>
              </w:rPr>
              <w:t>Il sistema  Terra-Luna</w:t>
            </w:r>
          </w:p>
        </w:tc>
        <w:tc>
          <w:tcPr>
            <w:tcW w:w="1808" w:type="dxa"/>
            <w:tcBorders>
              <w:top w:val="single" w:sz="4" w:space="0" w:color="000000"/>
              <w:left w:val="single" w:sz="4" w:space="0" w:color="000000"/>
              <w:right w:val="single" w:sz="4" w:space="0" w:color="000000"/>
            </w:tcBorders>
            <w:vAlign w:val="center"/>
          </w:tcPr>
          <w:p w:rsidR="00977E47" w:rsidRPr="00977E47" w:rsidRDefault="00977E47" w:rsidP="00977E47">
            <w:pPr>
              <w:snapToGrid w:val="0"/>
              <w:rPr>
                <w:sz w:val="20"/>
              </w:rPr>
            </w:pPr>
            <w:r w:rsidRPr="00977E47">
              <w:rPr>
                <w:sz w:val="20"/>
              </w:rPr>
              <w:t>Gennaio-Febbraio</w:t>
            </w:r>
          </w:p>
        </w:tc>
      </w:tr>
      <w:tr w:rsidR="00977E47" w:rsidRPr="0027465A" w:rsidTr="00977E47">
        <w:trPr>
          <w:trHeight w:val="397"/>
        </w:trPr>
        <w:tc>
          <w:tcPr>
            <w:tcW w:w="8018" w:type="dxa"/>
            <w:tcBorders>
              <w:top w:val="single" w:sz="4" w:space="0" w:color="000000"/>
              <w:left w:val="single" w:sz="4" w:space="0" w:color="000000"/>
              <w:bottom w:val="single" w:sz="4" w:space="0" w:color="000000"/>
              <w:right w:val="nil"/>
            </w:tcBorders>
            <w:vAlign w:val="center"/>
          </w:tcPr>
          <w:p w:rsidR="00977E47" w:rsidRPr="00977E47" w:rsidRDefault="00977E47" w:rsidP="00674EEB">
            <w:pPr>
              <w:pStyle w:val="Nessunostileparagrafo"/>
              <w:spacing w:line="240" w:lineRule="auto"/>
              <w:rPr>
                <w:rFonts w:ascii="Times New Roman" w:hAnsi="Times New Roman" w:cs="Times New Roman"/>
                <w:b/>
                <w:sz w:val="20"/>
                <w:szCs w:val="20"/>
              </w:rPr>
            </w:pPr>
            <w:r w:rsidRPr="00977E47">
              <w:rPr>
                <w:rFonts w:ascii="Times New Roman" w:hAnsi="Times New Roman" w:cs="Times New Roman"/>
                <w:b/>
                <w:sz w:val="20"/>
                <w:szCs w:val="20"/>
              </w:rPr>
              <w:t xml:space="preserve">Nucleo fondante 4:  </w:t>
            </w:r>
            <w:r w:rsidRPr="004F3F23">
              <w:rPr>
                <w:rFonts w:ascii="Times New Roman" w:hAnsi="Times New Roman" w:cs="Times New Roman"/>
                <w:sz w:val="20"/>
                <w:szCs w:val="20"/>
              </w:rPr>
              <w:t xml:space="preserve">L'atmosfera </w:t>
            </w:r>
          </w:p>
        </w:tc>
        <w:tc>
          <w:tcPr>
            <w:tcW w:w="1808" w:type="dxa"/>
            <w:tcBorders>
              <w:top w:val="single" w:sz="4" w:space="0" w:color="000000"/>
              <w:left w:val="single" w:sz="4" w:space="0" w:color="000000"/>
              <w:right w:val="single" w:sz="4" w:space="0" w:color="000000"/>
            </w:tcBorders>
            <w:vAlign w:val="center"/>
          </w:tcPr>
          <w:p w:rsidR="00977E47" w:rsidRPr="00977E47" w:rsidRDefault="00977E47" w:rsidP="00977E47">
            <w:pPr>
              <w:snapToGrid w:val="0"/>
              <w:rPr>
                <w:sz w:val="20"/>
              </w:rPr>
            </w:pPr>
            <w:r w:rsidRPr="00977E47">
              <w:rPr>
                <w:sz w:val="20"/>
              </w:rPr>
              <w:t>Marzo</w:t>
            </w:r>
          </w:p>
          <w:p w:rsidR="00977E47" w:rsidRPr="00977E47" w:rsidRDefault="00977E47" w:rsidP="00977E47">
            <w:pPr>
              <w:snapToGrid w:val="0"/>
              <w:rPr>
                <w:sz w:val="20"/>
              </w:rPr>
            </w:pPr>
          </w:p>
        </w:tc>
      </w:tr>
      <w:tr w:rsidR="00977E47" w:rsidRPr="0027465A" w:rsidTr="00977E47">
        <w:trPr>
          <w:trHeight w:val="397"/>
        </w:trPr>
        <w:tc>
          <w:tcPr>
            <w:tcW w:w="8018" w:type="dxa"/>
            <w:tcBorders>
              <w:top w:val="single" w:sz="4" w:space="0" w:color="000000"/>
              <w:left w:val="single" w:sz="4" w:space="0" w:color="000000"/>
              <w:bottom w:val="single" w:sz="4" w:space="0" w:color="000000"/>
              <w:right w:val="nil"/>
            </w:tcBorders>
            <w:vAlign w:val="center"/>
          </w:tcPr>
          <w:p w:rsidR="00977E47" w:rsidRPr="00977E47" w:rsidRDefault="00977E47" w:rsidP="00674EEB">
            <w:pPr>
              <w:pStyle w:val="Nessunostileparagrafo"/>
              <w:spacing w:line="240" w:lineRule="auto"/>
              <w:rPr>
                <w:rFonts w:ascii="Times New Roman" w:hAnsi="Times New Roman" w:cs="Times New Roman"/>
                <w:b/>
                <w:sz w:val="20"/>
                <w:szCs w:val="20"/>
              </w:rPr>
            </w:pPr>
            <w:r w:rsidRPr="00977E47">
              <w:rPr>
                <w:rFonts w:ascii="Times New Roman" w:hAnsi="Times New Roman" w:cs="Times New Roman"/>
                <w:b/>
                <w:sz w:val="20"/>
                <w:szCs w:val="20"/>
              </w:rPr>
              <w:t xml:space="preserve">Nucleo fondante 5:  </w:t>
            </w:r>
            <w:r w:rsidRPr="004F3F23">
              <w:rPr>
                <w:rFonts w:ascii="Times New Roman" w:hAnsi="Times New Roman" w:cs="Times New Roman"/>
                <w:sz w:val="20"/>
                <w:szCs w:val="20"/>
              </w:rPr>
              <w:t>Il clima e le sue variazioni</w:t>
            </w:r>
          </w:p>
        </w:tc>
        <w:tc>
          <w:tcPr>
            <w:tcW w:w="1808" w:type="dxa"/>
            <w:tcBorders>
              <w:top w:val="single" w:sz="4" w:space="0" w:color="000000"/>
              <w:left w:val="single" w:sz="4" w:space="0" w:color="000000"/>
              <w:right w:val="single" w:sz="4" w:space="0" w:color="000000"/>
            </w:tcBorders>
            <w:vAlign w:val="center"/>
          </w:tcPr>
          <w:p w:rsidR="00977E47" w:rsidRPr="00977E47" w:rsidRDefault="00134583" w:rsidP="00977E47">
            <w:pPr>
              <w:snapToGrid w:val="0"/>
              <w:rPr>
                <w:sz w:val="20"/>
              </w:rPr>
            </w:pPr>
            <w:r>
              <w:rPr>
                <w:sz w:val="20"/>
              </w:rPr>
              <w:t>Aprile</w:t>
            </w:r>
          </w:p>
        </w:tc>
      </w:tr>
      <w:tr w:rsidR="00977E47" w:rsidRPr="0027465A" w:rsidTr="00977E47">
        <w:trPr>
          <w:trHeight w:val="397"/>
        </w:trPr>
        <w:tc>
          <w:tcPr>
            <w:tcW w:w="8018" w:type="dxa"/>
            <w:tcBorders>
              <w:top w:val="single" w:sz="4" w:space="0" w:color="000000"/>
              <w:left w:val="single" w:sz="4" w:space="0" w:color="000000"/>
              <w:bottom w:val="single" w:sz="4" w:space="0" w:color="000000"/>
              <w:right w:val="nil"/>
            </w:tcBorders>
            <w:vAlign w:val="center"/>
          </w:tcPr>
          <w:p w:rsidR="00977E47" w:rsidRPr="00977E47" w:rsidRDefault="00977E47" w:rsidP="00674EEB">
            <w:pPr>
              <w:pStyle w:val="Nessunostileparagrafo"/>
              <w:spacing w:line="240" w:lineRule="auto"/>
              <w:rPr>
                <w:rFonts w:ascii="Times New Roman" w:hAnsi="Times New Roman" w:cs="Times New Roman"/>
                <w:b/>
                <w:sz w:val="20"/>
                <w:szCs w:val="20"/>
              </w:rPr>
            </w:pPr>
            <w:r w:rsidRPr="00977E47">
              <w:rPr>
                <w:rFonts w:ascii="Times New Roman" w:hAnsi="Times New Roman" w:cs="Times New Roman"/>
                <w:b/>
                <w:sz w:val="20"/>
                <w:szCs w:val="20"/>
              </w:rPr>
              <w:t xml:space="preserve">Nucleo fondante  6:  </w:t>
            </w:r>
            <w:r w:rsidRPr="004F3F23">
              <w:rPr>
                <w:rFonts w:ascii="Times New Roman" w:hAnsi="Times New Roman" w:cs="Times New Roman"/>
                <w:sz w:val="20"/>
                <w:szCs w:val="20"/>
              </w:rPr>
              <w:t>L'idrosfera</w:t>
            </w:r>
          </w:p>
        </w:tc>
        <w:tc>
          <w:tcPr>
            <w:tcW w:w="1808" w:type="dxa"/>
            <w:tcBorders>
              <w:top w:val="single" w:sz="4" w:space="0" w:color="000000"/>
              <w:left w:val="single" w:sz="4" w:space="0" w:color="000000"/>
              <w:right w:val="single" w:sz="4" w:space="0" w:color="000000"/>
            </w:tcBorders>
            <w:vAlign w:val="center"/>
          </w:tcPr>
          <w:p w:rsidR="00977E47" w:rsidRPr="00977E47" w:rsidRDefault="00134583" w:rsidP="00977E47">
            <w:pPr>
              <w:snapToGrid w:val="0"/>
              <w:rPr>
                <w:sz w:val="20"/>
              </w:rPr>
            </w:pPr>
            <w:r>
              <w:rPr>
                <w:sz w:val="20"/>
              </w:rPr>
              <w:t>Maggio-Giugno</w:t>
            </w:r>
          </w:p>
          <w:p w:rsidR="00977E47" w:rsidRPr="00977E47" w:rsidRDefault="00977E47" w:rsidP="00977E47">
            <w:pPr>
              <w:snapToGrid w:val="0"/>
              <w:rPr>
                <w:sz w:val="20"/>
              </w:rPr>
            </w:pPr>
          </w:p>
        </w:tc>
      </w:tr>
    </w:tbl>
    <w:p w:rsidR="00977E47" w:rsidRPr="00977E47" w:rsidRDefault="00977E47" w:rsidP="00977E47"/>
    <w:p w:rsidR="004F3F23" w:rsidRDefault="004F3F23" w:rsidP="00B13948">
      <w:pPr>
        <w:pStyle w:val="Citazioneintensa"/>
        <w:spacing w:before="0" w:after="0"/>
        <w:ind w:left="0" w:right="-1"/>
        <w:jc w:val="center"/>
        <w:rPr>
          <w:color w:val="000000" w:themeColor="text1"/>
          <w:szCs w:val="24"/>
        </w:rPr>
      </w:pPr>
    </w:p>
    <w:p w:rsidR="004F3F23" w:rsidRDefault="004F3F23" w:rsidP="00B13948">
      <w:pPr>
        <w:pStyle w:val="Citazioneintensa"/>
        <w:spacing w:before="0" w:after="0"/>
        <w:ind w:left="0" w:right="-1"/>
        <w:jc w:val="center"/>
        <w:rPr>
          <w:color w:val="000000" w:themeColor="text1"/>
          <w:szCs w:val="24"/>
        </w:rPr>
      </w:pPr>
    </w:p>
    <w:p w:rsidR="00F858FA" w:rsidRDefault="00F858FA" w:rsidP="00134583">
      <w:pPr>
        <w:jc w:val="center"/>
        <w:rPr>
          <w:b/>
        </w:rPr>
      </w:pPr>
    </w:p>
    <w:p w:rsidR="00B50639" w:rsidRPr="00B50639" w:rsidRDefault="00B50639" w:rsidP="00B50639">
      <w:pPr>
        <w:jc w:val="center"/>
        <w:rPr>
          <w:b/>
          <w:szCs w:val="24"/>
        </w:rPr>
      </w:pPr>
      <w:r>
        <w:rPr>
          <w:b/>
          <w:szCs w:val="24"/>
        </w:rPr>
        <w:t>CLASSI PRIME DI ORDINAMENTO</w:t>
      </w:r>
    </w:p>
    <w:p w:rsidR="00134583" w:rsidRPr="00134583" w:rsidRDefault="00134583" w:rsidP="00134583">
      <w:pPr>
        <w:jc w:val="center"/>
        <w:rPr>
          <w:b/>
        </w:rPr>
      </w:pPr>
      <w:r w:rsidRPr="00134583">
        <w:rPr>
          <w:b/>
        </w:rPr>
        <w:t>DISCIPLINA: SCIENZE INTEGRATE (SC. TERRA E BIOLOGIA)</w:t>
      </w:r>
    </w:p>
    <w:p w:rsidR="00134583" w:rsidRDefault="00134583" w:rsidP="00134583">
      <w:pPr>
        <w:jc w:val="center"/>
      </w:pPr>
      <w:r w:rsidRPr="00134583">
        <w:rPr>
          <w:b/>
        </w:rPr>
        <w:t xml:space="preserve">CON  N </w:t>
      </w:r>
      <w:r w:rsidR="00024B16">
        <w:rPr>
          <w:b/>
        </w:rPr>
        <w:t>1</w:t>
      </w:r>
      <w:r w:rsidRPr="00134583">
        <w:rPr>
          <w:b/>
        </w:rPr>
        <w:t xml:space="preserve">   OR</w:t>
      </w:r>
      <w:r w:rsidR="003F0A41">
        <w:rPr>
          <w:b/>
        </w:rPr>
        <w:t>A</w:t>
      </w:r>
      <w:r w:rsidRPr="00134583">
        <w:rPr>
          <w:b/>
        </w:rPr>
        <w:t xml:space="preserve">  SETTIMANAL</w:t>
      </w:r>
      <w:r w:rsidR="00024B16">
        <w:rPr>
          <w:b/>
        </w:rPr>
        <w:t>E</w:t>
      </w:r>
    </w:p>
    <w:p w:rsidR="00134583" w:rsidRDefault="00134583" w:rsidP="00134583"/>
    <w:p w:rsidR="003F0A41" w:rsidRDefault="003F0A41" w:rsidP="00134583"/>
    <w:p w:rsidR="003F0A41" w:rsidRDefault="003F0A41" w:rsidP="00134583"/>
    <w:p w:rsidR="003F0A41" w:rsidRDefault="003F0A41" w:rsidP="00134583"/>
    <w:p w:rsidR="003F0A41" w:rsidRPr="00134583" w:rsidRDefault="003F0A41" w:rsidP="00134583"/>
    <w:p w:rsidR="00B13948" w:rsidRDefault="00B82D21" w:rsidP="00B13948">
      <w:pPr>
        <w:jc w:val="both"/>
      </w:pPr>
      <w:r>
        <w:t>INDIRIZZO: AFM- CAT-IPSEOA</w:t>
      </w:r>
    </w:p>
    <w:p w:rsidR="00024B16" w:rsidRPr="00185848" w:rsidRDefault="00024B16" w:rsidP="00B13948">
      <w:pPr>
        <w:jc w:val="both"/>
      </w:pP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516"/>
        <w:gridCol w:w="2112"/>
      </w:tblGrid>
      <w:tr w:rsidR="00024B16" w:rsidRPr="00024B16" w:rsidTr="00596768">
        <w:tc>
          <w:tcPr>
            <w:tcW w:w="7516" w:type="dxa"/>
            <w:shd w:val="clear" w:color="auto" w:fill="DAEEF3" w:themeFill="accent5" w:themeFillTint="33"/>
          </w:tcPr>
          <w:p w:rsidR="00024B16" w:rsidRPr="00024B16" w:rsidRDefault="00024B16" w:rsidP="00024B16">
            <w:pPr>
              <w:suppressAutoHyphens w:val="0"/>
              <w:overflowPunct/>
              <w:autoSpaceDE/>
              <w:jc w:val="center"/>
              <w:rPr>
                <w:rFonts w:asciiTheme="minorHAnsi" w:eastAsiaTheme="minorHAnsi" w:hAnsiTheme="minorHAnsi" w:cstheme="minorBidi"/>
                <w:b/>
                <w:kern w:val="0"/>
                <w:szCs w:val="22"/>
                <w:lang w:eastAsia="en-US"/>
              </w:rPr>
            </w:pPr>
            <w:r w:rsidRPr="00024B16">
              <w:rPr>
                <w:rFonts w:ascii="Times New Roman,Bold" w:eastAsiaTheme="minorHAnsi" w:hAnsi="Times New Roman,Bold" w:cs="Times New Roman,Bold"/>
                <w:b/>
                <w:bCs/>
                <w:kern w:val="0"/>
                <w:szCs w:val="24"/>
                <w:lang w:eastAsia="en-US"/>
              </w:rPr>
              <w:t>NUCLEI FONDANTI DI SCIENZE DELLA TERRA E BIOLOGIA</w:t>
            </w:r>
          </w:p>
        </w:tc>
        <w:tc>
          <w:tcPr>
            <w:tcW w:w="2112" w:type="dxa"/>
            <w:shd w:val="clear" w:color="auto" w:fill="DAEEF3" w:themeFill="accent5" w:themeFillTint="33"/>
          </w:tcPr>
          <w:p w:rsidR="00024B16" w:rsidRPr="00024B16" w:rsidRDefault="00024B16" w:rsidP="00024B16">
            <w:pPr>
              <w:suppressAutoHyphens w:val="0"/>
              <w:overflowPunct/>
              <w:autoSpaceDE/>
              <w:jc w:val="center"/>
              <w:rPr>
                <w:rFonts w:asciiTheme="minorHAnsi" w:eastAsiaTheme="minorHAnsi" w:hAnsiTheme="minorHAnsi" w:cstheme="minorBidi"/>
                <w:kern w:val="0"/>
                <w:szCs w:val="22"/>
                <w:lang w:eastAsia="en-US"/>
              </w:rPr>
            </w:pPr>
            <w:r w:rsidRPr="00024B16">
              <w:rPr>
                <w:rFonts w:asciiTheme="minorHAnsi" w:eastAsiaTheme="minorHAnsi" w:hAnsiTheme="minorHAnsi" w:cstheme="minorBidi"/>
                <w:kern w:val="0"/>
                <w:szCs w:val="22"/>
                <w:lang w:eastAsia="en-US"/>
              </w:rPr>
              <w:t>TEMPI</w:t>
            </w:r>
          </w:p>
        </w:tc>
      </w:tr>
      <w:tr w:rsidR="00024B16" w:rsidRPr="003F0A41" w:rsidTr="00596768">
        <w:tc>
          <w:tcPr>
            <w:tcW w:w="7516" w:type="dxa"/>
          </w:tcPr>
          <w:p w:rsidR="00024B16" w:rsidRPr="003F0A41" w:rsidRDefault="00024B16" w:rsidP="00024B16">
            <w:pPr>
              <w:suppressAutoHyphens w:val="0"/>
              <w:overflowPunct/>
              <w:autoSpaceDE/>
              <w:rPr>
                <w:rFonts w:eastAsiaTheme="minorHAnsi"/>
                <w:kern w:val="0"/>
                <w:sz w:val="20"/>
                <w:lang w:eastAsia="en-US"/>
              </w:rPr>
            </w:pPr>
            <w:r w:rsidRPr="003F0A41">
              <w:rPr>
                <w:rFonts w:eastAsiaTheme="minorHAnsi"/>
                <w:b/>
                <w:kern w:val="0"/>
                <w:sz w:val="20"/>
                <w:lang w:eastAsia="en-US"/>
              </w:rPr>
              <w:t>Nucleo fondante 1:</w:t>
            </w:r>
            <w:r w:rsidRPr="003F0A41">
              <w:rPr>
                <w:rFonts w:eastAsiaTheme="minorHAnsi"/>
                <w:kern w:val="0"/>
                <w:sz w:val="20"/>
                <w:lang w:eastAsia="en-US"/>
              </w:rPr>
              <w:t xml:space="preserve"> La scienza della vita -teoria cellulare</w:t>
            </w:r>
          </w:p>
        </w:tc>
        <w:tc>
          <w:tcPr>
            <w:tcW w:w="2112" w:type="dxa"/>
            <w:vAlign w:val="center"/>
          </w:tcPr>
          <w:p w:rsidR="00024B16" w:rsidRPr="003F0A41" w:rsidRDefault="00024B16" w:rsidP="00024B16">
            <w:pPr>
              <w:suppressAutoHyphens w:val="0"/>
              <w:overflowPunct/>
              <w:autoSpaceDE/>
              <w:jc w:val="center"/>
              <w:rPr>
                <w:rFonts w:eastAsiaTheme="minorHAnsi"/>
                <w:kern w:val="0"/>
                <w:sz w:val="20"/>
                <w:lang w:eastAsia="en-US"/>
              </w:rPr>
            </w:pPr>
            <w:r w:rsidRPr="003F0A41">
              <w:rPr>
                <w:rFonts w:eastAsiaTheme="minorHAnsi"/>
                <w:kern w:val="0"/>
                <w:sz w:val="20"/>
                <w:lang w:eastAsia="en-US"/>
              </w:rPr>
              <w:t>Settembre</w:t>
            </w:r>
          </w:p>
        </w:tc>
      </w:tr>
      <w:tr w:rsidR="00024B16" w:rsidRPr="003F0A41" w:rsidTr="00596768">
        <w:tc>
          <w:tcPr>
            <w:tcW w:w="7516" w:type="dxa"/>
          </w:tcPr>
          <w:p w:rsidR="00024B16" w:rsidRPr="003F0A41" w:rsidRDefault="00024B16" w:rsidP="00024B16">
            <w:pPr>
              <w:suppressAutoHyphens w:val="0"/>
              <w:overflowPunct/>
              <w:autoSpaceDE/>
              <w:rPr>
                <w:rFonts w:eastAsiaTheme="minorHAnsi"/>
                <w:kern w:val="0"/>
                <w:sz w:val="20"/>
                <w:lang w:eastAsia="en-US"/>
              </w:rPr>
            </w:pPr>
            <w:r w:rsidRPr="003F0A41">
              <w:rPr>
                <w:rFonts w:eastAsiaTheme="minorHAnsi"/>
                <w:b/>
                <w:kern w:val="0"/>
                <w:sz w:val="20"/>
                <w:lang w:eastAsia="en-US"/>
              </w:rPr>
              <w:t>Nucleo fondante 2:</w:t>
            </w:r>
            <w:r w:rsidRPr="003F0A41">
              <w:rPr>
                <w:rFonts w:eastAsiaTheme="minorHAnsi"/>
                <w:kern w:val="0"/>
                <w:sz w:val="20"/>
                <w:lang w:eastAsia="en-US"/>
              </w:rPr>
              <w:t xml:space="preserve"> Le molecole della vita - la cellula: struttura e funzioni</w:t>
            </w:r>
          </w:p>
        </w:tc>
        <w:tc>
          <w:tcPr>
            <w:tcW w:w="2112" w:type="dxa"/>
            <w:vAlign w:val="center"/>
          </w:tcPr>
          <w:p w:rsidR="00024B16" w:rsidRPr="003F0A41" w:rsidRDefault="00024B16" w:rsidP="00024B16">
            <w:pPr>
              <w:suppressAutoHyphens w:val="0"/>
              <w:overflowPunct/>
              <w:autoSpaceDE/>
              <w:jc w:val="center"/>
              <w:rPr>
                <w:rFonts w:eastAsiaTheme="minorHAnsi"/>
                <w:kern w:val="0"/>
                <w:sz w:val="20"/>
                <w:lang w:eastAsia="en-US"/>
              </w:rPr>
            </w:pPr>
            <w:r w:rsidRPr="003F0A41">
              <w:rPr>
                <w:rFonts w:eastAsiaTheme="minorHAnsi"/>
                <w:kern w:val="0"/>
                <w:sz w:val="20"/>
                <w:lang w:eastAsia="en-US"/>
              </w:rPr>
              <w:t>Ottobre/Novembre</w:t>
            </w:r>
          </w:p>
        </w:tc>
      </w:tr>
      <w:tr w:rsidR="00024B16" w:rsidRPr="003F0A41" w:rsidTr="00596768">
        <w:tc>
          <w:tcPr>
            <w:tcW w:w="7516" w:type="dxa"/>
          </w:tcPr>
          <w:p w:rsidR="00024B16" w:rsidRPr="003F0A41" w:rsidRDefault="00024B16" w:rsidP="00024B16">
            <w:pPr>
              <w:suppressAutoHyphens w:val="0"/>
              <w:overflowPunct/>
              <w:autoSpaceDE/>
              <w:jc w:val="both"/>
              <w:rPr>
                <w:rFonts w:eastAsiaTheme="minorHAnsi"/>
                <w:kern w:val="0"/>
                <w:sz w:val="20"/>
                <w:lang w:eastAsia="en-US"/>
              </w:rPr>
            </w:pPr>
            <w:r w:rsidRPr="003F0A41">
              <w:rPr>
                <w:rFonts w:eastAsiaTheme="minorHAnsi"/>
                <w:b/>
                <w:kern w:val="0"/>
                <w:sz w:val="20"/>
                <w:lang w:eastAsia="en-US"/>
              </w:rPr>
              <w:t xml:space="preserve">Nucleo fondante 3: </w:t>
            </w:r>
            <w:r w:rsidRPr="003F0A41">
              <w:rPr>
                <w:rFonts w:eastAsiaTheme="minorHAnsi"/>
                <w:kern w:val="0"/>
                <w:sz w:val="20"/>
                <w:lang w:eastAsia="en-US"/>
              </w:rPr>
              <w:t>Il metabolismo</w:t>
            </w:r>
          </w:p>
        </w:tc>
        <w:tc>
          <w:tcPr>
            <w:tcW w:w="2112" w:type="dxa"/>
            <w:vAlign w:val="center"/>
          </w:tcPr>
          <w:p w:rsidR="00024B16" w:rsidRPr="003F0A41" w:rsidRDefault="00024B16" w:rsidP="00024B16">
            <w:pPr>
              <w:suppressAutoHyphens w:val="0"/>
              <w:overflowPunct/>
              <w:autoSpaceDE/>
              <w:jc w:val="center"/>
              <w:rPr>
                <w:rFonts w:eastAsiaTheme="minorHAnsi"/>
                <w:kern w:val="0"/>
                <w:sz w:val="20"/>
                <w:lang w:eastAsia="en-US"/>
              </w:rPr>
            </w:pPr>
            <w:r w:rsidRPr="003F0A41">
              <w:rPr>
                <w:rFonts w:eastAsiaTheme="minorHAnsi"/>
                <w:kern w:val="0"/>
                <w:sz w:val="20"/>
                <w:lang w:eastAsia="en-US"/>
              </w:rPr>
              <w:t>Dicembre</w:t>
            </w:r>
          </w:p>
        </w:tc>
      </w:tr>
      <w:tr w:rsidR="00024B16" w:rsidRPr="003F0A41" w:rsidTr="00596768">
        <w:tc>
          <w:tcPr>
            <w:tcW w:w="7516" w:type="dxa"/>
          </w:tcPr>
          <w:p w:rsidR="00024B16" w:rsidRPr="003F0A41" w:rsidRDefault="00024B16" w:rsidP="00024B16">
            <w:pPr>
              <w:suppressAutoHyphens w:val="0"/>
              <w:overflowPunct/>
              <w:autoSpaceDE/>
              <w:jc w:val="both"/>
              <w:rPr>
                <w:rFonts w:eastAsiaTheme="minorHAnsi"/>
                <w:b/>
                <w:kern w:val="0"/>
                <w:sz w:val="20"/>
                <w:lang w:eastAsia="en-US"/>
              </w:rPr>
            </w:pPr>
            <w:r w:rsidRPr="003F0A41">
              <w:rPr>
                <w:rFonts w:eastAsiaTheme="minorHAnsi"/>
                <w:b/>
                <w:kern w:val="0"/>
                <w:sz w:val="20"/>
                <w:lang w:eastAsia="en-US"/>
              </w:rPr>
              <w:t xml:space="preserve">Nucleo fondante 4: </w:t>
            </w:r>
            <w:r w:rsidRPr="003F0A41">
              <w:rPr>
                <w:rFonts w:eastAsiaTheme="minorHAnsi"/>
                <w:kern w:val="0"/>
                <w:sz w:val="20"/>
                <w:lang w:eastAsia="en-US"/>
              </w:rPr>
              <w:t>La divisione cellulare</w:t>
            </w:r>
          </w:p>
        </w:tc>
        <w:tc>
          <w:tcPr>
            <w:tcW w:w="2112" w:type="dxa"/>
            <w:vAlign w:val="center"/>
          </w:tcPr>
          <w:p w:rsidR="00024B16" w:rsidRPr="003F0A41" w:rsidRDefault="00024B16" w:rsidP="00024B16">
            <w:pPr>
              <w:suppressAutoHyphens w:val="0"/>
              <w:overflowPunct/>
              <w:autoSpaceDE/>
              <w:jc w:val="center"/>
              <w:rPr>
                <w:rFonts w:eastAsiaTheme="minorHAnsi"/>
                <w:kern w:val="0"/>
                <w:sz w:val="20"/>
                <w:lang w:eastAsia="en-US"/>
              </w:rPr>
            </w:pPr>
            <w:r w:rsidRPr="003F0A41">
              <w:rPr>
                <w:rFonts w:eastAsiaTheme="minorHAnsi"/>
                <w:kern w:val="0"/>
                <w:sz w:val="20"/>
                <w:lang w:eastAsia="en-US"/>
              </w:rPr>
              <w:t>Gennaio</w:t>
            </w:r>
          </w:p>
        </w:tc>
      </w:tr>
      <w:tr w:rsidR="00024B16" w:rsidRPr="003F0A41" w:rsidTr="00596768">
        <w:tc>
          <w:tcPr>
            <w:tcW w:w="7516" w:type="dxa"/>
          </w:tcPr>
          <w:p w:rsidR="00024B16" w:rsidRPr="003F0A41" w:rsidRDefault="00024B16" w:rsidP="00024B16">
            <w:pPr>
              <w:suppressAutoHyphens w:val="0"/>
              <w:overflowPunct/>
              <w:autoSpaceDE/>
              <w:jc w:val="both"/>
              <w:rPr>
                <w:rFonts w:eastAsiaTheme="minorHAnsi"/>
                <w:b/>
                <w:kern w:val="0"/>
                <w:sz w:val="20"/>
                <w:lang w:eastAsia="en-US"/>
              </w:rPr>
            </w:pPr>
            <w:r w:rsidRPr="003F0A41">
              <w:rPr>
                <w:rFonts w:eastAsiaTheme="minorHAnsi"/>
                <w:b/>
                <w:kern w:val="0"/>
                <w:sz w:val="20"/>
                <w:lang w:eastAsia="en-US"/>
              </w:rPr>
              <w:t xml:space="preserve">Nucleo fondante 5: </w:t>
            </w:r>
            <w:r w:rsidRPr="003F0A41">
              <w:rPr>
                <w:rFonts w:eastAsiaTheme="minorHAnsi"/>
                <w:kern w:val="0"/>
                <w:sz w:val="20"/>
                <w:lang w:eastAsia="en-US"/>
              </w:rPr>
              <w:t>La classificazione degli organismi viventi</w:t>
            </w:r>
          </w:p>
        </w:tc>
        <w:tc>
          <w:tcPr>
            <w:tcW w:w="2112" w:type="dxa"/>
            <w:vAlign w:val="center"/>
          </w:tcPr>
          <w:p w:rsidR="00024B16" w:rsidRPr="003F0A41" w:rsidRDefault="00024B16" w:rsidP="00024B16">
            <w:pPr>
              <w:suppressAutoHyphens w:val="0"/>
              <w:overflowPunct/>
              <w:autoSpaceDE/>
              <w:jc w:val="center"/>
              <w:rPr>
                <w:rFonts w:eastAsiaTheme="minorHAnsi"/>
                <w:kern w:val="0"/>
                <w:sz w:val="20"/>
                <w:lang w:eastAsia="en-US"/>
              </w:rPr>
            </w:pPr>
            <w:r w:rsidRPr="003F0A41">
              <w:rPr>
                <w:rFonts w:eastAsiaTheme="minorHAnsi"/>
                <w:kern w:val="0"/>
                <w:sz w:val="20"/>
                <w:lang w:eastAsia="en-US"/>
              </w:rPr>
              <w:t>Febbraio</w:t>
            </w:r>
          </w:p>
        </w:tc>
      </w:tr>
      <w:tr w:rsidR="00024B16" w:rsidRPr="003F0A41" w:rsidTr="00596768">
        <w:tc>
          <w:tcPr>
            <w:tcW w:w="7516" w:type="dxa"/>
          </w:tcPr>
          <w:p w:rsidR="00024B16" w:rsidRPr="003F0A41" w:rsidRDefault="00024B16" w:rsidP="00024B16">
            <w:pPr>
              <w:suppressAutoHyphens w:val="0"/>
              <w:overflowPunct/>
              <w:autoSpaceDE/>
              <w:jc w:val="both"/>
              <w:rPr>
                <w:rFonts w:eastAsiaTheme="minorHAnsi"/>
                <w:kern w:val="0"/>
                <w:sz w:val="20"/>
                <w:lang w:eastAsia="en-US"/>
              </w:rPr>
            </w:pPr>
            <w:r w:rsidRPr="003F0A41">
              <w:rPr>
                <w:rFonts w:eastAsiaTheme="minorHAnsi"/>
                <w:b/>
                <w:kern w:val="0"/>
                <w:sz w:val="20"/>
                <w:lang w:eastAsia="en-US"/>
              </w:rPr>
              <w:t xml:space="preserve">Nucleo fondante 6: </w:t>
            </w:r>
            <w:r w:rsidRPr="003F0A41">
              <w:rPr>
                <w:rFonts w:eastAsiaTheme="minorHAnsi"/>
                <w:kern w:val="0"/>
                <w:sz w:val="20"/>
                <w:lang w:eastAsia="en-US"/>
              </w:rPr>
              <w:t>La genetica</w:t>
            </w:r>
          </w:p>
        </w:tc>
        <w:tc>
          <w:tcPr>
            <w:tcW w:w="2112" w:type="dxa"/>
            <w:vAlign w:val="center"/>
          </w:tcPr>
          <w:p w:rsidR="00024B16" w:rsidRPr="003F0A41" w:rsidRDefault="00024B16" w:rsidP="00024B16">
            <w:pPr>
              <w:suppressAutoHyphens w:val="0"/>
              <w:overflowPunct/>
              <w:autoSpaceDE/>
              <w:jc w:val="center"/>
              <w:rPr>
                <w:rFonts w:eastAsiaTheme="minorHAnsi"/>
                <w:kern w:val="0"/>
                <w:sz w:val="20"/>
                <w:lang w:eastAsia="en-US"/>
              </w:rPr>
            </w:pPr>
            <w:r w:rsidRPr="003F0A41">
              <w:rPr>
                <w:rFonts w:eastAsiaTheme="minorHAnsi"/>
                <w:kern w:val="0"/>
                <w:sz w:val="20"/>
                <w:lang w:eastAsia="en-US"/>
              </w:rPr>
              <w:t>Marzo</w:t>
            </w:r>
          </w:p>
        </w:tc>
      </w:tr>
      <w:tr w:rsidR="00024B16" w:rsidRPr="003F0A41" w:rsidTr="00596768">
        <w:trPr>
          <w:trHeight w:val="390"/>
        </w:trPr>
        <w:tc>
          <w:tcPr>
            <w:tcW w:w="7516" w:type="dxa"/>
          </w:tcPr>
          <w:p w:rsidR="00024B16" w:rsidRPr="003F0A41" w:rsidRDefault="00024B16" w:rsidP="00024B16">
            <w:pPr>
              <w:suppressAutoHyphens w:val="0"/>
              <w:overflowPunct/>
              <w:autoSpaceDE/>
              <w:jc w:val="both"/>
              <w:rPr>
                <w:rFonts w:eastAsiaTheme="minorHAnsi"/>
                <w:b/>
                <w:kern w:val="0"/>
                <w:sz w:val="20"/>
                <w:lang w:eastAsia="en-US"/>
              </w:rPr>
            </w:pPr>
            <w:r w:rsidRPr="003F0A41">
              <w:rPr>
                <w:rFonts w:eastAsiaTheme="minorHAnsi"/>
                <w:b/>
                <w:kern w:val="0"/>
                <w:sz w:val="20"/>
                <w:lang w:eastAsia="en-US"/>
              </w:rPr>
              <w:t xml:space="preserve">Nucleo fondante 7: </w:t>
            </w:r>
            <w:r w:rsidRPr="003F0A41">
              <w:rPr>
                <w:rFonts w:eastAsiaTheme="minorHAnsi"/>
                <w:kern w:val="0"/>
                <w:sz w:val="20"/>
                <w:lang w:eastAsia="en-US"/>
              </w:rPr>
              <w:t>Il corpo umano</w:t>
            </w:r>
          </w:p>
          <w:p w:rsidR="00024B16" w:rsidRPr="003F0A41" w:rsidRDefault="00024B16" w:rsidP="00024B16">
            <w:pPr>
              <w:suppressAutoHyphens w:val="0"/>
              <w:overflowPunct/>
              <w:autoSpaceDE/>
              <w:jc w:val="both"/>
              <w:rPr>
                <w:rFonts w:eastAsiaTheme="minorHAnsi"/>
                <w:kern w:val="0"/>
                <w:sz w:val="20"/>
                <w:lang w:eastAsia="en-US"/>
              </w:rPr>
            </w:pPr>
          </w:p>
        </w:tc>
        <w:tc>
          <w:tcPr>
            <w:tcW w:w="2112" w:type="dxa"/>
            <w:vAlign w:val="center"/>
          </w:tcPr>
          <w:p w:rsidR="00024B16" w:rsidRPr="003F0A41" w:rsidRDefault="00024B16" w:rsidP="00024B16">
            <w:pPr>
              <w:suppressAutoHyphens w:val="0"/>
              <w:overflowPunct/>
              <w:autoSpaceDE/>
              <w:jc w:val="center"/>
              <w:rPr>
                <w:rFonts w:eastAsiaTheme="minorHAnsi"/>
                <w:kern w:val="0"/>
                <w:sz w:val="20"/>
                <w:lang w:eastAsia="en-US"/>
              </w:rPr>
            </w:pPr>
            <w:r w:rsidRPr="003F0A41">
              <w:rPr>
                <w:rFonts w:eastAsiaTheme="minorHAnsi"/>
                <w:kern w:val="0"/>
                <w:sz w:val="20"/>
                <w:lang w:eastAsia="en-US"/>
              </w:rPr>
              <w:t>Aprile/ Maggio</w:t>
            </w:r>
          </w:p>
        </w:tc>
      </w:tr>
    </w:tbl>
    <w:p w:rsidR="00B13948" w:rsidRPr="003F0A41" w:rsidRDefault="00B13948" w:rsidP="00B13948">
      <w:pPr>
        <w:pStyle w:val="Citazioneintensa"/>
        <w:spacing w:before="0" w:after="0"/>
        <w:ind w:left="0" w:right="-1"/>
        <w:jc w:val="center"/>
        <w:rPr>
          <w:i w:val="0"/>
          <w:sz w:val="20"/>
        </w:rPr>
      </w:pPr>
    </w:p>
    <w:p w:rsidR="005563EC" w:rsidRDefault="005563EC" w:rsidP="00977E47">
      <w:pPr>
        <w:rPr>
          <w:b/>
          <w:bCs/>
          <w:iCs/>
          <w:color w:val="000000" w:themeColor="text1"/>
          <w:szCs w:val="24"/>
        </w:rPr>
      </w:pPr>
    </w:p>
    <w:p w:rsidR="00B50639" w:rsidRDefault="00B50639" w:rsidP="00B50639">
      <w:pPr>
        <w:jc w:val="center"/>
        <w:rPr>
          <w:b/>
          <w:szCs w:val="24"/>
        </w:rPr>
      </w:pPr>
    </w:p>
    <w:p w:rsidR="00B50639" w:rsidRPr="00B50639" w:rsidRDefault="00B50639" w:rsidP="00B50639">
      <w:pPr>
        <w:jc w:val="center"/>
        <w:rPr>
          <w:b/>
          <w:szCs w:val="24"/>
        </w:rPr>
      </w:pPr>
      <w:r>
        <w:rPr>
          <w:b/>
          <w:szCs w:val="24"/>
        </w:rPr>
        <w:t>CLASSI PRIME DI ORDINAMENTO</w:t>
      </w:r>
    </w:p>
    <w:p w:rsidR="00134583" w:rsidRPr="00134583" w:rsidRDefault="00134583" w:rsidP="00134583">
      <w:pPr>
        <w:jc w:val="center"/>
        <w:rPr>
          <w:b/>
        </w:rPr>
      </w:pPr>
      <w:r w:rsidRPr="00134583">
        <w:rPr>
          <w:b/>
        </w:rPr>
        <w:t>DISCIPLINA: SCIENZA DEGLI ALIMENTI</w:t>
      </w:r>
    </w:p>
    <w:p w:rsidR="00134583" w:rsidRPr="00134583" w:rsidRDefault="00134583" w:rsidP="00134583">
      <w:pPr>
        <w:jc w:val="center"/>
        <w:rPr>
          <w:b/>
        </w:rPr>
      </w:pPr>
      <w:r w:rsidRPr="00134583">
        <w:rPr>
          <w:b/>
        </w:rPr>
        <w:t>CON  N. 2   ORE  SETTIMANALI</w:t>
      </w:r>
    </w:p>
    <w:p w:rsidR="00134583" w:rsidRDefault="00134583" w:rsidP="00134583">
      <w:pPr>
        <w:jc w:val="both"/>
      </w:pPr>
    </w:p>
    <w:p w:rsidR="005563EC" w:rsidRDefault="00134583" w:rsidP="00134583">
      <w:pPr>
        <w:jc w:val="both"/>
      </w:pPr>
      <w:r>
        <w:t>INDIRIZZO IPSEOA</w:t>
      </w:r>
    </w:p>
    <w:p w:rsidR="00134583" w:rsidRPr="00185848" w:rsidRDefault="00134583" w:rsidP="00134583">
      <w:pPr>
        <w:jc w:val="both"/>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047"/>
        <w:gridCol w:w="1897"/>
      </w:tblGrid>
      <w:tr w:rsidR="005563EC" w:rsidRPr="00185848" w:rsidTr="00674EEB">
        <w:trPr>
          <w:trHeight w:val="494"/>
        </w:trPr>
        <w:tc>
          <w:tcPr>
            <w:tcW w:w="804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5563EC" w:rsidRPr="00185848" w:rsidRDefault="005563EC" w:rsidP="00674EEB">
            <w:pPr>
              <w:snapToGrid w:val="0"/>
              <w:spacing w:line="320" w:lineRule="exact"/>
              <w:jc w:val="center"/>
              <w:rPr>
                <w:b/>
                <w:szCs w:val="24"/>
              </w:rPr>
            </w:pPr>
            <w:r w:rsidRPr="00185848">
              <w:rPr>
                <w:b/>
                <w:szCs w:val="24"/>
              </w:rPr>
              <w:t xml:space="preserve">NUCLEI  FONDANTI  DI SCIENZA DEGLI ALIMENTI  </w:t>
            </w:r>
          </w:p>
        </w:tc>
        <w:tc>
          <w:tcPr>
            <w:tcW w:w="189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5563EC" w:rsidRPr="00185848" w:rsidRDefault="005563EC" w:rsidP="00674EEB">
            <w:pPr>
              <w:tabs>
                <w:tab w:val="left" w:pos="180"/>
                <w:tab w:val="center" w:pos="1811"/>
              </w:tabs>
              <w:snapToGrid w:val="0"/>
              <w:spacing w:line="320" w:lineRule="exact"/>
              <w:rPr>
                <w:b/>
                <w:szCs w:val="24"/>
              </w:rPr>
            </w:pPr>
            <w:r w:rsidRPr="00185848">
              <w:rPr>
                <w:b/>
                <w:szCs w:val="24"/>
              </w:rPr>
              <w:t>TEMPI</w:t>
            </w:r>
          </w:p>
        </w:tc>
      </w:tr>
      <w:tr w:rsidR="005563EC" w:rsidRPr="00185848" w:rsidTr="00674EEB">
        <w:trPr>
          <w:trHeight w:hRule="exact" w:val="777"/>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5563EC" w:rsidRPr="00185848" w:rsidRDefault="005563EC" w:rsidP="00674EEB">
            <w:pPr>
              <w:rPr>
                <w:b/>
                <w:sz w:val="20"/>
              </w:rPr>
            </w:pPr>
            <w:r w:rsidRPr="00185848">
              <w:rPr>
                <w:b/>
                <w:sz w:val="20"/>
              </w:rPr>
              <w:t>Nucleo fondante 1:</w:t>
            </w:r>
            <w:r w:rsidRPr="00185848">
              <w:rPr>
                <w:bCs/>
                <w:sz w:val="20"/>
                <w:lang w:eastAsia="en-US"/>
              </w:rPr>
              <w:t>Educazione alimentare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50639" w:rsidRDefault="005563EC" w:rsidP="00674EEB">
            <w:pPr>
              <w:pStyle w:val="Nessunostileparagrafo"/>
              <w:spacing w:line="240" w:lineRule="auto"/>
              <w:jc w:val="center"/>
              <w:rPr>
                <w:rFonts w:ascii="Times New Roman" w:hAnsi="Times New Roman" w:cs="Times New Roman"/>
                <w:color w:val="auto"/>
                <w:sz w:val="20"/>
                <w:szCs w:val="20"/>
                <w:lang w:eastAsia="en-US"/>
              </w:rPr>
            </w:pPr>
            <w:r w:rsidRPr="00185848">
              <w:rPr>
                <w:rFonts w:ascii="Times New Roman" w:hAnsi="Times New Roman" w:cs="Times New Roman"/>
                <w:color w:val="auto"/>
                <w:sz w:val="20"/>
                <w:szCs w:val="20"/>
                <w:lang w:eastAsia="en-US"/>
              </w:rPr>
              <w:t xml:space="preserve">Settembre </w:t>
            </w:r>
          </w:p>
          <w:p w:rsidR="005563EC" w:rsidRPr="00185848" w:rsidRDefault="005563EC" w:rsidP="00674EEB">
            <w:pPr>
              <w:pStyle w:val="Nessunostileparagrafo"/>
              <w:spacing w:line="240" w:lineRule="auto"/>
              <w:jc w:val="center"/>
              <w:rPr>
                <w:rFonts w:ascii="Times New Roman" w:hAnsi="Times New Roman" w:cs="Times New Roman"/>
                <w:color w:val="auto"/>
                <w:sz w:val="20"/>
                <w:szCs w:val="20"/>
                <w:lang w:eastAsia="en-US"/>
              </w:rPr>
            </w:pPr>
            <w:r w:rsidRPr="00185848">
              <w:rPr>
                <w:rFonts w:ascii="Times New Roman" w:hAnsi="Times New Roman" w:cs="Times New Roman"/>
                <w:color w:val="auto"/>
                <w:sz w:val="20"/>
                <w:szCs w:val="20"/>
                <w:lang w:eastAsia="en-US"/>
              </w:rPr>
              <w:t>Ottobre</w:t>
            </w:r>
          </w:p>
        </w:tc>
      </w:tr>
      <w:tr w:rsidR="005563EC" w:rsidRPr="00185848" w:rsidTr="00674EEB">
        <w:trPr>
          <w:trHeight w:hRule="exact" w:val="674"/>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5563EC" w:rsidRPr="00185848" w:rsidRDefault="005563EC" w:rsidP="00674EEB">
            <w:pPr>
              <w:pStyle w:val="Nessunostileparagrafo"/>
              <w:spacing w:line="240" w:lineRule="auto"/>
              <w:rPr>
                <w:rFonts w:ascii="Times New Roman" w:hAnsi="Times New Roman" w:cs="Times New Roman"/>
                <w:b/>
                <w:bCs/>
                <w:color w:val="auto"/>
                <w:sz w:val="20"/>
                <w:szCs w:val="20"/>
                <w:lang w:eastAsia="en-US"/>
              </w:rPr>
            </w:pPr>
            <w:r w:rsidRPr="00185848">
              <w:rPr>
                <w:rFonts w:ascii="Times New Roman" w:hAnsi="Times New Roman" w:cs="Times New Roman"/>
                <w:b/>
                <w:color w:val="auto"/>
                <w:sz w:val="20"/>
                <w:szCs w:val="20"/>
                <w:lang w:eastAsia="en-US"/>
              </w:rPr>
              <w:t>Nucleo fondante 2:</w:t>
            </w:r>
            <w:r>
              <w:rPr>
                <w:rFonts w:ascii="Times New Roman" w:hAnsi="Times New Roman" w:cs="Times New Roman"/>
                <w:bCs/>
                <w:color w:val="auto"/>
                <w:sz w:val="20"/>
                <w:szCs w:val="20"/>
              </w:rPr>
              <w:t>Ig</w:t>
            </w:r>
            <w:r w:rsidRPr="00185848">
              <w:rPr>
                <w:rFonts w:ascii="Times New Roman" w:hAnsi="Times New Roman" w:cs="Times New Roman"/>
                <w:bCs/>
                <w:color w:val="auto"/>
                <w:sz w:val="20"/>
                <w:szCs w:val="20"/>
              </w:rPr>
              <w:t>iene nella ristorazione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50639" w:rsidRDefault="005563EC" w:rsidP="00674EEB">
            <w:pPr>
              <w:pStyle w:val="Nessunostileparagrafo"/>
              <w:spacing w:line="240" w:lineRule="auto"/>
              <w:jc w:val="center"/>
              <w:rPr>
                <w:rFonts w:ascii="Times New Roman" w:hAnsi="Times New Roman" w:cs="Times New Roman"/>
                <w:color w:val="auto"/>
                <w:sz w:val="20"/>
                <w:szCs w:val="20"/>
                <w:lang w:eastAsia="en-US"/>
              </w:rPr>
            </w:pPr>
            <w:r w:rsidRPr="00185848">
              <w:rPr>
                <w:rFonts w:ascii="Times New Roman" w:hAnsi="Times New Roman" w:cs="Times New Roman"/>
                <w:color w:val="auto"/>
                <w:sz w:val="20"/>
                <w:szCs w:val="20"/>
                <w:lang w:eastAsia="en-US"/>
              </w:rPr>
              <w:t xml:space="preserve">Ottobre </w:t>
            </w:r>
          </w:p>
          <w:p w:rsidR="005563EC" w:rsidRPr="00185848" w:rsidRDefault="005563EC" w:rsidP="00674EEB">
            <w:pPr>
              <w:pStyle w:val="Nessunostileparagrafo"/>
              <w:spacing w:line="240" w:lineRule="auto"/>
              <w:jc w:val="center"/>
              <w:rPr>
                <w:rFonts w:ascii="Times New Roman" w:hAnsi="Times New Roman" w:cs="Times New Roman"/>
                <w:color w:val="auto"/>
                <w:sz w:val="20"/>
                <w:szCs w:val="20"/>
                <w:lang w:eastAsia="en-US"/>
              </w:rPr>
            </w:pPr>
            <w:r w:rsidRPr="00185848">
              <w:rPr>
                <w:rFonts w:ascii="Times New Roman" w:hAnsi="Times New Roman" w:cs="Times New Roman"/>
                <w:color w:val="auto"/>
                <w:sz w:val="20"/>
                <w:szCs w:val="20"/>
                <w:lang w:eastAsia="en-US"/>
              </w:rPr>
              <w:t>Novembre</w:t>
            </w:r>
          </w:p>
        </w:tc>
      </w:tr>
      <w:tr w:rsidR="005563EC" w:rsidRPr="00185848" w:rsidTr="00674EEB">
        <w:trPr>
          <w:trHeight w:hRule="exact" w:val="1252"/>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5563EC" w:rsidRPr="00185848" w:rsidRDefault="005563EC" w:rsidP="00674EEB">
            <w:pPr>
              <w:pStyle w:val="Nessunostileparagrafo"/>
              <w:spacing w:line="240" w:lineRule="auto"/>
              <w:rPr>
                <w:rFonts w:ascii="Times New Roman" w:hAnsi="Times New Roman" w:cs="Times New Roman"/>
                <w:b/>
                <w:color w:val="auto"/>
                <w:sz w:val="20"/>
                <w:szCs w:val="20"/>
                <w:lang w:eastAsia="en-US"/>
              </w:rPr>
            </w:pPr>
            <w:r w:rsidRPr="00185848">
              <w:rPr>
                <w:rFonts w:ascii="Times New Roman" w:hAnsi="Times New Roman" w:cs="Times New Roman"/>
                <w:b/>
                <w:color w:val="auto"/>
                <w:sz w:val="20"/>
                <w:szCs w:val="20"/>
                <w:lang w:eastAsia="en-US"/>
              </w:rPr>
              <w:t>Nucleo fondante 3:</w:t>
            </w:r>
            <w:r w:rsidRPr="00185848">
              <w:rPr>
                <w:rFonts w:ascii="Times New Roman" w:hAnsi="Times New Roman" w:cs="Times New Roman"/>
                <w:bCs/>
                <w:color w:val="auto"/>
                <w:sz w:val="20"/>
                <w:szCs w:val="20"/>
                <w:lang w:eastAsia="en-US"/>
              </w:rPr>
              <w:t>I Principi nutritivi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5563EC" w:rsidRPr="00185848" w:rsidRDefault="005563EC" w:rsidP="00674EEB">
            <w:pPr>
              <w:snapToGrid w:val="0"/>
              <w:jc w:val="center"/>
              <w:rPr>
                <w:sz w:val="20"/>
              </w:rPr>
            </w:pPr>
            <w:r w:rsidRPr="00185848">
              <w:rPr>
                <w:sz w:val="20"/>
              </w:rPr>
              <w:t>Dicembre</w:t>
            </w:r>
          </w:p>
          <w:p w:rsidR="00B50639" w:rsidRDefault="005563EC" w:rsidP="00674EEB">
            <w:pPr>
              <w:snapToGrid w:val="0"/>
              <w:jc w:val="center"/>
              <w:rPr>
                <w:sz w:val="20"/>
              </w:rPr>
            </w:pPr>
            <w:r w:rsidRPr="00185848">
              <w:rPr>
                <w:sz w:val="20"/>
              </w:rPr>
              <w:t xml:space="preserve">Gennaio </w:t>
            </w:r>
          </w:p>
          <w:p w:rsidR="005563EC" w:rsidRPr="00185848" w:rsidRDefault="005563EC" w:rsidP="00674EEB">
            <w:pPr>
              <w:snapToGrid w:val="0"/>
              <w:jc w:val="center"/>
              <w:rPr>
                <w:sz w:val="20"/>
              </w:rPr>
            </w:pPr>
            <w:r w:rsidRPr="00185848">
              <w:rPr>
                <w:sz w:val="20"/>
              </w:rPr>
              <w:t>Febbraio</w:t>
            </w:r>
          </w:p>
          <w:p w:rsidR="005563EC" w:rsidRPr="00185848" w:rsidRDefault="005563EC" w:rsidP="00674EEB">
            <w:pPr>
              <w:snapToGrid w:val="0"/>
              <w:jc w:val="center"/>
              <w:rPr>
                <w:sz w:val="20"/>
              </w:rPr>
            </w:pPr>
            <w:r w:rsidRPr="00185848">
              <w:rPr>
                <w:sz w:val="20"/>
              </w:rPr>
              <w:t>Marzo</w:t>
            </w:r>
          </w:p>
        </w:tc>
      </w:tr>
      <w:tr w:rsidR="005563EC" w:rsidRPr="00185848" w:rsidTr="00674EEB">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5563EC" w:rsidRPr="00185848" w:rsidRDefault="005563EC" w:rsidP="00674EEB">
            <w:pPr>
              <w:pStyle w:val="Nessunostileparagrafo"/>
              <w:spacing w:line="240" w:lineRule="auto"/>
              <w:rPr>
                <w:rFonts w:ascii="Times New Roman" w:hAnsi="Times New Roman" w:cs="Times New Roman"/>
                <w:b/>
                <w:color w:val="auto"/>
                <w:sz w:val="20"/>
                <w:szCs w:val="20"/>
                <w:lang w:eastAsia="en-US"/>
              </w:rPr>
            </w:pPr>
            <w:r w:rsidRPr="00185848">
              <w:rPr>
                <w:rFonts w:ascii="Times New Roman" w:hAnsi="Times New Roman" w:cs="Times New Roman"/>
                <w:b/>
                <w:color w:val="auto"/>
                <w:sz w:val="20"/>
                <w:szCs w:val="20"/>
                <w:lang w:eastAsia="en-US"/>
              </w:rPr>
              <w:t xml:space="preserve">Nucleo fondante 4:  </w:t>
            </w:r>
            <w:r w:rsidRPr="00185848">
              <w:rPr>
                <w:rFonts w:ascii="Times New Roman" w:hAnsi="Times New Roman" w:cs="Times New Roman"/>
                <w:bCs/>
                <w:color w:val="auto"/>
                <w:sz w:val="20"/>
                <w:szCs w:val="20"/>
                <w:lang w:eastAsia="en-US"/>
              </w:rPr>
              <w:t>Alimenti e bevande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5563EC" w:rsidRPr="00185848" w:rsidRDefault="005563EC" w:rsidP="00674EEB">
            <w:pPr>
              <w:snapToGrid w:val="0"/>
              <w:jc w:val="center"/>
              <w:rPr>
                <w:sz w:val="20"/>
              </w:rPr>
            </w:pPr>
            <w:r w:rsidRPr="00185848">
              <w:rPr>
                <w:sz w:val="20"/>
              </w:rPr>
              <w:t>Aprile</w:t>
            </w:r>
          </w:p>
          <w:p w:rsidR="005563EC" w:rsidRPr="00185848" w:rsidRDefault="005563EC" w:rsidP="00674EEB">
            <w:pPr>
              <w:snapToGrid w:val="0"/>
              <w:jc w:val="center"/>
              <w:rPr>
                <w:sz w:val="20"/>
              </w:rPr>
            </w:pPr>
            <w:r w:rsidRPr="00185848">
              <w:rPr>
                <w:sz w:val="20"/>
              </w:rPr>
              <w:t>Maggio</w:t>
            </w:r>
          </w:p>
        </w:tc>
      </w:tr>
    </w:tbl>
    <w:p w:rsidR="00977E47" w:rsidRDefault="00977E47" w:rsidP="00977E47">
      <w:pPr>
        <w:rPr>
          <w:b/>
          <w:bCs/>
          <w:iCs/>
          <w:color w:val="000000" w:themeColor="text1"/>
          <w:szCs w:val="24"/>
        </w:rPr>
      </w:pPr>
    </w:p>
    <w:p w:rsidR="00134583" w:rsidRDefault="00134583" w:rsidP="00134583">
      <w:pPr>
        <w:rPr>
          <w:b/>
          <w:bCs/>
          <w:iCs/>
          <w:color w:val="000000" w:themeColor="text1"/>
          <w:szCs w:val="24"/>
        </w:rPr>
      </w:pPr>
    </w:p>
    <w:p w:rsidR="00134583" w:rsidRDefault="00134583" w:rsidP="00134583">
      <w:pPr>
        <w:rPr>
          <w:b/>
          <w:bCs/>
          <w:iCs/>
          <w:color w:val="000000" w:themeColor="text1"/>
          <w:szCs w:val="24"/>
        </w:rPr>
      </w:pPr>
    </w:p>
    <w:p w:rsidR="00134583" w:rsidRPr="00B50639" w:rsidRDefault="00B50639" w:rsidP="00B50639">
      <w:pPr>
        <w:jc w:val="center"/>
        <w:rPr>
          <w:b/>
          <w:szCs w:val="24"/>
        </w:rPr>
      </w:pPr>
      <w:r>
        <w:rPr>
          <w:b/>
          <w:szCs w:val="24"/>
        </w:rPr>
        <w:t>CLASSI PRIME DI ORDINAMENTO</w:t>
      </w:r>
    </w:p>
    <w:p w:rsidR="00134583" w:rsidRPr="00134583" w:rsidRDefault="00134583" w:rsidP="00B50639">
      <w:pPr>
        <w:jc w:val="center"/>
        <w:rPr>
          <w:b/>
          <w:bCs/>
          <w:iCs/>
          <w:color w:val="000000" w:themeColor="text1"/>
          <w:szCs w:val="24"/>
        </w:rPr>
      </w:pPr>
      <w:r w:rsidRPr="00134583">
        <w:rPr>
          <w:b/>
          <w:bCs/>
          <w:iCs/>
          <w:color w:val="000000" w:themeColor="text1"/>
          <w:szCs w:val="24"/>
        </w:rPr>
        <w:t>DISCIPLINA: SCIENZE MOTORIE E SPORTIVE</w:t>
      </w:r>
    </w:p>
    <w:p w:rsidR="00134583" w:rsidRPr="00134583" w:rsidRDefault="00134583" w:rsidP="00B50639">
      <w:pPr>
        <w:jc w:val="center"/>
        <w:rPr>
          <w:b/>
          <w:bCs/>
          <w:iCs/>
          <w:color w:val="000000" w:themeColor="text1"/>
          <w:szCs w:val="24"/>
        </w:rPr>
      </w:pPr>
      <w:r w:rsidRPr="00134583">
        <w:rPr>
          <w:b/>
          <w:bCs/>
          <w:iCs/>
          <w:color w:val="000000" w:themeColor="text1"/>
          <w:szCs w:val="24"/>
        </w:rPr>
        <w:t>CON  N. 2   ORE  SETTIMANALI</w:t>
      </w:r>
    </w:p>
    <w:p w:rsidR="00134583" w:rsidRPr="00134583" w:rsidRDefault="00134583" w:rsidP="00B50639">
      <w:pPr>
        <w:rPr>
          <w:b/>
          <w:bCs/>
          <w:iCs/>
          <w:color w:val="000000" w:themeColor="text1"/>
          <w:szCs w:val="24"/>
        </w:rPr>
      </w:pPr>
    </w:p>
    <w:p w:rsidR="00977E47" w:rsidRPr="00134583" w:rsidRDefault="00134583" w:rsidP="00134583">
      <w:r w:rsidRPr="00134583">
        <w:rPr>
          <w:bCs/>
          <w:iCs/>
          <w:color w:val="000000" w:themeColor="text1"/>
          <w:szCs w:val="24"/>
        </w:rPr>
        <w:t>INDIRIZZO LICEO – AFM- CAT – IPSEOA</w:t>
      </w:r>
    </w:p>
    <w:p w:rsidR="00134583" w:rsidRDefault="00134583" w:rsidP="00977E47"/>
    <w:p w:rsidR="00134583" w:rsidRPr="004408CB" w:rsidRDefault="00134583" w:rsidP="00977E47"/>
    <w:tbl>
      <w:tblPr>
        <w:tblW w:w="0" w:type="auto"/>
        <w:tblInd w:w="114" w:type="dxa"/>
        <w:tblLayout w:type="fixed"/>
        <w:tblLook w:val="0000" w:firstRow="0" w:lastRow="0" w:firstColumn="0" w:lastColumn="0" w:noHBand="0" w:noVBand="0"/>
      </w:tblPr>
      <w:tblGrid>
        <w:gridCol w:w="8039"/>
        <w:gridCol w:w="1606"/>
      </w:tblGrid>
      <w:tr w:rsidR="00977E47" w:rsidRPr="00185848" w:rsidTr="00674EEB">
        <w:trPr>
          <w:trHeight w:val="494"/>
        </w:trPr>
        <w:tc>
          <w:tcPr>
            <w:tcW w:w="8039" w:type="dxa"/>
            <w:tcBorders>
              <w:top w:val="single" w:sz="4" w:space="0" w:color="008080"/>
              <w:left w:val="single" w:sz="4" w:space="0" w:color="008080"/>
              <w:bottom w:val="single" w:sz="4" w:space="0" w:color="008080"/>
              <w:right w:val="single" w:sz="4" w:space="0" w:color="008080"/>
            </w:tcBorders>
            <w:shd w:val="clear" w:color="auto" w:fill="DBE5F1"/>
            <w:vAlign w:val="center"/>
          </w:tcPr>
          <w:p w:rsidR="00977E47" w:rsidRPr="00185848" w:rsidRDefault="00977E47" w:rsidP="00674EEB">
            <w:pPr>
              <w:spacing w:line="320" w:lineRule="exact"/>
              <w:jc w:val="center"/>
              <w:rPr>
                <w:b/>
                <w:szCs w:val="24"/>
              </w:rPr>
            </w:pPr>
            <w:r w:rsidRPr="00185848">
              <w:rPr>
                <w:b/>
                <w:szCs w:val="24"/>
              </w:rPr>
              <w:t xml:space="preserve">NUCLEI  FONDANTI  DI SCIENZE MOTORIE E SPORTIVE  </w:t>
            </w:r>
          </w:p>
        </w:tc>
        <w:tc>
          <w:tcPr>
            <w:tcW w:w="1606" w:type="dxa"/>
            <w:tcBorders>
              <w:top w:val="single" w:sz="4" w:space="0" w:color="008080"/>
              <w:left w:val="single" w:sz="4" w:space="0" w:color="008080"/>
              <w:bottom w:val="single" w:sz="4" w:space="0" w:color="008080"/>
              <w:right w:val="single" w:sz="4" w:space="0" w:color="008080"/>
            </w:tcBorders>
            <w:shd w:val="clear" w:color="auto" w:fill="DBE5F1"/>
            <w:vAlign w:val="center"/>
          </w:tcPr>
          <w:p w:rsidR="00977E47" w:rsidRPr="00185848" w:rsidRDefault="00977E47" w:rsidP="00674EEB">
            <w:pPr>
              <w:tabs>
                <w:tab w:val="left" w:pos="180"/>
                <w:tab w:val="center" w:pos="1811"/>
              </w:tabs>
              <w:spacing w:line="320" w:lineRule="exact"/>
            </w:pPr>
            <w:r w:rsidRPr="00185848">
              <w:rPr>
                <w:b/>
                <w:szCs w:val="24"/>
              </w:rPr>
              <w:t>TEMPI</w:t>
            </w:r>
          </w:p>
        </w:tc>
      </w:tr>
      <w:tr w:rsidR="00977E47" w:rsidRPr="00185848" w:rsidTr="00674EEB">
        <w:trPr>
          <w:trHeight w:hRule="exact" w:val="976"/>
        </w:trPr>
        <w:tc>
          <w:tcPr>
            <w:tcW w:w="8039" w:type="dxa"/>
            <w:tcBorders>
              <w:top w:val="single" w:sz="4" w:space="0" w:color="008080"/>
              <w:left w:val="single" w:sz="4" w:space="0" w:color="008080"/>
              <w:bottom w:val="single" w:sz="4" w:space="0" w:color="008080"/>
              <w:right w:val="single" w:sz="4" w:space="0" w:color="008080"/>
            </w:tcBorders>
            <w:shd w:val="clear" w:color="auto" w:fill="auto"/>
            <w:vAlign w:val="center"/>
          </w:tcPr>
          <w:p w:rsidR="00977E47" w:rsidRPr="00185848" w:rsidRDefault="00977E47" w:rsidP="00674EEB">
            <w:pPr>
              <w:rPr>
                <w:bCs/>
                <w:color w:val="000000" w:themeColor="text1"/>
                <w:sz w:val="20"/>
              </w:rPr>
            </w:pPr>
            <w:r w:rsidRPr="00185848">
              <w:rPr>
                <w:b/>
                <w:color w:val="000000" w:themeColor="text1"/>
                <w:sz w:val="20"/>
              </w:rPr>
              <w:t>Nucleo fondante 1:</w:t>
            </w:r>
            <w:r w:rsidRPr="00185848">
              <w:rPr>
                <w:bCs/>
                <w:color w:val="000000" w:themeColor="text1"/>
                <w:sz w:val="20"/>
              </w:rPr>
              <w:t>Il movimento e la percezione del</w:t>
            </w:r>
          </w:p>
          <w:p w:rsidR="00977E47" w:rsidRPr="00185848" w:rsidRDefault="00977E47" w:rsidP="00674EEB">
            <w:pPr>
              <w:rPr>
                <w:color w:val="000000" w:themeColor="text1"/>
                <w:sz w:val="20"/>
              </w:rPr>
            </w:pPr>
            <w:r w:rsidRPr="00185848">
              <w:rPr>
                <w:bCs/>
                <w:color w:val="000000" w:themeColor="text1"/>
                <w:sz w:val="20"/>
              </w:rPr>
              <w:t xml:space="preserve">                                corpo  </w:t>
            </w:r>
          </w:p>
        </w:tc>
        <w:tc>
          <w:tcPr>
            <w:tcW w:w="1606" w:type="dxa"/>
            <w:tcBorders>
              <w:top w:val="single" w:sz="4" w:space="0" w:color="008080"/>
              <w:left w:val="single" w:sz="4" w:space="0" w:color="008080"/>
              <w:bottom w:val="single" w:sz="4" w:space="0" w:color="008080"/>
              <w:right w:val="single" w:sz="4" w:space="0" w:color="008080"/>
            </w:tcBorders>
            <w:shd w:val="clear" w:color="auto" w:fill="auto"/>
            <w:vAlign w:val="center"/>
          </w:tcPr>
          <w:p w:rsidR="00977E47" w:rsidRPr="00185848" w:rsidRDefault="00977E47" w:rsidP="00674EEB">
            <w:pPr>
              <w:pStyle w:val="Nessunostileparagrafo"/>
              <w:spacing w:line="100" w:lineRule="atLeast"/>
              <w:jc w:val="center"/>
              <w:rPr>
                <w:rFonts w:ascii="Times New Roman" w:hAnsi="Times New Roman" w:cs="Times New Roman"/>
                <w:color w:val="000000" w:themeColor="text1"/>
                <w:sz w:val="20"/>
                <w:szCs w:val="20"/>
              </w:rPr>
            </w:pPr>
            <w:r w:rsidRPr="00185848">
              <w:rPr>
                <w:rFonts w:ascii="Times New Roman" w:hAnsi="Times New Roman" w:cs="Times New Roman"/>
                <w:color w:val="000000" w:themeColor="text1"/>
                <w:sz w:val="20"/>
                <w:szCs w:val="20"/>
              </w:rPr>
              <w:t>Settembre Maggio *</w:t>
            </w:r>
          </w:p>
        </w:tc>
      </w:tr>
      <w:tr w:rsidR="00977E47" w:rsidRPr="00185848" w:rsidTr="00674EEB">
        <w:trPr>
          <w:trHeight w:hRule="exact" w:val="1020"/>
        </w:trPr>
        <w:tc>
          <w:tcPr>
            <w:tcW w:w="8039" w:type="dxa"/>
            <w:tcBorders>
              <w:top w:val="single" w:sz="4" w:space="0" w:color="008080"/>
              <w:left w:val="single" w:sz="4" w:space="0" w:color="008080"/>
              <w:bottom w:val="single" w:sz="4" w:space="0" w:color="008080"/>
              <w:right w:val="single" w:sz="4" w:space="0" w:color="008080"/>
            </w:tcBorders>
            <w:shd w:val="clear" w:color="auto" w:fill="auto"/>
            <w:vAlign w:val="center"/>
          </w:tcPr>
          <w:p w:rsidR="00977E47" w:rsidRPr="00185848" w:rsidRDefault="00977E47" w:rsidP="00674EEB">
            <w:pPr>
              <w:pStyle w:val="Nessunostileparagrafo"/>
              <w:spacing w:line="100" w:lineRule="atLeast"/>
              <w:rPr>
                <w:rFonts w:ascii="Times New Roman" w:hAnsi="Times New Roman" w:cs="Times New Roman"/>
                <w:bCs/>
                <w:color w:val="000000" w:themeColor="text1"/>
                <w:sz w:val="20"/>
                <w:szCs w:val="20"/>
              </w:rPr>
            </w:pPr>
            <w:r w:rsidRPr="00185848">
              <w:rPr>
                <w:rFonts w:ascii="Times New Roman" w:hAnsi="Times New Roman" w:cs="Times New Roman"/>
                <w:b/>
                <w:color w:val="000000" w:themeColor="text1"/>
                <w:sz w:val="20"/>
                <w:szCs w:val="20"/>
              </w:rPr>
              <w:t xml:space="preserve">Nucleo fondante 2: </w:t>
            </w:r>
            <w:r w:rsidRPr="00185848">
              <w:rPr>
                <w:rFonts w:ascii="Times New Roman" w:hAnsi="Times New Roman" w:cs="Times New Roman"/>
                <w:bCs/>
                <w:color w:val="000000" w:themeColor="text1"/>
                <w:sz w:val="20"/>
                <w:szCs w:val="20"/>
              </w:rPr>
              <w:t xml:space="preserve">Lo sport, le regole e il fair play           </w:t>
            </w:r>
          </w:p>
        </w:tc>
        <w:tc>
          <w:tcPr>
            <w:tcW w:w="1606" w:type="dxa"/>
            <w:tcBorders>
              <w:top w:val="single" w:sz="4" w:space="0" w:color="008080"/>
              <w:left w:val="single" w:sz="4" w:space="0" w:color="008080"/>
              <w:bottom w:val="single" w:sz="4" w:space="0" w:color="008080"/>
              <w:right w:val="single" w:sz="4" w:space="0" w:color="008080"/>
            </w:tcBorders>
            <w:shd w:val="clear" w:color="auto" w:fill="auto"/>
            <w:vAlign w:val="center"/>
          </w:tcPr>
          <w:p w:rsidR="00977E47" w:rsidRPr="00185848" w:rsidRDefault="00977E47" w:rsidP="00674EEB">
            <w:pPr>
              <w:pStyle w:val="Nessunostileparagrafo"/>
              <w:spacing w:line="100" w:lineRule="atLeast"/>
              <w:jc w:val="center"/>
              <w:rPr>
                <w:rFonts w:ascii="Times New Roman" w:hAnsi="Times New Roman" w:cs="Times New Roman"/>
                <w:color w:val="000000" w:themeColor="text1"/>
                <w:sz w:val="20"/>
                <w:szCs w:val="20"/>
              </w:rPr>
            </w:pPr>
            <w:r w:rsidRPr="00185848">
              <w:rPr>
                <w:rFonts w:ascii="Times New Roman" w:hAnsi="Times New Roman" w:cs="Times New Roman"/>
                <w:color w:val="000000" w:themeColor="text1"/>
                <w:sz w:val="20"/>
                <w:szCs w:val="20"/>
              </w:rPr>
              <w:t>Novembre Aprile *</w:t>
            </w:r>
          </w:p>
        </w:tc>
      </w:tr>
      <w:tr w:rsidR="00977E47" w:rsidRPr="00185848" w:rsidTr="00674EEB">
        <w:trPr>
          <w:trHeight w:hRule="exact" w:val="1035"/>
        </w:trPr>
        <w:tc>
          <w:tcPr>
            <w:tcW w:w="8039" w:type="dxa"/>
            <w:tcBorders>
              <w:top w:val="single" w:sz="4" w:space="0" w:color="008080"/>
              <w:left w:val="single" w:sz="4" w:space="0" w:color="008080"/>
              <w:bottom w:val="single" w:sz="4" w:space="0" w:color="008080"/>
              <w:right w:val="single" w:sz="4" w:space="0" w:color="008080"/>
            </w:tcBorders>
            <w:shd w:val="clear" w:color="auto" w:fill="auto"/>
            <w:vAlign w:val="center"/>
          </w:tcPr>
          <w:p w:rsidR="00977E47" w:rsidRPr="00185848" w:rsidRDefault="00977E47" w:rsidP="00674EEB">
            <w:pPr>
              <w:pStyle w:val="Nessunostileparagrafo"/>
              <w:spacing w:line="100" w:lineRule="atLeast"/>
              <w:rPr>
                <w:rFonts w:ascii="Times New Roman" w:hAnsi="Times New Roman" w:cs="Times New Roman"/>
                <w:bCs/>
                <w:color w:val="000000" w:themeColor="text1"/>
                <w:sz w:val="20"/>
                <w:szCs w:val="20"/>
              </w:rPr>
            </w:pPr>
            <w:r w:rsidRPr="00185848">
              <w:rPr>
                <w:rFonts w:ascii="Times New Roman" w:hAnsi="Times New Roman" w:cs="Times New Roman"/>
                <w:b/>
                <w:color w:val="000000" w:themeColor="text1"/>
                <w:sz w:val="20"/>
                <w:szCs w:val="20"/>
              </w:rPr>
              <w:t>Nucleo fondante 3:</w:t>
            </w:r>
            <w:r w:rsidRPr="00185848">
              <w:rPr>
                <w:rFonts w:ascii="Times New Roman" w:hAnsi="Times New Roman" w:cs="Times New Roman"/>
                <w:bCs/>
                <w:color w:val="000000" w:themeColor="text1"/>
                <w:sz w:val="20"/>
                <w:szCs w:val="20"/>
              </w:rPr>
              <w:t>Salute benessere e sicurezza</w:t>
            </w:r>
          </w:p>
          <w:p w:rsidR="00977E47" w:rsidRPr="00185848" w:rsidRDefault="00977E47" w:rsidP="00674EEB">
            <w:pPr>
              <w:pStyle w:val="Nessunostileparagrafo"/>
              <w:spacing w:line="100" w:lineRule="atLeast"/>
              <w:rPr>
                <w:rFonts w:ascii="Times New Roman" w:hAnsi="Times New Roman" w:cs="Times New Roman"/>
                <w:color w:val="000000" w:themeColor="text1"/>
                <w:sz w:val="20"/>
                <w:szCs w:val="20"/>
              </w:rPr>
            </w:pPr>
          </w:p>
        </w:tc>
        <w:tc>
          <w:tcPr>
            <w:tcW w:w="1606" w:type="dxa"/>
            <w:tcBorders>
              <w:top w:val="single" w:sz="4" w:space="0" w:color="008080"/>
              <w:left w:val="single" w:sz="4" w:space="0" w:color="008080"/>
              <w:bottom w:val="single" w:sz="4" w:space="0" w:color="008080"/>
              <w:right w:val="single" w:sz="4" w:space="0" w:color="008080"/>
            </w:tcBorders>
            <w:shd w:val="clear" w:color="auto" w:fill="auto"/>
            <w:vAlign w:val="center"/>
          </w:tcPr>
          <w:p w:rsidR="00977E47" w:rsidRPr="00185848" w:rsidRDefault="00977E47" w:rsidP="00674EEB">
            <w:pPr>
              <w:jc w:val="center"/>
              <w:rPr>
                <w:color w:val="000000" w:themeColor="text1"/>
                <w:sz w:val="20"/>
              </w:rPr>
            </w:pPr>
            <w:r w:rsidRPr="00185848">
              <w:rPr>
                <w:color w:val="000000" w:themeColor="text1"/>
                <w:sz w:val="20"/>
              </w:rPr>
              <w:t>Gennaio  Maggio*</w:t>
            </w:r>
          </w:p>
        </w:tc>
      </w:tr>
    </w:tbl>
    <w:p w:rsidR="00977E47" w:rsidRPr="00185848" w:rsidRDefault="00977E47" w:rsidP="00977E47">
      <w:pPr>
        <w:jc w:val="both"/>
        <w:rPr>
          <w:color w:val="000000" w:themeColor="text1"/>
          <w:sz w:val="20"/>
        </w:rPr>
      </w:pPr>
    </w:p>
    <w:p w:rsidR="00977E47" w:rsidRDefault="00977E47" w:rsidP="00977E47">
      <w:pPr>
        <w:jc w:val="both"/>
        <w:rPr>
          <w:color w:val="000000" w:themeColor="text1"/>
          <w:sz w:val="20"/>
        </w:rPr>
      </w:pPr>
      <w:r w:rsidRPr="00185848">
        <w:rPr>
          <w:color w:val="000000" w:themeColor="text1"/>
          <w:sz w:val="20"/>
        </w:rPr>
        <w:t>*Le UD facenti parte dei nuclei fondamentali:  1)“Le abilità motorie, gli effetti dell'allenamento,apparati e sistemi,i paramorfismi” e 2) “ Gli sport di squadra ,l'atletica leggera” e 3) “Principi di alimentazione e il primo soccorso” saranno svolte contemporaneamente agli altri nuclei nei tempi specificati in tabella.</w:t>
      </w:r>
    </w:p>
    <w:p w:rsidR="00977E47" w:rsidRDefault="00977E47" w:rsidP="00977E47">
      <w:pPr>
        <w:jc w:val="both"/>
        <w:rPr>
          <w:color w:val="000000" w:themeColor="text1"/>
          <w:sz w:val="20"/>
        </w:rPr>
      </w:pPr>
    </w:p>
    <w:p w:rsidR="00F858FA" w:rsidRDefault="00F858FA" w:rsidP="00134583">
      <w:pPr>
        <w:jc w:val="center"/>
        <w:rPr>
          <w:b/>
          <w:color w:val="000000" w:themeColor="text1"/>
          <w:sz w:val="28"/>
          <w:szCs w:val="28"/>
        </w:rPr>
      </w:pPr>
    </w:p>
    <w:p w:rsidR="00A661A5" w:rsidRDefault="00A661A5">
      <w:pPr>
        <w:suppressAutoHyphens w:val="0"/>
        <w:overflowPunct/>
        <w:autoSpaceDE/>
        <w:spacing w:after="200" w:line="276" w:lineRule="auto"/>
        <w:rPr>
          <w:b/>
          <w:color w:val="000000" w:themeColor="text1"/>
          <w:sz w:val="28"/>
          <w:szCs w:val="28"/>
        </w:rPr>
      </w:pPr>
      <w:r>
        <w:rPr>
          <w:b/>
          <w:color w:val="000000" w:themeColor="text1"/>
          <w:sz w:val="28"/>
          <w:szCs w:val="28"/>
        </w:rPr>
        <w:br w:type="page"/>
      </w:r>
    </w:p>
    <w:p w:rsidR="00977E47" w:rsidRPr="00134583" w:rsidRDefault="00134583" w:rsidP="00134583">
      <w:pPr>
        <w:jc w:val="center"/>
        <w:rPr>
          <w:b/>
          <w:color w:val="000000" w:themeColor="text1"/>
          <w:sz w:val="28"/>
          <w:szCs w:val="28"/>
        </w:rPr>
      </w:pPr>
      <w:r w:rsidRPr="00134583">
        <w:rPr>
          <w:b/>
          <w:color w:val="000000" w:themeColor="text1"/>
          <w:sz w:val="28"/>
          <w:szCs w:val="28"/>
        </w:rPr>
        <w:t>CLASSI SECONDE DI ORDINAMENTO</w:t>
      </w:r>
    </w:p>
    <w:p w:rsidR="00134583" w:rsidRDefault="00134583" w:rsidP="00134583">
      <w:pPr>
        <w:jc w:val="both"/>
        <w:rPr>
          <w:color w:val="000000" w:themeColor="text1"/>
          <w:sz w:val="20"/>
        </w:rPr>
      </w:pPr>
    </w:p>
    <w:p w:rsidR="00134583" w:rsidRPr="00134583" w:rsidRDefault="00134583" w:rsidP="00134583">
      <w:pPr>
        <w:jc w:val="center"/>
        <w:rPr>
          <w:b/>
          <w:color w:val="000000" w:themeColor="text1"/>
          <w:szCs w:val="24"/>
        </w:rPr>
      </w:pPr>
      <w:r w:rsidRPr="00134583">
        <w:rPr>
          <w:b/>
          <w:color w:val="000000" w:themeColor="text1"/>
          <w:szCs w:val="24"/>
        </w:rPr>
        <w:t>DISCIPLINA: MATEMATICA CON ELEMENTI DI INFORMATICA</w:t>
      </w:r>
    </w:p>
    <w:p w:rsidR="00134583" w:rsidRPr="00134583" w:rsidRDefault="00134583" w:rsidP="00134583">
      <w:pPr>
        <w:jc w:val="center"/>
        <w:rPr>
          <w:b/>
          <w:color w:val="000000" w:themeColor="text1"/>
          <w:szCs w:val="24"/>
        </w:rPr>
      </w:pPr>
      <w:r w:rsidRPr="00134583">
        <w:rPr>
          <w:b/>
          <w:color w:val="000000" w:themeColor="text1"/>
          <w:szCs w:val="24"/>
        </w:rPr>
        <w:t>CON 5 ORE SETTIMANALI</w:t>
      </w:r>
    </w:p>
    <w:p w:rsidR="00F858FA" w:rsidRDefault="00F858FA" w:rsidP="00134583">
      <w:pPr>
        <w:jc w:val="both"/>
        <w:rPr>
          <w:color w:val="000000" w:themeColor="text1"/>
          <w:szCs w:val="24"/>
        </w:rPr>
      </w:pPr>
    </w:p>
    <w:p w:rsidR="00F858FA" w:rsidRPr="003C2609" w:rsidRDefault="00134583" w:rsidP="00977E47">
      <w:pPr>
        <w:jc w:val="both"/>
        <w:rPr>
          <w:color w:val="000000" w:themeColor="text1"/>
          <w:szCs w:val="24"/>
        </w:rPr>
      </w:pPr>
      <w:r w:rsidRPr="00134583">
        <w:rPr>
          <w:color w:val="000000" w:themeColor="text1"/>
          <w:szCs w:val="24"/>
        </w:rPr>
        <w:t>INDIRIZZO LICEO</w:t>
      </w: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498"/>
        <w:gridCol w:w="1222"/>
      </w:tblGrid>
      <w:tr w:rsidR="007F0260" w:rsidRPr="00AB159D" w:rsidTr="00674EEB">
        <w:trPr>
          <w:trHeight w:val="397"/>
        </w:trPr>
        <w:tc>
          <w:tcPr>
            <w:tcW w:w="8498" w:type="dxa"/>
            <w:shd w:val="clear" w:color="auto" w:fill="DBE5F1"/>
            <w:vAlign w:val="center"/>
          </w:tcPr>
          <w:p w:rsidR="007F0260" w:rsidRPr="003C2609" w:rsidRDefault="007F0260" w:rsidP="00674EEB">
            <w:pPr>
              <w:snapToGrid w:val="0"/>
              <w:spacing w:line="320" w:lineRule="exact"/>
              <w:jc w:val="center"/>
              <w:rPr>
                <w:b/>
                <w:color w:val="000000" w:themeColor="text1"/>
                <w:szCs w:val="24"/>
              </w:rPr>
            </w:pPr>
            <w:r w:rsidRPr="003C2609">
              <w:rPr>
                <w:b/>
                <w:color w:val="000000" w:themeColor="text1"/>
                <w:szCs w:val="24"/>
              </w:rPr>
              <w:t xml:space="preserve">NUCLEI  FONDANTI  DI MATEMATICA   </w:t>
            </w:r>
          </w:p>
        </w:tc>
        <w:tc>
          <w:tcPr>
            <w:tcW w:w="1222" w:type="dxa"/>
            <w:shd w:val="clear" w:color="auto" w:fill="DBE5F1"/>
            <w:vAlign w:val="center"/>
          </w:tcPr>
          <w:p w:rsidR="007F0260" w:rsidRPr="003C2609" w:rsidRDefault="007F0260" w:rsidP="00674EEB">
            <w:pPr>
              <w:tabs>
                <w:tab w:val="left" w:pos="180"/>
                <w:tab w:val="center" w:pos="1811"/>
              </w:tabs>
              <w:snapToGrid w:val="0"/>
              <w:spacing w:line="320" w:lineRule="exact"/>
              <w:rPr>
                <w:b/>
                <w:color w:val="000000" w:themeColor="text1"/>
                <w:szCs w:val="24"/>
              </w:rPr>
            </w:pPr>
            <w:r w:rsidRPr="003C2609">
              <w:rPr>
                <w:b/>
                <w:color w:val="000000" w:themeColor="text1"/>
                <w:szCs w:val="24"/>
              </w:rPr>
              <w:t>TEMPI</w:t>
            </w:r>
          </w:p>
        </w:tc>
      </w:tr>
      <w:tr w:rsidR="007F0260" w:rsidRPr="00AB159D" w:rsidTr="00674EEB">
        <w:trPr>
          <w:trHeight w:hRule="exact" w:val="624"/>
        </w:trPr>
        <w:tc>
          <w:tcPr>
            <w:tcW w:w="8498" w:type="dxa"/>
            <w:vAlign w:val="center"/>
          </w:tcPr>
          <w:p w:rsidR="007F0260" w:rsidRPr="00F858FA" w:rsidRDefault="007F0260" w:rsidP="00674EEB">
            <w:pPr>
              <w:rPr>
                <w:b/>
                <w:color w:val="000000" w:themeColor="text1"/>
                <w:sz w:val="20"/>
              </w:rPr>
            </w:pPr>
            <w:r w:rsidRPr="00F858FA">
              <w:rPr>
                <w:b/>
                <w:color w:val="000000" w:themeColor="text1"/>
                <w:sz w:val="20"/>
              </w:rPr>
              <w:t>Nucleo fondante 1:</w:t>
            </w:r>
            <w:r w:rsidR="003C2609" w:rsidRPr="00F858FA">
              <w:rPr>
                <w:bCs/>
                <w:color w:val="000000" w:themeColor="text1"/>
                <w:sz w:val="20"/>
              </w:rPr>
              <w:t>Il piano cartesiano e la retta</w:t>
            </w:r>
          </w:p>
        </w:tc>
        <w:tc>
          <w:tcPr>
            <w:tcW w:w="1222" w:type="dxa"/>
            <w:vAlign w:val="center"/>
          </w:tcPr>
          <w:p w:rsidR="007F0260" w:rsidRPr="00F858FA" w:rsidRDefault="003C2609" w:rsidP="00674EEB">
            <w:pPr>
              <w:pStyle w:val="Nessunostileparagrafo"/>
              <w:spacing w:line="240" w:lineRule="auto"/>
              <w:jc w:val="center"/>
              <w:rPr>
                <w:rFonts w:ascii="Times New Roman" w:hAnsi="Times New Roman" w:cs="Times New Roman"/>
                <w:color w:val="000000" w:themeColor="text1"/>
                <w:sz w:val="20"/>
                <w:szCs w:val="20"/>
              </w:rPr>
            </w:pPr>
            <w:r w:rsidRPr="00F858FA">
              <w:rPr>
                <w:rFonts w:ascii="Times New Roman" w:hAnsi="Times New Roman" w:cs="Times New Roman"/>
                <w:color w:val="000000" w:themeColor="text1"/>
                <w:sz w:val="20"/>
                <w:szCs w:val="20"/>
              </w:rPr>
              <w:t>Sett</w:t>
            </w:r>
            <w:r w:rsidR="00043999">
              <w:rPr>
                <w:rFonts w:ascii="Times New Roman" w:hAnsi="Times New Roman" w:cs="Times New Roman"/>
                <w:color w:val="000000" w:themeColor="text1"/>
                <w:sz w:val="20"/>
                <w:szCs w:val="20"/>
              </w:rPr>
              <w:t>–</w:t>
            </w:r>
            <w:r w:rsidRPr="00F858FA">
              <w:rPr>
                <w:rFonts w:ascii="Times New Roman" w:hAnsi="Times New Roman" w:cs="Times New Roman"/>
                <w:color w:val="000000" w:themeColor="text1"/>
                <w:sz w:val="20"/>
                <w:szCs w:val="20"/>
              </w:rPr>
              <w:t>Ott</w:t>
            </w:r>
          </w:p>
        </w:tc>
      </w:tr>
      <w:tr w:rsidR="007F0260" w:rsidRPr="00AB159D" w:rsidTr="00674EEB">
        <w:trPr>
          <w:trHeight w:hRule="exact" w:val="454"/>
        </w:trPr>
        <w:tc>
          <w:tcPr>
            <w:tcW w:w="8498" w:type="dxa"/>
            <w:vAlign w:val="center"/>
          </w:tcPr>
          <w:p w:rsidR="007F0260" w:rsidRPr="00F858FA" w:rsidRDefault="007F0260" w:rsidP="00674EEB">
            <w:pPr>
              <w:pStyle w:val="Nessunostileparagrafo"/>
              <w:spacing w:line="240" w:lineRule="auto"/>
              <w:rPr>
                <w:rFonts w:ascii="Times New Roman" w:hAnsi="Times New Roman" w:cs="Times New Roman"/>
                <w:bCs/>
                <w:color w:val="000000" w:themeColor="text1"/>
                <w:sz w:val="20"/>
                <w:szCs w:val="20"/>
              </w:rPr>
            </w:pPr>
            <w:r w:rsidRPr="00F858FA">
              <w:rPr>
                <w:rFonts w:ascii="Times New Roman" w:hAnsi="Times New Roman" w:cs="Times New Roman"/>
                <w:b/>
                <w:color w:val="000000" w:themeColor="text1"/>
                <w:sz w:val="20"/>
                <w:szCs w:val="20"/>
              </w:rPr>
              <w:t>Nucleo fondante 2:</w:t>
            </w:r>
            <w:r w:rsidR="003C2609" w:rsidRPr="00F858FA">
              <w:rPr>
                <w:rFonts w:ascii="Times New Roman" w:hAnsi="Times New Roman" w:cs="Times New Roman"/>
                <w:bCs/>
                <w:color w:val="000000" w:themeColor="text1"/>
                <w:sz w:val="20"/>
                <w:szCs w:val="20"/>
              </w:rPr>
              <w:t>Sistemi lineari</w:t>
            </w:r>
          </w:p>
          <w:p w:rsidR="007F0260" w:rsidRPr="00F858FA" w:rsidRDefault="007F0260" w:rsidP="00674EEB">
            <w:pPr>
              <w:pStyle w:val="Nessunostileparagrafo"/>
              <w:spacing w:line="240" w:lineRule="auto"/>
              <w:rPr>
                <w:rFonts w:ascii="Times New Roman" w:hAnsi="Times New Roman" w:cs="Times New Roman"/>
                <w:b/>
                <w:bCs/>
                <w:color w:val="000000" w:themeColor="text1"/>
                <w:sz w:val="20"/>
                <w:szCs w:val="20"/>
              </w:rPr>
            </w:pPr>
          </w:p>
        </w:tc>
        <w:tc>
          <w:tcPr>
            <w:tcW w:w="1222" w:type="dxa"/>
            <w:vAlign w:val="center"/>
          </w:tcPr>
          <w:p w:rsidR="007F0260" w:rsidRPr="00F858FA" w:rsidRDefault="003C2609" w:rsidP="00674EEB">
            <w:pPr>
              <w:pStyle w:val="Nessunostileparagrafo"/>
              <w:spacing w:line="240" w:lineRule="auto"/>
              <w:jc w:val="center"/>
              <w:rPr>
                <w:rFonts w:ascii="Times New Roman" w:hAnsi="Times New Roman" w:cs="Times New Roman"/>
                <w:color w:val="000000" w:themeColor="text1"/>
                <w:sz w:val="20"/>
                <w:szCs w:val="20"/>
              </w:rPr>
            </w:pPr>
            <w:r w:rsidRPr="00F858FA">
              <w:rPr>
                <w:rFonts w:ascii="Times New Roman" w:hAnsi="Times New Roman" w:cs="Times New Roman"/>
                <w:color w:val="000000" w:themeColor="text1"/>
                <w:sz w:val="20"/>
                <w:szCs w:val="20"/>
              </w:rPr>
              <w:t>Ott</w:t>
            </w:r>
            <w:r w:rsidR="00043999">
              <w:rPr>
                <w:rFonts w:ascii="Times New Roman" w:hAnsi="Times New Roman" w:cs="Times New Roman"/>
                <w:color w:val="000000" w:themeColor="text1"/>
                <w:sz w:val="20"/>
                <w:szCs w:val="20"/>
              </w:rPr>
              <w:t>–</w:t>
            </w:r>
            <w:r w:rsidRPr="00F858FA">
              <w:rPr>
                <w:rFonts w:ascii="Times New Roman" w:hAnsi="Times New Roman" w:cs="Times New Roman"/>
                <w:color w:val="000000" w:themeColor="text1"/>
                <w:sz w:val="20"/>
                <w:szCs w:val="20"/>
              </w:rPr>
              <w:t>Nov</w:t>
            </w:r>
          </w:p>
        </w:tc>
      </w:tr>
      <w:tr w:rsidR="007F0260" w:rsidRPr="00AB159D" w:rsidTr="00674EEB">
        <w:trPr>
          <w:trHeight w:hRule="exact" w:val="454"/>
        </w:trPr>
        <w:tc>
          <w:tcPr>
            <w:tcW w:w="8498" w:type="dxa"/>
            <w:vAlign w:val="center"/>
          </w:tcPr>
          <w:p w:rsidR="007F0260" w:rsidRPr="00F858FA" w:rsidRDefault="007F0260" w:rsidP="00674EEB">
            <w:pPr>
              <w:pStyle w:val="Nessunostileparagrafo"/>
              <w:spacing w:line="240" w:lineRule="auto"/>
              <w:rPr>
                <w:rFonts w:ascii="Times New Roman" w:hAnsi="Times New Roman" w:cs="Times New Roman"/>
                <w:b/>
                <w:color w:val="000000" w:themeColor="text1"/>
                <w:sz w:val="20"/>
                <w:szCs w:val="20"/>
              </w:rPr>
            </w:pPr>
            <w:r w:rsidRPr="00F858FA">
              <w:rPr>
                <w:rFonts w:ascii="Times New Roman" w:hAnsi="Times New Roman" w:cs="Times New Roman"/>
                <w:b/>
                <w:color w:val="000000" w:themeColor="text1"/>
                <w:sz w:val="20"/>
                <w:szCs w:val="20"/>
              </w:rPr>
              <w:t xml:space="preserve">Nucleo fondante 3: </w:t>
            </w:r>
            <w:r w:rsidR="003C2609" w:rsidRPr="00F858FA">
              <w:rPr>
                <w:rFonts w:ascii="Times New Roman" w:hAnsi="Times New Roman" w:cs="Times New Roman"/>
                <w:bCs/>
                <w:color w:val="000000" w:themeColor="text1"/>
                <w:kern w:val="2"/>
                <w:sz w:val="20"/>
                <w:szCs w:val="20"/>
                <w:lang w:eastAsia="ar-SA"/>
              </w:rPr>
              <w:t>La risoluzione dei triangoli</w:t>
            </w:r>
          </w:p>
        </w:tc>
        <w:tc>
          <w:tcPr>
            <w:tcW w:w="1222" w:type="dxa"/>
            <w:vAlign w:val="center"/>
          </w:tcPr>
          <w:p w:rsidR="007F0260" w:rsidRPr="00F858FA" w:rsidRDefault="003C2609" w:rsidP="00674EEB">
            <w:pPr>
              <w:pStyle w:val="Nessunostileparagrafo"/>
              <w:spacing w:line="240" w:lineRule="auto"/>
              <w:jc w:val="center"/>
              <w:rPr>
                <w:rFonts w:ascii="Times New Roman" w:hAnsi="Times New Roman" w:cs="Times New Roman"/>
                <w:color w:val="000000" w:themeColor="text1"/>
                <w:sz w:val="20"/>
                <w:szCs w:val="20"/>
              </w:rPr>
            </w:pPr>
            <w:r w:rsidRPr="00F858FA">
              <w:rPr>
                <w:rFonts w:ascii="Times New Roman" w:hAnsi="Times New Roman" w:cs="Times New Roman"/>
                <w:color w:val="000000" w:themeColor="text1"/>
                <w:sz w:val="20"/>
                <w:szCs w:val="20"/>
              </w:rPr>
              <w:t>Nov</w:t>
            </w:r>
            <w:r w:rsidR="00043999">
              <w:rPr>
                <w:rFonts w:ascii="Times New Roman" w:hAnsi="Times New Roman" w:cs="Times New Roman"/>
                <w:color w:val="000000" w:themeColor="text1"/>
                <w:sz w:val="20"/>
                <w:szCs w:val="20"/>
              </w:rPr>
              <w:t>–</w:t>
            </w:r>
            <w:r w:rsidRPr="00F858FA">
              <w:rPr>
                <w:rFonts w:ascii="Times New Roman" w:hAnsi="Times New Roman" w:cs="Times New Roman"/>
                <w:color w:val="000000" w:themeColor="text1"/>
                <w:sz w:val="20"/>
                <w:szCs w:val="20"/>
              </w:rPr>
              <w:t>Dic</w:t>
            </w:r>
          </w:p>
        </w:tc>
      </w:tr>
      <w:tr w:rsidR="007F0260" w:rsidRPr="00AB159D" w:rsidTr="00674EEB">
        <w:trPr>
          <w:trHeight w:hRule="exact" w:val="454"/>
        </w:trPr>
        <w:tc>
          <w:tcPr>
            <w:tcW w:w="8498" w:type="dxa"/>
            <w:vAlign w:val="center"/>
          </w:tcPr>
          <w:p w:rsidR="007F0260" w:rsidRPr="00F858FA" w:rsidRDefault="007F0260" w:rsidP="00674EEB">
            <w:pPr>
              <w:pStyle w:val="Nessunostileparagrafo"/>
              <w:spacing w:line="240" w:lineRule="auto"/>
              <w:rPr>
                <w:rFonts w:ascii="Times New Roman" w:hAnsi="Times New Roman" w:cs="Times New Roman"/>
                <w:b/>
                <w:color w:val="000000" w:themeColor="text1"/>
                <w:sz w:val="20"/>
                <w:szCs w:val="20"/>
              </w:rPr>
            </w:pPr>
            <w:r w:rsidRPr="00F858FA">
              <w:rPr>
                <w:rFonts w:ascii="Times New Roman" w:hAnsi="Times New Roman" w:cs="Times New Roman"/>
                <w:b/>
                <w:color w:val="000000" w:themeColor="text1"/>
                <w:sz w:val="20"/>
                <w:szCs w:val="20"/>
              </w:rPr>
              <w:t xml:space="preserve">Nucleo fondante 4: </w:t>
            </w:r>
            <w:r w:rsidR="003C2609" w:rsidRPr="00F858FA">
              <w:rPr>
                <w:rFonts w:ascii="Times New Roman" w:hAnsi="Times New Roman" w:cs="Times New Roman"/>
                <w:bCs/>
                <w:color w:val="000000" w:themeColor="text1"/>
                <w:kern w:val="2"/>
                <w:sz w:val="20"/>
                <w:szCs w:val="20"/>
                <w:lang w:eastAsia="ar-SA"/>
              </w:rPr>
              <w:t>I radicali</w:t>
            </w:r>
          </w:p>
        </w:tc>
        <w:tc>
          <w:tcPr>
            <w:tcW w:w="1222" w:type="dxa"/>
            <w:vAlign w:val="center"/>
          </w:tcPr>
          <w:p w:rsidR="007F0260" w:rsidRPr="00F858FA" w:rsidRDefault="003C2609" w:rsidP="00674EEB">
            <w:pPr>
              <w:pStyle w:val="Nessunostileparagrafo"/>
              <w:spacing w:line="240" w:lineRule="auto"/>
              <w:jc w:val="center"/>
              <w:rPr>
                <w:rFonts w:ascii="Times New Roman" w:hAnsi="Times New Roman" w:cs="Times New Roman"/>
                <w:color w:val="000000" w:themeColor="text1"/>
                <w:sz w:val="20"/>
                <w:szCs w:val="20"/>
              </w:rPr>
            </w:pPr>
            <w:r w:rsidRPr="00F858FA">
              <w:rPr>
                <w:rFonts w:ascii="Times New Roman" w:hAnsi="Times New Roman" w:cs="Times New Roman"/>
                <w:color w:val="000000" w:themeColor="text1"/>
                <w:sz w:val="20"/>
                <w:szCs w:val="20"/>
              </w:rPr>
              <w:t>Gen</w:t>
            </w:r>
            <w:r w:rsidR="00043999">
              <w:rPr>
                <w:rFonts w:ascii="Times New Roman" w:hAnsi="Times New Roman" w:cs="Times New Roman"/>
                <w:color w:val="000000" w:themeColor="text1"/>
                <w:sz w:val="20"/>
                <w:szCs w:val="20"/>
              </w:rPr>
              <w:t>–</w:t>
            </w:r>
            <w:r w:rsidRPr="00F858FA">
              <w:rPr>
                <w:rFonts w:ascii="Times New Roman" w:hAnsi="Times New Roman" w:cs="Times New Roman"/>
                <w:color w:val="000000" w:themeColor="text1"/>
                <w:sz w:val="20"/>
                <w:szCs w:val="20"/>
              </w:rPr>
              <w:t>Feb</w:t>
            </w:r>
          </w:p>
        </w:tc>
      </w:tr>
      <w:tr w:rsidR="007F0260" w:rsidRPr="00AB159D" w:rsidTr="00674EEB">
        <w:trPr>
          <w:trHeight w:hRule="exact" w:val="641"/>
        </w:trPr>
        <w:tc>
          <w:tcPr>
            <w:tcW w:w="8498" w:type="dxa"/>
            <w:vAlign w:val="center"/>
          </w:tcPr>
          <w:p w:rsidR="007F0260" w:rsidRPr="00F858FA" w:rsidRDefault="007F0260" w:rsidP="00674EEB">
            <w:pPr>
              <w:pStyle w:val="Nessunostileparagrafo"/>
              <w:spacing w:line="240" w:lineRule="auto"/>
              <w:rPr>
                <w:rFonts w:ascii="Times New Roman" w:hAnsi="Times New Roman" w:cs="Times New Roman"/>
                <w:b/>
                <w:color w:val="000000" w:themeColor="text1"/>
                <w:sz w:val="20"/>
                <w:szCs w:val="20"/>
              </w:rPr>
            </w:pPr>
            <w:r w:rsidRPr="00F858FA">
              <w:rPr>
                <w:rFonts w:ascii="Times New Roman" w:hAnsi="Times New Roman" w:cs="Times New Roman"/>
                <w:b/>
                <w:color w:val="000000" w:themeColor="text1"/>
                <w:sz w:val="20"/>
                <w:szCs w:val="20"/>
              </w:rPr>
              <w:t xml:space="preserve">Nucleo fondante 5:  </w:t>
            </w:r>
            <w:r w:rsidR="003C2609" w:rsidRPr="00F858FA">
              <w:rPr>
                <w:rFonts w:ascii="Times New Roman" w:hAnsi="Times New Roman" w:cs="Times New Roman"/>
                <w:color w:val="000000" w:themeColor="text1"/>
                <w:sz w:val="20"/>
                <w:szCs w:val="20"/>
              </w:rPr>
              <w:t>Equazioni di secondo grado</w:t>
            </w:r>
          </w:p>
        </w:tc>
        <w:tc>
          <w:tcPr>
            <w:tcW w:w="1222" w:type="dxa"/>
            <w:vAlign w:val="center"/>
          </w:tcPr>
          <w:p w:rsidR="007F0260" w:rsidRPr="00F858FA" w:rsidRDefault="003C2609" w:rsidP="00674EEB">
            <w:pPr>
              <w:snapToGrid w:val="0"/>
              <w:jc w:val="center"/>
              <w:rPr>
                <w:color w:val="000000" w:themeColor="text1"/>
                <w:sz w:val="20"/>
              </w:rPr>
            </w:pPr>
            <w:r w:rsidRPr="00F858FA">
              <w:rPr>
                <w:color w:val="000000" w:themeColor="text1"/>
                <w:sz w:val="20"/>
              </w:rPr>
              <w:t>Feb</w:t>
            </w:r>
            <w:r w:rsidR="00043999">
              <w:rPr>
                <w:color w:val="000000" w:themeColor="text1"/>
                <w:sz w:val="20"/>
              </w:rPr>
              <w:t>–</w:t>
            </w:r>
            <w:r w:rsidRPr="00F858FA">
              <w:rPr>
                <w:color w:val="000000" w:themeColor="text1"/>
                <w:sz w:val="20"/>
              </w:rPr>
              <w:t xml:space="preserve"> Mar</w:t>
            </w:r>
          </w:p>
        </w:tc>
      </w:tr>
      <w:tr w:rsidR="007F0260" w:rsidRPr="00AB159D" w:rsidTr="00674EEB">
        <w:trPr>
          <w:trHeight w:hRule="exact" w:val="641"/>
        </w:trPr>
        <w:tc>
          <w:tcPr>
            <w:tcW w:w="8498" w:type="dxa"/>
            <w:vAlign w:val="center"/>
          </w:tcPr>
          <w:p w:rsidR="007F0260" w:rsidRPr="00F858FA" w:rsidRDefault="007F0260" w:rsidP="00674EEB">
            <w:pPr>
              <w:pStyle w:val="Nessunostileparagrafo"/>
              <w:spacing w:line="240" w:lineRule="auto"/>
              <w:rPr>
                <w:rFonts w:ascii="Times New Roman" w:hAnsi="Times New Roman" w:cs="Times New Roman"/>
                <w:b/>
                <w:color w:val="000000" w:themeColor="text1"/>
                <w:sz w:val="20"/>
                <w:szCs w:val="20"/>
              </w:rPr>
            </w:pPr>
            <w:r w:rsidRPr="00F858FA">
              <w:rPr>
                <w:rFonts w:ascii="Times New Roman" w:hAnsi="Times New Roman" w:cs="Times New Roman"/>
                <w:b/>
                <w:color w:val="000000" w:themeColor="text1"/>
                <w:sz w:val="20"/>
                <w:szCs w:val="20"/>
              </w:rPr>
              <w:t xml:space="preserve">Nucleo fondante 6:  </w:t>
            </w:r>
            <w:r w:rsidR="003C2609" w:rsidRPr="00F858FA">
              <w:rPr>
                <w:rFonts w:ascii="Times New Roman" w:hAnsi="Times New Roman" w:cs="Times New Roman"/>
                <w:color w:val="000000" w:themeColor="text1"/>
                <w:sz w:val="20"/>
                <w:szCs w:val="20"/>
              </w:rPr>
              <w:t>Equazioni di grado superiore al secondo, reciproche, irrazionali</w:t>
            </w:r>
          </w:p>
        </w:tc>
        <w:tc>
          <w:tcPr>
            <w:tcW w:w="1222" w:type="dxa"/>
            <w:vAlign w:val="center"/>
          </w:tcPr>
          <w:p w:rsidR="007F0260" w:rsidRPr="00F858FA" w:rsidRDefault="003C2609" w:rsidP="00674EEB">
            <w:pPr>
              <w:snapToGrid w:val="0"/>
              <w:jc w:val="center"/>
              <w:rPr>
                <w:color w:val="000000" w:themeColor="text1"/>
                <w:sz w:val="20"/>
              </w:rPr>
            </w:pPr>
            <w:r w:rsidRPr="00F858FA">
              <w:rPr>
                <w:color w:val="000000" w:themeColor="text1"/>
                <w:sz w:val="20"/>
              </w:rPr>
              <w:t>Apr</w:t>
            </w:r>
          </w:p>
        </w:tc>
      </w:tr>
      <w:tr w:rsidR="007F0260" w:rsidRPr="00AB159D" w:rsidTr="00674EEB">
        <w:trPr>
          <w:trHeight w:hRule="exact" w:val="704"/>
        </w:trPr>
        <w:tc>
          <w:tcPr>
            <w:tcW w:w="8498" w:type="dxa"/>
            <w:vAlign w:val="center"/>
          </w:tcPr>
          <w:p w:rsidR="007F0260" w:rsidRPr="00F858FA" w:rsidRDefault="007F0260" w:rsidP="00674EEB">
            <w:pPr>
              <w:pStyle w:val="Nessunostileparagrafo"/>
              <w:spacing w:line="240" w:lineRule="auto"/>
              <w:rPr>
                <w:rFonts w:ascii="Times New Roman" w:hAnsi="Times New Roman" w:cs="Times New Roman"/>
                <w:color w:val="000000" w:themeColor="text1"/>
                <w:sz w:val="20"/>
                <w:szCs w:val="20"/>
              </w:rPr>
            </w:pPr>
            <w:r w:rsidRPr="00F858FA">
              <w:rPr>
                <w:rFonts w:ascii="Times New Roman" w:hAnsi="Times New Roman" w:cs="Times New Roman"/>
                <w:b/>
                <w:color w:val="000000" w:themeColor="text1"/>
                <w:sz w:val="20"/>
                <w:szCs w:val="20"/>
              </w:rPr>
              <w:t xml:space="preserve">Nucleo fondante 7:  </w:t>
            </w:r>
            <w:r w:rsidR="003C2609" w:rsidRPr="00F858FA">
              <w:rPr>
                <w:rFonts w:ascii="Times New Roman" w:hAnsi="Times New Roman" w:cs="Times New Roman"/>
                <w:color w:val="000000" w:themeColor="text1"/>
                <w:sz w:val="20"/>
                <w:szCs w:val="20"/>
              </w:rPr>
              <w:t>Equazioni e sistemi di grado superiore al secondo</w:t>
            </w:r>
          </w:p>
          <w:p w:rsidR="007F0260" w:rsidRPr="00F858FA" w:rsidRDefault="007F0260" w:rsidP="00674EEB">
            <w:pPr>
              <w:pStyle w:val="Nessunostileparagrafo"/>
              <w:spacing w:line="240" w:lineRule="auto"/>
              <w:rPr>
                <w:rFonts w:ascii="Times New Roman" w:hAnsi="Times New Roman" w:cs="Times New Roman"/>
                <w:b/>
                <w:color w:val="000000" w:themeColor="text1"/>
                <w:sz w:val="20"/>
                <w:szCs w:val="20"/>
              </w:rPr>
            </w:pPr>
          </w:p>
        </w:tc>
        <w:tc>
          <w:tcPr>
            <w:tcW w:w="1222" w:type="dxa"/>
            <w:vAlign w:val="center"/>
          </w:tcPr>
          <w:p w:rsidR="007F0260" w:rsidRPr="00F858FA" w:rsidRDefault="003C2609" w:rsidP="00674EEB">
            <w:pPr>
              <w:snapToGrid w:val="0"/>
              <w:jc w:val="center"/>
              <w:rPr>
                <w:color w:val="000000" w:themeColor="text1"/>
                <w:sz w:val="20"/>
              </w:rPr>
            </w:pPr>
            <w:r w:rsidRPr="00F858FA">
              <w:rPr>
                <w:color w:val="000000" w:themeColor="text1"/>
                <w:sz w:val="20"/>
              </w:rPr>
              <w:t>Mag</w:t>
            </w:r>
          </w:p>
        </w:tc>
      </w:tr>
      <w:tr w:rsidR="007F0260" w:rsidRPr="00AB159D" w:rsidTr="00674EEB">
        <w:trPr>
          <w:trHeight w:hRule="exact" w:val="704"/>
        </w:trPr>
        <w:tc>
          <w:tcPr>
            <w:tcW w:w="8498" w:type="dxa"/>
            <w:vAlign w:val="center"/>
          </w:tcPr>
          <w:p w:rsidR="007F0260" w:rsidRPr="00F858FA" w:rsidRDefault="007F0260" w:rsidP="00674EEB">
            <w:pPr>
              <w:pStyle w:val="Nessunostileparagrafo"/>
              <w:spacing w:line="240" w:lineRule="auto"/>
              <w:rPr>
                <w:rFonts w:ascii="Times New Roman" w:hAnsi="Times New Roman" w:cs="Times New Roman"/>
                <w:color w:val="000000" w:themeColor="text1"/>
                <w:sz w:val="20"/>
                <w:szCs w:val="20"/>
              </w:rPr>
            </w:pPr>
            <w:r w:rsidRPr="00F858FA">
              <w:rPr>
                <w:rFonts w:ascii="Times New Roman" w:hAnsi="Times New Roman" w:cs="Times New Roman"/>
                <w:b/>
                <w:color w:val="000000" w:themeColor="text1"/>
                <w:sz w:val="20"/>
                <w:szCs w:val="20"/>
              </w:rPr>
              <w:t xml:space="preserve">Nucleo fondante 8: </w:t>
            </w:r>
            <w:r w:rsidR="003C2609" w:rsidRPr="00F858FA">
              <w:rPr>
                <w:rFonts w:ascii="Times New Roman" w:hAnsi="Times New Roman" w:cs="Times New Roman"/>
                <w:color w:val="000000" w:themeColor="text1"/>
                <w:sz w:val="20"/>
                <w:szCs w:val="20"/>
              </w:rPr>
              <w:t>Disequazioni di secondo grado e di grado superiore</w:t>
            </w:r>
          </w:p>
          <w:p w:rsidR="007F0260" w:rsidRPr="00F858FA" w:rsidRDefault="007F0260" w:rsidP="00674EEB">
            <w:pPr>
              <w:pStyle w:val="Nessunostileparagrafo"/>
              <w:spacing w:line="240" w:lineRule="auto"/>
              <w:rPr>
                <w:rFonts w:ascii="Times New Roman" w:hAnsi="Times New Roman" w:cs="Times New Roman"/>
                <w:b/>
                <w:color w:val="000000" w:themeColor="text1"/>
                <w:sz w:val="20"/>
                <w:szCs w:val="20"/>
              </w:rPr>
            </w:pPr>
          </w:p>
        </w:tc>
        <w:tc>
          <w:tcPr>
            <w:tcW w:w="1222" w:type="dxa"/>
            <w:vAlign w:val="center"/>
          </w:tcPr>
          <w:p w:rsidR="007F0260" w:rsidRPr="00F858FA" w:rsidRDefault="003C2609" w:rsidP="00674EEB">
            <w:pPr>
              <w:snapToGrid w:val="0"/>
              <w:jc w:val="center"/>
              <w:rPr>
                <w:color w:val="000000" w:themeColor="text1"/>
                <w:sz w:val="20"/>
              </w:rPr>
            </w:pPr>
            <w:r w:rsidRPr="00F858FA">
              <w:rPr>
                <w:color w:val="000000" w:themeColor="text1"/>
                <w:sz w:val="20"/>
              </w:rPr>
              <w:t>Mag</w:t>
            </w:r>
          </w:p>
        </w:tc>
      </w:tr>
      <w:tr w:rsidR="007F0260" w:rsidRPr="00AB159D" w:rsidTr="00674EEB">
        <w:trPr>
          <w:trHeight w:hRule="exact" w:val="454"/>
        </w:trPr>
        <w:tc>
          <w:tcPr>
            <w:tcW w:w="8498" w:type="dxa"/>
            <w:vAlign w:val="center"/>
          </w:tcPr>
          <w:p w:rsidR="007F0260" w:rsidRPr="00F858FA" w:rsidRDefault="007F0260" w:rsidP="00674EEB">
            <w:pPr>
              <w:pStyle w:val="Nessunostileparagrafo"/>
              <w:spacing w:line="240" w:lineRule="auto"/>
              <w:rPr>
                <w:rFonts w:ascii="Times New Roman" w:hAnsi="Times New Roman" w:cs="Times New Roman"/>
                <w:b/>
                <w:color w:val="000000" w:themeColor="text1"/>
                <w:sz w:val="20"/>
                <w:szCs w:val="20"/>
              </w:rPr>
            </w:pPr>
            <w:r w:rsidRPr="00F858FA">
              <w:rPr>
                <w:rFonts w:ascii="Times New Roman" w:hAnsi="Times New Roman" w:cs="Times New Roman"/>
                <w:b/>
                <w:color w:val="000000" w:themeColor="text1"/>
                <w:sz w:val="20"/>
                <w:szCs w:val="20"/>
              </w:rPr>
              <w:t xml:space="preserve">Nucleo fondante 9:  </w:t>
            </w:r>
            <w:r w:rsidR="003C2609" w:rsidRPr="00F858FA">
              <w:rPr>
                <w:rFonts w:ascii="Times New Roman" w:hAnsi="Times New Roman" w:cs="Times New Roman"/>
                <w:color w:val="000000" w:themeColor="text1"/>
                <w:sz w:val="20"/>
                <w:szCs w:val="20"/>
              </w:rPr>
              <w:t>Introduzione della probabilita’</w:t>
            </w:r>
          </w:p>
        </w:tc>
        <w:tc>
          <w:tcPr>
            <w:tcW w:w="1222" w:type="dxa"/>
            <w:vAlign w:val="center"/>
          </w:tcPr>
          <w:p w:rsidR="007F0260" w:rsidRPr="00F858FA" w:rsidRDefault="003C2609" w:rsidP="00674EEB">
            <w:pPr>
              <w:snapToGrid w:val="0"/>
              <w:jc w:val="center"/>
              <w:rPr>
                <w:color w:val="000000" w:themeColor="text1"/>
                <w:sz w:val="20"/>
              </w:rPr>
            </w:pPr>
            <w:r w:rsidRPr="00F858FA">
              <w:rPr>
                <w:color w:val="000000" w:themeColor="text1"/>
                <w:sz w:val="20"/>
              </w:rPr>
              <w:t>Mag</w:t>
            </w:r>
          </w:p>
        </w:tc>
      </w:tr>
      <w:tr w:rsidR="007F0260" w:rsidRPr="00AB159D" w:rsidTr="00674EEB">
        <w:trPr>
          <w:trHeight w:hRule="exact" w:val="648"/>
        </w:trPr>
        <w:tc>
          <w:tcPr>
            <w:tcW w:w="8498" w:type="dxa"/>
            <w:vAlign w:val="center"/>
          </w:tcPr>
          <w:p w:rsidR="007F0260" w:rsidRPr="00F858FA" w:rsidRDefault="007F0260" w:rsidP="00674EEB">
            <w:pPr>
              <w:rPr>
                <w:bCs/>
                <w:color w:val="000000" w:themeColor="text1"/>
                <w:sz w:val="20"/>
              </w:rPr>
            </w:pPr>
            <w:r w:rsidRPr="00F858FA">
              <w:rPr>
                <w:b/>
                <w:color w:val="000000" w:themeColor="text1"/>
                <w:sz w:val="20"/>
              </w:rPr>
              <w:t xml:space="preserve">Nucleo fondante </w:t>
            </w:r>
            <w:r w:rsidRPr="00F858FA">
              <w:rPr>
                <w:b/>
                <w:bCs/>
                <w:color w:val="000000" w:themeColor="text1"/>
                <w:sz w:val="20"/>
              </w:rPr>
              <w:t xml:space="preserve">10: </w:t>
            </w:r>
            <w:r w:rsidR="003C2609" w:rsidRPr="00F858FA">
              <w:rPr>
                <w:bCs/>
                <w:color w:val="000000" w:themeColor="text1"/>
                <w:sz w:val="20"/>
              </w:rPr>
              <w:t>Geometria euclidea nel piano (parte II)</w:t>
            </w:r>
          </w:p>
          <w:p w:rsidR="007F0260" w:rsidRPr="00F858FA" w:rsidRDefault="007F0260" w:rsidP="00674EEB">
            <w:pPr>
              <w:rPr>
                <w:b/>
                <w:color w:val="000000" w:themeColor="text1"/>
                <w:sz w:val="20"/>
              </w:rPr>
            </w:pPr>
          </w:p>
        </w:tc>
        <w:tc>
          <w:tcPr>
            <w:tcW w:w="1222" w:type="dxa"/>
            <w:vAlign w:val="center"/>
          </w:tcPr>
          <w:p w:rsidR="007F0260" w:rsidRPr="00F858FA" w:rsidRDefault="003C2609" w:rsidP="00674EEB">
            <w:pPr>
              <w:snapToGrid w:val="0"/>
              <w:jc w:val="center"/>
              <w:rPr>
                <w:color w:val="000000" w:themeColor="text1"/>
                <w:sz w:val="20"/>
              </w:rPr>
            </w:pPr>
            <w:r w:rsidRPr="00F858FA">
              <w:rPr>
                <w:color w:val="000000" w:themeColor="text1"/>
                <w:sz w:val="20"/>
              </w:rPr>
              <w:t xml:space="preserve">Set </w:t>
            </w:r>
            <w:r w:rsidR="00043999">
              <w:rPr>
                <w:color w:val="000000" w:themeColor="text1"/>
                <w:sz w:val="20"/>
              </w:rPr>
              <w:t>–</w:t>
            </w:r>
            <w:r w:rsidRPr="00F858FA">
              <w:rPr>
                <w:color w:val="000000" w:themeColor="text1"/>
                <w:sz w:val="20"/>
              </w:rPr>
              <w:t>Mag</w:t>
            </w:r>
          </w:p>
        </w:tc>
      </w:tr>
      <w:tr w:rsidR="007F0260" w:rsidRPr="00AB159D" w:rsidTr="00674EEB">
        <w:trPr>
          <w:trHeight w:hRule="exact" w:val="454"/>
        </w:trPr>
        <w:tc>
          <w:tcPr>
            <w:tcW w:w="8498" w:type="dxa"/>
            <w:vAlign w:val="center"/>
          </w:tcPr>
          <w:p w:rsidR="007F0260" w:rsidRPr="00F858FA" w:rsidRDefault="007F0260" w:rsidP="00674EEB">
            <w:pPr>
              <w:pStyle w:val="Nessunostileparagrafo"/>
              <w:spacing w:line="240" w:lineRule="auto"/>
              <w:rPr>
                <w:rFonts w:ascii="Times New Roman" w:hAnsi="Times New Roman" w:cs="Times New Roman"/>
                <w:b/>
                <w:bCs/>
                <w:color w:val="000000" w:themeColor="text1"/>
                <w:sz w:val="20"/>
                <w:szCs w:val="20"/>
              </w:rPr>
            </w:pPr>
            <w:r w:rsidRPr="00F858FA">
              <w:rPr>
                <w:rFonts w:ascii="Times New Roman" w:hAnsi="Times New Roman" w:cs="Times New Roman"/>
                <w:b/>
                <w:color w:val="000000" w:themeColor="text1"/>
                <w:sz w:val="20"/>
                <w:szCs w:val="20"/>
              </w:rPr>
              <w:t>Nucleo fondante 11:</w:t>
            </w:r>
            <w:r w:rsidR="003C2609" w:rsidRPr="00F858FA">
              <w:rPr>
                <w:rFonts w:ascii="Times New Roman" w:hAnsi="Times New Roman" w:cs="Times New Roman"/>
                <w:bCs/>
                <w:color w:val="000000" w:themeColor="text1"/>
                <w:sz w:val="20"/>
                <w:szCs w:val="20"/>
              </w:rPr>
              <w:t>Elementi di informatica</w:t>
            </w:r>
          </w:p>
          <w:p w:rsidR="007F0260" w:rsidRPr="00F858FA" w:rsidRDefault="007F0260" w:rsidP="00674EEB">
            <w:pPr>
              <w:pStyle w:val="Nessunostileparagrafo"/>
              <w:spacing w:line="240" w:lineRule="auto"/>
              <w:rPr>
                <w:rFonts w:ascii="Times New Roman" w:hAnsi="Times New Roman" w:cs="Times New Roman"/>
                <w:b/>
                <w:bCs/>
                <w:color w:val="000000" w:themeColor="text1"/>
                <w:sz w:val="20"/>
                <w:szCs w:val="20"/>
              </w:rPr>
            </w:pPr>
          </w:p>
        </w:tc>
        <w:tc>
          <w:tcPr>
            <w:tcW w:w="1222" w:type="dxa"/>
            <w:vAlign w:val="center"/>
          </w:tcPr>
          <w:p w:rsidR="007F0260" w:rsidRPr="00F858FA" w:rsidRDefault="003C2609" w:rsidP="00674EEB">
            <w:pPr>
              <w:snapToGrid w:val="0"/>
              <w:jc w:val="center"/>
              <w:rPr>
                <w:color w:val="000000" w:themeColor="text1"/>
                <w:sz w:val="20"/>
              </w:rPr>
            </w:pPr>
            <w:r w:rsidRPr="00F858FA">
              <w:rPr>
                <w:color w:val="000000" w:themeColor="text1"/>
                <w:sz w:val="20"/>
              </w:rPr>
              <w:t>Nov</w:t>
            </w:r>
            <w:r w:rsidR="00043999">
              <w:rPr>
                <w:color w:val="000000" w:themeColor="text1"/>
                <w:sz w:val="20"/>
              </w:rPr>
              <w:t>–</w:t>
            </w:r>
            <w:r w:rsidRPr="00F858FA">
              <w:rPr>
                <w:color w:val="000000" w:themeColor="text1"/>
                <w:sz w:val="20"/>
              </w:rPr>
              <w:t>Apr</w:t>
            </w:r>
          </w:p>
        </w:tc>
      </w:tr>
    </w:tbl>
    <w:p w:rsidR="001B5D7D" w:rsidRDefault="001B5D7D" w:rsidP="00C152AA">
      <w:pPr>
        <w:rPr>
          <w:b/>
          <w:szCs w:val="24"/>
        </w:rPr>
      </w:pPr>
    </w:p>
    <w:p w:rsidR="00B50639" w:rsidRPr="001B5D7D" w:rsidRDefault="001B5D7D" w:rsidP="001B5D7D">
      <w:pPr>
        <w:jc w:val="center"/>
        <w:rPr>
          <w:b/>
          <w:szCs w:val="24"/>
        </w:rPr>
      </w:pPr>
      <w:r>
        <w:rPr>
          <w:b/>
          <w:szCs w:val="24"/>
        </w:rPr>
        <w:t>CLASSI SECONDE DI ORDINAMENTO</w:t>
      </w:r>
    </w:p>
    <w:p w:rsidR="00F858FA" w:rsidRPr="00F858FA" w:rsidRDefault="00F858FA" w:rsidP="00F858FA">
      <w:pPr>
        <w:jc w:val="center"/>
        <w:rPr>
          <w:b/>
          <w:color w:val="000000" w:themeColor="text1"/>
          <w:szCs w:val="24"/>
        </w:rPr>
      </w:pPr>
      <w:r w:rsidRPr="00F858FA">
        <w:rPr>
          <w:b/>
          <w:color w:val="000000" w:themeColor="text1"/>
          <w:szCs w:val="24"/>
        </w:rPr>
        <w:t>DISCIPLINA: MATEMATICA</w:t>
      </w:r>
    </w:p>
    <w:p w:rsidR="00F858FA" w:rsidRPr="00F858FA" w:rsidRDefault="00F858FA" w:rsidP="00F858FA">
      <w:pPr>
        <w:jc w:val="center"/>
        <w:rPr>
          <w:color w:val="000000" w:themeColor="text1"/>
          <w:sz w:val="20"/>
        </w:rPr>
      </w:pPr>
      <w:r w:rsidRPr="00F858FA">
        <w:rPr>
          <w:b/>
          <w:color w:val="000000" w:themeColor="text1"/>
          <w:szCs w:val="24"/>
        </w:rPr>
        <w:t>CON  N 4   ORE  SETTIMANALI</w:t>
      </w:r>
    </w:p>
    <w:p w:rsidR="00F858FA" w:rsidRDefault="00F858FA" w:rsidP="00F858FA"/>
    <w:p w:rsidR="00F858FA" w:rsidRPr="00F858FA" w:rsidRDefault="00F858FA" w:rsidP="00F858FA">
      <w:r>
        <w:t>INDIRIZZO AFM-CAT</w:t>
      </w:r>
    </w:p>
    <w:tbl>
      <w:tblPr>
        <w:tblW w:w="977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018"/>
        <w:gridCol w:w="1752"/>
      </w:tblGrid>
      <w:tr w:rsidR="00056B07" w:rsidRPr="00185848" w:rsidTr="00674EEB">
        <w:trPr>
          <w:trHeight w:val="391"/>
        </w:trPr>
        <w:tc>
          <w:tcPr>
            <w:tcW w:w="8018"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056B07" w:rsidRPr="00185848" w:rsidRDefault="00056B07" w:rsidP="00674EEB">
            <w:pPr>
              <w:snapToGrid w:val="0"/>
              <w:spacing w:line="320" w:lineRule="exact"/>
              <w:jc w:val="center"/>
              <w:rPr>
                <w:b/>
                <w:szCs w:val="24"/>
              </w:rPr>
            </w:pPr>
            <w:r w:rsidRPr="00185848">
              <w:rPr>
                <w:b/>
                <w:szCs w:val="24"/>
              </w:rPr>
              <w:t xml:space="preserve">NUCLEI  FONDANTI  DI MATEMATICA  </w:t>
            </w:r>
          </w:p>
        </w:tc>
        <w:tc>
          <w:tcPr>
            <w:tcW w:w="1752"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056B07" w:rsidRPr="00185848" w:rsidRDefault="00056B07" w:rsidP="00674EEB">
            <w:pPr>
              <w:tabs>
                <w:tab w:val="left" w:pos="180"/>
                <w:tab w:val="center" w:pos="1811"/>
              </w:tabs>
              <w:snapToGrid w:val="0"/>
              <w:spacing w:line="320" w:lineRule="exact"/>
              <w:rPr>
                <w:b/>
                <w:szCs w:val="24"/>
              </w:rPr>
            </w:pPr>
            <w:r w:rsidRPr="00185848">
              <w:rPr>
                <w:b/>
                <w:szCs w:val="24"/>
              </w:rPr>
              <w:t>TEMPI</w:t>
            </w:r>
          </w:p>
        </w:tc>
      </w:tr>
      <w:tr w:rsidR="00056B07" w:rsidRPr="00F858FA" w:rsidTr="00674EEB">
        <w:trPr>
          <w:trHeight w:hRule="exact" w:val="614"/>
        </w:trPr>
        <w:tc>
          <w:tcPr>
            <w:tcW w:w="8018" w:type="dxa"/>
            <w:tcBorders>
              <w:top w:val="single" w:sz="4" w:space="0" w:color="0070C0"/>
              <w:left w:val="single" w:sz="4" w:space="0" w:color="0070C0"/>
              <w:bottom w:val="single" w:sz="4" w:space="0" w:color="0070C0"/>
              <w:right w:val="single" w:sz="4" w:space="0" w:color="0070C0"/>
            </w:tcBorders>
            <w:vAlign w:val="center"/>
            <w:hideMark/>
          </w:tcPr>
          <w:p w:rsidR="00056B07" w:rsidRPr="00F858FA" w:rsidRDefault="00056B07" w:rsidP="00674EEB">
            <w:pPr>
              <w:rPr>
                <w:b/>
                <w:color w:val="000000" w:themeColor="text1"/>
                <w:sz w:val="20"/>
              </w:rPr>
            </w:pPr>
            <w:r w:rsidRPr="00F858FA">
              <w:rPr>
                <w:b/>
                <w:color w:val="000000" w:themeColor="text1"/>
                <w:sz w:val="20"/>
              </w:rPr>
              <w:t xml:space="preserve">Nucleo fondante 1:  </w:t>
            </w:r>
            <w:r w:rsidRPr="00F858FA">
              <w:rPr>
                <w:bCs/>
                <w:color w:val="000000" w:themeColor="text1"/>
                <w:sz w:val="20"/>
              </w:rPr>
              <w:t>IL Piano cartesiano e la retta</w:t>
            </w:r>
          </w:p>
        </w:tc>
        <w:tc>
          <w:tcPr>
            <w:tcW w:w="1752" w:type="dxa"/>
            <w:tcBorders>
              <w:top w:val="single" w:sz="4" w:space="0" w:color="0070C0"/>
              <w:left w:val="single" w:sz="4" w:space="0" w:color="0070C0"/>
              <w:bottom w:val="single" w:sz="4" w:space="0" w:color="0070C0"/>
              <w:right w:val="single" w:sz="4" w:space="0" w:color="0070C0"/>
            </w:tcBorders>
            <w:vAlign w:val="center"/>
            <w:hideMark/>
          </w:tcPr>
          <w:p w:rsidR="00056B07" w:rsidRPr="00F858FA" w:rsidRDefault="00056B07" w:rsidP="00674EEB">
            <w:pPr>
              <w:pStyle w:val="Nessunostileparagrafo"/>
              <w:spacing w:line="240" w:lineRule="auto"/>
              <w:jc w:val="center"/>
              <w:rPr>
                <w:rFonts w:ascii="Times New Roman" w:hAnsi="Times New Roman" w:cs="Times New Roman"/>
                <w:sz w:val="20"/>
                <w:szCs w:val="20"/>
                <w:lang w:eastAsia="en-US"/>
              </w:rPr>
            </w:pPr>
            <w:r w:rsidRPr="00F858FA">
              <w:rPr>
                <w:rFonts w:ascii="Times New Roman" w:hAnsi="Times New Roman" w:cs="Times New Roman"/>
                <w:sz w:val="20"/>
                <w:szCs w:val="20"/>
                <w:lang w:eastAsia="en-US"/>
              </w:rPr>
              <w:t>Sett – Ott</w:t>
            </w:r>
          </w:p>
          <w:p w:rsidR="00056B07" w:rsidRPr="00F858FA" w:rsidRDefault="00056B07" w:rsidP="00674EEB">
            <w:pPr>
              <w:pStyle w:val="Nessunostileparagrafo"/>
              <w:spacing w:line="240" w:lineRule="auto"/>
              <w:jc w:val="center"/>
              <w:rPr>
                <w:rFonts w:ascii="Times New Roman" w:hAnsi="Times New Roman" w:cs="Times New Roman"/>
                <w:sz w:val="20"/>
                <w:szCs w:val="20"/>
                <w:lang w:eastAsia="en-US"/>
              </w:rPr>
            </w:pPr>
            <w:r w:rsidRPr="00F858FA">
              <w:rPr>
                <w:rFonts w:ascii="Times New Roman" w:hAnsi="Times New Roman" w:cs="Times New Roman"/>
                <w:sz w:val="20"/>
                <w:szCs w:val="20"/>
                <w:lang w:eastAsia="en-US"/>
              </w:rPr>
              <w:t>Nov</w:t>
            </w:r>
          </w:p>
        </w:tc>
      </w:tr>
      <w:tr w:rsidR="00056B07" w:rsidRPr="00F858FA" w:rsidTr="00674EEB">
        <w:trPr>
          <w:trHeight w:hRule="exact" w:val="447"/>
        </w:trPr>
        <w:tc>
          <w:tcPr>
            <w:tcW w:w="8018" w:type="dxa"/>
            <w:tcBorders>
              <w:top w:val="single" w:sz="4" w:space="0" w:color="0070C0"/>
              <w:left w:val="single" w:sz="4" w:space="0" w:color="0070C0"/>
              <w:bottom w:val="single" w:sz="4" w:space="0" w:color="0070C0"/>
              <w:right w:val="single" w:sz="4" w:space="0" w:color="0070C0"/>
            </w:tcBorders>
            <w:vAlign w:val="center"/>
          </w:tcPr>
          <w:p w:rsidR="00056B07" w:rsidRPr="00F858FA" w:rsidRDefault="00056B07" w:rsidP="00674EEB">
            <w:pPr>
              <w:pStyle w:val="Nessunostileparagrafo"/>
              <w:spacing w:line="240" w:lineRule="auto"/>
              <w:rPr>
                <w:rFonts w:ascii="Times New Roman" w:hAnsi="Times New Roman" w:cs="Times New Roman"/>
                <w:b/>
                <w:bCs/>
                <w:color w:val="000000" w:themeColor="text1"/>
                <w:sz w:val="20"/>
                <w:szCs w:val="20"/>
                <w:lang w:eastAsia="en-US"/>
              </w:rPr>
            </w:pPr>
            <w:r w:rsidRPr="00F858FA">
              <w:rPr>
                <w:rFonts w:ascii="Times New Roman" w:hAnsi="Times New Roman" w:cs="Times New Roman"/>
                <w:b/>
                <w:color w:val="000000" w:themeColor="text1"/>
                <w:sz w:val="20"/>
                <w:szCs w:val="20"/>
                <w:lang w:eastAsia="en-US"/>
              </w:rPr>
              <w:t xml:space="preserve">Nucleo fondante 2:  </w:t>
            </w:r>
            <w:r w:rsidRPr="00F858FA">
              <w:rPr>
                <w:rFonts w:ascii="Times New Roman" w:hAnsi="Times New Roman" w:cs="Times New Roman"/>
                <w:bCs/>
                <w:color w:val="000000" w:themeColor="text1"/>
                <w:sz w:val="20"/>
                <w:szCs w:val="20"/>
                <w:lang w:eastAsia="en-US"/>
              </w:rPr>
              <w:t>Sistemi lineari</w:t>
            </w:r>
          </w:p>
          <w:p w:rsidR="00056B07" w:rsidRPr="00F858FA" w:rsidRDefault="00056B07" w:rsidP="00674EEB">
            <w:pPr>
              <w:pStyle w:val="Nessunostileparagrafo"/>
              <w:spacing w:line="240" w:lineRule="auto"/>
              <w:rPr>
                <w:rFonts w:ascii="Times New Roman" w:hAnsi="Times New Roman" w:cs="Times New Roman"/>
                <w:b/>
                <w:bCs/>
                <w:color w:val="000000" w:themeColor="text1"/>
                <w:sz w:val="20"/>
                <w:szCs w:val="20"/>
                <w:lang w:eastAsia="en-US"/>
              </w:rPr>
            </w:pPr>
          </w:p>
        </w:tc>
        <w:tc>
          <w:tcPr>
            <w:tcW w:w="1752" w:type="dxa"/>
            <w:tcBorders>
              <w:top w:val="single" w:sz="4" w:space="0" w:color="0070C0"/>
              <w:left w:val="single" w:sz="4" w:space="0" w:color="0070C0"/>
              <w:bottom w:val="single" w:sz="4" w:space="0" w:color="0070C0"/>
              <w:right w:val="single" w:sz="4" w:space="0" w:color="0070C0"/>
            </w:tcBorders>
            <w:vAlign w:val="center"/>
            <w:hideMark/>
          </w:tcPr>
          <w:p w:rsidR="00056B07" w:rsidRPr="00F858FA" w:rsidRDefault="00056B07" w:rsidP="00674EEB">
            <w:pPr>
              <w:pStyle w:val="Nessunostileparagrafo"/>
              <w:spacing w:line="240" w:lineRule="auto"/>
              <w:jc w:val="center"/>
              <w:rPr>
                <w:rFonts w:ascii="Times New Roman" w:hAnsi="Times New Roman" w:cs="Times New Roman"/>
                <w:sz w:val="20"/>
                <w:szCs w:val="20"/>
                <w:lang w:eastAsia="en-US"/>
              </w:rPr>
            </w:pPr>
            <w:r w:rsidRPr="00F858FA">
              <w:rPr>
                <w:rFonts w:ascii="Times New Roman" w:hAnsi="Times New Roman" w:cs="Times New Roman"/>
                <w:sz w:val="20"/>
                <w:szCs w:val="20"/>
                <w:lang w:eastAsia="en-US"/>
              </w:rPr>
              <w:t>Dicembre</w:t>
            </w:r>
          </w:p>
        </w:tc>
      </w:tr>
      <w:tr w:rsidR="00056B07" w:rsidRPr="00F858FA" w:rsidTr="00674EEB">
        <w:trPr>
          <w:trHeight w:hRule="exact" w:val="447"/>
        </w:trPr>
        <w:tc>
          <w:tcPr>
            <w:tcW w:w="8018" w:type="dxa"/>
            <w:tcBorders>
              <w:top w:val="single" w:sz="4" w:space="0" w:color="0070C0"/>
              <w:left w:val="single" w:sz="4" w:space="0" w:color="0070C0"/>
              <w:bottom w:val="single" w:sz="4" w:space="0" w:color="0070C0"/>
              <w:right w:val="single" w:sz="4" w:space="0" w:color="0070C0"/>
            </w:tcBorders>
            <w:vAlign w:val="center"/>
            <w:hideMark/>
          </w:tcPr>
          <w:p w:rsidR="00056B07" w:rsidRPr="00F858FA" w:rsidRDefault="00056B07" w:rsidP="00674EEB">
            <w:pPr>
              <w:pStyle w:val="Nessunostileparagrafo"/>
              <w:spacing w:line="240" w:lineRule="auto"/>
              <w:rPr>
                <w:rFonts w:ascii="Times New Roman" w:hAnsi="Times New Roman" w:cs="Times New Roman"/>
                <w:b/>
                <w:color w:val="000000" w:themeColor="text1"/>
                <w:sz w:val="20"/>
                <w:szCs w:val="20"/>
                <w:lang w:eastAsia="en-US"/>
              </w:rPr>
            </w:pPr>
            <w:r w:rsidRPr="00F858FA">
              <w:rPr>
                <w:rFonts w:ascii="Times New Roman" w:hAnsi="Times New Roman" w:cs="Times New Roman"/>
                <w:b/>
                <w:color w:val="000000" w:themeColor="text1"/>
                <w:sz w:val="20"/>
                <w:szCs w:val="20"/>
                <w:lang w:eastAsia="en-US"/>
              </w:rPr>
              <w:t xml:space="preserve">Nucleo fondante 3:  </w:t>
            </w:r>
            <w:r w:rsidRPr="00F858FA">
              <w:rPr>
                <w:rFonts w:ascii="Times New Roman" w:hAnsi="Times New Roman" w:cs="Times New Roman"/>
                <w:bCs/>
                <w:color w:val="000000" w:themeColor="text1"/>
                <w:kern w:val="2"/>
                <w:sz w:val="20"/>
                <w:szCs w:val="20"/>
                <w:lang w:eastAsia="ar-SA"/>
              </w:rPr>
              <w:t>I Radicali</w:t>
            </w:r>
          </w:p>
        </w:tc>
        <w:tc>
          <w:tcPr>
            <w:tcW w:w="1752" w:type="dxa"/>
            <w:tcBorders>
              <w:top w:val="single" w:sz="4" w:space="0" w:color="0070C0"/>
              <w:left w:val="single" w:sz="4" w:space="0" w:color="0070C0"/>
              <w:bottom w:val="single" w:sz="4" w:space="0" w:color="0070C0"/>
              <w:right w:val="single" w:sz="4" w:space="0" w:color="0070C0"/>
            </w:tcBorders>
            <w:vAlign w:val="center"/>
            <w:hideMark/>
          </w:tcPr>
          <w:p w:rsidR="00056B07" w:rsidRPr="00F858FA" w:rsidRDefault="00056B07" w:rsidP="00674EEB">
            <w:pPr>
              <w:pStyle w:val="Nessunostileparagrafo"/>
              <w:spacing w:line="240" w:lineRule="auto"/>
              <w:jc w:val="center"/>
              <w:rPr>
                <w:rFonts w:ascii="Times New Roman" w:hAnsi="Times New Roman" w:cs="Times New Roman"/>
                <w:sz w:val="20"/>
                <w:szCs w:val="20"/>
                <w:lang w:eastAsia="en-US"/>
              </w:rPr>
            </w:pPr>
            <w:r w:rsidRPr="00F858FA">
              <w:rPr>
                <w:rFonts w:ascii="Times New Roman" w:hAnsi="Times New Roman" w:cs="Times New Roman"/>
                <w:sz w:val="20"/>
                <w:szCs w:val="20"/>
                <w:lang w:eastAsia="en-US"/>
              </w:rPr>
              <w:t>Gennaio</w:t>
            </w:r>
          </w:p>
        </w:tc>
      </w:tr>
      <w:tr w:rsidR="00056B07" w:rsidRPr="00F858FA" w:rsidTr="00674EEB">
        <w:trPr>
          <w:trHeight w:hRule="exact" w:val="447"/>
        </w:trPr>
        <w:tc>
          <w:tcPr>
            <w:tcW w:w="8018" w:type="dxa"/>
            <w:tcBorders>
              <w:top w:val="single" w:sz="4" w:space="0" w:color="0070C0"/>
              <w:left w:val="single" w:sz="4" w:space="0" w:color="0070C0"/>
              <w:bottom w:val="single" w:sz="4" w:space="0" w:color="0070C0"/>
              <w:right w:val="single" w:sz="4" w:space="0" w:color="0070C0"/>
            </w:tcBorders>
            <w:vAlign w:val="center"/>
            <w:hideMark/>
          </w:tcPr>
          <w:p w:rsidR="00056B07" w:rsidRPr="00F858FA" w:rsidRDefault="00056B07" w:rsidP="00674EEB">
            <w:pPr>
              <w:pStyle w:val="Nessunostileparagrafo"/>
              <w:spacing w:line="240" w:lineRule="auto"/>
              <w:rPr>
                <w:rFonts w:ascii="Times New Roman" w:hAnsi="Times New Roman" w:cs="Times New Roman"/>
                <w:b/>
                <w:color w:val="000000" w:themeColor="text1"/>
                <w:sz w:val="20"/>
                <w:szCs w:val="20"/>
                <w:lang w:eastAsia="en-US"/>
              </w:rPr>
            </w:pPr>
            <w:r w:rsidRPr="00F858FA">
              <w:rPr>
                <w:rFonts w:ascii="Times New Roman" w:hAnsi="Times New Roman" w:cs="Times New Roman"/>
                <w:b/>
                <w:color w:val="000000" w:themeColor="text1"/>
                <w:sz w:val="20"/>
                <w:szCs w:val="20"/>
                <w:lang w:eastAsia="en-US"/>
              </w:rPr>
              <w:t xml:space="preserve">Nucleo fondante 4:  </w:t>
            </w:r>
            <w:r w:rsidRPr="00F858FA">
              <w:rPr>
                <w:rFonts w:ascii="Times New Roman" w:hAnsi="Times New Roman" w:cs="Times New Roman"/>
                <w:color w:val="000000" w:themeColor="text1"/>
                <w:sz w:val="20"/>
                <w:szCs w:val="20"/>
                <w:lang w:eastAsia="en-US"/>
              </w:rPr>
              <w:t>Equazioni e disequazioni di 2°</w:t>
            </w:r>
          </w:p>
        </w:tc>
        <w:tc>
          <w:tcPr>
            <w:tcW w:w="1752" w:type="dxa"/>
            <w:tcBorders>
              <w:top w:val="single" w:sz="4" w:space="0" w:color="0070C0"/>
              <w:left w:val="single" w:sz="4" w:space="0" w:color="0070C0"/>
              <w:bottom w:val="single" w:sz="4" w:space="0" w:color="0070C0"/>
              <w:right w:val="single" w:sz="4" w:space="0" w:color="0070C0"/>
            </w:tcBorders>
            <w:vAlign w:val="center"/>
            <w:hideMark/>
          </w:tcPr>
          <w:p w:rsidR="00056B07" w:rsidRPr="00F858FA" w:rsidRDefault="00056B07" w:rsidP="00674EEB">
            <w:pPr>
              <w:pStyle w:val="Nessunostileparagrafo"/>
              <w:spacing w:line="240" w:lineRule="auto"/>
              <w:jc w:val="center"/>
              <w:rPr>
                <w:rFonts w:ascii="Times New Roman" w:hAnsi="Times New Roman" w:cs="Times New Roman"/>
                <w:sz w:val="20"/>
                <w:szCs w:val="20"/>
                <w:lang w:eastAsia="en-US"/>
              </w:rPr>
            </w:pPr>
            <w:r w:rsidRPr="00F858FA">
              <w:rPr>
                <w:rFonts w:ascii="Times New Roman" w:hAnsi="Times New Roman" w:cs="Times New Roman"/>
                <w:sz w:val="20"/>
                <w:szCs w:val="20"/>
                <w:lang w:eastAsia="en-US"/>
              </w:rPr>
              <w:t>Feb –Mar</w:t>
            </w:r>
          </w:p>
        </w:tc>
      </w:tr>
      <w:tr w:rsidR="00056B07" w:rsidRPr="00F858FA" w:rsidTr="000A0CD5">
        <w:trPr>
          <w:trHeight w:hRule="exact" w:val="594"/>
        </w:trPr>
        <w:tc>
          <w:tcPr>
            <w:tcW w:w="8018" w:type="dxa"/>
            <w:tcBorders>
              <w:top w:val="single" w:sz="4" w:space="0" w:color="0070C0"/>
              <w:left w:val="single" w:sz="4" w:space="0" w:color="0070C0"/>
              <w:bottom w:val="single" w:sz="4" w:space="0" w:color="0070C0"/>
              <w:right w:val="single" w:sz="4" w:space="0" w:color="0070C0"/>
            </w:tcBorders>
            <w:vAlign w:val="center"/>
            <w:hideMark/>
          </w:tcPr>
          <w:p w:rsidR="00056B07" w:rsidRPr="000A0CD5" w:rsidRDefault="00056B07" w:rsidP="00674EEB">
            <w:pPr>
              <w:pStyle w:val="Nessunostileparagrafo"/>
              <w:spacing w:line="240" w:lineRule="auto"/>
              <w:rPr>
                <w:rFonts w:ascii="Times New Roman" w:hAnsi="Times New Roman" w:cs="Times New Roman"/>
                <w:color w:val="000000" w:themeColor="text1"/>
                <w:sz w:val="20"/>
                <w:szCs w:val="20"/>
                <w:lang w:eastAsia="en-US"/>
              </w:rPr>
            </w:pPr>
            <w:r w:rsidRPr="00F858FA">
              <w:rPr>
                <w:rFonts w:ascii="Times New Roman" w:hAnsi="Times New Roman" w:cs="Times New Roman"/>
                <w:b/>
                <w:color w:val="000000" w:themeColor="text1"/>
                <w:sz w:val="20"/>
                <w:szCs w:val="20"/>
                <w:lang w:eastAsia="en-US"/>
              </w:rPr>
              <w:t xml:space="preserve">Nucleo fondante 5:  </w:t>
            </w:r>
            <w:r w:rsidRPr="00F858FA">
              <w:rPr>
                <w:rFonts w:ascii="Times New Roman" w:hAnsi="Times New Roman" w:cs="Times New Roman"/>
                <w:color w:val="000000" w:themeColor="text1"/>
                <w:sz w:val="20"/>
                <w:szCs w:val="20"/>
                <w:lang w:eastAsia="en-US"/>
              </w:rPr>
              <w:t>D</w:t>
            </w:r>
            <w:r w:rsidR="000A0CD5">
              <w:rPr>
                <w:rFonts w:ascii="Times New Roman" w:hAnsi="Times New Roman" w:cs="Times New Roman"/>
                <w:color w:val="000000" w:themeColor="text1"/>
                <w:sz w:val="20"/>
                <w:szCs w:val="20"/>
                <w:lang w:eastAsia="en-US"/>
              </w:rPr>
              <w:t>isequazioni di grado superiori al 2°,  di disequazioni fratte e sistemi</w:t>
            </w:r>
          </w:p>
        </w:tc>
        <w:tc>
          <w:tcPr>
            <w:tcW w:w="1752" w:type="dxa"/>
            <w:tcBorders>
              <w:top w:val="single" w:sz="4" w:space="0" w:color="0070C0"/>
              <w:left w:val="single" w:sz="4" w:space="0" w:color="0070C0"/>
              <w:bottom w:val="single" w:sz="4" w:space="0" w:color="0070C0"/>
              <w:right w:val="single" w:sz="4" w:space="0" w:color="0070C0"/>
            </w:tcBorders>
            <w:vAlign w:val="center"/>
            <w:hideMark/>
          </w:tcPr>
          <w:p w:rsidR="00056B07" w:rsidRPr="00F858FA" w:rsidRDefault="00056B07" w:rsidP="00674EEB">
            <w:pPr>
              <w:snapToGrid w:val="0"/>
              <w:jc w:val="center"/>
              <w:rPr>
                <w:sz w:val="20"/>
              </w:rPr>
            </w:pPr>
            <w:r w:rsidRPr="00F858FA">
              <w:rPr>
                <w:sz w:val="20"/>
              </w:rPr>
              <w:t>Aprile</w:t>
            </w:r>
          </w:p>
          <w:p w:rsidR="00056B07" w:rsidRPr="00F858FA" w:rsidRDefault="00056B07" w:rsidP="00674EEB">
            <w:pPr>
              <w:snapToGrid w:val="0"/>
              <w:jc w:val="center"/>
              <w:rPr>
                <w:sz w:val="20"/>
              </w:rPr>
            </w:pPr>
            <w:r w:rsidRPr="00F858FA">
              <w:rPr>
                <w:sz w:val="20"/>
              </w:rPr>
              <w:t xml:space="preserve"> Maggio</w:t>
            </w:r>
          </w:p>
        </w:tc>
      </w:tr>
      <w:tr w:rsidR="00056B07" w:rsidRPr="00F858FA" w:rsidTr="00674EEB">
        <w:trPr>
          <w:trHeight w:hRule="exact" w:val="619"/>
        </w:trPr>
        <w:tc>
          <w:tcPr>
            <w:tcW w:w="8018" w:type="dxa"/>
            <w:tcBorders>
              <w:top w:val="single" w:sz="4" w:space="0" w:color="0070C0"/>
              <w:left w:val="single" w:sz="4" w:space="0" w:color="0070C0"/>
              <w:bottom w:val="single" w:sz="4" w:space="0" w:color="0070C0"/>
              <w:right w:val="single" w:sz="4" w:space="0" w:color="0070C0"/>
            </w:tcBorders>
            <w:vAlign w:val="center"/>
            <w:hideMark/>
          </w:tcPr>
          <w:p w:rsidR="00056B07" w:rsidRPr="00F858FA" w:rsidRDefault="00056B07" w:rsidP="00674EEB">
            <w:pPr>
              <w:pStyle w:val="Nessunostileparagrafo"/>
              <w:spacing w:line="240" w:lineRule="auto"/>
              <w:rPr>
                <w:rFonts w:ascii="Times New Roman" w:hAnsi="Times New Roman" w:cs="Times New Roman"/>
                <w:b/>
                <w:color w:val="000000" w:themeColor="text1"/>
                <w:sz w:val="20"/>
                <w:szCs w:val="20"/>
                <w:lang w:eastAsia="en-US"/>
              </w:rPr>
            </w:pPr>
            <w:r w:rsidRPr="00F858FA">
              <w:rPr>
                <w:rFonts w:ascii="Times New Roman" w:hAnsi="Times New Roman" w:cs="Times New Roman"/>
                <w:b/>
                <w:color w:val="000000" w:themeColor="text1"/>
                <w:sz w:val="20"/>
                <w:szCs w:val="20"/>
                <w:lang w:eastAsia="en-US"/>
              </w:rPr>
              <w:t xml:space="preserve">Nucleo fondante 6:  </w:t>
            </w:r>
            <w:r w:rsidRPr="00F858FA">
              <w:rPr>
                <w:rFonts w:ascii="Times New Roman" w:hAnsi="Times New Roman" w:cs="Times New Roman"/>
                <w:color w:val="000000" w:themeColor="text1"/>
                <w:sz w:val="20"/>
                <w:szCs w:val="20"/>
                <w:lang w:eastAsia="en-US"/>
              </w:rPr>
              <w:t>Probabilità e statistica</w:t>
            </w:r>
          </w:p>
        </w:tc>
        <w:tc>
          <w:tcPr>
            <w:tcW w:w="1752" w:type="dxa"/>
            <w:tcBorders>
              <w:top w:val="single" w:sz="4" w:space="0" w:color="0070C0"/>
              <w:left w:val="single" w:sz="4" w:space="0" w:color="0070C0"/>
              <w:bottom w:val="single" w:sz="4" w:space="0" w:color="0070C0"/>
              <w:right w:val="single" w:sz="4" w:space="0" w:color="0070C0"/>
            </w:tcBorders>
            <w:vAlign w:val="center"/>
            <w:hideMark/>
          </w:tcPr>
          <w:p w:rsidR="00056B07" w:rsidRPr="00F858FA" w:rsidRDefault="00056B07" w:rsidP="00674EEB">
            <w:pPr>
              <w:snapToGrid w:val="0"/>
              <w:jc w:val="center"/>
              <w:rPr>
                <w:sz w:val="20"/>
              </w:rPr>
            </w:pPr>
            <w:r w:rsidRPr="00F858FA">
              <w:rPr>
                <w:sz w:val="20"/>
              </w:rPr>
              <w:t>Maggio</w:t>
            </w:r>
          </w:p>
        </w:tc>
      </w:tr>
      <w:tr w:rsidR="00056B07" w:rsidRPr="00F858FA" w:rsidTr="00674EEB">
        <w:trPr>
          <w:trHeight w:hRule="exact" w:val="793"/>
        </w:trPr>
        <w:tc>
          <w:tcPr>
            <w:tcW w:w="8018" w:type="dxa"/>
            <w:tcBorders>
              <w:top w:val="single" w:sz="4" w:space="0" w:color="0070C0"/>
              <w:left w:val="single" w:sz="4" w:space="0" w:color="0070C0"/>
              <w:bottom w:val="single" w:sz="4" w:space="0" w:color="0070C0"/>
              <w:right w:val="single" w:sz="4" w:space="0" w:color="0070C0"/>
            </w:tcBorders>
            <w:vAlign w:val="center"/>
            <w:hideMark/>
          </w:tcPr>
          <w:p w:rsidR="00056B07" w:rsidRPr="00F858FA" w:rsidRDefault="00056B07" w:rsidP="00674EEB">
            <w:pPr>
              <w:pStyle w:val="Nessunostileparagrafo"/>
              <w:spacing w:line="240" w:lineRule="auto"/>
              <w:rPr>
                <w:rFonts w:ascii="Times New Roman" w:hAnsi="Times New Roman" w:cs="Times New Roman"/>
                <w:b/>
                <w:color w:val="000000" w:themeColor="text1"/>
                <w:sz w:val="20"/>
                <w:szCs w:val="20"/>
                <w:lang w:eastAsia="en-US"/>
              </w:rPr>
            </w:pPr>
            <w:r w:rsidRPr="00F858FA">
              <w:rPr>
                <w:rFonts w:ascii="Times New Roman" w:hAnsi="Times New Roman" w:cs="Times New Roman"/>
                <w:b/>
                <w:color w:val="000000" w:themeColor="text1"/>
                <w:sz w:val="20"/>
                <w:szCs w:val="20"/>
                <w:lang w:eastAsia="en-US"/>
              </w:rPr>
              <w:t xml:space="preserve">Nucleo fondante 7:  </w:t>
            </w:r>
            <w:r w:rsidRPr="00F858FA">
              <w:rPr>
                <w:rFonts w:ascii="Times New Roman" w:hAnsi="Times New Roman" w:cs="Times New Roman"/>
                <w:color w:val="000000" w:themeColor="text1"/>
                <w:sz w:val="20"/>
                <w:szCs w:val="20"/>
                <w:lang w:eastAsia="en-US"/>
              </w:rPr>
              <w:t>Geometria del piano parte seconda</w:t>
            </w:r>
          </w:p>
        </w:tc>
        <w:tc>
          <w:tcPr>
            <w:tcW w:w="1752" w:type="dxa"/>
            <w:tcBorders>
              <w:top w:val="single" w:sz="4" w:space="0" w:color="0070C0"/>
              <w:left w:val="single" w:sz="4" w:space="0" w:color="0070C0"/>
              <w:bottom w:val="single" w:sz="4" w:space="0" w:color="0070C0"/>
              <w:right w:val="single" w:sz="4" w:space="0" w:color="0070C0"/>
            </w:tcBorders>
            <w:vAlign w:val="center"/>
            <w:hideMark/>
          </w:tcPr>
          <w:p w:rsidR="00056B07" w:rsidRPr="00F858FA" w:rsidRDefault="00056B07" w:rsidP="00674EEB">
            <w:pPr>
              <w:snapToGrid w:val="0"/>
              <w:jc w:val="center"/>
              <w:rPr>
                <w:sz w:val="20"/>
              </w:rPr>
            </w:pPr>
            <w:r w:rsidRPr="00F858FA">
              <w:rPr>
                <w:sz w:val="20"/>
              </w:rPr>
              <w:t>Ottobre</w:t>
            </w:r>
          </w:p>
          <w:p w:rsidR="00056B07" w:rsidRPr="00F858FA" w:rsidRDefault="00056B07" w:rsidP="00674EEB">
            <w:pPr>
              <w:snapToGrid w:val="0"/>
              <w:jc w:val="center"/>
              <w:rPr>
                <w:sz w:val="20"/>
              </w:rPr>
            </w:pPr>
            <w:r w:rsidRPr="00F858FA">
              <w:rPr>
                <w:sz w:val="20"/>
              </w:rPr>
              <w:t>Giugno *</w:t>
            </w:r>
          </w:p>
        </w:tc>
      </w:tr>
    </w:tbl>
    <w:p w:rsidR="00056B07" w:rsidRDefault="00056B07" w:rsidP="00056B07">
      <w:pPr>
        <w:overflowPunct/>
        <w:autoSpaceDE/>
        <w:autoSpaceDN w:val="0"/>
        <w:jc w:val="both"/>
        <w:rPr>
          <w:bCs/>
          <w:sz w:val="20"/>
        </w:rPr>
      </w:pPr>
      <w:r w:rsidRPr="00F858FA">
        <w:rPr>
          <w:sz w:val="20"/>
        </w:rPr>
        <w:t xml:space="preserve">* Le UD facenti parte dei nuclei fondamentali: </w:t>
      </w:r>
      <w:r w:rsidRPr="00F858FA">
        <w:rPr>
          <w:bCs/>
          <w:sz w:val="20"/>
        </w:rPr>
        <w:t xml:space="preserve">GEOMETRIA EUCLIDEA DEL PIANO (II parte) saranno svolte contemporaneamente agli altri nuclei nei tempi specificati in tabella. </w:t>
      </w:r>
    </w:p>
    <w:p w:rsidR="000A0CD5" w:rsidRDefault="000A0CD5" w:rsidP="000A0CD5">
      <w:pPr>
        <w:jc w:val="both"/>
        <w:rPr>
          <w:color w:val="000000" w:themeColor="text1"/>
          <w:szCs w:val="24"/>
        </w:rPr>
      </w:pPr>
    </w:p>
    <w:p w:rsidR="00260C15" w:rsidRPr="000A0CD5" w:rsidRDefault="00260C15" w:rsidP="000A0CD5">
      <w:pPr>
        <w:jc w:val="both"/>
        <w:rPr>
          <w:color w:val="000000" w:themeColor="text1"/>
          <w:szCs w:val="24"/>
        </w:rPr>
      </w:pPr>
    </w:p>
    <w:p w:rsidR="000A0CD5" w:rsidRPr="001B5D7D" w:rsidRDefault="001B5D7D" w:rsidP="001B5D7D">
      <w:pPr>
        <w:jc w:val="center"/>
        <w:rPr>
          <w:b/>
          <w:szCs w:val="24"/>
        </w:rPr>
      </w:pPr>
      <w:r>
        <w:rPr>
          <w:b/>
          <w:szCs w:val="24"/>
        </w:rPr>
        <w:t>CLASSI SECONDE DI ORDINAMENTO</w:t>
      </w:r>
    </w:p>
    <w:p w:rsidR="000A0CD5" w:rsidRPr="000A0CD5" w:rsidRDefault="000A0CD5" w:rsidP="000A0CD5">
      <w:pPr>
        <w:jc w:val="center"/>
        <w:rPr>
          <w:b/>
          <w:color w:val="000000" w:themeColor="text1"/>
          <w:szCs w:val="24"/>
        </w:rPr>
      </w:pPr>
      <w:r w:rsidRPr="000A0CD5">
        <w:rPr>
          <w:b/>
          <w:color w:val="000000" w:themeColor="text1"/>
          <w:szCs w:val="24"/>
        </w:rPr>
        <w:t>DISCIPLINA: MATEMATICA</w:t>
      </w:r>
    </w:p>
    <w:p w:rsidR="000A0CD5" w:rsidRPr="003E1CD2" w:rsidRDefault="000A0CD5" w:rsidP="003E1CD2">
      <w:pPr>
        <w:jc w:val="center"/>
        <w:rPr>
          <w:b/>
          <w:color w:val="000000" w:themeColor="text1"/>
          <w:szCs w:val="24"/>
        </w:rPr>
      </w:pPr>
      <w:r w:rsidRPr="000A0CD5">
        <w:rPr>
          <w:b/>
          <w:color w:val="000000" w:themeColor="text1"/>
          <w:szCs w:val="24"/>
        </w:rPr>
        <w:t>CON  N 4   ORE  SETTIMANALI</w:t>
      </w:r>
    </w:p>
    <w:p w:rsidR="00977E47" w:rsidRPr="00056B07" w:rsidRDefault="00056B07" w:rsidP="00977E47">
      <w:pPr>
        <w:jc w:val="both"/>
        <w:rPr>
          <w:color w:val="000000" w:themeColor="text1"/>
          <w:szCs w:val="24"/>
        </w:rPr>
      </w:pPr>
      <w:r w:rsidRPr="00056B07">
        <w:rPr>
          <w:color w:val="000000" w:themeColor="text1"/>
          <w:szCs w:val="24"/>
        </w:rPr>
        <w:t>INDIRIZZO IPSEOA</w:t>
      </w:r>
    </w:p>
    <w:p w:rsidR="00977E47" w:rsidRDefault="00977E47" w:rsidP="00977E47">
      <w:pPr>
        <w:jc w:val="both"/>
        <w:rPr>
          <w:color w:val="000000" w:themeColor="text1"/>
          <w:sz w:val="20"/>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498"/>
        <w:gridCol w:w="1222"/>
      </w:tblGrid>
      <w:tr w:rsidR="00224084" w:rsidRPr="00185848" w:rsidTr="00674EEB">
        <w:trPr>
          <w:trHeight w:val="397"/>
        </w:trPr>
        <w:tc>
          <w:tcPr>
            <w:tcW w:w="8498"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224084" w:rsidRPr="00185848" w:rsidRDefault="00224084" w:rsidP="00674EEB">
            <w:pPr>
              <w:snapToGrid w:val="0"/>
              <w:spacing w:line="320" w:lineRule="exact"/>
              <w:jc w:val="center"/>
              <w:rPr>
                <w:b/>
                <w:szCs w:val="24"/>
              </w:rPr>
            </w:pPr>
            <w:r w:rsidRPr="00185848">
              <w:rPr>
                <w:b/>
                <w:szCs w:val="24"/>
              </w:rPr>
              <w:t xml:space="preserve">NUCLEI  FONDANTI  DI MATEMATICA </w:t>
            </w:r>
          </w:p>
        </w:tc>
        <w:tc>
          <w:tcPr>
            <w:tcW w:w="1222"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224084" w:rsidRPr="00185848" w:rsidRDefault="00224084" w:rsidP="00674EEB">
            <w:pPr>
              <w:tabs>
                <w:tab w:val="left" w:pos="180"/>
                <w:tab w:val="center" w:pos="1811"/>
              </w:tabs>
              <w:snapToGrid w:val="0"/>
              <w:spacing w:line="320" w:lineRule="exact"/>
              <w:rPr>
                <w:b/>
                <w:szCs w:val="24"/>
              </w:rPr>
            </w:pPr>
            <w:r w:rsidRPr="00185848">
              <w:rPr>
                <w:b/>
                <w:szCs w:val="24"/>
              </w:rPr>
              <w:t>TEMPI</w:t>
            </w:r>
          </w:p>
        </w:tc>
      </w:tr>
      <w:tr w:rsidR="00224084" w:rsidRPr="00185848" w:rsidTr="00674EEB">
        <w:trPr>
          <w:trHeight w:hRule="exact" w:val="624"/>
        </w:trPr>
        <w:tc>
          <w:tcPr>
            <w:tcW w:w="8498"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rPr>
                <w:b/>
                <w:sz w:val="20"/>
              </w:rPr>
            </w:pPr>
            <w:r w:rsidRPr="000A0CD5">
              <w:rPr>
                <w:b/>
                <w:sz w:val="20"/>
              </w:rPr>
              <w:t>Nucleo fondante 1:</w:t>
            </w:r>
            <w:r w:rsidRPr="000A0CD5">
              <w:rPr>
                <w:bCs/>
                <w:sz w:val="20"/>
              </w:rPr>
              <w:t>Il Piano cartesiano e la retta</w:t>
            </w:r>
          </w:p>
        </w:tc>
        <w:tc>
          <w:tcPr>
            <w:tcW w:w="1222"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pStyle w:val="Nessunostileparagrafo"/>
              <w:spacing w:line="240" w:lineRule="auto"/>
              <w:jc w:val="center"/>
              <w:rPr>
                <w:rFonts w:ascii="Times New Roman" w:hAnsi="Times New Roman" w:cs="Times New Roman"/>
                <w:sz w:val="20"/>
                <w:szCs w:val="20"/>
                <w:lang w:eastAsia="en-US"/>
              </w:rPr>
            </w:pPr>
            <w:r w:rsidRPr="000A0CD5">
              <w:rPr>
                <w:rFonts w:ascii="Times New Roman" w:hAnsi="Times New Roman" w:cs="Times New Roman"/>
                <w:sz w:val="20"/>
                <w:szCs w:val="20"/>
                <w:lang w:eastAsia="en-US"/>
              </w:rPr>
              <w:t>Sett</w:t>
            </w:r>
            <w:r w:rsidR="00043999">
              <w:rPr>
                <w:rFonts w:ascii="Times New Roman" w:hAnsi="Times New Roman" w:cs="Times New Roman"/>
                <w:sz w:val="20"/>
                <w:szCs w:val="20"/>
                <w:lang w:eastAsia="en-US"/>
              </w:rPr>
              <w:t>–</w:t>
            </w:r>
            <w:r w:rsidRPr="000A0CD5">
              <w:rPr>
                <w:rFonts w:ascii="Times New Roman" w:hAnsi="Times New Roman" w:cs="Times New Roman"/>
                <w:sz w:val="20"/>
                <w:szCs w:val="20"/>
                <w:lang w:eastAsia="en-US"/>
              </w:rPr>
              <w:t>Ott</w:t>
            </w:r>
          </w:p>
        </w:tc>
      </w:tr>
      <w:tr w:rsidR="00224084" w:rsidRPr="00185848" w:rsidTr="00674EEB">
        <w:trPr>
          <w:trHeight w:hRule="exact" w:val="454"/>
        </w:trPr>
        <w:tc>
          <w:tcPr>
            <w:tcW w:w="8498" w:type="dxa"/>
            <w:tcBorders>
              <w:top w:val="single" w:sz="4" w:space="0" w:color="0070C0"/>
              <w:left w:val="single" w:sz="4" w:space="0" w:color="0070C0"/>
              <w:bottom w:val="single" w:sz="4" w:space="0" w:color="0070C0"/>
              <w:right w:val="single" w:sz="4" w:space="0" w:color="0070C0"/>
            </w:tcBorders>
            <w:vAlign w:val="center"/>
          </w:tcPr>
          <w:p w:rsidR="00224084" w:rsidRPr="000A0CD5" w:rsidRDefault="00224084" w:rsidP="00674EEB">
            <w:pPr>
              <w:pStyle w:val="Nessunostileparagrafo"/>
              <w:spacing w:line="240" w:lineRule="auto"/>
              <w:rPr>
                <w:rFonts w:ascii="Times New Roman" w:hAnsi="Times New Roman" w:cs="Times New Roman"/>
                <w:b/>
                <w:bCs/>
                <w:color w:val="auto"/>
                <w:sz w:val="20"/>
                <w:szCs w:val="20"/>
                <w:lang w:eastAsia="en-US"/>
              </w:rPr>
            </w:pPr>
            <w:r w:rsidRPr="000A0CD5">
              <w:rPr>
                <w:rFonts w:ascii="Times New Roman" w:hAnsi="Times New Roman" w:cs="Times New Roman"/>
                <w:b/>
                <w:color w:val="auto"/>
                <w:sz w:val="20"/>
                <w:szCs w:val="20"/>
                <w:lang w:eastAsia="en-US"/>
              </w:rPr>
              <w:t>Nucleo fondante 2:</w:t>
            </w:r>
            <w:r w:rsidRPr="000A0CD5">
              <w:rPr>
                <w:rFonts w:ascii="Times New Roman" w:hAnsi="Times New Roman" w:cs="Times New Roman"/>
                <w:bCs/>
                <w:color w:val="auto"/>
                <w:sz w:val="20"/>
                <w:szCs w:val="20"/>
                <w:lang w:eastAsia="en-US"/>
              </w:rPr>
              <w:t>Sistemi lineari</w:t>
            </w:r>
          </w:p>
          <w:p w:rsidR="00224084" w:rsidRPr="000A0CD5" w:rsidRDefault="00224084" w:rsidP="00674EEB">
            <w:pPr>
              <w:pStyle w:val="Nessunostileparagrafo"/>
              <w:spacing w:line="240" w:lineRule="auto"/>
              <w:rPr>
                <w:rFonts w:ascii="Times New Roman" w:hAnsi="Times New Roman" w:cs="Times New Roman"/>
                <w:b/>
                <w:bCs/>
                <w:color w:val="auto"/>
                <w:sz w:val="20"/>
                <w:szCs w:val="20"/>
                <w:lang w:eastAsia="en-US"/>
              </w:rPr>
            </w:pPr>
          </w:p>
        </w:tc>
        <w:tc>
          <w:tcPr>
            <w:tcW w:w="1222"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pStyle w:val="Nessunostileparagrafo"/>
              <w:spacing w:line="240" w:lineRule="auto"/>
              <w:jc w:val="center"/>
              <w:rPr>
                <w:rFonts w:ascii="Times New Roman" w:hAnsi="Times New Roman" w:cs="Times New Roman"/>
                <w:sz w:val="20"/>
                <w:szCs w:val="20"/>
                <w:lang w:eastAsia="en-US"/>
              </w:rPr>
            </w:pPr>
            <w:r w:rsidRPr="000A0CD5">
              <w:rPr>
                <w:rFonts w:ascii="Times New Roman" w:hAnsi="Times New Roman" w:cs="Times New Roman"/>
                <w:sz w:val="20"/>
                <w:szCs w:val="20"/>
                <w:lang w:eastAsia="en-US"/>
              </w:rPr>
              <w:t>Ott</w:t>
            </w:r>
            <w:r w:rsidR="00043999">
              <w:rPr>
                <w:rFonts w:ascii="Times New Roman" w:hAnsi="Times New Roman" w:cs="Times New Roman"/>
                <w:sz w:val="20"/>
                <w:szCs w:val="20"/>
                <w:lang w:eastAsia="en-US"/>
              </w:rPr>
              <w:t>–</w:t>
            </w:r>
            <w:r w:rsidRPr="000A0CD5">
              <w:rPr>
                <w:rFonts w:ascii="Times New Roman" w:hAnsi="Times New Roman" w:cs="Times New Roman"/>
                <w:sz w:val="20"/>
                <w:szCs w:val="20"/>
                <w:lang w:eastAsia="en-US"/>
              </w:rPr>
              <w:t>Nov</w:t>
            </w:r>
          </w:p>
        </w:tc>
      </w:tr>
      <w:tr w:rsidR="00224084" w:rsidRPr="00185848" w:rsidTr="00674EEB">
        <w:trPr>
          <w:trHeight w:hRule="exact" w:val="454"/>
        </w:trPr>
        <w:tc>
          <w:tcPr>
            <w:tcW w:w="8498"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pStyle w:val="Nessunostileparagrafo"/>
              <w:spacing w:line="240" w:lineRule="auto"/>
              <w:rPr>
                <w:rFonts w:ascii="Times New Roman" w:hAnsi="Times New Roman" w:cs="Times New Roman"/>
                <w:b/>
                <w:color w:val="auto"/>
                <w:sz w:val="20"/>
                <w:szCs w:val="20"/>
                <w:lang w:eastAsia="en-US"/>
              </w:rPr>
            </w:pPr>
            <w:r w:rsidRPr="000A0CD5">
              <w:rPr>
                <w:rFonts w:ascii="Times New Roman" w:hAnsi="Times New Roman" w:cs="Times New Roman"/>
                <w:b/>
                <w:color w:val="auto"/>
                <w:sz w:val="20"/>
                <w:szCs w:val="20"/>
                <w:lang w:eastAsia="en-US"/>
              </w:rPr>
              <w:t xml:space="preserve">Nucleo fondante 3: </w:t>
            </w:r>
            <w:r w:rsidRPr="000A0CD5">
              <w:rPr>
                <w:rFonts w:ascii="Times New Roman" w:hAnsi="Times New Roman" w:cs="Times New Roman"/>
                <w:bCs/>
                <w:color w:val="auto"/>
                <w:kern w:val="2"/>
                <w:sz w:val="20"/>
                <w:szCs w:val="20"/>
                <w:lang w:eastAsia="ar-SA"/>
              </w:rPr>
              <w:t>La risoluzione dei triangoli</w:t>
            </w:r>
          </w:p>
        </w:tc>
        <w:tc>
          <w:tcPr>
            <w:tcW w:w="1222"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pStyle w:val="Nessunostileparagrafo"/>
              <w:spacing w:line="240" w:lineRule="auto"/>
              <w:jc w:val="center"/>
              <w:rPr>
                <w:rFonts w:ascii="Times New Roman" w:hAnsi="Times New Roman" w:cs="Times New Roman"/>
                <w:sz w:val="20"/>
                <w:szCs w:val="20"/>
                <w:lang w:eastAsia="en-US"/>
              </w:rPr>
            </w:pPr>
            <w:r w:rsidRPr="000A0CD5">
              <w:rPr>
                <w:rFonts w:ascii="Times New Roman" w:hAnsi="Times New Roman" w:cs="Times New Roman"/>
                <w:sz w:val="20"/>
                <w:szCs w:val="20"/>
                <w:lang w:eastAsia="en-US"/>
              </w:rPr>
              <w:t>Nov</w:t>
            </w:r>
            <w:r w:rsidR="00043999">
              <w:rPr>
                <w:rFonts w:ascii="Times New Roman" w:hAnsi="Times New Roman" w:cs="Times New Roman"/>
                <w:sz w:val="20"/>
                <w:szCs w:val="20"/>
                <w:lang w:eastAsia="en-US"/>
              </w:rPr>
              <w:t>–</w:t>
            </w:r>
            <w:r w:rsidRPr="000A0CD5">
              <w:rPr>
                <w:rFonts w:ascii="Times New Roman" w:hAnsi="Times New Roman" w:cs="Times New Roman"/>
                <w:sz w:val="20"/>
                <w:szCs w:val="20"/>
                <w:lang w:eastAsia="en-US"/>
              </w:rPr>
              <w:t>Dic</w:t>
            </w:r>
          </w:p>
        </w:tc>
      </w:tr>
      <w:tr w:rsidR="00224084" w:rsidRPr="00185848" w:rsidTr="00674EEB">
        <w:trPr>
          <w:trHeight w:hRule="exact" w:val="454"/>
        </w:trPr>
        <w:tc>
          <w:tcPr>
            <w:tcW w:w="8498"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pStyle w:val="Nessunostileparagrafo"/>
              <w:spacing w:line="240" w:lineRule="auto"/>
              <w:rPr>
                <w:rFonts w:ascii="Times New Roman" w:hAnsi="Times New Roman" w:cs="Times New Roman"/>
                <w:b/>
                <w:color w:val="auto"/>
                <w:sz w:val="20"/>
                <w:szCs w:val="20"/>
                <w:lang w:eastAsia="en-US"/>
              </w:rPr>
            </w:pPr>
            <w:r w:rsidRPr="000A0CD5">
              <w:rPr>
                <w:rFonts w:ascii="Times New Roman" w:hAnsi="Times New Roman" w:cs="Times New Roman"/>
                <w:b/>
                <w:color w:val="auto"/>
                <w:sz w:val="20"/>
                <w:szCs w:val="20"/>
                <w:lang w:eastAsia="en-US"/>
              </w:rPr>
              <w:t xml:space="preserve">Nucleo fondante 4: </w:t>
            </w:r>
            <w:r w:rsidRPr="000A0CD5">
              <w:rPr>
                <w:rFonts w:ascii="Times New Roman" w:hAnsi="Times New Roman" w:cs="Times New Roman"/>
                <w:bCs/>
                <w:color w:val="auto"/>
                <w:kern w:val="2"/>
                <w:sz w:val="20"/>
                <w:szCs w:val="20"/>
                <w:lang w:eastAsia="ar-SA"/>
              </w:rPr>
              <w:t>I Radicali</w:t>
            </w:r>
          </w:p>
        </w:tc>
        <w:tc>
          <w:tcPr>
            <w:tcW w:w="1222"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pStyle w:val="Nessunostileparagrafo"/>
              <w:spacing w:line="240" w:lineRule="auto"/>
              <w:jc w:val="center"/>
              <w:rPr>
                <w:rFonts w:ascii="Times New Roman" w:hAnsi="Times New Roman" w:cs="Times New Roman"/>
                <w:sz w:val="20"/>
                <w:szCs w:val="20"/>
                <w:lang w:eastAsia="en-US"/>
              </w:rPr>
            </w:pPr>
            <w:r w:rsidRPr="000A0CD5">
              <w:rPr>
                <w:rFonts w:ascii="Times New Roman" w:hAnsi="Times New Roman" w:cs="Times New Roman"/>
                <w:sz w:val="20"/>
                <w:szCs w:val="20"/>
                <w:lang w:eastAsia="en-US"/>
              </w:rPr>
              <w:t>Gen</w:t>
            </w:r>
            <w:r w:rsidR="00043999">
              <w:rPr>
                <w:rFonts w:ascii="Times New Roman" w:hAnsi="Times New Roman" w:cs="Times New Roman"/>
                <w:sz w:val="20"/>
                <w:szCs w:val="20"/>
                <w:lang w:eastAsia="en-US"/>
              </w:rPr>
              <w:t>–</w:t>
            </w:r>
            <w:r w:rsidRPr="000A0CD5">
              <w:rPr>
                <w:rFonts w:ascii="Times New Roman" w:hAnsi="Times New Roman" w:cs="Times New Roman"/>
                <w:sz w:val="20"/>
                <w:szCs w:val="20"/>
                <w:lang w:eastAsia="en-US"/>
              </w:rPr>
              <w:t>Feb</w:t>
            </w:r>
          </w:p>
        </w:tc>
      </w:tr>
      <w:tr w:rsidR="00224084" w:rsidRPr="00185848" w:rsidTr="00674EEB">
        <w:trPr>
          <w:trHeight w:hRule="exact" w:val="641"/>
        </w:trPr>
        <w:tc>
          <w:tcPr>
            <w:tcW w:w="8498"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pStyle w:val="Nessunostileparagrafo"/>
              <w:spacing w:line="240" w:lineRule="auto"/>
              <w:rPr>
                <w:rFonts w:ascii="Times New Roman" w:hAnsi="Times New Roman" w:cs="Times New Roman"/>
                <w:b/>
                <w:color w:val="auto"/>
                <w:sz w:val="20"/>
                <w:szCs w:val="20"/>
                <w:lang w:eastAsia="en-US"/>
              </w:rPr>
            </w:pPr>
            <w:r w:rsidRPr="000A0CD5">
              <w:rPr>
                <w:rFonts w:ascii="Times New Roman" w:hAnsi="Times New Roman" w:cs="Times New Roman"/>
                <w:b/>
                <w:color w:val="auto"/>
                <w:sz w:val="20"/>
                <w:szCs w:val="20"/>
                <w:lang w:eastAsia="en-US"/>
              </w:rPr>
              <w:t xml:space="preserve">Nucleo fondante 5:  </w:t>
            </w:r>
            <w:r w:rsidRPr="000A0CD5">
              <w:rPr>
                <w:rFonts w:ascii="Times New Roman" w:hAnsi="Times New Roman" w:cs="Times New Roman"/>
                <w:color w:val="auto"/>
                <w:sz w:val="20"/>
                <w:szCs w:val="20"/>
                <w:lang w:eastAsia="en-US"/>
              </w:rPr>
              <w:t>Equazioni di secondo grado</w:t>
            </w:r>
          </w:p>
        </w:tc>
        <w:tc>
          <w:tcPr>
            <w:tcW w:w="1222"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snapToGrid w:val="0"/>
              <w:jc w:val="center"/>
              <w:rPr>
                <w:sz w:val="20"/>
              </w:rPr>
            </w:pPr>
            <w:r w:rsidRPr="000A0CD5">
              <w:rPr>
                <w:sz w:val="20"/>
              </w:rPr>
              <w:t>Febbraio  Marzo</w:t>
            </w:r>
          </w:p>
        </w:tc>
      </w:tr>
      <w:tr w:rsidR="00224084" w:rsidRPr="00185848" w:rsidTr="00674EEB">
        <w:trPr>
          <w:trHeight w:hRule="exact" w:val="641"/>
        </w:trPr>
        <w:tc>
          <w:tcPr>
            <w:tcW w:w="8498"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pStyle w:val="Nessunostileparagrafo"/>
              <w:spacing w:line="240" w:lineRule="auto"/>
              <w:rPr>
                <w:rFonts w:ascii="Times New Roman" w:hAnsi="Times New Roman" w:cs="Times New Roman"/>
                <w:b/>
                <w:color w:val="auto"/>
                <w:sz w:val="20"/>
                <w:szCs w:val="20"/>
                <w:lang w:eastAsia="en-US"/>
              </w:rPr>
            </w:pPr>
            <w:r w:rsidRPr="000A0CD5">
              <w:rPr>
                <w:rFonts w:ascii="Times New Roman" w:hAnsi="Times New Roman" w:cs="Times New Roman"/>
                <w:b/>
                <w:color w:val="auto"/>
                <w:sz w:val="20"/>
                <w:szCs w:val="20"/>
                <w:lang w:eastAsia="en-US"/>
              </w:rPr>
              <w:t xml:space="preserve">Nucleo fondante 6:  </w:t>
            </w:r>
            <w:r w:rsidRPr="000A0CD5">
              <w:rPr>
                <w:rFonts w:ascii="Times New Roman" w:hAnsi="Times New Roman" w:cs="Times New Roman"/>
                <w:color w:val="auto"/>
                <w:sz w:val="20"/>
                <w:szCs w:val="20"/>
                <w:lang w:eastAsia="en-US"/>
              </w:rPr>
              <w:t>Equazioni di grado superiore al secondo, reciproche, irrazionali</w:t>
            </w:r>
          </w:p>
        </w:tc>
        <w:tc>
          <w:tcPr>
            <w:tcW w:w="1222"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snapToGrid w:val="0"/>
              <w:jc w:val="center"/>
              <w:rPr>
                <w:sz w:val="20"/>
              </w:rPr>
            </w:pPr>
            <w:r w:rsidRPr="000A0CD5">
              <w:rPr>
                <w:sz w:val="20"/>
              </w:rPr>
              <w:t>Aprile</w:t>
            </w:r>
          </w:p>
        </w:tc>
      </w:tr>
      <w:tr w:rsidR="00224084" w:rsidRPr="00185848" w:rsidTr="00674EEB">
        <w:trPr>
          <w:trHeight w:hRule="exact" w:val="704"/>
        </w:trPr>
        <w:tc>
          <w:tcPr>
            <w:tcW w:w="8498" w:type="dxa"/>
            <w:tcBorders>
              <w:top w:val="single" w:sz="4" w:space="0" w:color="0070C0"/>
              <w:left w:val="single" w:sz="4" w:space="0" w:color="0070C0"/>
              <w:bottom w:val="single" w:sz="4" w:space="0" w:color="0070C0"/>
              <w:right w:val="single" w:sz="4" w:space="0" w:color="0070C0"/>
            </w:tcBorders>
            <w:vAlign w:val="center"/>
          </w:tcPr>
          <w:p w:rsidR="00224084" w:rsidRPr="000A0CD5" w:rsidRDefault="00224084" w:rsidP="00674EEB">
            <w:pPr>
              <w:pStyle w:val="Nessunostileparagrafo"/>
              <w:spacing w:line="240" w:lineRule="auto"/>
              <w:rPr>
                <w:rFonts w:ascii="Times New Roman" w:hAnsi="Times New Roman" w:cs="Times New Roman"/>
                <w:color w:val="auto"/>
                <w:sz w:val="20"/>
                <w:szCs w:val="20"/>
                <w:lang w:eastAsia="en-US"/>
              </w:rPr>
            </w:pPr>
            <w:r w:rsidRPr="000A0CD5">
              <w:rPr>
                <w:rFonts w:ascii="Times New Roman" w:hAnsi="Times New Roman" w:cs="Times New Roman"/>
                <w:b/>
                <w:color w:val="auto"/>
                <w:sz w:val="20"/>
                <w:szCs w:val="20"/>
                <w:lang w:eastAsia="en-US"/>
              </w:rPr>
              <w:t xml:space="preserve">Nucleo fondante 7:  </w:t>
            </w:r>
            <w:r w:rsidRPr="000A0CD5">
              <w:rPr>
                <w:rFonts w:ascii="Times New Roman" w:hAnsi="Times New Roman" w:cs="Times New Roman"/>
                <w:color w:val="auto"/>
                <w:sz w:val="20"/>
                <w:szCs w:val="20"/>
                <w:lang w:eastAsia="en-US"/>
              </w:rPr>
              <w:t>Equazioni e sistemi di grado superiore al secondo</w:t>
            </w:r>
          </w:p>
          <w:p w:rsidR="00224084" w:rsidRPr="000A0CD5" w:rsidRDefault="00224084" w:rsidP="00674EEB">
            <w:pPr>
              <w:pStyle w:val="Nessunostileparagrafo"/>
              <w:spacing w:line="240" w:lineRule="auto"/>
              <w:rPr>
                <w:rFonts w:ascii="Times New Roman" w:hAnsi="Times New Roman" w:cs="Times New Roman"/>
                <w:b/>
                <w:color w:val="auto"/>
                <w:sz w:val="20"/>
                <w:szCs w:val="20"/>
                <w:lang w:eastAsia="en-US"/>
              </w:rPr>
            </w:pPr>
          </w:p>
        </w:tc>
        <w:tc>
          <w:tcPr>
            <w:tcW w:w="1222"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snapToGrid w:val="0"/>
              <w:jc w:val="center"/>
              <w:rPr>
                <w:sz w:val="20"/>
              </w:rPr>
            </w:pPr>
            <w:r w:rsidRPr="000A0CD5">
              <w:rPr>
                <w:sz w:val="20"/>
              </w:rPr>
              <w:t>Maggio</w:t>
            </w:r>
          </w:p>
        </w:tc>
      </w:tr>
      <w:tr w:rsidR="00224084" w:rsidRPr="00185848" w:rsidTr="00674EEB">
        <w:trPr>
          <w:trHeight w:hRule="exact" w:val="704"/>
        </w:trPr>
        <w:tc>
          <w:tcPr>
            <w:tcW w:w="8498" w:type="dxa"/>
            <w:tcBorders>
              <w:top w:val="single" w:sz="4" w:space="0" w:color="0070C0"/>
              <w:left w:val="single" w:sz="4" w:space="0" w:color="0070C0"/>
              <w:bottom w:val="single" w:sz="4" w:space="0" w:color="0070C0"/>
              <w:right w:val="single" w:sz="4" w:space="0" w:color="0070C0"/>
            </w:tcBorders>
            <w:vAlign w:val="center"/>
          </w:tcPr>
          <w:p w:rsidR="00224084" w:rsidRPr="000A0CD5" w:rsidRDefault="00224084" w:rsidP="00674EEB">
            <w:pPr>
              <w:pStyle w:val="Nessunostileparagrafo"/>
              <w:spacing w:line="240" w:lineRule="auto"/>
              <w:rPr>
                <w:rFonts w:ascii="Times New Roman" w:hAnsi="Times New Roman" w:cs="Times New Roman"/>
                <w:color w:val="auto"/>
                <w:sz w:val="20"/>
                <w:szCs w:val="20"/>
                <w:lang w:eastAsia="en-US"/>
              </w:rPr>
            </w:pPr>
            <w:r w:rsidRPr="000A0CD5">
              <w:rPr>
                <w:rFonts w:ascii="Times New Roman" w:hAnsi="Times New Roman" w:cs="Times New Roman"/>
                <w:b/>
                <w:color w:val="auto"/>
                <w:sz w:val="20"/>
                <w:szCs w:val="20"/>
                <w:lang w:eastAsia="en-US"/>
              </w:rPr>
              <w:t xml:space="preserve">Nucleo fondante 8: </w:t>
            </w:r>
            <w:r w:rsidRPr="000A0CD5">
              <w:rPr>
                <w:rFonts w:ascii="Times New Roman" w:hAnsi="Times New Roman" w:cs="Times New Roman"/>
                <w:color w:val="auto"/>
                <w:sz w:val="20"/>
                <w:szCs w:val="20"/>
                <w:lang w:eastAsia="en-US"/>
              </w:rPr>
              <w:t>Disequazioni di secondo grado e di grado superiore</w:t>
            </w:r>
          </w:p>
          <w:p w:rsidR="00224084" w:rsidRPr="000A0CD5" w:rsidRDefault="00224084" w:rsidP="00674EEB">
            <w:pPr>
              <w:pStyle w:val="Nessunostileparagrafo"/>
              <w:spacing w:line="240" w:lineRule="auto"/>
              <w:rPr>
                <w:rFonts w:ascii="Times New Roman" w:hAnsi="Times New Roman" w:cs="Times New Roman"/>
                <w:b/>
                <w:color w:val="auto"/>
                <w:sz w:val="20"/>
                <w:szCs w:val="20"/>
                <w:lang w:eastAsia="en-US"/>
              </w:rPr>
            </w:pPr>
          </w:p>
        </w:tc>
        <w:tc>
          <w:tcPr>
            <w:tcW w:w="1222"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snapToGrid w:val="0"/>
              <w:jc w:val="center"/>
              <w:rPr>
                <w:sz w:val="20"/>
              </w:rPr>
            </w:pPr>
            <w:r w:rsidRPr="000A0CD5">
              <w:rPr>
                <w:sz w:val="20"/>
              </w:rPr>
              <w:t>Maggio</w:t>
            </w:r>
          </w:p>
        </w:tc>
      </w:tr>
      <w:tr w:rsidR="00224084" w:rsidRPr="00185848" w:rsidTr="00674EEB">
        <w:trPr>
          <w:trHeight w:hRule="exact" w:val="454"/>
        </w:trPr>
        <w:tc>
          <w:tcPr>
            <w:tcW w:w="8498"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pStyle w:val="Nessunostileparagrafo"/>
              <w:spacing w:line="240" w:lineRule="auto"/>
              <w:rPr>
                <w:rFonts w:ascii="Times New Roman" w:hAnsi="Times New Roman" w:cs="Times New Roman"/>
                <w:b/>
                <w:sz w:val="20"/>
                <w:szCs w:val="20"/>
                <w:lang w:eastAsia="en-US"/>
              </w:rPr>
            </w:pPr>
            <w:r w:rsidRPr="000A0CD5">
              <w:rPr>
                <w:rFonts w:ascii="Times New Roman" w:hAnsi="Times New Roman" w:cs="Times New Roman"/>
                <w:b/>
                <w:sz w:val="20"/>
                <w:szCs w:val="20"/>
                <w:lang w:eastAsia="en-US"/>
              </w:rPr>
              <w:t xml:space="preserve">Nucleo fondante 9:  </w:t>
            </w:r>
            <w:r w:rsidRPr="000A0CD5">
              <w:rPr>
                <w:rFonts w:ascii="Times New Roman" w:hAnsi="Times New Roman" w:cs="Times New Roman"/>
                <w:color w:val="auto"/>
                <w:sz w:val="20"/>
                <w:szCs w:val="20"/>
                <w:lang w:eastAsia="en-US"/>
              </w:rPr>
              <w:t>Introduzione della probabilità</w:t>
            </w:r>
          </w:p>
        </w:tc>
        <w:tc>
          <w:tcPr>
            <w:tcW w:w="1222"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snapToGrid w:val="0"/>
              <w:jc w:val="center"/>
              <w:rPr>
                <w:sz w:val="20"/>
              </w:rPr>
            </w:pPr>
            <w:r w:rsidRPr="000A0CD5">
              <w:rPr>
                <w:sz w:val="20"/>
              </w:rPr>
              <w:t>Maggio</w:t>
            </w:r>
          </w:p>
        </w:tc>
      </w:tr>
      <w:tr w:rsidR="00224084" w:rsidRPr="00185848" w:rsidTr="00674EEB">
        <w:trPr>
          <w:trHeight w:hRule="exact" w:val="648"/>
        </w:trPr>
        <w:tc>
          <w:tcPr>
            <w:tcW w:w="8498" w:type="dxa"/>
            <w:tcBorders>
              <w:top w:val="single" w:sz="4" w:space="0" w:color="0070C0"/>
              <w:left w:val="single" w:sz="4" w:space="0" w:color="0070C0"/>
              <w:bottom w:val="single" w:sz="4" w:space="0" w:color="0070C0"/>
              <w:right w:val="single" w:sz="4" w:space="0" w:color="0070C0"/>
            </w:tcBorders>
            <w:vAlign w:val="center"/>
          </w:tcPr>
          <w:p w:rsidR="00224084" w:rsidRPr="000A0CD5" w:rsidRDefault="00224084" w:rsidP="00674EEB">
            <w:pPr>
              <w:rPr>
                <w:b/>
                <w:bCs/>
                <w:color w:val="FF0000"/>
                <w:sz w:val="20"/>
              </w:rPr>
            </w:pPr>
            <w:r w:rsidRPr="000A0CD5">
              <w:rPr>
                <w:b/>
                <w:sz w:val="20"/>
              </w:rPr>
              <w:t xml:space="preserve">Nucleo fondante </w:t>
            </w:r>
            <w:r w:rsidRPr="000A0CD5">
              <w:rPr>
                <w:b/>
                <w:bCs/>
                <w:sz w:val="20"/>
              </w:rPr>
              <w:t xml:space="preserve">10: </w:t>
            </w:r>
            <w:r w:rsidRPr="000A0CD5">
              <w:rPr>
                <w:bCs/>
                <w:sz w:val="20"/>
              </w:rPr>
              <w:t>Geometria euclidea nel piano (parte II)</w:t>
            </w:r>
          </w:p>
          <w:p w:rsidR="00224084" w:rsidRPr="000A0CD5" w:rsidRDefault="00224084" w:rsidP="00674EEB">
            <w:pPr>
              <w:rPr>
                <w:b/>
                <w:sz w:val="20"/>
              </w:rPr>
            </w:pPr>
          </w:p>
        </w:tc>
        <w:tc>
          <w:tcPr>
            <w:tcW w:w="1222"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snapToGrid w:val="0"/>
              <w:jc w:val="center"/>
              <w:rPr>
                <w:sz w:val="20"/>
              </w:rPr>
            </w:pPr>
            <w:r w:rsidRPr="000A0CD5">
              <w:rPr>
                <w:sz w:val="20"/>
              </w:rPr>
              <w:t>Settembre Maggio</w:t>
            </w:r>
          </w:p>
        </w:tc>
      </w:tr>
      <w:tr w:rsidR="00224084" w:rsidRPr="00185848" w:rsidTr="00674EEB">
        <w:trPr>
          <w:trHeight w:hRule="exact" w:val="454"/>
        </w:trPr>
        <w:tc>
          <w:tcPr>
            <w:tcW w:w="8498" w:type="dxa"/>
            <w:tcBorders>
              <w:top w:val="single" w:sz="4" w:space="0" w:color="0070C0"/>
              <w:left w:val="single" w:sz="4" w:space="0" w:color="0070C0"/>
              <w:bottom w:val="single" w:sz="4" w:space="0" w:color="0070C0"/>
              <w:right w:val="single" w:sz="4" w:space="0" w:color="0070C0"/>
            </w:tcBorders>
            <w:vAlign w:val="center"/>
          </w:tcPr>
          <w:p w:rsidR="00224084" w:rsidRPr="000A0CD5" w:rsidRDefault="00224084" w:rsidP="00674EEB">
            <w:pPr>
              <w:pStyle w:val="Nessunostileparagrafo"/>
              <w:spacing w:line="240" w:lineRule="auto"/>
              <w:rPr>
                <w:rFonts w:ascii="Times New Roman" w:hAnsi="Times New Roman" w:cs="Times New Roman"/>
                <w:b/>
                <w:bCs/>
                <w:sz w:val="20"/>
                <w:szCs w:val="20"/>
                <w:lang w:eastAsia="en-US"/>
              </w:rPr>
            </w:pPr>
            <w:r w:rsidRPr="000A0CD5">
              <w:rPr>
                <w:rFonts w:ascii="Times New Roman" w:hAnsi="Times New Roman" w:cs="Times New Roman"/>
                <w:b/>
                <w:sz w:val="20"/>
                <w:szCs w:val="20"/>
                <w:lang w:eastAsia="en-US"/>
              </w:rPr>
              <w:t>Nucleo fondante 11:</w:t>
            </w:r>
            <w:r w:rsidRPr="000A0CD5">
              <w:rPr>
                <w:rFonts w:ascii="Times New Roman" w:hAnsi="Times New Roman" w:cs="Times New Roman"/>
                <w:bCs/>
                <w:color w:val="auto"/>
                <w:sz w:val="20"/>
                <w:szCs w:val="20"/>
                <w:lang w:eastAsia="en-US"/>
              </w:rPr>
              <w:t>Elementi di informatica</w:t>
            </w:r>
          </w:p>
          <w:p w:rsidR="00224084" w:rsidRPr="000A0CD5" w:rsidRDefault="00224084" w:rsidP="00674EEB">
            <w:pPr>
              <w:pStyle w:val="Nessunostileparagrafo"/>
              <w:spacing w:line="240" w:lineRule="auto"/>
              <w:rPr>
                <w:rFonts w:ascii="Times New Roman" w:hAnsi="Times New Roman" w:cs="Times New Roman"/>
                <w:b/>
                <w:bCs/>
                <w:sz w:val="20"/>
                <w:szCs w:val="20"/>
                <w:lang w:eastAsia="en-US"/>
              </w:rPr>
            </w:pPr>
          </w:p>
        </w:tc>
        <w:tc>
          <w:tcPr>
            <w:tcW w:w="1222" w:type="dxa"/>
            <w:tcBorders>
              <w:top w:val="single" w:sz="4" w:space="0" w:color="0070C0"/>
              <w:left w:val="single" w:sz="4" w:space="0" w:color="0070C0"/>
              <w:bottom w:val="single" w:sz="4" w:space="0" w:color="0070C0"/>
              <w:right w:val="single" w:sz="4" w:space="0" w:color="0070C0"/>
            </w:tcBorders>
            <w:vAlign w:val="center"/>
            <w:hideMark/>
          </w:tcPr>
          <w:p w:rsidR="00224084" w:rsidRPr="000A0CD5" w:rsidRDefault="00224084" w:rsidP="00674EEB">
            <w:pPr>
              <w:snapToGrid w:val="0"/>
              <w:jc w:val="center"/>
              <w:rPr>
                <w:sz w:val="20"/>
              </w:rPr>
            </w:pPr>
            <w:r w:rsidRPr="000A0CD5">
              <w:rPr>
                <w:sz w:val="20"/>
              </w:rPr>
              <w:t>Novembre Aprile</w:t>
            </w:r>
          </w:p>
        </w:tc>
      </w:tr>
    </w:tbl>
    <w:p w:rsidR="001B5D7D" w:rsidRDefault="001B5D7D" w:rsidP="00C152AA">
      <w:pPr>
        <w:rPr>
          <w:b/>
          <w:color w:val="000000" w:themeColor="text1"/>
          <w:szCs w:val="24"/>
        </w:rPr>
      </w:pPr>
    </w:p>
    <w:p w:rsidR="006F28D9" w:rsidRDefault="006F28D9" w:rsidP="003E1CD2">
      <w:pPr>
        <w:tabs>
          <w:tab w:val="left" w:pos="2472"/>
          <w:tab w:val="center" w:pos="4819"/>
        </w:tabs>
        <w:overflowPunct/>
        <w:autoSpaceDE/>
        <w:autoSpaceDN w:val="0"/>
        <w:jc w:val="center"/>
        <w:rPr>
          <w:b/>
        </w:rPr>
      </w:pPr>
      <w:r>
        <w:rPr>
          <w:b/>
        </w:rPr>
        <w:t xml:space="preserve">CLASSI SECONDE DI ORDINAMENTO </w:t>
      </w:r>
    </w:p>
    <w:p w:rsidR="006F28D9" w:rsidRDefault="006F28D9" w:rsidP="003E1CD2">
      <w:pPr>
        <w:tabs>
          <w:tab w:val="left" w:pos="2472"/>
          <w:tab w:val="center" w:pos="4819"/>
        </w:tabs>
        <w:overflowPunct/>
        <w:autoSpaceDE/>
        <w:autoSpaceDN w:val="0"/>
        <w:jc w:val="center"/>
        <w:rPr>
          <w:b/>
        </w:rPr>
      </w:pPr>
      <w:r>
        <w:rPr>
          <w:b/>
        </w:rPr>
        <w:t>DISCIPLINA FISICA</w:t>
      </w:r>
    </w:p>
    <w:p w:rsidR="006F28D9" w:rsidRDefault="006F28D9" w:rsidP="003E1CD2">
      <w:pPr>
        <w:tabs>
          <w:tab w:val="left" w:pos="2472"/>
          <w:tab w:val="center" w:pos="4819"/>
        </w:tabs>
        <w:overflowPunct/>
        <w:autoSpaceDE/>
        <w:autoSpaceDN w:val="0"/>
        <w:jc w:val="center"/>
        <w:rPr>
          <w:b/>
        </w:rPr>
      </w:pPr>
      <w:r>
        <w:rPr>
          <w:b/>
        </w:rPr>
        <w:t>CON N 2 ORE SETTIMANALI</w:t>
      </w:r>
    </w:p>
    <w:p w:rsidR="006F28D9" w:rsidRDefault="006F28D9" w:rsidP="006F28D9">
      <w:pPr>
        <w:tabs>
          <w:tab w:val="left" w:pos="2472"/>
          <w:tab w:val="center" w:pos="4819"/>
        </w:tabs>
        <w:overflowPunct/>
        <w:autoSpaceDE/>
        <w:autoSpaceDN w:val="0"/>
        <w:jc w:val="both"/>
      </w:pPr>
      <w:r>
        <w:t>INDIRIZZO LICEO</w:t>
      </w:r>
    </w:p>
    <w:tbl>
      <w:tblPr>
        <w:tblW w:w="10213"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534"/>
        <w:gridCol w:w="1679"/>
      </w:tblGrid>
      <w:tr w:rsidR="006F28D9" w:rsidRPr="00AB159D" w:rsidTr="005E057B">
        <w:trPr>
          <w:trHeight w:val="539"/>
        </w:trPr>
        <w:tc>
          <w:tcPr>
            <w:tcW w:w="8534" w:type="dxa"/>
            <w:shd w:val="clear" w:color="auto" w:fill="DBE5F1"/>
            <w:vAlign w:val="center"/>
          </w:tcPr>
          <w:p w:rsidR="006F28D9" w:rsidRPr="006F28D9" w:rsidRDefault="006F28D9" w:rsidP="005E057B">
            <w:pPr>
              <w:snapToGrid w:val="0"/>
              <w:spacing w:line="320" w:lineRule="exact"/>
              <w:jc w:val="center"/>
              <w:rPr>
                <w:b/>
                <w:i/>
                <w:szCs w:val="24"/>
              </w:rPr>
            </w:pPr>
            <w:r w:rsidRPr="006F28D9">
              <w:rPr>
                <w:b/>
                <w:i/>
                <w:szCs w:val="24"/>
              </w:rPr>
              <w:t>NUCLEI  FOND</w:t>
            </w:r>
            <w:r>
              <w:rPr>
                <w:b/>
                <w:i/>
                <w:szCs w:val="24"/>
              </w:rPr>
              <w:t>ANTI  DI</w:t>
            </w:r>
            <w:r w:rsidRPr="006F28D9">
              <w:rPr>
                <w:b/>
                <w:i/>
                <w:szCs w:val="24"/>
              </w:rPr>
              <w:t xml:space="preserve"> FISICA    </w:t>
            </w:r>
          </w:p>
        </w:tc>
        <w:tc>
          <w:tcPr>
            <w:tcW w:w="1679" w:type="dxa"/>
            <w:shd w:val="clear" w:color="auto" w:fill="DBE5F1"/>
            <w:vAlign w:val="center"/>
          </w:tcPr>
          <w:p w:rsidR="006F28D9" w:rsidRPr="006F28D9" w:rsidRDefault="006F28D9" w:rsidP="005E057B">
            <w:pPr>
              <w:tabs>
                <w:tab w:val="left" w:pos="180"/>
                <w:tab w:val="center" w:pos="1811"/>
              </w:tabs>
              <w:snapToGrid w:val="0"/>
              <w:spacing w:line="320" w:lineRule="exact"/>
              <w:rPr>
                <w:b/>
                <w:sz w:val="20"/>
              </w:rPr>
            </w:pPr>
            <w:r w:rsidRPr="006F28D9">
              <w:rPr>
                <w:b/>
                <w:sz w:val="20"/>
              </w:rPr>
              <w:t>TEMPI</w:t>
            </w:r>
          </w:p>
        </w:tc>
      </w:tr>
      <w:tr w:rsidR="009717DB" w:rsidRPr="00AB159D" w:rsidTr="005E057B">
        <w:trPr>
          <w:trHeight w:hRule="exact" w:val="669"/>
        </w:trPr>
        <w:tc>
          <w:tcPr>
            <w:tcW w:w="8534" w:type="dxa"/>
            <w:vAlign w:val="center"/>
          </w:tcPr>
          <w:p w:rsidR="009717DB" w:rsidRPr="009717DB" w:rsidRDefault="009717DB" w:rsidP="005E057B">
            <w:pPr>
              <w:rPr>
                <w:sz w:val="20"/>
              </w:rPr>
            </w:pPr>
            <w:r>
              <w:rPr>
                <w:b/>
                <w:sz w:val="20"/>
              </w:rPr>
              <w:t xml:space="preserve">Nucleo fondante 1: </w:t>
            </w:r>
            <w:r>
              <w:rPr>
                <w:sz w:val="20"/>
              </w:rPr>
              <w:t>I moti nel piano e nello spazio</w:t>
            </w:r>
          </w:p>
        </w:tc>
        <w:tc>
          <w:tcPr>
            <w:tcW w:w="1679" w:type="dxa"/>
            <w:vAlign w:val="center"/>
          </w:tcPr>
          <w:p w:rsidR="009717DB" w:rsidRPr="006F28D9" w:rsidRDefault="009717DB" w:rsidP="005E057B">
            <w:pPr>
              <w:pStyle w:val="Nessunostileparagrafo"/>
              <w:spacing w:line="240" w:lineRule="auto"/>
              <w:jc w:val="center"/>
              <w:rPr>
                <w:rFonts w:ascii="Times New Roman" w:hAnsi="Times New Roman" w:cs="Times New Roman"/>
                <w:sz w:val="20"/>
                <w:szCs w:val="20"/>
              </w:rPr>
            </w:pPr>
            <w:r>
              <w:rPr>
                <w:rFonts w:ascii="Times New Roman" w:hAnsi="Times New Roman" w:cs="Times New Roman"/>
                <w:sz w:val="20"/>
                <w:szCs w:val="20"/>
              </w:rPr>
              <w:t>Settembre</w:t>
            </w:r>
          </w:p>
        </w:tc>
      </w:tr>
      <w:tr w:rsidR="006F28D9" w:rsidRPr="00AB159D" w:rsidTr="005E057B">
        <w:trPr>
          <w:trHeight w:hRule="exact" w:val="669"/>
        </w:trPr>
        <w:tc>
          <w:tcPr>
            <w:tcW w:w="8534" w:type="dxa"/>
            <w:vAlign w:val="center"/>
          </w:tcPr>
          <w:p w:rsidR="006F28D9" w:rsidRPr="006F28D9" w:rsidRDefault="009717DB" w:rsidP="005E057B">
            <w:pPr>
              <w:rPr>
                <w:b/>
                <w:sz w:val="20"/>
              </w:rPr>
            </w:pPr>
            <w:r>
              <w:rPr>
                <w:b/>
                <w:sz w:val="20"/>
              </w:rPr>
              <w:t>Nucleo fondante 2</w:t>
            </w:r>
            <w:r w:rsidR="006F28D9" w:rsidRPr="006F28D9">
              <w:rPr>
                <w:b/>
                <w:sz w:val="20"/>
              </w:rPr>
              <w:t>:</w:t>
            </w:r>
            <w:r w:rsidR="006F28D9" w:rsidRPr="006F28D9">
              <w:rPr>
                <w:bCs/>
                <w:sz w:val="20"/>
              </w:rPr>
              <w:t>I principi della dinamica</w:t>
            </w:r>
          </w:p>
        </w:tc>
        <w:tc>
          <w:tcPr>
            <w:tcW w:w="1679" w:type="dxa"/>
            <w:vAlign w:val="center"/>
          </w:tcPr>
          <w:p w:rsidR="006F28D9" w:rsidRPr="006F28D9" w:rsidRDefault="006F28D9" w:rsidP="005E057B">
            <w:pPr>
              <w:pStyle w:val="Nessunostileparagrafo"/>
              <w:spacing w:line="240" w:lineRule="auto"/>
              <w:jc w:val="center"/>
              <w:rPr>
                <w:rFonts w:ascii="Times New Roman" w:hAnsi="Times New Roman" w:cs="Times New Roman"/>
                <w:sz w:val="20"/>
                <w:szCs w:val="20"/>
              </w:rPr>
            </w:pPr>
            <w:r w:rsidRPr="006F28D9">
              <w:rPr>
                <w:rFonts w:ascii="Times New Roman" w:hAnsi="Times New Roman" w:cs="Times New Roman"/>
                <w:sz w:val="20"/>
                <w:szCs w:val="20"/>
              </w:rPr>
              <w:t xml:space="preserve"> Ottobre</w:t>
            </w:r>
          </w:p>
        </w:tc>
      </w:tr>
      <w:tr w:rsidR="006F28D9" w:rsidRPr="00AB159D" w:rsidTr="005E057B">
        <w:trPr>
          <w:trHeight w:hRule="exact" w:val="667"/>
        </w:trPr>
        <w:tc>
          <w:tcPr>
            <w:tcW w:w="8534" w:type="dxa"/>
            <w:vAlign w:val="center"/>
          </w:tcPr>
          <w:p w:rsidR="006F28D9" w:rsidRPr="006F28D9" w:rsidRDefault="009717DB" w:rsidP="005E057B">
            <w:pPr>
              <w:pStyle w:val="Nessunostileparagrafo"/>
              <w:spacing w:line="240" w:lineRule="auto"/>
              <w:rPr>
                <w:rFonts w:ascii="Times New Roman" w:hAnsi="Times New Roman" w:cs="Times New Roman"/>
                <w:b/>
                <w:bCs/>
                <w:sz w:val="20"/>
                <w:szCs w:val="20"/>
              </w:rPr>
            </w:pPr>
            <w:r>
              <w:rPr>
                <w:rFonts w:ascii="Times New Roman" w:hAnsi="Times New Roman" w:cs="Times New Roman"/>
                <w:b/>
                <w:sz w:val="20"/>
                <w:szCs w:val="20"/>
              </w:rPr>
              <w:t>Nucleo fondante 3</w:t>
            </w:r>
            <w:r w:rsidR="006F28D9" w:rsidRPr="006F28D9">
              <w:rPr>
                <w:rFonts w:ascii="Times New Roman" w:hAnsi="Times New Roman" w:cs="Times New Roman"/>
                <w:b/>
                <w:sz w:val="20"/>
                <w:szCs w:val="20"/>
              </w:rPr>
              <w:t>:</w:t>
            </w:r>
            <w:r w:rsidR="006F28D9" w:rsidRPr="006F28D9">
              <w:rPr>
                <w:rFonts w:ascii="Times New Roman" w:hAnsi="Times New Roman" w:cs="Times New Roman"/>
                <w:bCs/>
                <w:sz w:val="20"/>
                <w:szCs w:val="20"/>
              </w:rPr>
              <w:t>Le forze ed il movimento</w:t>
            </w:r>
          </w:p>
        </w:tc>
        <w:tc>
          <w:tcPr>
            <w:tcW w:w="1679" w:type="dxa"/>
            <w:vAlign w:val="center"/>
          </w:tcPr>
          <w:p w:rsidR="006F28D9" w:rsidRPr="006F28D9" w:rsidRDefault="006F28D9" w:rsidP="005E057B">
            <w:pPr>
              <w:pStyle w:val="Nessunostileparagrafo"/>
              <w:spacing w:line="240" w:lineRule="auto"/>
              <w:jc w:val="center"/>
              <w:rPr>
                <w:rFonts w:ascii="Times New Roman" w:hAnsi="Times New Roman" w:cs="Times New Roman"/>
                <w:sz w:val="20"/>
                <w:szCs w:val="20"/>
              </w:rPr>
            </w:pPr>
            <w:r w:rsidRPr="006F28D9">
              <w:rPr>
                <w:rFonts w:ascii="Times New Roman" w:hAnsi="Times New Roman" w:cs="Times New Roman"/>
                <w:sz w:val="20"/>
                <w:szCs w:val="20"/>
              </w:rPr>
              <w:t>Novembre Dicembre</w:t>
            </w:r>
          </w:p>
        </w:tc>
      </w:tr>
      <w:tr w:rsidR="006F28D9" w:rsidRPr="00AB159D" w:rsidTr="005E057B">
        <w:trPr>
          <w:trHeight w:hRule="exact" w:val="616"/>
        </w:trPr>
        <w:tc>
          <w:tcPr>
            <w:tcW w:w="8534" w:type="dxa"/>
            <w:vAlign w:val="center"/>
          </w:tcPr>
          <w:p w:rsidR="006F28D9" w:rsidRPr="006F28D9" w:rsidRDefault="009717DB" w:rsidP="005E057B">
            <w:pPr>
              <w:pStyle w:val="Nessunostileparagrafo"/>
              <w:spacing w:line="240" w:lineRule="auto"/>
              <w:rPr>
                <w:rFonts w:ascii="Times New Roman" w:hAnsi="Times New Roman" w:cs="Times New Roman"/>
                <w:b/>
                <w:sz w:val="20"/>
                <w:szCs w:val="20"/>
              </w:rPr>
            </w:pPr>
            <w:r>
              <w:rPr>
                <w:rFonts w:ascii="Times New Roman" w:hAnsi="Times New Roman" w:cs="Times New Roman"/>
                <w:b/>
                <w:sz w:val="20"/>
                <w:szCs w:val="20"/>
              </w:rPr>
              <w:t>Nucleo fondante 4</w:t>
            </w:r>
            <w:r w:rsidR="006F28D9" w:rsidRPr="006F28D9">
              <w:rPr>
                <w:rFonts w:ascii="Times New Roman" w:hAnsi="Times New Roman" w:cs="Times New Roman"/>
                <w:b/>
                <w:sz w:val="20"/>
                <w:szCs w:val="20"/>
              </w:rPr>
              <w:t xml:space="preserve">:  </w:t>
            </w:r>
            <w:r w:rsidR="006F28D9" w:rsidRPr="006F28D9">
              <w:rPr>
                <w:rFonts w:ascii="Times New Roman" w:hAnsi="Times New Roman" w:cs="Times New Roman"/>
                <w:bCs/>
                <w:sz w:val="20"/>
                <w:szCs w:val="20"/>
              </w:rPr>
              <w:t>Energia e lavoro</w:t>
            </w:r>
          </w:p>
        </w:tc>
        <w:tc>
          <w:tcPr>
            <w:tcW w:w="1679" w:type="dxa"/>
            <w:vAlign w:val="center"/>
          </w:tcPr>
          <w:p w:rsidR="006F28D9" w:rsidRPr="006F28D9" w:rsidRDefault="006F28D9" w:rsidP="005E057B">
            <w:pPr>
              <w:snapToGrid w:val="0"/>
              <w:jc w:val="center"/>
              <w:rPr>
                <w:sz w:val="20"/>
              </w:rPr>
            </w:pPr>
            <w:r w:rsidRPr="006F28D9">
              <w:rPr>
                <w:sz w:val="20"/>
              </w:rPr>
              <w:t>Gennaio Febbraio</w:t>
            </w:r>
          </w:p>
        </w:tc>
      </w:tr>
      <w:tr w:rsidR="006F28D9" w:rsidRPr="00AB159D" w:rsidTr="005E057B">
        <w:trPr>
          <w:trHeight w:hRule="exact" w:val="616"/>
        </w:trPr>
        <w:tc>
          <w:tcPr>
            <w:tcW w:w="8534" w:type="dxa"/>
            <w:vAlign w:val="center"/>
          </w:tcPr>
          <w:p w:rsidR="006F28D9" w:rsidRPr="006F28D9" w:rsidRDefault="009717DB" w:rsidP="005E057B">
            <w:pPr>
              <w:pStyle w:val="Nessunostileparagrafo"/>
              <w:spacing w:line="240" w:lineRule="auto"/>
              <w:rPr>
                <w:rFonts w:ascii="Times New Roman" w:hAnsi="Times New Roman" w:cs="Times New Roman"/>
                <w:b/>
                <w:sz w:val="20"/>
                <w:szCs w:val="20"/>
              </w:rPr>
            </w:pPr>
            <w:r>
              <w:rPr>
                <w:rFonts w:ascii="Times New Roman" w:hAnsi="Times New Roman" w:cs="Times New Roman"/>
                <w:b/>
                <w:sz w:val="20"/>
                <w:szCs w:val="20"/>
              </w:rPr>
              <w:t>Nucleo fondante 5</w:t>
            </w:r>
            <w:r w:rsidR="006F28D9" w:rsidRPr="006F28D9">
              <w:rPr>
                <w:rFonts w:ascii="Times New Roman" w:hAnsi="Times New Roman" w:cs="Times New Roman"/>
                <w:b/>
                <w:sz w:val="20"/>
                <w:szCs w:val="20"/>
              </w:rPr>
              <w:t xml:space="preserve">:  </w:t>
            </w:r>
            <w:r w:rsidR="006F28D9" w:rsidRPr="006F28D9">
              <w:rPr>
                <w:rFonts w:ascii="Times New Roman" w:hAnsi="Times New Roman" w:cs="Times New Roman"/>
                <w:bCs/>
                <w:sz w:val="20"/>
                <w:szCs w:val="20"/>
              </w:rPr>
              <w:t>La temperatura e il calore</w:t>
            </w:r>
          </w:p>
        </w:tc>
        <w:tc>
          <w:tcPr>
            <w:tcW w:w="1679" w:type="dxa"/>
            <w:vAlign w:val="center"/>
          </w:tcPr>
          <w:p w:rsidR="006F28D9" w:rsidRPr="006F28D9" w:rsidRDefault="006F28D9" w:rsidP="005E057B">
            <w:pPr>
              <w:snapToGrid w:val="0"/>
              <w:jc w:val="center"/>
              <w:rPr>
                <w:sz w:val="20"/>
              </w:rPr>
            </w:pPr>
            <w:r w:rsidRPr="006F28D9">
              <w:rPr>
                <w:sz w:val="20"/>
              </w:rPr>
              <w:t>Marzo Aprile</w:t>
            </w:r>
          </w:p>
        </w:tc>
      </w:tr>
      <w:tr w:rsidR="006F28D9" w:rsidRPr="00AB159D" w:rsidTr="005E057B">
        <w:trPr>
          <w:trHeight w:hRule="exact" w:val="616"/>
        </w:trPr>
        <w:tc>
          <w:tcPr>
            <w:tcW w:w="8534" w:type="dxa"/>
            <w:vAlign w:val="center"/>
          </w:tcPr>
          <w:p w:rsidR="006F28D9" w:rsidRPr="006F28D9" w:rsidRDefault="009717DB" w:rsidP="005E057B">
            <w:pPr>
              <w:pStyle w:val="Nessunostileparagrafo"/>
              <w:spacing w:line="240" w:lineRule="auto"/>
              <w:rPr>
                <w:rFonts w:ascii="Times New Roman" w:hAnsi="Times New Roman" w:cs="Times New Roman"/>
                <w:b/>
                <w:sz w:val="20"/>
                <w:szCs w:val="20"/>
              </w:rPr>
            </w:pPr>
            <w:r>
              <w:rPr>
                <w:rFonts w:ascii="Times New Roman" w:hAnsi="Times New Roman" w:cs="Times New Roman"/>
                <w:b/>
                <w:sz w:val="20"/>
                <w:szCs w:val="20"/>
              </w:rPr>
              <w:t>Nucleo fondante 6</w:t>
            </w:r>
            <w:r w:rsidR="006F28D9" w:rsidRPr="006F28D9">
              <w:rPr>
                <w:rFonts w:ascii="Times New Roman" w:hAnsi="Times New Roman" w:cs="Times New Roman"/>
                <w:b/>
                <w:sz w:val="20"/>
                <w:szCs w:val="20"/>
              </w:rPr>
              <w:t xml:space="preserve">: </w:t>
            </w:r>
            <w:r w:rsidR="006F28D9" w:rsidRPr="006F28D9">
              <w:rPr>
                <w:rFonts w:ascii="Times New Roman" w:hAnsi="Times New Roman" w:cs="Times New Roman"/>
                <w:bCs/>
                <w:sz w:val="20"/>
                <w:szCs w:val="20"/>
              </w:rPr>
              <w:t>La luce e l’ottica geometrica</w:t>
            </w:r>
          </w:p>
        </w:tc>
        <w:tc>
          <w:tcPr>
            <w:tcW w:w="1679" w:type="dxa"/>
            <w:vAlign w:val="center"/>
          </w:tcPr>
          <w:p w:rsidR="006F28D9" w:rsidRPr="006F28D9" w:rsidRDefault="006F28D9" w:rsidP="005E057B">
            <w:pPr>
              <w:snapToGrid w:val="0"/>
              <w:jc w:val="center"/>
              <w:rPr>
                <w:sz w:val="20"/>
              </w:rPr>
            </w:pPr>
            <w:r w:rsidRPr="006F28D9">
              <w:rPr>
                <w:sz w:val="20"/>
              </w:rPr>
              <w:t>Maggio Giugno</w:t>
            </w:r>
          </w:p>
        </w:tc>
      </w:tr>
    </w:tbl>
    <w:p w:rsidR="006F28D9" w:rsidRPr="006F28D9" w:rsidRDefault="006F28D9" w:rsidP="006F28D9">
      <w:pPr>
        <w:tabs>
          <w:tab w:val="left" w:pos="2472"/>
          <w:tab w:val="center" w:pos="4819"/>
        </w:tabs>
        <w:overflowPunct/>
        <w:autoSpaceDE/>
        <w:autoSpaceDN w:val="0"/>
        <w:jc w:val="both"/>
      </w:pPr>
    </w:p>
    <w:p w:rsidR="006F28D9" w:rsidRDefault="006F28D9" w:rsidP="003E1CD2">
      <w:pPr>
        <w:tabs>
          <w:tab w:val="left" w:pos="2472"/>
          <w:tab w:val="center" w:pos="4819"/>
        </w:tabs>
        <w:overflowPunct/>
        <w:autoSpaceDE/>
        <w:autoSpaceDN w:val="0"/>
        <w:jc w:val="center"/>
        <w:rPr>
          <w:b/>
        </w:rPr>
      </w:pPr>
    </w:p>
    <w:p w:rsidR="003E1CD2" w:rsidRPr="00C152AA" w:rsidRDefault="003E1CD2" w:rsidP="003E1CD2">
      <w:pPr>
        <w:tabs>
          <w:tab w:val="left" w:pos="2472"/>
          <w:tab w:val="center" w:pos="4819"/>
        </w:tabs>
        <w:overflowPunct/>
        <w:autoSpaceDE/>
        <w:autoSpaceDN w:val="0"/>
        <w:jc w:val="center"/>
        <w:rPr>
          <w:b/>
        </w:rPr>
      </w:pPr>
      <w:r>
        <w:rPr>
          <w:b/>
        </w:rPr>
        <w:t>CLASSI SECONDE</w:t>
      </w:r>
      <w:r w:rsidRPr="00C152AA">
        <w:rPr>
          <w:b/>
        </w:rPr>
        <w:t xml:space="preserve"> DI ORDINAMENTO</w:t>
      </w:r>
    </w:p>
    <w:p w:rsidR="003E1CD2" w:rsidRPr="00C152AA" w:rsidRDefault="003E1CD2" w:rsidP="003E1CD2">
      <w:pPr>
        <w:overflowPunct/>
        <w:autoSpaceDE/>
        <w:autoSpaceDN w:val="0"/>
        <w:jc w:val="center"/>
        <w:rPr>
          <w:b/>
        </w:rPr>
      </w:pPr>
      <w:r w:rsidRPr="00C152AA">
        <w:rPr>
          <w:b/>
        </w:rPr>
        <w:t>DISCIPLINA: SCIENZE INTEGRATE FISICA</w:t>
      </w:r>
    </w:p>
    <w:p w:rsidR="003E1CD2" w:rsidRPr="00C152AA" w:rsidRDefault="00901887" w:rsidP="003E1CD2">
      <w:pPr>
        <w:overflowPunct/>
        <w:autoSpaceDE/>
        <w:autoSpaceDN w:val="0"/>
        <w:jc w:val="center"/>
        <w:rPr>
          <w:b/>
        </w:rPr>
      </w:pPr>
      <w:r>
        <w:rPr>
          <w:b/>
        </w:rPr>
        <w:t xml:space="preserve">CON </w:t>
      </w:r>
      <w:r w:rsidR="003E1CD2">
        <w:rPr>
          <w:b/>
        </w:rPr>
        <w:t>N 3</w:t>
      </w:r>
      <w:r w:rsidR="003E1CD2" w:rsidRPr="00C152AA">
        <w:rPr>
          <w:b/>
        </w:rPr>
        <w:t>ORE  SETTIMANALI</w:t>
      </w:r>
    </w:p>
    <w:p w:rsidR="003E1CD2" w:rsidRDefault="003E1CD2" w:rsidP="003E1CD2">
      <w:pPr>
        <w:overflowPunct/>
        <w:autoSpaceDE/>
        <w:autoSpaceDN w:val="0"/>
      </w:pPr>
      <w:r>
        <w:t>INDIRIZZO CAT</w:t>
      </w:r>
    </w:p>
    <w:p w:rsidR="003E1CD2" w:rsidRPr="00B44831" w:rsidRDefault="003E1CD2" w:rsidP="003E1CD2">
      <w:pPr>
        <w:overflowPunct/>
        <w:autoSpaceDE/>
        <w:autoSpaceDN w:val="0"/>
      </w:pPr>
    </w:p>
    <w:tbl>
      <w:tblPr>
        <w:tblW w:w="10003"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444"/>
        <w:gridCol w:w="1559"/>
      </w:tblGrid>
      <w:tr w:rsidR="003E1CD2" w:rsidRPr="00857C86" w:rsidTr="005457A4">
        <w:trPr>
          <w:trHeight w:val="397"/>
        </w:trPr>
        <w:tc>
          <w:tcPr>
            <w:tcW w:w="8444"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3E1CD2" w:rsidRPr="00857C86" w:rsidRDefault="003E1CD2" w:rsidP="005457A4">
            <w:pPr>
              <w:pStyle w:val="Paragrafoelenco"/>
              <w:snapToGrid w:val="0"/>
              <w:spacing w:line="320" w:lineRule="exact"/>
              <w:rPr>
                <w:b/>
                <w:szCs w:val="24"/>
              </w:rPr>
            </w:pPr>
            <w:r w:rsidRPr="00857C86">
              <w:rPr>
                <w:b/>
                <w:szCs w:val="24"/>
              </w:rPr>
              <w:t xml:space="preserve">NUCLEI FONDANTI DI </w:t>
            </w:r>
            <w:r w:rsidRPr="00857C86">
              <w:rPr>
                <w:b/>
                <w:i/>
                <w:szCs w:val="24"/>
              </w:rPr>
              <w:t>SCIENZE INTEGRATE FISICA</w:t>
            </w:r>
          </w:p>
          <w:p w:rsidR="003E1CD2" w:rsidRPr="00857C86" w:rsidRDefault="003E1CD2" w:rsidP="005457A4">
            <w:pPr>
              <w:snapToGrid w:val="0"/>
              <w:spacing w:line="320" w:lineRule="exact"/>
              <w:jc w:val="center"/>
              <w:rPr>
                <w:b/>
                <w:szCs w:val="24"/>
              </w:rPr>
            </w:pPr>
          </w:p>
        </w:tc>
        <w:tc>
          <w:tcPr>
            <w:tcW w:w="1559"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3E1CD2" w:rsidRPr="00857C86" w:rsidRDefault="003E1CD2" w:rsidP="005457A4">
            <w:pPr>
              <w:tabs>
                <w:tab w:val="left" w:pos="180"/>
                <w:tab w:val="center" w:pos="1811"/>
              </w:tabs>
              <w:snapToGrid w:val="0"/>
              <w:spacing w:line="320" w:lineRule="exact"/>
              <w:rPr>
                <w:b/>
                <w:szCs w:val="24"/>
              </w:rPr>
            </w:pPr>
            <w:r w:rsidRPr="00857C86">
              <w:rPr>
                <w:b/>
                <w:szCs w:val="24"/>
              </w:rPr>
              <w:t>TEMPI</w:t>
            </w:r>
          </w:p>
        </w:tc>
      </w:tr>
      <w:tr w:rsidR="003E1CD2" w:rsidRPr="00857C86" w:rsidTr="005457A4">
        <w:trPr>
          <w:trHeight w:hRule="exact" w:val="731"/>
        </w:trPr>
        <w:tc>
          <w:tcPr>
            <w:tcW w:w="8444" w:type="dxa"/>
            <w:tcBorders>
              <w:top w:val="single" w:sz="4" w:space="0" w:color="0070C0"/>
              <w:left w:val="single" w:sz="4" w:space="0" w:color="0070C0"/>
              <w:bottom w:val="single" w:sz="4" w:space="0" w:color="0070C0"/>
              <w:right w:val="single" w:sz="4" w:space="0" w:color="0070C0"/>
            </w:tcBorders>
            <w:vAlign w:val="center"/>
          </w:tcPr>
          <w:p w:rsidR="003E1CD2" w:rsidRPr="00857C86" w:rsidRDefault="003E1CD2" w:rsidP="005457A4">
            <w:pPr>
              <w:rPr>
                <w:b/>
                <w:sz w:val="20"/>
              </w:rPr>
            </w:pPr>
            <w:r w:rsidRPr="00857C86">
              <w:rPr>
                <w:b/>
                <w:sz w:val="20"/>
                <w:lang w:eastAsia="en-US"/>
              </w:rPr>
              <w:t>Nucleo fondante 1:</w:t>
            </w:r>
            <w:r w:rsidRPr="00857C86">
              <w:rPr>
                <w:sz w:val="20"/>
              </w:rPr>
              <w:t xml:space="preserve"> Temperatura; energia interna; calore.</w:t>
            </w:r>
          </w:p>
          <w:p w:rsidR="003E1CD2" w:rsidRPr="00857C86" w:rsidRDefault="003E1CD2" w:rsidP="005457A4">
            <w:pPr>
              <w:pStyle w:val="Nessunostileparagrafo"/>
              <w:spacing w:line="240" w:lineRule="auto"/>
              <w:rPr>
                <w:rFonts w:ascii="Times New Roman" w:hAnsi="Times New Roman" w:cs="Times New Roman"/>
                <w:b/>
                <w:bCs/>
                <w:color w:val="auto"/>
                <w:sz w:val="20"/>
                <w:szCs w:val="20"/>
                <w:lang w:eastAsia="en-US"/>
              </w:rPr>
            </w:pPr>
          </w:p>
        </w:tc>
        <w:tc>
          <w:tcPr>
            <w:tcW w:w="1559" w:type="dxa"/>
            <w:tcBorders>
              <w:top w:val="single" w:sz="4" w:space="0" w:color="0070C0"/>
              <w:left w:val="single" w:sz="4" w:space="0" w:color="0070C0"/>
              <w:bottom w:val="single" w:sz="4" w:space="0" w:color="0070C0"/>
              <w:right w:val="single" w:sz="4" w:space="0" w:color="0070C0"/>
            </w:tcBorders>
            <w:vAlign w:val="center"/>
            <w:hideMark/>
          </w:tcPr>
          <w:p w:rsidR="003E1CD2" w:rsidRPr="00857C86" w:rsidRDefault="001E7176" w:rsidP="005457A4">
            <w:pPr>
              <w:pStyle w:val="Nessunostileparagrafo"/>
              <w:spacing w:line="240" w:lineRule="auto"/>
              <w:jc w:val="center"/>
              <w:rPr>
                <w:rFonts w:ascii="Times New Roman" w:hAnsi="Times New Roman" w:cs="Times New Roman"/>
                <w:color w:val="auto"/>
                <w:sz w:val="20"/>
                <w:szCs w:val="20"/>
                <w:lang w:eastAsia="en-US"/>
              </w:rPr>
            </w:pPr>
            <w:r w:rsidRPr="00857C86">
              <w:rPr>
                <w:rFonts w:ascii="Times New Roman" w:hAnsi="Times New Roman" w:cs="Times New Roman"/>
                <w:color w:val="auto"/>
                <w:sz w:val="20"/>
                <w:szCs w:val="20"/>
                <w:lang w:eastAsia="en-US"/>
              </w:rPr>
              <w:t>Sett/Ott</w:t>
            </w:r>
          </w:p>
        </w:tc>
      </w:tr>
      <w:tr w:rsidR="003E1CD2" w:rsidRPr="00857C86" w:rsidTr="005457A4">
        <w:trPr>
          <w:trHeight w:hRule="exact" w:val="699"/>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3E1CD2" w:rsidRPr="00857C86" w:rsidRDefault="003E1CD2" w:rsidP="005457A4">
            <w:pPr>
              <w:spacing w:line="276" w:lineRule="auto"/>
              <w:rPr>
                <w:b/>
                <w:sz w:val="20"/>
              </w:rPr>
            </w:pPr>
            <w:r w:rsidRPr="00857C86">
              <w:rPr>
                <w:b/>
                <w:sz w:val="20"/>
                <w:lang w:eastAsia="en-US"/>
              </w:rPr>
              <w:t>Nucleo fondante 2:</w:t>
            </w:r>
            <w:r w:rsidRPr="00857C86">
              <w:rPr>
                <w:sz w:val="20"/>
              </w:rPr>
              <w:t xml:space="preserve"> Primo e secondo principio della termodinamica.</w:t>
            </w:r>
          </w:p>
          <w:p w:rsidR="003E1CD2" w:rsidRPr="00857C86" w:rsidRDefault="003E1CD2" w:rsidP="005457A4">
            <w:pPr>
              <w:pStyle w:val="Nessunostileparagrafo"/>
              <w:spacing w:line="240" w:lineRule="auto"/>
              <w:rPr>
                <w:rFonts w:ascii="Times New Roman" w:hAnsi="Times New Roman" w:cs="Times New Roman"/>
                <w:b/>
                <w:color w:val="auto"/>
                <w:sz w:val="20"/>
                <w:szCs w:val="20"/>
                <w:lang w:eastAsia="en-US"/>
              </w:rPr>
            </w:pPr>
          </w:p>
        </w:tc>
        <w:tc>
          <w:tcPr>
            <w:tcW w:w="1559" w:type="dxa"/>
            <w:tcBorders>
              <w:top w:val="single" w:sz="4" w:space="0" w:color="0070C0"/>
              <w:left w:val="single" w:sz="4" w:space="0" w:color="0070C0"/>
              <w:bottom w:val="single" w:sz="4" w:space="0" w:color="0070C0"/>
              <w:right w:val="single" w:sz="4" w:space="0" w:color="0070C0"/>
            </w:tcBorders>
            <w:vAlign w:val="center"/>
            <w:hideMark/>
          </w:tcPr>
          <w:p w:rsidR="003E1CD2" w:rsidRPr="00857C86" w:rsidRDefault="001E7176" w:rsidP="005457A4">
            <w:pPr>
              <w:pStyle w:val="Nessunostileparagrafo"/>
              <w:spacing w:line="240" w:lineRule="auto"/>
              <w:jc w:val="center"/>
              <w:rPr>
                <w:rFonts w:ascii="Times New Roman" w:hAnsi="Times New Roman" w:cs="Times New Roman"/>
                <w:color w:val="auto"/>
                <w:sz w:val="20"/>
                <w:szCs w:val="20"/>
                <w:lang w:eastAsia="en-US"/>
              </w:rPr>
            </w:pPr>
            <w:r w:rsidRPr="00857C86">
              <w:rPr>
                <w:rFonts w:ascii="Times New Roman" w:hAnsi="Times New Roman" w:cs="Times New Roman"/>
                <w:color w:val="auto"/>
                <w:sz w:val="20"/>
                <w:szCs w:val="20"/>
                <w:lang w:eastAsia="en-US"/>
              </w:rPr>
              <w:t>Nov/Dic</w:t>
            </w:r>
          </w:p>
        </w:tc>
      </w:tr>
      <w:tr w:rsidR="003E1CD2" w:rsidRPr="00857C86" w:rsidTr="005457A4">
        <w:trPr>
          <w:trHeight w:hRule="exact" w:val="552"/>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3E1CD2" w:rsidRPr="00857C86" w:rsidRDefault="003E1CD2" w:rsidP="005457A4">
            <w:pPr>
              <w:rPr>
                <w:sz w:val="20"/>
              </w:rPr>
            </w:pPr>
            <w:r w:rsidRPr="00857C86">
              <w:rPr>
                <w:b/>
                <w:sz w:val="20"/>
                <w:lang w:eastAsia="en-US"/>
              </w:rPr>
              <w:t>Nucleo fondante 3:</w:t>
            </w:r>
            <w:r w:rsidRPr="00857C86">
              <w:rPr>
                <w:sz w:val="20"/>
              </w:rPr>
              <w:t xml:space="preserve">Ottica geometrica: riflessione e rifrazione. </w:t>
            </w:r>
          </w:p>
          <w:p w:rsidR="003E1CD2" w:rsidRPr="00857C86" w:rsidRDefault="003E1CD2" w:rsidP="005457A4">
            <w:pPr>
              <w:pStyle w:val="Nessunostileparagrafo"/>
              <w:spacing w:line="240" w:lineRule="auto"/>
              <w:rPr>
                <w:rFonts w:ascii="Times New Roman" w:hAnsi="Times New Roman" w:cs="Times New Roman"/>
                <w:b/>
                <w:color w:val="auto"/>
                <w:sz w:val="20"/>
                <w:szCs w:val="20"/>
                <w:lang w:eastAsia="en-US"/>
              </w:rPr>
            </w:pPr>
          </w:p>
          <w:p w:rsidR="003E1CD2" w:rsidRPr="00857C86" w:rsidRDefault="003E1CD2" w:rsidP="005457A4">
            <w:pPr>
              <w:pStyle w:val="Nessunostileparagrafo"/>
              <w:spacing w:line="240" w:lineRule="auto"/>
              <w:rPr>
                <w:rFonts w:ascii="Times New Roman" w:hAnsi="Times New Roman" w:cs="Times New Roman"/>
                <w:b/>
                <w:color w:val="auto"/>
                <w:sz w:val="20"/>
                <w:szCs w:val="20"/>
                <w:lang w:eastAsia="en-US"/>
              </w:rPr>
            </w:pPr>
          </w:p>
        </w:tc>
        <w:tc>
          <w:tcPr>
            <w:tcW w:w="1559" w:type="dxa"/>
            <w:tcBorders>
              <w:top w:val="single" w:sz="4" w:space="0" w:color="0070C0"/>
              <w:left w:val="single" w:sz="4" w:space="0" w:color="0070C0"/>
              <w:bottom w:val="single" w:sz="4" w:space="0" w:color="0070C0"/>
              <w:right w:val="single" w:sz="4" w:space="0" w:color="0070C0"/>
            </w:tcBorders>
            <w:vAlign w:val="center"/>
            <w:hideMark/>
          </w:tcPr>
          <w:p w:rsidR="003E1CD2" w:rsidRPr="00857C86" w:rsidRDefault="001E7176" w:rsidP="005457A4">
            <w:pPr>
              <w:pStyle w:val="Nessunostileparagrafo"/>
              <w:spacing w:line="240" w:lineRule="auto"/>
              <w:rPr>
                <w:rFonts w:ascii="Times New Roman" w:hAnsi="Times New Roman" w:cs="Times New Roman"/>
                <w:color w:val="auto"/>
                <w:sz w:val="20"/>
                <w:szCs w:val="20"/>
                <w:lang w:eastAsia="en-US"/>
              </w:rPr>
            </w:pPr>
            <w:r w:rsidRPr="00857C86">
              <w:rPr>
                <w:rFonts w:ascii="Times New Roman" w:hAnsi="Times New Roman" w:cs="Times New Roman"/>
                <w:color w:val="auto"/>
                <w:sz w:val="20"/>
                <w:szCs w:val="20"/>
                <w:lang w:eastAsia="en-US"/>
              </w:rPr>
              <w:t>Gen/Feb</w:t>
            </w:r>
          </w:p>
        </w:tc>
      </w:tr>
      <w:tr w:rsidR="003E1CD2" w:rsidRPr="00857C86" w:rsidTr="005457A4">
        <w:trPr>
          <w:trHeight w:hRule="exact" w:val="641"/>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3E1CD2" w:rsidRPr="00857C86" w:rsidRDefault="003E1CD2" w:rsidP="005457A4">
            <w:pPr>
              <w:rPr>
                <w:sz w:val="20"/>
              </w:rPr>
            </w:pPr>
            <w:r w:rsidRPr="00857C86">
              <w:rPr>
                <w:b/>
                <w:sz w:val="20"/>
                <w:lang w:eastAsia="en-US"/>
              </w:rPr>
              <w:t xml:space="preserve">Nucleo fondante 4: </w:t>
            </w:r>
            <w:r w:rsidRPr="00857C86">
              <w:rPr>
                <w:sz w:val="20"/>
              </w:rPr>
              <w:t>Carica elettrica; campo elettrico; fenomeni elettrostatici.</w:t>
            </w:r>
          </w:p>
          <w:p w:rsidR="003E1CD2" w:rsidRPr="00857C86" w:rsidRDefault="003E1CD2" w:rsidP="005457A4">
            <w:pPr>
              <w:rPr>
                <w:b/>
                <w:sz w:val="20"/>
              </w:rPr>
            </w:pPr>
          </w:p>
          <w:p w:rsidR="003E1CD2" w:rsidRPr="00857C86" w:rsidRDefault="003E1CD2" w:rsidP="005457A4">
            <w:pPr>
              <w:pStyle w:val="Nessunostileparagrafo"/>
              <w:spacing w:line="240" w:lineRule="auto"/>
              <w:rPr>
                <w:rFonts w:ascii="Times New Roman" w:hAnsi="Times New Roman" w:cs="Times New Roman"/>
                <w:b/>
                <w:color w:val="auto"/>
                <w:sz w:val="20"/>
                <w:szCs w:val="20"/>
                <w:lang w:eastAsia="en-US"/>
              </w:rPr>
            </w:pPr>
          </w:p>
        </w:tc>
        <w:tc>
          <w:tcPr>
            <w:tcW w:w="1559" w:type="dxa"/>
            <w:tcBorders>
              <w:top w:val="single" w:sz="4" w:space="0" w:color="0070C0"/>
              <w:left w:val="single" w:sz="4" w:space="0" w:color="0070C0"/>
              <w:bottom w:val="single" w:sz="4" w:space="0" w:color="0070C0"/>
              <w:right w:val="single" w:sz="4" w:space="0" w:color="0070C0"/>
            </w:tcBorders>
            <w:vAlign w:val="center"/>
            <w:hideMark/>
          </w:tcPr>
          <w:p w:rsidR="003E1CD2" w:rsidRPr="00857C86" w:rsidRDefault="001E7176" w:rsidP="005457A4">
            <w:pPr>
              <w:snapToGrid w:val="0"/>
              <w:jc w:val="center"/>
              <w:rPr>
                <w:sz w:val="20"/>
              </w:rPr>
            </w:pPr>
            <w:r w:rsidRPr="00857C86">
              <w:rPr>
                <w:sz w:val="20"/>
              </w:rPr>
              <w:t>Marzo</w:t>
            </w:r>
          </w:p>
        </w:tc>
      </w:tr>
      <w:tr w:rsidR="003E1CD2" w:rsidRPr="00857C86" w:rsidTr="005457A4">
        <w:trPr>
          <w:trHeight w:hRule="exact" w:val="641"/>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3E1CD2" w:rsidRPr="00857C86" w:rsidRDefault="003E1CD2" w:rsidP="005457A4">
            <w:pPr>
              <w:pStyle w:val="Nessunostileparagrafo"/>
              <w:spacing w:line="240" w:lineRule="auto"/>
              <w:rPr>
                <w:rFonts w:ascii="Times New Roman" w:hAnsi="Times New Roman" w:cs="Times New Roman"/>
                <w:b/>
                <w:color w:val="auto"/>
                <w:sz w:val="20"/>
                <w:szCs w:val="20"/>
                <w:lang w:eastAsia="en-US"/>
              </w:rPr>
            </w:pPr>
            <w:r w:rsidRPr="00857C86">
              <w:rPr>
                <w:rFonts w:ascii="Times New Roman" w:hAnsi="Times New Roman" w:cs="Times New Roman"/>
                <w:b/>
                <w:color w:val="auto"/>
                <w:sz w:val="20"/>
                <w:szCs w:val="20"/>
                <w:lang w:eastAsia="en-US"/>
              </w:rPr>
              <w:t>Nucleo fondante 5:</w:t>
            </w:r>
            <w:r w:rsidRPr="00857C86">
              <w:rPr>
                <w:rFonts w:ascii="Times New Roman" w:hAnsi="Times New Roman" w:cs="Times New Roman"/>
                <w:color w:val="auto"/>
                <w:sz w:val="20"/>
                <w:szCs w:val="20"/>
              </w:rPr>
              <w:t>Corrente elettrica; elementi attivi e passivi in un circuito elettrico; effetto Joule</w:t>
            </w:r>
          </w:p>
        </w:tc>
        <w:tc>
          <w:tcPr>
            <w:tcW w:w="1559" w:type="dxa"/>
            <w:tcBorders>
              <w:top w:val="single" w:sz="4" w:space="0" w:color="0070C0"/>
              <w:left w:val="single" w:sz="4" w:space="0" w:color="0070C0"/>
              <w:bottom w:val="single" w:sz="4" w:space="0" w:color="0070C0"/>
              <w:right w:val="single" w:sz="4" w:space="0" w:color="0070C0"/>
            </w:tcBorders>
            <w:vAlign w:val="center"/>
            <w:hideMark/>
          </w:tcPr>
          <w:p w:rsidR="003E1CD2" w:rsidRPr="00857C86" w:rsidRDefault="001E7176" w:rsidP="001E7176">
            <w:pPr>
              <w:snapToGrid w:val="0"/>
              <w:jc w:val="center"/>
              <w:rPr>
                <w:sz w:val="20"/>
              </w:rPr>
            </w:pPr>
            <w:r w:rsidRPr="00857C86">
              <w:rPr>
                <w:sz w:val="20"/>
              </w:rPr>
              <w:t>Aprile</w:t>
            </w:r>
          </w:p>
        </w:tc>
      </w:tr>
      <w:tr w:rsidR="003E1CD2" w:rsidRPr="00857C86" w:rsidTr="005457A4">
        <w:trPr>
          <w:trHeight w:hRule="exact" w:val="641"/>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3E1CD2" w:rsidRPr="00857C86" w:rsidRDefault="003E1CD2" w:rsidP="005457A4">
            <w:pPr>
              <w:rPr>
                <w:b/>
                <w:sz w:val="20"/>
                <w:lang w:eastAsia="en-US"/>
              </w:rPr>
            </w:pPr>
            <w:r w:rsidRPr="00857C86">
              <w:rPr>
                <w:b/>
                <w:sz w:val="20"/>
                <w:lang w:eastAsia="en-US"/>
              </w:rPr>
              <w:t>Nucleo fondante 6:</w:t>
            </w:r>
            <w:r w:rsidRPr="00857C86">
              <w:rPr>
                <w:sz w:val="20"/>
              </w:rPr>
              <w:t>Campo magnetico; interazioni magnetiche; induzione elettromagnetica</w:t>
            </w:r>
          </w:p>
        </w:tc>
        <w:tc>
          <w:tcPr>
            <w:tcW w:w="1559" w:type="dxa"/>
            <w:vAlign w:val="center"/>
          </w:tcPr>
          <w:p w:rsidR="003E1CD2" w:rsidRPr="00857C86" w:rsidRDefault="001E7176" w:rsidP="001E7176">
            <w:pPr>
              <w:snapToGrid w:val="0"/>
              <w:jc w:val="center"/>
              <w:rPr>
                <w:sz w:val="20"/>
              </w:rPr>
            </w:pPr>
            <w:r w:rsidRPr="00857C86">
              <w:rPr>
                <w:sz w:val="20"/>
              </w:rPr>
              <w:t>Maggio</w:t>
            </w:r>
          </w:p>
        </w:tc>
      </w:tr>
      <w:tr w:rsidR="003E1CD2" w:rsidRPr="00857C86" w:rsidTr="005457A4">
        <w:trPr>
          <w:trHeight w:hRule="exact" w:val="641"/>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3E1CD2" w:rsidRPr="00857C86" w:rsidRDefault="003E1CD2" w:rsidP="005457A4">
            <w:pPr>
              <w:pStyle w:val="Nessunostileparagrafo"/>
              <w:spacing w:line="240" w:lineRule="auto"/>
              <w:rPr>
                <w:rFonts w:ascii="Times New Roman" w:hAnsi="Times New Roman" w:cs="Times New Roman"/>
                <w:b/>
                <w:color w:val="auto"/>
                <w:sz w:val="20"/>
                <w:szCs w:val="20"/>
                <w:lang w:eastAsia="en-US"/>
              </w:rPr>
            </w:pPr>
            <w:r w:rsidRPr="00857C86">
              <w:rPr>
                <w:rFonts w:ascii="Times New Roman" w:hAnsi="Times New Roman" w:cs="Times New Roman"/>
                <w:b/>
                <w:color w:val="auto"/>
                <w:sz w:val="20"/>
                <w:szCs w:val="20"/>
                <w:lang w:eastAsia="en-US"/>
              </w:rPr>
              <w:t>Nucleo fondante 7:</w:t>
            </w:r>
            <w:r w:rsidRPr="00857C86">
              <w:rPr>
                <w:rFonts w:ascii="Times New Roman" w:hAnsi="Times New Roman" w:cs="Times New Roman"/>
                <w:color w:val="auto"/>
                <w:sz w:val="20"/>
                <w:szCs w:val="20"/>
              </w:rPr>
              <w:t>Onde elettromagnetiche e loro classificazione in base alla frequenza o alla lunghezza d’onda..</w:t>
            </w:r>
          </w:p>
        </w:tc>
        <w:tc>
          <w:tcPr>
            <w:tcW w:w="1559" w:type="dxa"/>
            <w:vAlign w:val="center"/>
          </w:tcPr>
          <w:p w:rsidR="003E1CD2" w:rsidRPr="00857C86" w:rsidRDefault="001E7176" w:rsidP="001E7176">
            <w:pPr>
              <w:snapToGrid w:val="0"/>
              <w:jc w:val="center"/>
              <w:rPr>
                <w:sz w:val="20"/>
              </w:rPr>
            </w:pPr>
            <w:r w:rsidRPr="00857C86">
              <w:rPr>
                <w:sz w:val="20"/>
              </w:rPr>
              <w:t>Maggio</w:t>
            </w:r>
          </w:p>
        </w:tc>
      </w:tr>
    </w:tbl>
    <w:p w:rsidR="003E1CD2" w:rsidRPr="00857C86" w:rsidRDefault="003E1CD2" w:rsidP="003E1CD2"/>
    <w:p w:rsidR="00C152AA" w:rsidRDefault="00C152AA" w:rsidP="001B5D7D">
      <w:pPr>
        <w:jc w:val="center"/>
        <w:rPr>
          <w:b/>
          <w:szCs w:val="24"/>
        </w:rPr>
      </w:pPr>
    </w:p>
    <w:p w:rsidR="001B5D7D" w:rsidRPr="001B5D7D" w:rsidRDefault="001B5D7D" w:rsidP="001B5D7D">
      <w:pPr>
        <w:jc w:val="center"/>
        <w:rPr>
          <w:b/>
          <w:szCs w:val="24"/>
        </w:rPr>
      </w:pPr>
      <w:r>
        <w:rPr>
          <w:b/>
          <w:szCs w:val="24"/>
        </w:rPr>
        <w:t>CLASSI SECONDE DI ORDINAMENTO</w:t>
      </w:r>
    </w:p>
    <w:p w:rsidR="000A0CD5" w:rsidRPr="000A0CD5" w:rsidRDefault="000A0CD5" w:rsidP="000A0CD5">
      <w:pPr>
        <w:jc w:val="center"/>
        <w:rPr>
          <w:b/>
          <w:color w:val="000000" w:themeColor="text1"/>
          <w:szCs w:val="24"/>
        </w:rPr>
      </w:pPr>
      <w:r w:rsidRPr="000A0CD5">
        <w:rPr>
          <w:b/>
          <w:color w:val="000000" w:themeColor="text1"/>
          <w:szCs w:val="24"/>
        </w:rPr>
        <w:t>DISCIPLINA: SCIENZE NATURALI</w:t>
      </w:r>
    </w:p>
    <w:p w:rsidR="000A0CD5" w:rsidRPr="000A0CD5" w:rsidRDefault="000A0CD5" w:rsidP="000A0CD5">
      <w:pPr>
        <w:jc w:val="center"/>
        <w:rPr>
          <w:b/>
          <w:color w:val="000000" w:themeColor="text1"/>
          <w:szCs w:val="24"/>
        </w:rPr>
      </w:pPr>
      <w:r w:rsidRPr="000A0CD5">
        <w:rPr>
          <w:b/>
          <w:color w:val="000000" w:themeColor="text1"/>
          <w:szCs w:val="24"/>
        </w:rPr>
        <w:t>CON  N 2   ORE  SETTIMANALI</w:t>
      </w:r>
    </w:p>
    <w:p w:rsidR="000A0CD5" w:rsidRPr="000A0CD5" w:rsidRDefault="000A0CD5" w:rsidP="000A0CD5">
      <w:pPr>
        <w:jc w:val="both"/>
        <w:rPr>
          <w:color w:val="000000" w:themeColor="text1"/>
          <w:szCs w:val="24"/>
        </w:rPr>
      </w:pPr>
    </w:p>
    <w:p w:rsidR="00F354D6" w:rsidRPr="00C152AA" w:rsidRDefault="000A0CD5" w:rsidP="00977E47">
      <w:pPr>
        <w:jc w:val="both"/>
        <w:rPr>
          <w:color w:val="000000" w:themeColor="text1"/>
          <w:szCs w:val="24"/>
        </w:rPr>
      </w:pPr>
      <w:r w:rsidRPr="000A0CD5">
        <w:rPr>
          <w:color w:val="000000" w:themeColor="text1"/>
          <w:szCs w:val="24"/>
        </w:rPr>
        <w:t>INDIRIZZO LICEO</w:t>
      </w:r>
    </w:p>
    <w:tbl>
      <w:tblPr>
        <w:tblW w:w="0" w:type="auto"/>
        <w:tblInd w:w="28" w:type="dxa"/>
        <w:tblLook w:val="0000" w:firstRow="0" w:lastRow="0" w:firstColumn="0" w:lastColumn="0" w:noHBand="0" w:noVBand="0"/>
      </w:tblPr>
      <w:tblGrid>
        <w:gridCol w:w="8018"/>
        <w:gridCol w:w="1808"/>
      </w:tblGrid>
      <w:tr w:rsidR="00F354D6" w:rsidTr="00674EEB">
        <w:trPr>
          <w:trHeight w:val="340"/>
        </w:trPr>
        <w:tc>
          <w:tcPr>
            <w:tcW w:w="8018" w:type="dxa"/>
            <w:tcBorders>
              <w:top w:val="single" w:sz="4" w:space="0" w:color="000000"/>
              <w:left w:val="single" w:sz="4" w:space="0" w:color="000000"/>
              <w:bottom w:val="single" w:sz="4" w:space="0" w:color="000000"/>
              <w:right w:val="nil"/>
            </w:tcBorders>
            <w:shd w:val="clear" w:color="auto" w:fill="C6D9F1"/>
            <w:vAlign w:val="center"/>
          </w:tcPr>
          <w:p w:rsidR="00F354D6" w:rsidRDefault="00F354D6" w:rsidP="00674EEB">
            <w:pPr>
              <w:snapToGrid w:val="0"/>
              <w:jc w:val="center"/>
              <w:rPr>
                <w:b/>
                <w:szCs w:val="24"/>
              </w:rPr>
            </w:pPr>
            <w:r>
              <w:rPr>
                <w:b/>
                <w:szCs w:val="24"/>
              </w:rPr>
              <w:t xml:space="preserve">NUCLEI  FONDANTI  DI   </w:t>
            </w:r>
            <w:r w:rsidRPr="001F318C">
              <w:rPr>
                <w:b/>
                <w:sz w:val="28"/>
                <w:szCs w:val="28"/>
              </w:rPr>
              <w:t>CHIMICA</w:t>
            </w:r>
          </w:p>
        </w:tc>
        <w:tc>
          <w:tcPr>
            <w:tcW w:w="1808" w:type="dxa"/>
            <w:tcBorders>
              <w:top w:val="single" w:sz="4" w:space="0" w:color="000000"/>
              <w:left w:val="single" w:sz="4" w:space="0" w:color="000000"/>
              <w:bottom w:val="single" w:sz="4" w:space="0" w:color="000000"/>
              <w:right w:val="single" w:sz="4" w:space="0" w:color="000000"/>
            </w:tcBorders>
            <w:shd w:val="clear" w:color="auto" w:fill="C6D9F1"/>
            <w:vAlign w:val="center"/>
          </w:tcPr>
          <w:p w:rsidR="00F354D6" w:rsidRPr="006020CA" w:rsidRDefault="00F354D6" w:rsidP="00674EEB">
            <w:pPr>
              <w:tabs>
                <w:tab w:val="left" w:pos="180"/>
                <w:tab w:val="center" w:pos="1811"/>
              </w:tabs>
              <w:snapToGrid w:val="0"/>
              <w:jc w:val="center"/>
              <w:rPr>
                <w:b/>
                <w:szCs w:val="24"/>
              </w:rPr>
            </w:pPr>
            <w:r w:rsidRPr="006020CA">
              <w:rPr>
                <w:b/>
                <w:szCs w:val="24"/>
              </w:rPr>
              <w:t>Tempi</w:t>
            </w:r>
          </w:p>
        </w:tc>
      </w:tr>
      <w:tr w:rsidR="00F354D6" w:rsidRPr="0027465A" w:rsidTr="00674EEB">
        <w:trPr>
          <w:trHeight w:val="397"/>
        </w:trPr>
        <w:tc>
          <w:tcPr>
            <w:tcW w:w="8018" w:type="dxa"/>
            <w:tcBorders>
              <w:top w:val="single" w:sz="4" w:space="0" w:color="000000"/>
              <w:left w:val="single" w:sz="4" w:space="0" w:color="000000"/>
              <w:bottom w:val="single" w:sz="4" w:space="0" w:color="000000"/>
              <w:right w:val="nil"/>
            </w:tcBorders>
            <w:vAlign w:val="center"/>
          </w:tcPr>
          <w:p w:rsidR="00F354D6" w:rsidRPr="000A0CD5" w:rsidRDefault="00F354D6" w:rsidP="00674EEB">
            <w:pPr>
              <w:pStyle w:val="Nessunostileparagrafo"/>
              <w:spacing w:line="240" w:lineRule="auto"/>
              <w:rPr>
                <w:rFonts w:ascii="Times New Roman" w:hAnsi="Times New Roman" w:cs="Times New Roman"/>
                <w:bCs/>
                <w:sz w:val="20"/>
                <w:szCs w:val="20"/>
                <w:lang w:eastAsia="zh-CN"/>
              </w:rPr>
            </w:pPr>
            <w:r w:rsidRPr="000A0CD5">
              <w:rPr>
                <w:rFonts w:ascii="Times New Roman" w:hAnsi="Times New Roman" w:cs="Times New Roman"/>
                <w:sz w:val="20"/>
                <w:szCs w:val="20"/>
              </w:rPr>
              <w:t>Richiami e approfondimenti su argomenti di chimica relativi agli anni scolastici precedenti</w:t>
            </w:r>
          </w:p>
        </w:tc>
        <w:tc>
          <w:tcPr>
            <w:tcW w:w="1808" w:type="dxa"/>
            <w:tcBorders>
              <w:top w:val="single" w:sz="4" w:space="0" w:color="000000"/>
              <w:left w:val="single" w:sz="4" w:space="0" w:color="000000"/>
              <w:bottom w:val="single" w:sz="4" w:space="0" w:color="000000"/>
              <w:right w:val="single" w:sz="4" w:space="0" w:color="000000"/>
            </w:tcBorders>
            <w:vAlign w:val="center"/>
          </w:tcPr>
          <w:p w:rsidR="00F354D6" w:rsidRPr="000A0CD5" w:rsidRDefault="00F354D6" w:rsidP="00674EEB">
            <w:pPr>
              <w:pStyle w:val="Nessunostileparagrafo"/>
              <w:spacing w:line="240" w:lineRule="auto"/>
              <w:jc w:val="center"/>
              <w:rPr>
                <w:rFonts w:ascii="Times New Roman" w:hAnsi="Times New Roman" w:cs="Times New Roman"/>
                <w:sz w:val="20"/>
                <w:szCs w:val="20"/>
                <w:lang w:eastAsia="zh-CN"/>
              </w:rPr>
            </w:pPr>
            <w:r w:rsidRPr="000A0CD5">
              <w:rPr>
                <w:rFonts w:ascii="Times New Roman" w:hAnsi="Times New Roman" w:cs="Times New Roman"/>
                <w:sz w:val="20"/>
                <w:szCs w:val="20"/>
              </w:rPr>
              <w:t>Settembre</w:t>
            </w:r>
          </w:p>
        </w:tc>
      </w:tr>
      <w:tr w:rsidR="00F354D6" w:rsidRPr="0027465A" w:rsidTr="00674EEB">
        <w:trPr>
          <w:trHeight w:val="397"/>
        </w:trPr>
        <w:tc>
          <w:tcPr>
            <w:tcW w:w="8018" w:type="dxa"/>
            <w:tcBorders>
              <w:top w:val="single" w:sz="4" w:space="0" w:color="000000"/>
              <w:left w:val="single" w:sz="4" w:space="0" w:color="000000"/>
              <w:bottom w:val="single" w:sz="4" w:space="0" w:color="000000"/>
              <w:right w:val="nil"/>
            </w:tcBorders>
            <w:vAlign w:val="center"/>
          </w:tcPr>
          <w:p w:rsidR="00F354D6" w:rsidRPr="000A0CD5" w:rsidRDefault="00F354D6" w:rsidP="00674EEB">
            <w:pPr>
              <w:pStyle w:val="Nessunostileparagrafo"/>
              <w:spacing w:line="240" w:lineRule="auto"/>
              <w:rPr>
                <w:rFonts w:ascii="Times New Roman" w:hAnsi="Times New Roman" w:cs="Times New Roman"/>
                <w:b/>
                <w:bCs/>
                <w:sz w:val="20"/>
                <w:szCs w:val="20"/>
              </w:rPr>
            </w:pPr>
            <w:r w:rsidRPr="000A0CD5">
              <w:rPr>
                <w:rFonts w:ascii="Times New Roman" w:hAnsi="Times New Roman" w:cs="Times New Roman"/>
                <w:b/>
                <w:sz w:val="20"/>
                <w:szCs w:val="20"/>
              </w:rPr>
              <w:t>Nucleo fondante 1</w:t>
            </w:r>
            <w:r w:rsidR="005C006C" w:rsidRPr="000A0CD5">
              <w:rPr>
                <w:rFonts w:ascii="Times New Roman" w:hAnsi="Times New Roman" w:cs="Times New Roman"/>
                <w:b/>
                <w:sz w:val="20"/>
                <w:szCs w:val="20"/>
              </w:rPr>
              <w:t>:</w:t>
            </w:r>
            <w:r w:rsidRPr="000A0CD5">
              <w:rPr>
                <w:rFonts w:ascii="Times New Roman" w:hAnsi="Times New Roman" w:cs="Times New Roman"/>
                <w:bCs/>
                <w:sz w:val="20"/>
                <w:szCs w:val="20"/>
              </w:rPr>
              <w:t>La quantità di sostanza e le formule chimiche</w:t>
            </w:r>
          </w:p>
        </w:tc>
        <w:tc>
          <w:tcPr>
            <w:tcW w:w="1808" w:type="dxa"/>
            <w:tcBorders>
              <w:top w:val="single" w:sz="4" w:space="0" w:color="000000"/>
              <w:left w:val="single" w:sz="4" w:space="0" w:color="000000"/>
              <w:bottom w:val="single" w:sz="4" w:space="0" w:color="000000"/>
              <w:right w:val="single" w:sz="4" w:space="0" w:color="000000"/>
            </w:tcBorders>
            <w:vAlign w:val="center"/>
          </w:tcPr>
          <w:p w:rsidR="00F354D6" w:rsidRPr="000A0CD5" w:rsidRDefault="00F354D6" w:rsidP="00674EEB">
            <w:pPr>
              <w:pStyle w:val="Nessunostileparagrafo"/>
              <w:spacing w:line="240" w:lineRule="auto"/>
              <w:rPr>
                <w:rFonts w:ascii="Times New Roman" w:hAnsi="Times New Roman" w:cs="Times New Roman"/>
                <w:sz w:val="20"/>
                <w:szCs w:val="20"/>
              </w:rPr>
            </w:pPr>
            <w:r w:rsidRPr="000A0CD5">
              <w:rPr>
                <w:rFonts w:ascii="Times New Roman" w:hAnsi="Times New Roman" w:cs="Times New Roman"/>
                <w:sz w:val="20"/>
                <w:szCs w:val="20"/>
              </w:rPr>
              <w:t>Ottobre</w:t>
            </w:r>
            <w:r w:rsidR="005C006C" w:rsidRPr="000A0CD5">
              <w:rPr>
                <w:rFonts w:ascii="Times New Roman" w:hAnsi="Times New Roman" w:cs="Times New Roman"/>
                <w:sz w:val="20"/>
                <w:szCs w:val="20"/>
              </w:rPr>
              <w:t>-Novembre</w:t>
            </w:r>
          </w:p>
        </w:tc>
      </w:tr>
      <w:tr w:rsidR="00F354D6" w:rsidRPr="0027465A" w:rsidTr="00674EEB">
        <w:trPr>
          <w:trHeight w:val="397"/>
        </w:trPr>
        <w:tc>
          <w:tcPr>
            <w:tcW w:w="8018" w:type="dxa"/>
            <w:tcBorders>
              <w:top w:val="single" w:sz="4" w:space="0" w:color="000000"/>
              <w:left w:val="single" w:sz="4" w:space="0" w:color="000000"/>
              <w:bottom w:val="single" w:sz="4" w:space="0" w:color="000000"/>
              <w:right w:val="nil"/>
            </w:tcBorders>
            <w:vAlign w:val="center"/>
          </w:tcPr>
          <w:p w:rsidR="00F354D6" w:rsidRPr="000A0CD5" w:rsidRDefault="00F354D6" w:rsidP="00674EEB">
            <w:pPr>
              <w:pStyle w:val="Nessunostileparagrafo"/>
              <w:spacing w:line="240" w:lineRule="auto"/>
              <w:rPr>
                <w:rFonts w:ascii="Times New Roman" w:hAnsi="Times New Roman" w:cs="Times New Roman"/>
                <w:b/>
                <w:bCs/>
                <w:sz w:val="20"/>
                <w:szCs w:val="20"/>
                <w:lang w:eastAsia="zh-CN"/>
              </w:rPr>
            </w:pPr>
            <w:r w:rsidRPr="000A0CD5">
              <w:rPr>
                <w:rFonts w:ascii="Times New Roman" w:hAnsi="Times New Roman" w:cs="Times New Roman"/>
                <w:b/>
                <w:sz w:val="20"/>
                <w:szCs w:val="20"/>
              </w:rPr>
              <w:t>Nucleo fondante 2</w:t>
            </w:r>
            <w:r w:rsidR="005C006C" w:rsidRPr="000A0CD5">
              <w:rPr>
                <w:rFonts w:ascii="Times New Roman" w:hAnsi="Times New Roman" w:cs="Times New Roman"/>
                <w:b/>
                <w:sz w:val="20"/>
                <w:szCs w:val="20"/>
              </w:rPr>
              <w:t>:</w:t>
            </w:r>
            <w:r w:rsidRPr="000A0CD5">
              <w:rPr>
                <w:rFonts w:ascii="Times New Roman" w:hAnsi="Times New Roman" w:cs="Times New Roman"/>
                <w:bCs/>
                <w:sz w:val="20"/>
                <w:szCs w:val="20"/>
              </w:rPr>
              <w:t>Lo stato gassoso e le sue leggi</w:t>
            </w:r>
          </w:p>
        </w:tc>
        <w:tc>
          <w:tcPr>
            <w:tcW w:w="1808" w:type="dxa"/>
            <w:tcBorders>
              <w:top w:val="single" w:sz="4" w:space="0" w:color="000000"/>
              <w:left w:val="single" w:sz="4" w:space="0" w:color="000000"/>
              <w:right w:val="single" w:sz="4" w:space="0" w:color="000000"/>
            </w:tcBorders>
            <w:vAlign w:val="center"/>
          </w:tcPr>
          <w:p w:rsidR="00F354D6" w:rsidRPr="000A0CD5" w:rsidRDefault="005C006C" w:rsidP="00674EEB">
            <w:pPr>
              <w:snapToGrid w:val="0"/>
              <w:rPr>
                <w:sz w:val="20"/>
              </w:rPr>
            </w:pPr>
            <w:r w:rsidRPr="000A0CD5">
              <w:rPr>
                <w:sz w:val="20"/>
              </w:rPr>
              <w:t>Febbraio- Marzo</w:t>
            </w:r>
          </w:p>
        </w:tc>
      </w:tr>
      <w:tr w:rsidR="00F354D6" w:rsidRPr="00E4130B" w:rsidTr="00674EEB">
        <w:trPr>
          <w:trHeight w:val="340"/>
        </w:trPr>
        <w:tc>
          <w:tcPr>
            <w:tcW w:w="8018" w:type="dxa"/>
            <w:tcBorders>
              <w:top w:val="single" w:sz="4" w:space="0" w:color="000000"/>
              <w:left w:val="single" w:sz="4" w:space="0" w:color="000000"/>
              <w:bottom w:val="single" w:sz="4" w:space="0" w:color="000000"/>
              <w:right w:val="nil"/>
            </w:tcBorders>
            <w:shd w:val="clear" w:color="auto" w:fill="C6D9F1"/>
            <w:vAlign w:val="center"/>
          </w:tcPr>
          <w:p w:rsidR="00F354D6" w:rsidRPr="00E4130B" w:rsidRDefault="00F354D6" w:rsidP="00674EEB">
            <w:pPr>
              <w:pStyle w:val="Normal1"/>
              <w:tabs>
                <w:tab w:val="left" w:pos="198"/>
              </w:tabs>
              <w:spacing w:line="240" w:lineRule="auto"/>
              <w:jc w:val="center"/>
              <w:rPr>
                <w:rFonts w:ascii="Times New Roman" w:hAnsi="Times New Roman" w:cs="Times New Roman"/>
                <w:b/>
                <w:bCs/>
              </w:rPr>
            </w:pPr>
            <w:r w:rsidRPr="00E4130B">
              <w:rPr>
                <w:rFonts w:ascii="Times New Roman" w:hAnsi="Times New Roman" w:cs="Times New Roman"/>
                <w:b/>
              </w:rPr>
              <w:t xml:space="preserve">NUCLEI  FONDANTI  DI   </w:t>
            </w:r>
            <w:r w:rsidRPr="001F318C">
              <w:rPr>
                <w:rFonts w:ascii="Times New Roman" w:hAnsi="Times New Roman" w:cs="Times New Roman"/>
                <w:b/>
                <w:sz w:val="28"/>
                <w:szCs w:val="28"/>
              </w:rPr>
              <w:t>BIOLOGIA</w:t>
            </w:r>
          </w:p>
        </w:tc>
        <w:tc>
          <w:tcPr>
            <w:tcW w:w="1808" w:type="dxa"/>
            <w:tcBorders>
              <w:top w:val="single" w:sz="4" w:space="0" w:color="000000"/>
              <w:left w:val="single" w:sz="4" w:space="0" w:color="000000"/>
              <w:bottom w:val="single" w:sz="4" w:space="0" w:color="000000"/>
              <w:right w:val="single" w:sz="4" w:space="0" w:color="000000"/>
            </w:tcBorders>
            <w:shd w:val="clear" w:color="auto" w:fill="C6D9F1"/>
            <w:vAlign w:val="center"/>
          </w:tcPr>
          <w:p w:rsidR="00F354D6" w:rsidRPr="001F318C" w:rsidRDefault="00F354D6" w:rsidP="00674EEB">
            <w:pPr>
              <w:pStyle w:val="Nessunostileparagrafo"/>
              <w:spacing w:line="240" w:lineRule="auto"/>
              <w:jc w:val="center"/>
              <w:rPr>
                <w:rFonts w:ascii="Times New Roman" w:hAnsi="Times New Roman" w:cs="Times New Roman"/>
                <w:sz w:val="22"/>
                <w:szCs w:val="22"/>
              </w:rPr>
            </w:pPr>
          </w:p>
        </w:tc>
      </w:tr>
      <w:tr w:rsidR="00F354D6" w:rsidRPr="0027465A" w:rsidTr="00674EEB">
        <w:trPr>
          <w:trHeight w:val="454"/>
        </w:trPr>
        <w:tc>
          <w:tcPr>
            <w:tcW w:w="8018" w:type="dxa"/>
            <w:tcBorders>
              <w:top w:val="single" w:sz="4" w:space="0" w:color="000000"/>
              <w:left w:val="single" w:sz="4" w:space="0" w:color="000000"/>
              <w:bottom w:val="single" w:sz="4" w:space="0" w:color="000000"/>
              <w:right w:val="nil"/>
            </w:tcBorders>
            <w:vAlign w:val="center"/>
          </w:tcPr>
          <w:p w:rsidR="00F354D6" w:rsidRPr="000A0CD5" w:rsidRDefault="00F354D6" w:rsidP="00674EEB">
            <w:pPr>
              <w:pStyle w:val="Nessunostileparagrafo"/>
              <w:spacing w:line="240" w:lineRule="auto"/>
              <w:rPr>
                <w:rFonts w:ascii="Times New Roman" w:hAnsi="Times New Roman" w:cs="Times New Roman"/>
                <w:b/>
                <w:sz w:val="20"/>
                <w:szCs w:val="20"/>
              </w:rPr>
            </w:pPr>
            <w:r w:rsidRPr="000A0CD5">
              <w:rPr>
                <w:rFonts w:ascii="Times New Roman" w:hAnsi="Times New Roman" w:cs="Times New Roman"/>
                <w:b/>
                <w:sz w:val="20"/>
                <w:szCs w:val="20"/>
              </w:rPr>
              <w:t xml:space="preserve">Nucleo fondante </w:t>
            </w:r>
            <w:r w:rsidRPr="000A0CD5">
              <w:rPr>
                <w:rFonts w:ascii="Times New Roman" w:hAnsi="Times New Roman" w:cs="Times New Roman"/>
                <w:b/>
                <w:bCs/>
                <w:sz w:val="20"/>
                <w:szCs w:val="20"/>
              </w:rPr>
              <w:t xml:space="preserve">1: </w:t>
            </w:r>
            <w:r w:rsidRPr="000A0CD5">
              <w:rPr>
                <w:rFonts w:ascii="Times New Roman" w:hAnsi="Times New Roman" w:cs="Times New Roman"/>
                <w:bCs/>
                <w:sz w:val="20"/>
                <w:szCs w:val="20"/>
              </w:rPr>
              <w:t>La biologia è la scienza della vita.  Le biomolecole</w:t>
            </w:r>
          </w:p>
        </w:tc>
        <w:tc>
          <w:tcPr>
            <w:tcW w:w="1808" w:type="dxa"/>
            <w:tcBorders>
              <w:top w:val="single" w:sz="4" w:space="0" w:color="000000"/>
              <w:left w:val="single" w:sz="4" w:space="0" w:color="000000"/>
              <w:right w:val="single" w:sz="4" w:space="0" w:color="000000"/>
            </w:tcBorders>
            <w:vAlign w:val="center"/>
          </w:tcPr>
          <w:p w:rsidR="00F354D6" w:rsidRPr="000A0CD5" w:rsidRDefault="00F354D6" w:rsidP="000A0CD5">
            <w:pPr>
              <w:snapToGrid w:val="0"/>
              <w:jc w:val="center"/>
              <w:rPr>
                <w:sz w:val="20"/>
              </w:rPr>
            </w:pPr>
            <w:r w:rsidRPr="000A0CD5">
              <w:rPr>
                <w:sz w:val="20"/>
              </w:rPr>
              <w:t>Novembre-Dicembre</w:t>
            </w:r>
          </w:p>
        </w:tc>
      </w:tr>
      <w:tr w:rsidR="00F354D6" w:rsidRPr="0027465A" w:rsidTr="00674EEB">
        <w:trPr>
          <w:trHeight w:val="454"/>
        </w:trPr>
        <w:tc>
          <w:tcPr>
            <w:tcW w:w="8018" w:type="dxa"/>
            <w:tcBorders>
              <w:top w:val="single" w:sz="4" w:space="0" w:color="000000"/>
              <w:left w:val="single" w:sz="4" w:space="0" w:color="000000"/>
              <w:bottom w:val="single" w:sz="4" w:space="0" w:color="000000"/>
              <w:right w:val="nil"/>
            </w:tcBorders>
            <w:vAlign w:val="center"/>
          </w:tcPr>
          <w:p w:rsidR="00F354D6" w:rsidRPr="000A0CD5" w:rsidRDefault="00F354D6" w:rsidP="00674EEB">
            <w:pPr>
              <w:pStyle w:val="Nessunostileparagrafo"/>
              <w:suppressAutoHyphens/>
              <w:overflowPunct w:val="0"/>
              <w:spacing w:line="240" w:lineRule="auto"/>
              <w:rPr>
                <w:rFonts w:ascii="Times New Roman" w:hAnsi="Times New Roman" w:cs="Times New Roman"/>
                <w:b/>
                <w:sz w:val="20"/>
                <w:szCs w:val="20"/>
              </w:rPr>
            </w:pPr>
            <w:r w:rsidRPr="000A0CD5">
              <w:rPr>
                <w:rFonts w:ascii="Times New Roman" w:hAnsi="Times New Roman" w:cs="Times New Roman"/>
                <w:b/>
                <w:sz w:val="20"/>
                <w:szCs w:val="20"/>
              </w:rPr>
              <w:t xml:space="preserve">Nucleo fondante </w:t>
            </w:r>
            <w:r w:rsidRPr="000A0CD5">
              <w:rPr>
                <w:rFonts w:ascii="Times New Roman" w:hAnsi="Times New Roman" w:cs="Times New Roman"/>
                <w:b/>
                <w:bCs/>
                <w:sz w:val="20"/>
                <w:szCs w:val="20"/>
              </w:rPr>
              <w:t>2</w:t>
            </w:r>
            <w:r w:rsidR="005C006C" w:rsidRPr="000A0CD5">
              <w:rPr>
                <w:rFonts w:ascii="Times New Roman" w:hAnsi="Times New Roman" w:cs="Times New Roman"/>
                <w:b/>
                <w:bCs/>
                <w:sz w:val="20"/>
                <w:szCs w:val="20"/>
              </w:rPr>
              <w:t>:</w:t>
            </w:r>
            <w:r w:rsidRPr="000A0CD5">
              <w:rPr>
                <w:rFonts w:ascii="Times New Roman" w:hAnsi="Times New Roman" w:cs="Times New Roman"/>
                <w:bCs/>
                <w:sz w:val="20"/>
                <w:szCs w:val="20"/>
              </w:rPr>
              <w:t>La cellula</w:t>
            </w:r>
          </w:p>
        </w:tc>
        <w:tc>
          <w:tcPr>
            <w:tcW w:w="1808" w:type="dxa"/>
            <w:tcBorders>
              <w:top w:val="single" w:sz="4" w:space="0" w:color="000000"/>
              <w:left w:val="single" w:sz="4" w:space="0" w:color="000000"/>
              <w:bottom w:val="single" w:sz="4" w:space="0" w:color="000000"/>
              <w:right w:val="single" w:sz="4" w:space="0" w:color="000000"/>
            </w:tcBorders>
            <w:vAlign w:val="center"/>
          </w:tcPr>
          <w:p w:rsidR="00F354D6" w:rsidRPr="000A0CD5" w:rsidRDefault="00F354D6" w:rsidP="000A0CD5">
            <w:pPr>
              <w:pStyle w:val="Nessunostileparagrafo"/>
              <w:spacing w:line="240" w:lineRule="auto"/>
              <w:jc w:val="center"/>
              <w:rPr>
                <w:rFonts w:ascii="Times New Roman" w:eastAsia="Times" w:hAnsi="Times New Roman" w:cs="Times New Roman"/>
                <w:sz w:val="20"/>
                <w:szCs w:val="20"/>
              </w:rPr>
            </w:pPr>
            <w:r w:rsidRPr="000A0CD5">
              <w:rPr>
                <w:rFonts w:ascii="Times New Roman" w:eastAsia="Times" w:hAnsi="Times New Roman" w:cs="Times New Roman"/>
                <w:sz w:val="20"/>
                <w:szCs w:val="20"/>
              </w:rPr>
              <w:t>Gennaio- Febbraio</w:t>
            </w:r>
          </w:p>
        </w:tc>
      </w:tr>
      <w:tr w:rsidR="00F354D6" w:rsidRPr="0027465A" w:rsidTr="00674EEB">
        <w:trPr>
          <w:trHeight w:val="454"/>
        </w:trPr>
        <w:tc>
          <w:tcPr>
            <w:tcW w:w="8018" w:type="dxa"/>
            <w:tcBorders>
              <w:top w:val="single" w:sz="4" w:space="0" w:color="000000"/>
              <w:left w:val="single" w:sz="4" w:space="0" w:color="000000"/>
              <w:bottom w:val="single" w:sz="4" w:space="0" w:color="000000"/>
              <w:right w:val="nil"/>
            </w:tcBorders>
            <w:vAlign w:val="center"/>
          </w:tcPr>
          <w:p w:rsidR="00F354D6" w:rsidRPr="000A0CD5" w:rsidRDefault="00F354D6" w:rsidP="00674EEB">
            <w:pPr>
              <w:pStyle w:val="Nessunostileparagrafo"/>
              <w:suppressAutoHyphens/>
              <w:overflowPunct w:val="0"/>
              <w:spacing w:line="240" w:lineRule="auto"/>
              <w:rPr>
                <w:rFonts w:ascii="Times New Roman" w:hAnsi="Times New Roman" w:cs="Times New Roman"/>
                <w:b/>
                <w:bCs/>
                <w:sz w:val="20"/>
                <w:szCs w:val="20"/>
              </w:rPr>
            </w:pPr>
            <w:r w:rsidRPr="000A0CD5">
              <w:rPr>
                <w:rFonts w:ascii="Times New Roman" w:hAnsi="Times New Roman" w:cs="Times New Roman"/>
                <w:b/>
                <w:sz w:val="20"/>
                <w:szCs w:val="20"/>
              </w:rPr>
              <w:t xml:space="preserve">Nucleo fondante </w:t>
            </w:r>
            <w:r w:rsidRPr="000A0CD5">
              <w:rPr>
                <w:rFonts w:ascii="Times New Roman" w:hAnsi="Times New Roman" w:cs="Times New Roman"/>
                <w:b/>
                <w:bCs/>
                <w:sz w:val="20"/>
                <w:szCs w:val="20"/>
              </w:rPr>
              <w:t xml:space="preserve">3: </w:t>
            </w:r>
            <w:r w:rsidR="003C2609" w:rsidRPr="000A0CD5">
              <w:rPr>
                <w:rFonts w:ascii="Times New Roman" w:hAnsi="Times New Roman" w:cs="Times New Roman"/>
                <w:bCs/>
                <w:sz w:val="20"/>
                <w:szCs w:val="20"/>
              </w:rPr>
              <w:t>I</w:t>
            </w:r>
            <w:r w:rsidRPr="000A0CD5">
              <w:rPr>
                <w:rFonts w:ascii="Times New Roman" w:hAnsi="Times New Roman" w:cs="Times New Roman"/>
                <w:bCs/>
                <w:sz w:val="20"/>
                <w:szCs w:val="20"/>
              </w:rPr>
              <w:t>l metabolismo energetico</w:t>
            </w:r>
          </w:p>
        </w:tc>
        <w:tc>
          <w:tcPr>
            <w:tcW w:w="1808" w:type="dxa"/>
            <w:tcBorders>
              <w:top w:val="single" w:sz="4" w:space="0" w:color="000000"/>
              <w:left w:val="single" w:sz="4" w:space="0" w:color="000000"/>
              <w:bottom w:val="single" w:sz="4" w:space="0" w:color="000000"/>
              <w:right w:val="single" w:sz="4" w:space="0" w:color="000000"/>
            </w:tcBorders>
            <w:vAlign w:val="center"/>
          </w:tcPr>
          <w:p w:rsidR="00F354D6" w:rsidRPr="000A0CD5" w:rsidRDefault="003C2609" w:rsidP="000A0CD5">
            <w:pPr>
              <w:pStyle w:val="Nessunostileparagrafo"/>
              <w:spacing w:line="240" w:lineRule="auto"/>
              <w:jc w:val="center"/>
              <w:rPr>
                <w:rFonts w:ascii="Times New Roman" w:hAnsi="Times New Roman" w:cs="Times New Roman"/>
                <w:sz w:val="20"/>
                <w:szCs w:val="20"/>
              </w:rPr>
            </w:pPr>
            <w:r w:rsidRPr="000A0CD5">
              <w:rPr>
                <w:rFonts w:ascii="Times New Roman" w:eastAsia="Times" w:hAnsi="Times New Roman" w:cs="Times New Roman"/>
                <w:sz w:val="20"/>
                <w:szCs w:val="20"/>
              </w:rPr>
              <w:t>Marzo</w:t>
            </w:r>
          </w:p>
        </w:tc>
      </w:tr>
      <w:tr w:rsidR="00F354D6" w:rsidRPr="0027465A" w:rsidTr="00674EEB">
        <w:trPr>
          <w:trHeight w:val="454"/>
        </w:trPr>
        <w:tc>
          <w:tcPr>
            <w:tcW w:w="8018" w:type="dxa"/>
            <w:tcBorders>
              <w:top w:val="single" w:sz="4" w:space="0" w:color="000000"/>
              <w:left w:val="single" w:sz="4" w:space="0" w:color="000000"/>
              <w:bottom w:val="single" w:sz="4" w:space="0" w:color="000000"/>
              <w:right w:val="nil"/>
            </w:tcBorders>
            <w:vAlign w:val="center"/>
          </w:tcPr>
          <w:p w:rsidR="00F354D6" w:rsidRPr="000A0CD5" w:rsidRDefault="00F354D6" w:rsidP="00674EEB">
            <w:pPr>
              <w:pStyle w:val="Nessunostileparagrafo"/>
              <w:suppressAutoHyphens/>
              <w:overflowPunct w:val="0"/>
              <w:spacing w:line="240" w:lineRule="auto"/>
              <w:rPr>
                <w:rFonts w:ascii="Times New Roman" w:hAnsi="Times New Roman" w:cs="Times New Roman"/>
                <w:b/>
                <w:sz w:val="20"/>
                <w:szCs w:val="20"/>
              </w:rPr>
            </w:pPr>
            <w:r w:rsidRPr="000A0CD5">
              <w:rPr>
                <w:rFonts w:ascii="Times New Roman" w:hAnsi="Times New Roman" w:cs="Times New Roman"/>
                <w:b/>
                <w:sz w:val="20"/>
                <w:szCs w:val="20"/>
              </w:rPr>
              <w:t xml:space="preserve">Nucleo fondante 4:  </w:t>
            </w:r>
            <w:r w:rsidRPr="000A0CD5">
              <w:rPr>
                <w:rFonts w:ascii="Times New Roman" w:hAnsi="Times New Roman" w:cs="Times New Roman"/>
                <w:sz w:val="20"/>
                <w:szCs w:val="20"/>
              </w:rPr>
              <w:t>La riproduzione cellulare: mitosi e meiosi</w:t>
            </w:r>
          </w:p>
        </w:tc>
        <w:tc>
          <w:tcPr>
            <w:tcW w:w="1808" w:type="dxa"/>
            <w:tcBorders>
              <w:top w:val="single" w:sz="4" w:space="0" w:color="000000"/>
              <w:left w:val="single" w:sz="4" w:space="0" w:color="000000"/>
              <w:bottom w:val="single" w:sz="4" w:space="0" w:color="000000"/>
              <w:right w:val="single" w:sz="4" w:space="0" w:color="000000"/>
            </w:tcBorders>
            <w:vAlign w:val="center"/>
          </w:tcPr>
          <w:p w:rsidR="00F354D6" w:rsidRPr="000A0CD5" w:rsidRDefault="00F354D6" w:rsidP="000A0CD5">
            <w:pPr>
              <w:pStyle w:val="Nessunostileparagrafo"/>
              <w:spacing w:line="240" w:lineRule="auto"/>
              <w:jc w:val="center"/>
              <w:rPr>
                <w:rFonts w:ascii="Times New Roman" w:eastAsia="Times" w:hAnsi="Times New Roman" w:cs="Times New Roman"/>
                <w:sz w:val="20"/>
                <w:szCs w:val="20"/>
              </w:rPr>
            </w:pPr>
            <w:r w:rsidRPr="000A0CD5">
              <w:rPr>
                <w:rFonts w:ascii="Times New Roman" w:eastAsia="Times" w:hAnsi="Times New Roman" w:cs="Times New Roman"/>
                <w:sz w:val="20"/>
                <w:szCs w:val="20"/>
              </w:rPr>
              <w:t>Aprile</w:t>
            </w:r>
          </w:p>
        </w:tc>
      </w:tr>
      <w:tr w:rsidR="00F354D6" w:rsidRPr="0027465A" w:rsidTr="00674EEB">
        <w:trPr>
          <w:trHeight w:val="454"/>
        </w:trPr>
        <w:tc>
          <w:tcPr>
            <w:tcW w:w="8018" w:type="dxa"/>
            <w:tcBorders>
              <w:top w:val="single" w:sz="4" w:space="0" w:color="000000"/>
              <w:left w:val="single" w:sz="4" w:space="0" w:color="000000"/>
              <w:bottom w:val="single" w:sz="4" w:space="0" w:color="000000"/>
              <w:right w:val="nil"/>
            </w:tcBorders>
            <w:vAlign w:val="center"/>
          </w:tcPr>
          <w:p w:rsidR="00F354D6" w:rsidRPr="000A0CD5" w:rsidRDefault="00F354D6" w:rsidP="00674EEB">
            <w:pPr>
              <w:pStyle w:val="Nessunostileparagrafo"/>
              <w:suppressAutoHyphens/>
              <w:overflowPunct w:val="0"/>
              <w:spacing w:line="240" w:lineRule="auto"/>
              <w:rPr>
                <w:rFonts w:ascii="Times New Roman" w:hAnsi="Times New Roman" w:cs="Times New Roman"/>
                <w:b/>
                <w:bCs/>
                <w:sz w:val="20"/>
                <w:szCs w:val="20"/>
              </w:rPr>
            </w:pPr>
            <w:r w:rsidRPr="000A0CD5">
              <w:rPr>
                <w:rFonts w:ascii="Times New Roman" w:hAnsi="Times New Roman" w:cs="Times New Roman"/>
                <w:b/>
                <w:sz w:val="20"/>
                <w:szCs w:val="20"/>
              </w:rPr>
              <w:t xml:space="preserve">Nucleo fondante </w:t>
            </w:r>
            <w:r w:rsidR="00DE6E46">
              <w:rPr>
                <w:rFonts w:ascii="Times New Roman" w:hAnsi="Times New Roman" w:cs="Times New Roman"/>
                <w:b/>
                <w:bCs/>
                <w:sz w:val="20"/>
                <w:szCs w:val="20"/>
              </w:rPr>
              <w:t>5</w:t>
            </w:r>
            <w:r w:rsidRPr="000A0CD5">
              <w:rPr>
                <w:rFonts w:ascii="Times New Roman" w:hAnsi="Times New Roman" w:cs="Times New Roman"/>
                <w:b/>
                <w:bCs/>
                <w:sz w:val="20"/>
                <w:szCs w:val="20"/>
              </w:rPr>
              <w:t>:</w:t>
            </w:r>
            <w:r w:rsidRPr="000A0CD5">
              <w:rPr>
                <w:rFonts w:ascii="Times New Roman" w:hAnsi="Times New Roman" w:cs="Times New Roman"/>
                <w:bCs/>
                <w:sz w:val="20"/>
                <w:szCs w:val="20"/>
              </w:rPr>
              <w:t>La storia e l’evoluzione degli esseri viventi</w:t>
            </w:r>
          </w:p>
        </w:tc>
        <w:tc>
          <w:tcPr>
            <w:tcW w:w="1808" w:type="dxa"/>
            <w:tcBorders>
              <w:top w:val="single" w:sz="4" w:space="0" w:color="000000"/>
              <w:left w:val="single" w:sz="4" w:space="0" w:color="000000"/>
              <w:bottom w:val="single" w:sz="4" w:space="0" w:color="000000"/>
              <w:right w:val="single" w:sz="4" w:space="0" w:color="000000"/>
            </w:tcBorders>
            <w:vAlign w:val="center"/>
          </w:tcPr>
          <w:p w:rsidR="00F354D6" w:rsidRPr="000A0CD5" w:rsidRDefault="00F354D6" w:rsidP="000A0CD5">
            <w:pPr>
              <w:pStyle w:val="Nessunostileparagrafo"/>
              <w:spacing w:line="240" w:lineRule="auto"/>
              <w:jc w:val="center"/>
              <w:rPr>
                <w:rFonts w:ascii="Times New Roman" w:hAnsi="Times New Roman" w:cs="Times New Roman"/>
                <w:sz w:val="20"/>
                <w:szCs w:val="20"/>
              </w:rPr>
            </w:pPr>
            <w:r w:rsidRPr="000A0CD5">
              <w:rPr>
                <w:rFonts w:ascii="Times New Roman" w:hAnsi="Times New Roman" w:cs="Times New Roman"/>
                <w:sz w:val="20"/>
                <w:szCs w:val="20"/>
              </w:rPr>
              <w:t>Aprile</w:t>
            </w:r>
          </w:p>
        </w:tc>
      </w:tr>
      <w:tr w:rsidR="00F354D6" w:rsidRPr="0027465A" w:rsidTr="00674EEB">
        <w:trPr>
          <w:trHeight w:val="454"/>
        </w:trPr>
        <w:tc>
          <w:tcPr>
            <w:tcW w:w="8018" w:type="dxa"/>
            <w:tcBorders>
              <w:top w:val="single" w:sz="4" w:space="0" w:color="000000"/>
              <w:left w:val="single" w:sz="4" w:space="0" w:color="000000"/>
              <w:bottom w:val="single" w:sz="4" w:space="0" w:color="000000"/>
              <w:right w:val="nil"/>
            </w:tcBorders>
            <w:vAlign w:val="center"/>
          </w:tcPr>
          <w:p w:rsidR="00F354D6" w:rsidRPr="000A0CD5" w:rsidRDefault="00F354D6" w:rsidP="00674EEB">
            <w:pPr>
              <w:pStyle w:val="Nessunostileparagrafo"/>
              <w:suppressAutoHyphens/>
              <w:overflowPunct w:val="0"/>
              <w:spacing w:line="240" w:lineRule="auto"/>
              <w:rPr>
                <w:rFonts w:ascii="Times New Roman" w:hAnsi="Times New Roman" w:cs="Times New Roman"/>
                <w:b/>
                <w:bCs/>
                <w:sz w:val="20"/>
                <w:szCs w:val="20"/>
              </w:rPr>
            </w:pPr>
            <w:r w:rsidRPr="000A0CD5">
              <w:rPr>
                <w:rFonts w:ascii="Times New Roman" w:hAnsi="Times New Roman" w:cs="Times New Roman"/>
                <w:b/>
                <w:sz w:val="20"/>
                <w:szCs w:val="20"/>
              </w:rPr>
              <w:t xml:space="preserve">Nucleo fondante </w:t>
            </w:r>
            <w:r w:rsidR="00DE6E46">
              <w:rPr>
                <w:rFonts w:ascii="Times New Roman" w:hAnsi="Times New Roman" w:cs="Times New Roman"/>
                <w:b/>
                <w:bCs/>
                <w:sz w:val="20"/>
                <w:szCs w:val="20"/>
              </w:rPr>
              <w:t>6</w:t>
            </w:r>
            <w:r w:rsidRPr="000A0CD5">
              <w:rPr>
                <w:rFonts w:ascii="Times New Roman" w:hAnsi="Times New Roman" w:cs="Times New Roman"/>
                <w:b/>
                <w:bCs/>
                <w:sz w:val="20"/>
                <w:szCs w:val="20"/>
              </w:rPr>
              <w:t xml:space="preserve">: </w:t>
            </w:r>
            <w:r w:rsidRPr="000A0CD5">
              <w:rPr>
                <w:rFonts w:ascii="Times New Roman" w:hAnsi="Times New Roman" w:cs="Times New Roman"/>
                <w:bCs/>
                <w:sz w:val="20"/>
                <w:szCs w:val="20"/>
              </w:rPr>
              <w:t>La biodiversita’: procarioti, protisti, funghi, piante e animali</w:t>
            </w:r>
          </w:p>
        </w:tc>
        <w:tc>
          <w:tcPr>
            <w:tcW w:w="1808" w:type="dxa"/>
            <w:tcBorders>
              <w:top w:val="single" w:sz="4" w:space="0" w:color="000000"/>
              <w:left w:val="single" w:sz="4" w:space="0" w:color="000000"/>
              <w:bottom w:val="single" w:sz="4" w:space="0" w:color="000000"/>
              <w:right w:val="single" w:sz="4" w:space="0" w:color="000000"/>
            </w:tcBorders>
            <w:vAlign w:val="center"/>
          </w:tcPr>
          <w:p w:rsidR="00F354D6" w:rsidRPr="000A0CD5" w:rsidRDefault="00471B0C" w:rsidP="000A0CD5">
            <w:pPr>
              <w:tabs>
                <w:tab w:val="left" w:pos="907"/>
              </w:tabs>
              <w:jc w:val="center"/>
              <w:rPr>
                <w:sz w:val="20"/>
              </w:rPr>
            </w:pPr>
            <w:r>
              <w:rPr>
                <w:sz w:val="20"/>
              </w:rPr>
              <w:t>Maggio -</w:t>
            </w:r>
            <w:r w:rsidR="00F354D6" w:rsidRPr="000A0CD5">
              <w:rPr>
                <w:sz w:val="20"/>
              </w:rPr>
              <w:t>Giugno</w:t>
            </w:r>
          </w:p>
          <w:p w:rsidR="00F354D6" w:rsidRPr="000A0CD5" w:rsidRDefault="00F354D6" w:rsidP="000A0CD5">
            <w:pPr>
              <w:pStyle w:val="Nessunostileparagrafo"/>
              <w:spacing w:line="240" w:lineRule="auto"/>
              <w:jc w:val="center"/>
              <w:rPr>
                <w:rFonts w:ascii="Times New Roman" w:hAnsi="Times New Roman" w:cs="Times New Roman"/>
                <w:sz w:val="20"/>
                <w:szCs w:val="20"/>
              </w:rPr>
            </w:pPr>
          </w:p>
        </w:tc>
      </w:tr>
    </w:tbl>
    <w:p w:rsidR="001B5D7D" w:rsidRDefault="001B5D7D" w:rsidP="00C152AA">
      <w:pPr>
        <w:rPr>
          <w:b/>
          <w:szCs w:val="24"/>
        </w:rPr>
      </w:pPr>
    </w:p>
    <w:p w:rsidR="00977E47" w:rsidRPr="001B5D7D" w:rsidRDefault="001B5D7D" w:rsidP="001B5D7D">
      <w:pPr>
        <w:jc w:val="center"/>
        <w:rPr>
          <w:b/>
          <w:szCs w:val="24"/>
        </w:rPr>
      </w:pPr>
      <w:r>
        <w:rPr>
          <w:b/>
          <w:szCs w:val="24"/>
        </w:rPr>
        <w:t>CLASSI SECONDE DI ORDINAMENTO</w:t>
      </w:r>
    </w:p>
    <w:p w:rsidR="000A0CD5" w:rsidRPr="000A0CD5" w:rsidRDefault="000A0CD5" w:rsidP="000A0CD5">
      <w:pPr>
        <w:ind w:firstLine="708"/>
        <w:jc w:val="center"/>
        <w:rPr>
          <w:b/>
        </w:rPr>
      </w:pPr>
      <w:r w:rsidRPr="000A0CD5">
        <w:rPr>
          <w:b/>
        </w:rPr>
        <w:t>DISCIPLINA: SCIENZE INTEGRATE (SC. TERRA E BIOLOGIA)</w:t>
      </w:r>
    </w:p>
    <w:p w:rsidR="000A0CD5" w:rsidRDefault="00471B0C" w:rsidP="0042719C">
      <w:pPr>
        <w:ind w:firstLine="708"/>
        <w:jc w:val="center"/>
      </w:pPr>
      <w:r>
        <w:rPr>
          <w:b/>
        </w:rPr>
        <w:t>CON</w:t>
      </w:r>
      <w:r w:rsidR="000A0CD5" w:rsidRPr="000A0CD5">
        <w:rPr>
          <w:b/>
        </w:rPr>
        <w:t xml:space="preserve"> N</w:t>
      </w:r>
      <w:r w:rsidR="003F0A41">
        <w:rPr>
          <w:b/>
        </w:rPr>
        <w:t>°</w:t>
      </w:r>
      <w:r>
        <w:rPr>
          <w:b/>
        </w:rPr>
        <w:t xml:space="preserve"> </w:t>
      </w:r>
      <w:r w:rsidR="00024B16">
        <w:rPr>
          <w:b/>
        </w:rPr>
        <w:t>1</w:t>
      </w:r>
      <w:r>
        <w:rPr>
          <w:b/>
        </w:rPr>
        <w:t xml:space="preserve">   OR</w:t>
      </w:r>
      <w:r w:rsidR="00024B16">
        <w:rPr>
          <w:b/>
        </w:rPr>
        <w:t>A</w:t>
      </w:r>
      <w:r>
        <w:rPr>
          <w:b/>
        </w:rPr>
        <w:t xml:space="preserve"> </w:t>
      </w:r>
      <w:r w:rsidR="000A0CD5" w:rsidRPr="000A0CD5">
        <w:rPr>
          <w:b/>
        </w:rPr>
        <w:t>SETTIMANAL</w:t>
      </w:r>
      <w:r w:rsidR="00024B16">
        <w:rPr>
          <w:b/>
        </w:rPr>
        <w:t>E</w:t>
      </w:r>
    </w:p>
    <w:p w:rsidR="000A0CD5" w:rsidRDefault="000A0CD5" w:rsidP="000A0CD5">
      <w:pPr>
        <w:jc w:val="both"/>
      </w:pPr>
      <w:r>
        <w:t>INDIRIZZO AFM-CAT –IPSEOA</w:t>
      </w:r>
    </w:p>
    <w:tbl>
      <w:tblPr>
        <w:tblStyle w:val="Grigliatabella4"/>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516"/>
        <w:gridCol w:w="2112"/>
      </w:tblGrid>
      <w:tr w:rsidR="003F0A41" w:rsidRPr="003F0A41" w:rsidTr="004D4635">
        <w:tc>
          <w:tcPr>
            <w:tcW w:w="7516" w:type="dxa"/>
            <w:shd w:val="clear" w:color="auto" w:fill="DAEEF3" w:themeFill="accent5" w:themeFillTint="33"/>
          </w:tcPr>
          <w:p w:rsidR="003F0A41" w:rsidRPr="003F0A41" w:rsidRDefault="003F0A41" w:rsidP="003F0A41">
            <w:pPr>
              <w:suppressAutoHyphens w:val="0"/>
              <w:overflowPunct/>
              <w:autoSpaceDE/>
              <w:jc w:val="center"/>
              <w:rPr>
                <w:rFonts w:eastAsiaTheme="minorHAnsi"/>
                <w:b/>
                <w:kern w:val="0"/>
                <w:szCs w:val="22"/>
                <w:lang w:eastAsia="en-US"/>
              </w:rPr>
            </w:pPr>
            <w:r w:rsidRPr="003F0A41">
              <w:rPr>
                <w:rFonts w:eastAsiaTheme="minorHAnsi"/>
                <w:b/>
                <w:bCs/>
                <w:kern w:val="0"/>
                <w:szCs w:val="22"/>
                <w:lang w:eastAsia="en-US"/>
              </w:rPr>
              <w:t>NUCLEI FONDANTI DI SCIENZE DELLA TERRA E BIOLOGIA</w:t>
            </w:r>
          </w:p>
        </w:tc>
        <w:tc>
          <w:tcPr>
            <w:tcW w:w="2112" w:type="dxa"/>
            <w:shd w:val="clear" w:color="auto" w:fill="DAEEF3" w:themeFill="accent5" w:themeFillTint="33"/>
          </w:tcPr>
          <w:p w:rsidR="003F0A41" w:rsidRPr="003F0A41" w:rsidRDefault="003F0A41" w:rsidP="003F0A41">
            <w:pPr>
              <w:suppressAutoHyphens w:val="0"/>
              <w:overflowPunct/>
              <w:autoSpaceDE/>
              <w:jc w:val="center"/>
              <w:rPr>
                <w:rFonts w:eastAsiaTheme="minorHAnsi"/>
                <w:kern w:val="0"/>
                <w:szCs w:val="22"/>
                <w:lang w:eastAsia="en-US"/>
              </w:rPr>
            </w:pPr>
            <w:r w:rsidRPr="003F0A41">
              <w:rPr>
                <w:rFonts w:eastAsiaTheme="minorHAnsi"/>
                <w:kern w:val="0"/>
                <w:szCs w:val="22"/>
                <w:lang w:eastAsia="en-US"/>
              </w:rPr>
              <w:t>TEMPI</w:t>
            </w:r>
          </w:p>
        </w:tc>
      </w:tr>
      <w:tr w:rsidR="003F0A41" w:rsidRPr="003F0A41" w:rsidTr="004D4635">
        <w:tc>
          <w:tcPr>
            <w:tcW w:w="7516" w:type="dxa"/>
          </w:tcPr>
          <w:p w:rsidR="003F0A41" w:rsidRPr="003F0A41" w:rsidRDefault="003F0A41" w:rsidP="003F0A41">
            <w:pPr>
              <w:suppressAutoHyphens w:val="0"/>
              <w:overflowPunct/>
              <w:autoSpaceDE/>
              <w:rPr>
                <w:rFonts w:eastAsiaTheme="minorHAnsi"/>
                <w:kern w:val="0"/>
                <w:szCs w:val="22"/>
                <w:lang w:eastAsia="en-US"/>
              </w:rPr>
            </w:pPr>
            <w:r w:rsidRPr="003F0A41">
              <w:rPr>
                <w:rFonts w:eastAsiaTheme="minorHAnsi"/>
                <w:b/>
                <w:kern w:val="0"/>
                <w:szCs w:val="22"/>
                <w:lang w:eastAsia="en-US"/>
              </w:rPr>
              <w:t>Nucleo fondante 1:</w:t>
            </w:r>
            <w:r w:rsidRPr="003F0A41">
              <w:rPr>
                <w:rFonts w:eastAsiaTheme="minorHAnsi"/>
                <w:kern w:val="0"/>
                <w:szCs w:val="22"/>
                <w:lang w:eastAsia="en-US"/>
              </w:rPr>
              <w:t xml:space="preserve"> Il sistema Terra - le sfere geochimiche - caratteristiche del pianeta Terra</w:t>
            </w:r>
          </w:p>
        </w:tc>
        <w:tc>
          <w:tcPr>
            <w:tcW w:w="2112" w:type="dxa"/>
            <w:vAlign w:val="center"/>
          </w:tcPr>
          <w:p w:rsidR="003F0A41" w:rsidRPr="003F0A41" w:rsidRDefault="003F0A41" w:rsidP="003F0A41">
            <w:pPr>
              <w:suppressAutoHyphens w:val="0"/>
              <w:overflowPunct/>
              <w:autoSpaceDE/>
              <w:jc w:val="center"/>
              <w:rPr>
                <w:rFonts w:eastAsiaTheme="minorHAnsi"/>
                <w:kern w:val="0"/>
                <w:szCs w:val="22"/>
                <w:lang w:eastAsia="en-US"/>
              </w:rPr>
            </w:pPr>
            <w:r w:rsidRPr="003F0A41">
              <w:rPr>
                <w:rFonts w:eastAsiaTheme="minorHAnsi"/>
                <w:kern w:val="0"/>
                <w:szCs w:val="22"/>
                <w:lang w:eastAsia="en-US"/>
              </w:rPr>
              <w:t>Settembre</w:t>
            </w:r>
          </w:p>
        </w:tc>
      </w:tr>
      <w:tr w:rsidR="003F0A41" w:rsidRPr="003F0A41" w:rsidTr="004D4635">
        <w:tc>
          <w:tcPr>
            <w:tcW w:w="7516" w:type="dxa"/>
          </w:tcPr>
          <w:p w:rsidR="003F0A41" w:rsidRPr="003F0A41" w:rsidRDefault="003F0A41" w:rsidP="003F0A41">
            <w:pPr>
              <w:suppressAutoHyphens w:val="0"/>
              <w:overflowPunct/>
              <w:autoSpaceDE/>
              <w:rPr>
                <w:rFonts w:eastAsiaTheme="minorHAnsi"/>
                <w:kern w:val="0"/>
                <w:szCs w:val="22"/>
                <w:lang w:eastAsia="en-US"/>
              </w:rPr>
            </w:pPr>
            <w:r w:rsidRPr="003F0A41">
              <w:rPr>
                <w:rFonts w:eastAsiaTheme="minorHAnsi"/>
                <w:b/>
                <w:kern w:val="0"/>
                <w:szCs w:val="22"/>
                <w:lang w:eastAsia="en-US"/>
              </w:rPr>
              <w:t>Nucleo fondante 2:</w:t>
            </w:r>
            <w:r w:rsidRPr="003F0A41">
              <w:rPr>
                <w:rFonts w:eastAsiaTheme="minorHAnsi"/>
                <w:kern w:val="0"/>
                <w:szCs w:val="22"/>
                <w:lang w:eastAsia="en-US"/>
              </w:rPr>
              <w:t xml:space="preserve"> Il sistema solare</w:t>
            </w:r>
          </w:p>
        </w:tc>
        <w:tc>
          <w:tcPr>
            <w:tcW w:w="2112" w:type="dxa"/>
            <w:vAlign w:val="center"/>
          </w:tcPr>
          <w:p w:rsidR="003F0A41" w:rsidRPr="003F0A41" w:rsidRDefault="003F0A41" w:rsidP="003F0A41">
            <w:pPr>
              <w:suppressAutoHyphens w:val="0"/>
              <w:overflowPunct/>
              <w:autoSpaceDE/>
              <w:jc w:val="center"/>
              <w:rPr>
                <w:rFonts w:eastAsiaTheme="minorHAnsi"/>
                <w:kern w:val="0"/>
                <w:szCs w:val="22"/>
                <w:lang w:eastAsia="en-US"/>
              </w:rPr>
            </w:pPr>
            <w:r w:rsidRPr="003F0A41">
              <w:rPr>
                <w:rFonts w:eastAsiaTheme="minorHAnsi"/>
                <w:kern w:val="0"/>
                <w:szCs w:val="22"/>
                <w:lang w:eastAsia="en-US"/>
              </w:rPr>
              <w:t>Ottobre</w:t>
            </w:r>
          </w:p>
        </w:tc>
      </w:tr>
      <w:tr w:rsidR="003F0A41" w:rsidRPr="003F0A41" w:rsidTr="004D4635">
        <w:tc>
          <w:tcPr>
            <w:tcW w:w="7516" w:type="dxa"/>
          </w:tcPr>
          <w:p w:rsidR="003F0A41" w:rsidRPr="003F0A41" w:rsidRDefault="003F0A41" w:rsidP="003F0A41">
            <w:pPr>
              <w:suppressAutoHyphens w:val="0"/>
              <w:overflowPunct/>
              <w:autoSpaceDE/>
              <w:jc w:val="both"/>
              <w:rPr>
                <w:rFonts w:eastAsiaTheme="minorHAnsi"/>
                <w:kern w:val="0"/>
                <w:szCs w:val="22"/>
                <w:lang w:eastAsia="en-US"/>
              </w:rPr>
            </w:pPr>
            <w:r w:rsidRPr="003F0A41">
              <w:rPr>
                <w:rFonts w:eastAsiaTheme="minorHAnsi"/>
                <w:b/>
                <w:kern w:val="0"/>
                <w:szCs w:val="22"/>
                <w:lang w:eastAsia="en-US"/>
              </w:rPr>
              <w:t xml:space="preserve">Nucleo fondante 3: </w:t>
            </w:r>
            <w:r w:rsidRPr="003F0A41">
              <w:rPr>
                <w:rFonts w:eastAsiaTheme="minorHAnsi"/>
                <w:kern w:val="0"/>
                <w:szCs w:val="22"/>
                <w:lang w:eastAsia="en-US"/>
              </w:rPr>
              <w:t>L’universo</w:t>
            </w:r>
          </w:p>
        </w:tc>
        <w:tc>
          <w:tcPr>
            <w:tcW w:w="2112" w:type="dxa"/>
            <w:vAlign w:val="center"/>
          </w:tcPr>
          <w:p w:rsidR="003F0A41" w:rsidRPr="003F0A41" w:rsidRDefault="003F0A41" w:rsidP="003F0A41">
            <w:pPr>
              <w:suppressAutoHyphens w:val="0"/>
              <w:overflowPunct/>
              <w:autoSpaceDE/>
              <w:jc w:val="center"/>
              <w:rPr>
                <w:rFonts w:eastAsiaTheme="minorHAnsi"/>
                <w:kern w:val="0"/>
                <w:szCs w:val="22"/>
                <w:lang w:eastAsia="en-US"/>
              </w:rPr>
            </w:pPr>
            <w:r w:rsidRPr="003F0A41">
              <w:rPr>
                <w:rFonts w:eastAsiaTheme="minorHAnsi"/>
                <w:kern w:val="0"/>
                <w:szCs w:val="22"/>
                <w:lang w:eastAsia="en-US"/>
              </w:rPr>
              <w:t>Novembre</w:t>
            </w:r>
          </w:p>
        </w:tc>
      </w:tr>
      <w:tr w:rsidR="003F0A41" w:rsidRPr="003F0A41" w:rsidTr="004D4635">
        <w:tc>
          <w:tcPr>
            <w:tcW w:w="7516" w:type="dxa"/>
          </w:tcPr>
          <w:p w:rsidR="003F0A41" w:rsidRPr="003F0A41" w:rsidRDefault="003F0A41" w:rsidP="003F0A41">
            <w:pPr>
              <w:suppressAutoHyphens w:val="0"/>
              <w:overflowPunct/>
              <w:autoSpaceDE/>
              <w:jc w:val="both"/>
              <w:rPr>
                <w:rFonts w:eastAsiaTheme="minorHAnsi"/>
                <w:b/>
                <w:kern w:val="0"/>
                <w:szCs w:val="22"/>
                <w:lang w:eastAsia="en-US"/>
              </w:rPr>
            </w:pPr>
            <w:r w:rsidRPr="003F0A41">
              <w:rPr>
                <w:rFonts w:eastAsiaTheme="minorHAnsi"/>
                <w:b/>
                <w:kern w:val="0"/>
                <w:szCs w:val="22"/>
                <w:lang w:eastAsia="en-US"/>
              </w:rPr>
              <w:t xml:space="preserve">Nucleo fondante 4: </w:t>
            </w:r>
            <w:r w:rsidRPr="003F0A41">
              <w:rPr>
                <w:rFonts w:eastAsiaTheme="minorHAnsi"/>
                <w:kern w:val="0"/>
                <w:szCs w:val="22"/>
                <w:lang w:eastAsia="en-US"/>
              </w:rPr>
              <w:t>L’atmosfera</w:t>
            </w:r>
          </w:p>
        </w:tc>
        <w:tc>
          <w:tcPr>
            <w:tcW w:w="2112" w:type="dxa"/>
            <w:vAlign w:val="center"/>
          </w:tcPr>
          <w:p w:rsidR="003F0A41" w:rsidRPr="003F0A41" w:rsidRDefault="003F0A41" w:rsidP="003F0A41">
            <w:pPr>
              <w:suppressAutoHyphens w:val="0"/>
              <w:overflowPunct/>
              <w:autoSpaceDE/>
              <w:jc w:val="center"/>
              <w:rPr>
                <w:rFonts w:eastAsiaTheme="minorHAnsi"/>
                <w:kern w:val="0"/>
                <w:szCs w:val="22"/>
                <w:lang w:eastAsia="en-US"/>
              </w:rPr>
            </w:pPr>
            <w:r w:rsidRPr="003F0A41">
              <w:rPr>
                <w:rFonts w:eastAsiaTheme="minorHAnsi"/>
                <w:kern w:val="0"/>
                <w:szCs w:val="22"/>
                <w:lang w:eastAsia="en-US"/>
              </w:rPr>
              <w:t>Dicembre/Gennaio</w:t>
            </w:r>
          </w:p>
        </w:tc>
      </w:tr>
      <w:tr w:rsidR="003F0A41" w:rsidRPr="003F0A41" w:rsidTr="004D4635">
        <w:tc>
          <w:tcPr>
            <w:tcW w:w="7516" w:type="dxa"/>
          </w:tcPr>
          <w:p w:rsidR="003F0A41" w:rsidRPr="003F0A41" w:rsidRDefault="003F0A41" w:rsidP="003F0A41">
            <w:pPr>
              <w:suppressAutoHyphens w:val="0"/>
              <w:overflowPunct/>
              <w:autoSpaceDE/>
              <w:jc w:val="both"/>
              <w:rPr>
                <w:rFonts w:eastAsiaTheme="minorHAnsi"/>
                <w:b/>
                <w:kern w:val="0"/>
                <w:szCs w:val="22"/>
                <w:lang w:eastAsia="en-US"/>
              </w:rPr>
            </w:pPr>
            <w:r w:rsidRPr="003F0A41">
              <w:rPr>
                <w:rFonts w:eastAsiaTheme="minorHAnsi"/>
                <w:b/>
                <w:kern w:val="0"/>
                <w:szCs w:val="22"/>
                <w:lang w:eastAsia="en-US"/>
              </w:rPr>
              <w:t xml:space="preserve">Nucleo fondante 5: </w:t>
            </w:r>
            <w:r w:rsidRPr="003F0A41">
              <w:rPr>
                <w:rFonts w:eastAsiaTheme="minorHAnsi"/>
                <w:kern w:val="0"/>
                <w:szCs w:val="22"/>
                <w:lang w:eastAsia="en-US"/>
              </w:rPr>
              <w:t>L’idrosfera</w:t>
            </w:r>
          </w:p>
        </w:tc>
        <w:tc>
          <w:tcPr>
            <w:tcW w:w="2112" w:type="dxa"/>
            <w:vAlign w:val="center"/>
          </w:tcPr>
          <w:p w:rsidR="003F0A41" w:rsidRPr="003F0A41" w:rsidRDefault="003F0A41" w:rsidP="003F0A41">
            <w:pPr>
              <w:suppressAutoHyphens w:val="0"/>
              <w:overflowPunct/>
              <w:autoSpaceDE/>
              <w:jc w:val="center"/>
              <w:rPr>
                <w:rFonts w:eastAsiaTheme="minorHAnsi"/>
                <w:kern w:val="0"/>
                <w:szCs w:val="22"/>
                <w:lang w:eastAsia="en-US"/>
              </w:rPr>
            </w:pPr>
            <w:r w:rsidRPr="003F0A41">
              <w:rPr>
                <w:rFonts w:eastAsiaTheme="minorHAnsi"/>
                <w:kern w:val="0"/>
                <w:szCs w:val="22"/>
                <w:lang w:eastAsia="en-US"/>
              </w:rPr>
              <w:t>Febbraio/Marzo</w:t>
            </w:r>
          </w:p>
        </w:tc>
      </w:tr>
      <w:tr w:rsidR="003F0A41" w:rsidRPr="003F0A41" w:rsidTr="004D4635">
        <w:tc>
          <w:tcPr>
            <w:tcW w:w="7516" w:type="dxa"/>
          </w:tcPr>
          <w:p w:rsidR="003F0A41" w:rsidRPr="003F0A41" w:rsidRDefault="003F0A41" w:rsidP="003F0A41">
            <w:pPr>
              <w:suppressAutoHyphens w:val="0"/>
              <w:overflowPunct/>
              <w:autoSpaceDE/>
              <w:jc w:val="both"/>
              <w:rPr>
                <w:rFonts w:eastAsiaTheme="minorHAnsi"/>
                <w:kern w:val="0"/>
                <w:szCs w:val="22"/>
                <w:lang w:eastAsia="en-US"/>
              </w:rPr>
            </w:pPr>
            <w:r w:rsidRPr="003F0A41">
              <w:rPr>
                <w:rFonts w:eastAsiaTheme="minorHAnsi"/>
                <w:b/>
                <w:kern w:val="0"/>
                <w:szCs w:val="22"/>
                <w:lang w:eastAsia="en-US"/>
              </w:rPr>
              <w:t xml:space="preserve">Nucleo fondante 6: </w:t>
            </w:r>
            <w:r w:rsidRPr="003F0A41">
              <w:rPr>
                <w:rFonts w:eastAsiaTheme="minorHAnsi"/>
                <w:kern w:val="0"/>
                <w:szCs w:val="22"/>
                <w:lang w:eastAsia="en-US"/>
              </w:rPr>
              <w:t>La litosfera- la dinamica delle placche- terremoti e vulcani</w:t>
            </w:r>
          </w:p>
        </w:tc>
        <w:tc>
          <w:tcPr>
            <w:tcW w:w="2112" w:type="dxa"/>
            <w:vAlign w:val="center"/>
          </w:tcPr>
          <w:p w:rsidR="003F0A41" w:rsidRPr="003F0A41" w:rsidRDefault="003F0A41" w:rsidP="003F0A41">
            <w:pPr>
              <w:suppressAutoHyphens w:val="0"/>
              <w:overflowPunct/>
              <w:autoSpaceDE/>
              <w:jc w:val="center"/>
              <w:rPr>
                <w:rFonts w:eastAsiaTheme="minorHAnsi"/>
                <w:kern w:val="0"/>
                <w:szCs w:val="22"/>
                <w:lang w:eastAsia="en-US"/>
              </w:rPr>
            </w:pPr>
            <w:r w:rsidRPr="003F0A41">
              <w:rPr>
                <w:rFonts w:eastAsiaTheme="minorHAnsi"/>
                <w:kern w:val="0"/>
                <w:szCs w:val="22"/>
                <w:lang w:eastAsia="en-US"/>
              </w:rPr>
              <w:t xml:space="preserve">Aprile/ Maggio </w:t>
            </w:r>
          </w:p>
        </w:tc>
      </w:tr>
    </w:tbl>
    <w:p w:rsidR="003F0A41" w:rsidRDefault="003F0A41" w:rsidP="000A0CD5">
      <w:pPr>
        <w:jc w:val="both"/>
      </w:pPr>
    </w:p>
    <w:p w:rsidR="000A0CD5" w:rsidRPr="00185848" w:rsidRDefault="000A0CD5" w:rsidP="00224084">
      <w:pPr>
        <w:ind w:firstLine="708"/>
        <w:jc w:val="both"/>
      </w:pPr>
    </w:p>
    <w:p w:rsidR="000A0CD5" w:rsidRDefault="000A0CD5" w:rsidP="000A0CD5">
      <w:pPr>
        <w:jc w:val="both"/>
      </w:pPr>
    </w:p>
    <w:p w:rsidR="000A0CD5" w:rsidRPr="001B5D7D" w:rsidRDefault="001B5D7D" w:rsidP="001B5D7D">
      <w:pPr>
        <w:jc w:val="center"/>
        <w:rPr>
          <w:b/>
          <w:szCs w:val="24"/>
        </w:rPr>
      </w:pPr>
      <w:r>
        <w:rPr>
          <w:b/>
          <w:szCs w:val="24"/>
        </w:rPr>
        <w:t>CLASSI SECONDE DI ORDINAMENTO</w:t>
      </w:r>
    </w:p>
    <w:p w:rsidR="000A0CD5" w:rsidRPr="000A0CD5" w:rsidRDefault="000A0CD5" w:rsidP="000A0CD5">
      <w:pPr>
        <w:jc w:val="center"/>
        <w:rPr>
          <w:b/>
        </w:rPr>
      </w:pPr>
      <w:r w:rsidRPr="000A0CD5">
        <w:rPr>
          <w:b/>
        </w:rPr>
        <w:t>DISCIPLINA: SCIENZE INTEGRATE CHIMICA</w:t>
      </w:r>
    </w:p>
    <w:p w:rsidR="000A0CD5" w:rsidRPr="0042719C" w:rsidRDefault="0042719C" w:rsidP="0042719C">
      <w:pPr>
        <w:jc w:val="center"/>
        <w:rPr>
          <w:b/>
        </w:rPr>
      </w:pPr>
      <w:r>
        <w:rPr>
          <w:b/>
        </w:rPr>
        <w:t>CON  N 2   ORE  SETTIMANALI</w:t>
      </w:r>
    </w:p>
    <w:p w:rsidR="000A0CD5" w:rsidRDefault="000A0CD5" w:rsidP="000A0CD5">
      <w:pPr>
        <w:jc w:val="both"/>
      </w:pPr>
      <w:r>
        <w:t>INDIRIZZO AFM</w:t>
      </w:r>
    </w:p>
    <w:p w:rsidR="000A0CD5" w:rsidRPr="00185848" w:rsidRDefault="000A0CD5" w:rsidP="00B13948">
      <w:pPr>
        <w:jc w:val="both"/>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444"/>
        <w:gridCol w:w="1500"/>
      </w:tblGrid>
      <w:tr w:rsidR="00B13948" w:rsidRPr="00185848" w:rsidTr="00B13948">
        <w:trPr>
          <w:trHeight w:val="727"/>
        </w:trPr>
        <w:tc>
          <w:tcPr>
            <w:tcW w:w="8444"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13948" w:rsidRPr="00185848" w:rsidRDefault="00B13948" w:rsidP="00B13948">
            <w:pPr>
              <w:pStyle w:val="Paragrafoelenco"/>
              <w:snapToGrid w:val="0"/>
              <w:spacing w:line="320" w:lineRule="exact"/>
              <w:rPr>
                <w:b/>
                <w:color w:val="000000" w:themeColor="text1"/>
                <w:szCs w:val="24"/>
              </w:rPr>
            </w:pPr>
            <w:r w:rsidRPr="00185848">
              <w:rPr>
                <w:b/>
                <w:color w:val="000000" w:themeColor="text1"/>
                <w:szCs w:val="24"/>
              </w:rPr>
              <w:t xml:space="preserve">NUCLEI FONDANTI di </w:t>
            </w:r>
            <w:r w:rsidRPr="00185848">
              <w:rPr>
                <w:b/>
                <w:i/>
                <w:color w:val="000000" w:themeColor="text1"/>
                <w:szCs w:val="24"/>
              </w:rPr>
              <w:t xml:space="preserve">SCIENZE INTEGRATE CHIMICA </w:t>
            </w:r>
          </w:p>
        </w:tc>
        <w:tc>
          <w:tcPr>
            <w:tcW w:w="1500"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13948" w:rsidRPr="00185848" w:rsidRDefault="00B13948" w:rsidP="00B13948">
            <w:pPr>
              <w:tabs>
                <w:tab w:val="left" w:pos="180"/>
                <w:tab w:val="center" w:pos="1811"/>
              </w:tabs>
              <w:snapToGrid w:val="0"/>
              <w:spacing w:line="320" w:lineRule="exact"/>
              <w:rPr>
                <w:b/>
                <w:szCs w:val="24"/>
              </w:rPr>
            </w:pPr>
            <w:r w:rsidRPr="00185848">
              <w:rPr>
                <w:b/>
                <w:szCs w:val="24"/>
              </w:rPr>
              <w:t>TEMPI</w:t>
            </w:r>
          </w:p>
        </w:tc>
      </w:tr>
      <w:tr w:rsidR="00043999" w:rsidRPr="00185848" w:rsidTr="00B13948">
        <w:trPr>
          <w:trHeight w:hRule="exact" w:val="777"/>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043999" w:rsidRPr="00043999" w:rsidRDefault="00043999" w:rsidP="00B13948">
            <w:pPr>
              <w:rPr>
                <w:color w:val="000000" w:themeColor="text1"/>
                <w:sz w:val="20"/>
              </w:rPr>
            </w:pPr>
            <w:r>
              <w:rPr>
                <w:b/>
                <w:color w:val="000000" w:themeColor="text1"/>
                <w:sz w:val="20"/>
              </w:rPr>
              <w:t xml:space="preserve">Nucleo fondante 1: </w:t>
            </w:r>
            <w:r>
              <w:rPr>
                <w:color w:val="000000" w:themeColor="text1"/>
                <w:sz w:val="20"/>
              </w:rPr>
              <w:t>Misure e grandezze</w:t>
            </w: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043999" w:rsidRPr="00185848" w:rsidRDefault="00043999" w:rsidP="00B13948">
            <w:pPr>
              <w:pStyle w:val="Nessunostileparagrafo"/>
              <w:spacing w:line="240" w:lineRule="auto"/>
              <w:jc w:val="center"/>
              <w:rPr>
                <w:rFonts w:ascii="Times New Roman" w:hAnsi="Times New Roman" w:cs="Times New Roman"/>
                <w:color w:val="000000" w:themeColor="text1"/>
                <w:sz w:val="20"/>
                <w:szCs w:val="20"/>
                <w:lang w:eastAsia="en-US"/>
              </w:rPr>
            </w:pPr>
            <w:r>
              <w:rPr>
                <w:rFonts w:ascii="Times New Roman" w:hAnsi="Times New Roman" w:cs="Times New Roman"/>
                <w:color w:val="000000" w:themeColor="text1"/>
                <w:sz w:val="20"/>
                <w:szCs w:val="20"/>
                <w:lang w:eastAsia="en-US"/>
              </w:rPr>
              <w:t>Settembre</w:t>
            </w:r>
          </w:p>
        </w:tc>
      </w:tr>
      <w:tr w:rsidR="00B13948" w:rsidRPr="00185848" w:rsidTr="00B13948">
        <w:trPr>
          <w:trHeight w:hRule="exact" w:val="777"/>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rPr>
                <w:color w:val="000000" w:themeColor="text1"/>
                <w:sz w:val="20"/>
              </w:rPr>
            </w:pPr>
            <w:r w:rsidRPr="00185848">
              <w:rPr>
                <w:b/>
                <w:color w:val="000000" w:themeColor="text1"/>
                <w:sz w:val="20"/>
              </w:rPr>
              <w:t>Nucleo fondant</w:t>
            </w:r>
            <w:r w:rsidR="00043999">
              <w:rPr>
                <w:b/>
                <w:color w:val="000000" w:themeColor="text1"/>
                <w:sz w:val="20"/>
              </w:rPr>
              <w:t>e 2</w:t>
            </w:r>
            <w:r w:rsidRPr="00185848">
              <w:rPr>
                <w:b/>
                <w:color w:val="000000" w:themeColor="text1"/>
                <w:sz w:val="20"/>
              </w:rPr>
              <w:t>:</w:t>
            </w:r>
            <w:r w:rsidRPr="00185848">
              <w:rPr>
                <w:color w:val="000000" w:themeColor="text1"/>
                <w:sz w:val="20"/>
              </w:rPr>
              <w:t>La materia e le sue trasformazioni</w:t>
            </w:r>
          </w:p>
          <w:p w:rsidR="00B13948" w:rsidRPr="00185848" w:rsidRDefault="00B13948" w:rsidP="00B13948">
            <w:pPr>
              <w:rPr>
                <w:b/>
                <w:color w:val="000000" w:themeColor="text1"/>
                <w:sz w:val="20"/>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pStyle w:val="Nessunostileparagrafo"/>
              <w:spacing w:line="240" w:lineRule="auto"/>
              <w:jc w:val="center"/>
              <w:rPr>
                <w:rFonts w:ascii="Times New Roman" w:hAnsi="Times New Roman" w:cs="Times New Roman"/>
                <w:color w:val="000000" w:themeColor="text1"/>
                <w:sz w:val="20"/>
                <w:szCs w:val="20"/>
                <w:lang w:eastAsia="en-US"/>
              </w:rPr>
            </w:pPr>
            <w:r w:rsidRPr="00185848">
              <w:rPr>
                <w:rFonts w:ascii="Times New Roman" w:hAnsi="Times New Roman" w:cs="Times New Roman"/>
                <w:color w:val="000000" w:themeColor="text1"/>
                <w:sz w:val="20"/>
                <w:szCs w:val="20"/>
                <w:lang w:eastAsia="en-US"/>
              </w:rPr>
              <w:t>Ottobre</w:t>
            </w:r>
          </w:p>
          <w:p w:rsidR="00B13948" w:rsidRPr="00185848" w:rsidRDefault="00B13948" w:rsidP="00B13948">
            <w:pPr>
              <w:pStyle w:val="Nessunostileparagrafo"/>
              <w:spacing w:line="240" w:lineRule="auto"/>
              <w:jc w:val="center"/>
              <w:rPr>
                <w:rFonts w:ascii="Times New Roman" w:hAnsi="Times New Roman" w:cs="Times New Roman"/>
                <w:color w:val="000000" w:themeColor="text1"/>
                <w:sz w:val="20"/>
                <w:szCs w:val="20"/>
                <w:lang w:eastAsia="en-US"/>
              </w:rPr>
            </w:pPr>
            <w:r w:rsidRPr="00185848">
              <w:rPr>
                <w:rFonts w:ascii="Times New Roman" w:hAnsi="Times New Roman" w:cs="Times New Roman"/>
                <w:color w:val="000000" w:themeColor="text1"/>
                <w:sz w:val="20"/>
                <w:szCs w:val="20"/>
                <w:lang w:eastAsia="en-US"/>
              </w:rPr>
              <w:t>Novembre</w:t>
            </w:r>
          </w:p>
        </w:tc>
      </w:tr>
      <w:tr w:rsidR="00B13948" w:rsidRPr="00185848" w:rsidTr="00B13948">
        <w:trPr>
          <w:trHeight w:hRule="exact" w:val="674"/>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043999" w:rsidP="00B13948">
            <w:pPr>
              <w:spacing w:line="276" w:lineRule="auto"/>
              <w:rPr>
                <w:color w:val="000000" w:themeColor="text1"/>
                <w:sz w:val="20"/>
              </w:rPr>
            </w:pPr>
            <w:r>
              <w:rPr>
                <w:b/>
                <w:color w:val="000000" w:themeColor="text1"/>
                <w:sz w:val="20"/>
                <w:lang w:eastAsia="en-US"/>
              </w:rPr>
              <w:t>Nucleo fondante 3</w:t>
            </w:r>
            <w:r w:rsidR="00B13948" w:rsidRPr="00185848">
              <w:rPr>
                <w:b/>
                <w:color w:val="000000" w:themeColor="text1"/>
                <w:sz w:val="20"/>
                <w:lang w:eastAsia="en-US"/>
              </w:rPr>
              <w:t>:</w:t>
            </w:r>
            <w:r w:rsidR="00B13948" w:rsidRPr="00185848">
              <w:rPr>
                <w:color w:val="000000" w:themeColor="text1"/>
                <w:sz w:val="20"/>
              </w:rPr>
              <w:t>La struttura dell’atomo e la sua massa</w:t>
            </w:r>
          </w:p>
          <w:p w:rsidR="00B13948" w:rsidRPr="00185848" w:rsidRDefault="00B13948" w:rsidP="00B13948">
            <w:pPr>
              <w:spacing w:line="276" w:lineRule="auto"/>
              <w:rPr>
                <w:b/>
                <w:bCs/>
                <w:color w:val="000000" w:themeColor="text1"/>
                <w:sz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pStyle w:val="Nessunostileparagrafo"/>
              <w:spacing w:line="240" w:lineRule="auto"/>
              <w:jc w:val="center"/>
              <w:rPr>
                <w:rFonts w:ascii="Times New Roman" w:hAnsi="Times New Roman" w:cs="Times New Roman"/>
                <w:color w:val="000000" w:themeColor="text1"/>
                <w:sz w:val="20"/>
                <w:szCs w:val="20"/>
                <w:lang w:eastAsia="en-US"/>
              </w:rPr>
            </w:pPr>
            <w:r w:rsidRPr="00185848">
              <w:rPr>
                <w:rFonts w:ascii="Times New Roman" w:hAnsi="Times New Roman" w:cs="Times New Roman"/>
                <w:color w:val="000000" w:themeColor="text1"/>
                <w:sz w:val="20"/>
                <w:szCs w:val="20"/>
                <w:lang w:eastAsia="en-US"/>
              </w:rPr>
              <w:t>Dicembre</w:t>
            </w:r>
          </w:p>
          <w:p w:rsidR="00B13948" w:rsidRPr="00185848" w:rsidRDefault="00B13948" w:rsidP="00B13948">
            <w:pPr>
              <w:pStyle w:val="Nessunostileparagrafo"/>
              <w:spacing w:line="240" w:lineRule="auto"/>
              <w:jc w:val="center"/>
              <w:rPr>
                <w:rFonts w:ascii="Times New Roman" w:hAnsi="Times New Roman" w:cs="Times New Roman"/>
                <w:color w:val="000000" w:themeColor="text1"/>
                <w:sz w:val="20"/>
                <w:szCs w:val="20"/>
                <w:lang w:eastAsia="en-US"/>
              </w:rPr>
            </w:pPr>
            <w:r w:rsidRPr="00185848">
              <w:rPr>
                <w:rFonts w:ascii="Times New Roman" w:hAnsi="Times New Roman" w:cs="Times New Roman"/>
                <w:color w:val="000000" w:themeColor="text1"/>
                <w:sz w:val="20"/>
                <w:szCs w:val="20"/>
                <w:lang w:eastAsia="en-US"/>
              </w:rPr>
              <w:t xml:space="preserve">Gennaio </w:t>
            </w:r>
          </w:p>
        </w:tc>
      </w:tr>
      <w:tr w:rsidR="00B13948" w:rsidRPr="00185848" w:rsidTr="00B13948">
        <w:trPr>
          <w:trHeight w:hRule="exact" w:val="565"/>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043999" w:rsidP="00B13948">
            <w:pPr>
              <w:spacing w:line="276" w:lineRule="auto"/>
              <w:rPr>
                <w:color w:val="000000" w:themeColor="text1"/>
                <w:sz w:val="20"/>
              </w:rPr>
            </w:pPr>
            <w:r>
              <w:rPr>
                <w:b/>
                <w:color w:val="000000" w:themeColor="text1"/>
                <w:sz w:val="20"/>
                <w:lang w:eastAsia="en-US"/>
              </w:rPr>
              <w:t>Nucleo fondante 4</w:t>
            </w:r>
            <w:r w:rsidR="00B13948" w:rsidRPr="00185848">
              <w:rPr>
                <w:b/>
                <w:color w:val="000000" w:themeColor="text1"/>
                <w:sz w:val="20"/>
                <w:lang w:eastAsia="en-US"/>
              </w:rPr>
              <w:t>:</w:t>
            </w:r>
            <w:r w:rsidR="00B13948" w:rsidRPr="00185848">
              <w:rPr>
                <w:color w:val="000000" w:themeColor="text1"/>
                <w:sz w:val="20"/>
              </w:rPr>
              <w:t>La struttura delle molecole</w:t>
            </w:r>
          </w:p>
          <w:p w:rsidR="00B13948" w:rsidRPr="00185848" w:rsidRDefault="00B13948" w:rsidP="00B13948">
            <w:pPr>
              <w:pStyle w:val="Nessunostileparagrafo"/>
              <w:spacing w:line="240" w:lineRule="auto"/>
              <w:rPr>
                <w:rFonts w:ascii="Times New Roman" w:hAnsi="Times New Roman" w:cs="Times New Roman"/>
                <w:b/>
                <w:color w:val="000000" w:themeColor="text1"/>
                <w:sz w:val="20"/>
                <w:szCs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snapToGrid w:val="0"/>
              <w:rPr>
                <w:color w:val="000000" w:themeColor="text1"/>
                <w:sz w:val="20"/>
              </w:rPr>
            </w:pPr>
            <w:r w:rsidRPr="00185848">
              <w:rPr>
                <w:color w:val="000000" w:themeColor="text1"/>
                <w:sz w:val="20"/>
              </w:rPr>
              <w:t>Febbraio</w:t>
            </w:r>
          </w:p>
        </w:tc>
      </w:tr>
      <w:tr w:rsidR="00B13948" w:rsidRPr="00185848" w:rsidTr="00B13948">
        <w:trPr>
          <w:trHeight w:hRule="exact" w:val="603"/>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B13948" w:rsidRDefault="00043999" w:rsidP="00B13948">
            <w:pPr>
              <w:pStyle w:val="Titolo1"/>
              <w:rPr>
                <w:rFonts w:ascii="Times New Roman" w:hAnsi="Times New Roman"/>
                <w:color w:val="000000" w:themeColor="text1"/>
                <w:sz w:val="20"/>
                <w:szCs w:val="20"/>
              </w:rPr>
            </w:pPr>
            <w:r>
              <w:rPr>
                <w:rFonts w:ascii="Times New Roman" w:hAnsi="Times New Roman"/>
                <w:color w:val="000000" w:themeColor="text1"/>
                <w:sz w:val="20"/>
                <w:szCs w:val="20"/>
                <w:lang w:eastAsia="en-US"/>
              </w:rPr>
              <w:t>Nucleo fondante 5</w:t>
            </w:r>
            <w:r w:rsidR="00B13948" w:rsidRPr="00185848">
              <w:rPr>
                <w:rFonts w:ascii="Times New Roman" w:hAnsi="Times New Roman"/>
                <w:color w:val="000000" w:themeColor="text1"/>
                <w:sz w:val="20"/>
                <w:szCs w:val="20"/>
                <w:lang w:eastAsia="en-US"/>
              </w:rPr>
              <w:t xml:space="preserve">: </w:t>
            </w:r>
            <w:r w:rsidR="00B13948" w:rsidRPr="00185848">
              <w:rPr>
                <w:rFonts w:ascii="Times New Roman" w:hAnsi="Times New Roman"/>
                <w:b w:val="0"/>
                <w:color w:val="000000" w:themeColor="text1"/>
                <w:sz w:val="20"/>
                <w:szCs w:val="20"/>
              </w:rPr>
              <w:t xml:space="preserve">I </w:t>
            </w:r>
            <w:r>
              <w:rPr>
                <w:rFonts w:ascii="Times New Roman" w:hAnsi="Times New Roman"/>
                <w:b w:val="0"/>
                <w:color w:val="000000" w:themeColor="text1"/>
                <w:sz w:val="20"/>
                <w:szCs w:val="20"/>
              </w:rPr>
              <w:t xml:space="preserve"> principali</w:t>
            </w:r>
            <w:r w:rsidR="00B13948" w:rsidRPr="00185848">
              <w:rPr>
                <w:rFonts w:ascii="Times New Roman" w:hAnsi="Times New Roman"/>
                <w:b w:val="0"/>
                <w:color w:val="000000" w:themeColor="text1"/>
                <w:sz w:val="20"/>
                <w:szCs w:val="20"/>
              </w:rPr>
              <w:t>composti inorganici</w:t>
            </w:r>
          </w:p>
          <w:p w:rsidR="0042719C" w:rsidRPr="0042719C" w:rsidRDefault="0042719C" w:rsidP="0042719C"/>
          <w:p w:rsidR="00B13948" w:rsidRPr="00185848" w:rsidRDefault="00B13948" w:rsidP="00B13948">
            <w:pPr>
              <w:rPr>
                <w:b/>
                <w:color w:val="000000" w:themeColor="text1"/>
                <w:sz w:val="20"/>
                <w:lang w:eastAsia="it-IT"/>
              </w:rPr>
            </w:pPr>
            <w:r w:rsidRPr="00185848">
              <w:rPr>
                <w:b/>
                <w:color w:val="000000" w:themeColor="text1"/>
                <w:sz w:val="20"/>
              </w:rPr>
              <w:t>REAZIONI CHIMICHE</w:t>
            </w:r>
          </w:p>
          <w:p w:rsidR="00B13948" w:rsidRPr="00185848" w:rsidRDefault="00B13948" w:rsidP="00B13948">
            <w:pPr>
              <w:rPr>
                <w:color w:val="000000" w:themeColor="text1"/>
                <w:sz w:val="20"/>
                <w:lang w:eastAsia="it-IT"/>
              </w:rPr>
            </w:pPr>
          </w:p>
          <w:p w:rsidR="00B13948" w:rsidRPr="00185848" w:rsidRDefault="00B13948" w:rsidP="00B13948">
            <w:pPr>
              <w:pStyle w:val="Nessunostileparagrafo"/>
              <w:spacing w:line="240" w:lineRule="auto"/>
              <w:rPr>
                <w:rFonts w:ascii="Times New Roman" w:hAnsi="Times New Roman" w:cs="Times New Roman"/>
                <w:b/>
                <w:color w:val="000000" w:themeColor="text1"/>
                <w:sz w:val="20"/>
                <w:szCs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snapToGrid w:val="0"/>
              <w:jc w:val="center"/>
              <w:rPr>
                <w:color w:val="000000" w:themeColor="text1"/>
                <w:sz w:val="20"/>
              </w:rPr>
            </w:pPr>
            <w:r w:rsidRPr="00185848">
              <w:rPr>
                <w:color w:val="000000" w:themeColor="text1"/>
                <w:sz w:val="20"/>
              </w:rPr>
              <w:t>Febbraio</w:t>
            </w:r>
          </w:p>
        </w:tc>
      </w:tr>
      <w:tr w:rsidR="00B13948" w:rsidRPr="00185848" w:rsidTr="00B13948">
        <w:trPr>
          <w:trHeight w:hRule="exact" w:val="569"/>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pStyle w:val="Titolo1"/>
              <w:rPr>
                <w:rFonts w:ascii="Times New Roman" w:hAnsi="Times New Roman"/>
                <w:b w:val="0"/>
                <w:color w:val="000000" w:themeColor="text1"/>
                <w:sz w:val="20"/>
                <w:szCs w:val="20"/>
              </w:rPr>
            </w:pPr>
            <w:r w:rsidRPr="00185848">
              <w:rPr>
                <w:rFonts w:ascii="Times New Roman" w:hAnsi="Times New Roman"/>
                <w:color w:val="000000" w:themeColor="text1"/>
                <w:sz w:val="20"/>
                <w:szCs w:val="20"/>
                <w:lang w:eastAsia="en-US"/>
              </w:rPr>
              <w:t xml:space="preserve">Nucleo fondante </w:t>
            </w:r>
            <w:r w:rsidR="00043999">
              <w:rPr>
                <w:rFonts w:ascii="Times New Roman" w:hAnsi="Times New Roman"/>
                <w:color w:val="000000" w:themeColor="text1"/>
                <w:sz w:val="20"/>
                <w:szCs w:val="20"/>
                <w:lang w:eastAsia="en-US"/>
              </w:rPr>
              <w:t>6</w:t>
            </w:r>
            <w:r w:rsidRPr="00185848">
              <w:rPr>
                <w:rFonts w:ascii="Times New Roman" w:hAnsi="Times New Roman"/>
                <w:b w:val="0"/>
                <w:color w:val="000000" w:themeColor="text1"/>
                <w:sz w:val="20"/>
                <w:szCs w:val="20"/>
                <w:lang w:eastAsia="en-US"/>
              </w:rPr>
              <w:t xml:space="preserve">: </w:t>
            </w:r>
            <w:r w:rsidRPr="00185848">
              <w:rPr>
                <w:rFonts w:ascii="Times New Roman" w:hAnsi="Times New Roman"/>
                <w:b w:val="0"/>
                <w:color w:val="000000" w:themeColor="text1"/>
                <w:sz w:val="20"/>
                <w:szCs w:val="20"/>
              </w:rPr>
              <w:t>Le soluzioni</w:t>
            </w:r>
          </w:p>
          <w:p w:rsidR="00B13948" w:rsidRPr="00185848" w:rsidRDefault="00B13948" w:rsidP="00B13948">
            <w:pPr>
              <w:pStyle w:val="Titolo1"/>
              <w:rPr>
                <w:rFonts w:ascii="Times New Roman" w:hAnsi="Times New Roman"/>
                <w:color w:val="000000" w:themeColor="text1"/>
                <w:sz w:val="20"/>
                <w:szCs w:val="20"/>
              </w:rPr>
            </w:pPr>
          </w:p>
          <w:p w:rsidR="00B13948" w:rsidRPr="00185848" w:rsidRDefault="00B13948" w:rsidP="00B13948">
            <w:pPr>
              <w:pStyle w:val="Nessunostileparagrafo"/>
              <w:spacing w:line="240" w:lineRule="auto"/>
              <w:rPr>
                <w:rFonts w:ascii="Times New Roman" w:hAnsi="Times New Roman" w:cs="Times New Roman"/>
                <w:b/>
                <w:color w:val="000000" w:themeColor="text1"/>
                <w:sz w:val="20"/>
                <w:szCs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B13948" w:rsidRPr="00185848" w:rsidRDefault="00B13948" w:rsidP="00B13948">
            <w:pPr>
              <w:snapToGrid w:val="0"/>
              <w:jc w:val="center"/>
              <w:rPr>
                <w:color w:val="000000" w:themeColor="text1"/>
                <w:sz w:val="20"/>
              </w:rPr>
            </w:pPr>
            <w:r w:rsidRPr="00185848">
              <w:rPr>
                <w:color w:val="000000" w:themeColor="text1"/>
                <w:sz w:val="20"/>
              </w:rPr>
              <w:t>Marzo</w:t>
            </w:r>
          </w:p>
        </w:tc>
      </w:tr>
      <w:tr w:rsidR="00B13948" w:rsidRPr="00185848" w:rsidTr="00B13948">
        <w:trPr>
          <w:trHeight w:hRule="exact" w:val="890"/>
        </w:trPr>
        <w:tc>
          <w:tcPr>
            <w:tcW w:w="8444" w:type="dxa"/>
            <w:tcBorders>
              <w:top w:val="single" w:sz="4" w:space="0" w:color="0070C0"/>
              <w:left w:val="single" w:sz="4" w:space="0" w:color="0070C0"/>
              <w:bottom w:val="single" w:sz="4" w:space="0" w:color="0070C0"/>
              <w:right w:val="single" w:sz="4" w:space="0" w:color="0070C0"/>
            </w:tcBorders>
            <w:vAlign w:val="center"/>
          </w:tcPr>
          <w:p w:rsidR="00B13948" w:rsidRPr="00185848" w:rsidRDefault="00B13948" w:rsidP="00B13948">
            <w:pPr>
              <w:pStyle w:val="Titolo1"/>
              <w:rPr>
                <w:rFonts w:ascii="Times New Roman" w:hAnsi="Times New Roman"/>
                <w:color w:val="000000" w:themeColor="text1"/>
                <w:sz w:val="20"/>
                <w:szCs w:val="20"/>
                <w:lang w:eastAsia="en-US"/>
              </w:rPr>
            </w:pPr>
            <w:r w:rsidRPr="00185848">
              <w:rPr>
                <w:rFonts w:ascii="Times New Roman" w:hAnsi="Times New Roman"/>
                <w:color w:val="000000" w:themeColor="text1"/>
                <w:sz w:val="20"/>
                <w:szCs w:val="20"/>
                <w:lang w:eastAsia="en-US"/>
              </w:rPr>
              <w:t xml:space="preserve">Nucleo fondante </w:t>
            </w:r>
            <w:r w:rsidR="00043999">
              <w:rPr>
                <w:rFonts w:ascii="Times New Roman" w:hAnsi="Times New Roman"/>
                <w:color w:val="000000" w:themeColor="text1"/>
                <w:sz w:val="20"/>
                <w:szCs w:val="20"/>
                <w:lang w:eastAsia="en-US"/>
              </w:rPr>
              <w:t>7</w:t>
            </w:r>
            <w:r w:rsidRPr="00185848">
              <w:rPr>
                <w:rFonts w:ascii="Times New Roman" w:hAnsi="Times New Roman"/>
                <w:b w:val="0"/>
                <w:color w:val="000000" w:themeColor="text1"/>
                <w:sz w:val="20"/>
                <w:szCs w:val="20"/>
                <w:lang w:eastAsia="en-US"/>
              </w:rPr>
              <w:t xml:space="preserve">: </w:t>
            </w:r>
            <w:r w:rsidR="00043999">
              <w:rPr>
                <w:rFonts w:ascii="Times New Roman" w:hAnsi="Times New Roman"/>
                <w:b w:val="0"/>
                <w:color w:val="000000" w:themeColor="text1"/>
                <w:sz w:val="20"/>
                <w:szCs w:val="20"/>
              </w:rPr>
              <w:t>Equilibri Chimici</w:t>
            </w:r>
          </w:p>
        </w:tc>
        <w:tc>
          <w:tcPr>
            <w:tcW w:w="1500" w:type="dxa"/>
            <w:tcBorders>
              <w:top w:val="single" w:sz="4" w:space="0" w:color="0070C0"/>
              <w:left w:val="single" w:sz="4" w:space="0" w:color="0070C0"/>
              <w:bottom w:val="single" w:sz="4" w:space="0" w:color="0070C0"/>
              <w:right w:val="single" w:sz="4" w:space="0" w:color="0070C0"/>
            </w:tcBorders>
            <w:vAlign w:val="center"/>
          </w:tcPr>
          <w:p w:rsidR="00B13948" w:rsidRPr="00185848" w:rsidRDefault="00B13948" w:rsidP="00CF5547">
            <w:pPr>
              <w:snapToGrid w:val="0"/>
              <w:rPr>
                <w:color w:val="000000" w:themeColor="text1"/>
                <w:sz w:val="20"/>
              </w:rPr>
            </w:pPr>
            <w:r w:rsidRPr="00185848">
              <w:rPr>
                <w:color w:val="000000" w:themeColor="text1"/>
                <w:sz w:val="20"/>
              </w:rPr>
              <w:t>Aprile</w:t>
            </w:r>
          </w:p>
        </w:tc>
      </w:tr>
      <w:tr w:rsidR="00B13948" w:rsidRPr="00185848" w:rsidTr="00B13948">
        <w:trPr>
          <w:trHeight w:hRule="exact" w:val="702"/>
        </w:trPr>
        <w:tc>
          <w:tcPr>
            <w:tcW w:w="8444" w:type="dxa"/>
            <w:tcBorders>
              <w:top w:val="single" w:sz="4" w:space="0" w:color="0070C0"/>
              <w:left w:val="single" w:sz="4" w:space="0" w:color="0070C0"/>
              <w:bottom w:val="single" w:sz="4" w:space="0" w:color="0070C0"/>
              <w:right w:val="single" w:sz="4" w:space="0" w:color="0070C0"/>
            </w:tcBorders>
            <w:vAlign w:val="center"/>
          </w:tcPr>
          <w:p w:rsidR="00B13948" w:rsidRPr="00185848" w:rsidRDefault="00B13948" w:rsidP="00B13948">
            <w:pPr>
              <w:rPr>
                <w:b/>
                <w:color w:val="000000" w:themeColor="text1"/>
                <w:sz w:val="20"/>
                <w:lang w:eastAsia="en-US"/>
              </w:rPr>
            </w:pPr>
          </w:p>
          <w:p w:rsidR="00B13948" w:rsidRPr="00185848" w:rsidRDefault="00CF5547" w:rsidP="00B13948">
            <w:pPr>
              <w:rPr>
                <w:color w:val="000000" w:themeColor="text1"/>
                <w:sz w:val="20"/>
              </w:rPr>
            </w:pPr>
            <w:r>
              <w:rPr>
                <w:b/>
                <w:color w:val="000000" w:themeColor="text1"/>
                <w:sz w:val="20"/>
                <w:lang w:eastAsia="en-US"/>
              </w:rPr>
              <w:t>Nucleo fondante 8</w:t>
            </w:r>
            <w:r w:rsidR="00B13948" w:rsidRPr="00185848">
              <w:rPr>
                <w:b/>
                <w:color w:val="000000" w:themeColor="text1"/>
                <w:sz w:val="20"/>
                <w:lang w:eastAsia="en-US"/>
              </w:rPr>
              <w:t xml:space="preserve">: </w:t>
            </w:r>
            <w:r w:rsidR="00B13948" w:rsidRPr="00185848">
              <w:rPr>
                <w:color w:val="000000" w:themeColor="text1"/>
                <w:sz w:val="20"/>
              </w:rPr>
              <w:t>Gli acidi e le basi</w:t>
            </w:r>
          </w:p>
          <w:p w:rsidR="00B13948" w:rsidRPr="00185848" w:rsidRDefault="00B13948" w:rsidP="00B13948">
            <w:pPr>
              <w:pStyle w:val="Titolo1"/>
              <w:rPr>
                <w:rFonts w:ascii="Times New Roman" w:hAnsi="Times New Roman"/>
                <w:color w:val="000000" w:themeColor="text1"/>
                <w:sz w:val="20"/>
                <w:szCs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tcPr>
          <w:p w:rsidR="00B13948" w:rsidRDefault="00B13948" w:rsidP="00CF5547">
            <w:pPr>
              <w:snapToGrid w:val="0"/>
              <w:rPr>
                <w:color w:val="000000" w:themeColor="text1"/>
                <w:sz w:val="20"/>
              </w:rPr>
            </w:pPr>
          </w:p>
          <w:p w:rsidR="00B13948" w:rsidRPr="00185848" w:rsidRDefault="00B13948" w:rsidP="00B13948">
            <w:pPr>
              <w:snapToGrid w:val="0"/>
              <w:jc w:val="center"/>
              <w:rPr>
                <w:color w:val="000000" w:themeColor="text1"/>
                <w:sz w:val="20"/>
              </w:rPr>
            </w:pPr>
            <w:r w:rsidRPr="00185848">
              <w:rPr>
                <w:color w:val="000000" w:themeColor="text1"/>
                <w:sz w:val="20"/>
              </w:rPr>
              <w:t xml:space="preserve"> Maggio</w:t>
            </w:r>
          </w:p>
        </w:tc>
      </w:tr>
      <w:tr w:rsidR="00B13948" w:rsidRPr="00185848" w:rsidTr="00B13948">
        <w:trPr>
          <w:trHeight w:hRule="exact" w:val="702"/>
        </w:trPr>
        <w:tc>
          <w:tcPr>
            <w:tcW w:w="8444" w:type="dxa"/>
            <w:tcBorders>
              <w:top w:val="single" w:sz="4" w:space="0" w:color="0070C0"/>
              <w:left w:val="single" w:sz="4" w:space="0" w:color="0070C0"/>
              <w:bottom w:val="single" w:sz="4" w:space="0" w:color="0070C0"/>
              <w:right w:val="single" w:sz="4" w:space="0" w:color="0070C0"/>
            </w:tcBorders>
            <w:vAlign w:val="center"/>
          </w:tcPr>
          <w:p w:rsidR="00B13948" w:rsidRPr="00185848" w:rsidRDefault="00B13948" w:rsidP="00B13948">
            <w:pPr>
              <w:rPr>
                <w:b/>
                <w:color w:val="000000" w:themeColor="text1"/>
                <w:sz w:val="20"/>
                <w:lang w:eastAsia="en-US"/>
              </w:rPr>
            </w:pPr>
            <w:r>
              <w:rPr>
                <w:b/>
                <w:color w:val="000000" w:themeColor="text1"/>
                <w:sz w:val="20"/>
                <w:lang w:eastAsia="en-US"/>
              </w:rPr>
              <w:t>Nucleo fondante 9</w:t>
            </w:r>
            <w:r w:rsidRPr="00185848">
              <w:rPr>
                <w:b/>
                <w:color w:val="000000" w:themeColor="text1"/>
                <w:sz w:val="20"/>
                <w:lang w:eastAsia="en-US"/>
              </w:rPr>
              <w:t xml:space="preserve">: </w:t>
            </w:r>
            <w:r w:rsidRPr="00185848">
              <w:rPr>
                <w:color w:val="000000" w:themeColor="text1"/>
                <w:sz w:val="20"/>
                <w:lang w:eastAsia="en-US"/>
              </w:rPr>
              <w:t>Cenni sui principali composti organici</w:t>
            </w:r>
          </w:p>
        </w:tc>
        <w:tc>
          <w:tcPr>
            <w:tcW w:w="1500" w:type="dxa"/>
            <w:tcBorders>
              <w:top w:val="single" w:sz="4" w:space="0" w:color="0070C0"/>
              <w:left w:val="single" w:sz="4" w:space="0" w:color="0070C0"/>
              <w:bottom w:val="single" w:sz="4" w:space="0" w:color="0070C0"/>
              <w:right w:val="single" w:sz="4" w:space="0" w:color="0070C0"/>
            </w:tcBorders>
            <w:vAlign w:val="center"/>
          </w:tcPr>
          <w:p w:rsidR="00B13948" w:rsidRPr="00185848" w:rsidRDefault="00B13948" w:rsidP="00B13948">
            <w:pPr>
              <w:snapToGrid w:val="0"/>
              <w:jc w:val="center"/>
              <w:rPr>
                <w:color w:val="000000" w:themeColor="text1"/>
                <w:sz w:val="20"/>
              </w:rPr>
            </w:pPr>
            <w:r w:rsidRPr="00185848">
              <w:rPr>
                <w:color w:val="000000" w:themeColor="text1"/>
                <w:sz w:val="20"/>
              </w:rPr>
              <w:t>Giugno</w:t>
            </w:r>
          </w:p>
        </w:tc>
      </w:tr>
    </w:tbl>
    <w:p w:rsidR="00F87752" w:rsidRDefault="00F87752" w:rsidP="00F87752">
      <w:pPr>
        <w:jc w:val="center"/>
        <w:rPr>
          <w:b/>
          <w:szCs w:val="24"/>
        </w:rPr>
      </w:pPr>
    </w:p>
    <w:p w:rsidR="00F87752" w:rsidRPr="001B5D7D" w:rsidRDefault="00F87752" w:rsidP="00F87752">
      <w:pPr>
        <w:jc w:val="center"/>
        <w:rPr>
          <w:b/>
          <w:szCs w:val="24"/>
        </w:rPr>
      </w:pPr>
      <w:r>
        <w:rPr>
          <w:b/>
          <w:szCs w:val="24"/>
        </w:rPr>
        <w:t>CLASSI SECONDE DI ORDINAMENTO</w:t>
      </w:r>
    </w:p>
    <w:p w:rsidR="00F87752" w:rsidRPr="000A0CD5" w:rsidRDefault="00F87752" w:rsidP="00F87752">
      <w:pPr>
        <w:jc w:val="center"/>
        <w:rPr>
          <w:b/>
        </w:rPr>
      </w:pPr>
      <w:r w:rsidRPr="000A0CD5">
        <w:rPr>
          <w:b/>
        </w:rPr>
        <w:t>DISCIPLINA: SCIENZE INTEGRATE CHIMICA</w:t>
      </w:r>
    </w:p>
    <w:p w:rsidR="00DC7EDD" w:rsidRDefault="00471B0C" w:rsidP="0042719C">
      <w:pPr>
        <w:jc w:val="center"/>
        <w:rPr>
          <w:b/>
        </w:rPr>
      </w:pPr>
      <w:r>
        <w:rPr>
          <w:b/>
        </w:rPr>
        <w:t xml:space="preserve">CON </w:t>
      </w:r>
      <w:r w:rsidR="00F87752" w:rsidRPr="000A0CD5">
        <w:rPr>
          <w:b/>
        </w:rPr>
        <w:t>N 2   ORE  SETTIMA</w:t>
      </w:r>
      <w:r w:rsidR="0042719C">
        <w:rPr>
          <w:b/>
        </w:rPr>
        <w:t>NALI</w:t>
      </w:r>
    </w:p>
    <w:p w:rsidR="00F87752" w:rsidRPr="00F354D6" w:rsidRDefault="0042719C" w:rsidP="00DC7EDD">
      <w:pPr>
        <w:overflowPunct/>
        <w:autoSpaceDE/>
        <w:autoSpaceDN w:val="0"/>
        <w:spacing w:line="360" w:lineRule="auto"/>
        <w:jc w:val="both"/>
      </w:pPr>
      <w:r>
        <w:t>INDIRIZZO CAT</w:t>
      </w:r>
    </w:p>
    <w:tbl>
      <w:tblPr>
        <w:tblW w:w="10003"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444"/>
        <w:gridCol w:w="1559"/>
      </w:tblGrid>
      <w:tr w:rsidR="00F354D6" w:rsidRPr="00185848" w:rsidTr="00674EEB">
        <w:trPr>
          <w:trHeight w:val="397"/>
        </w:trPr>
        <w:tc>
          <w:tcPr>
            <w:tcW w:w="8444"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F354D6" w:rsidRPr="00185848" w:rsidRDefault="00F354D6" w:rsidP="00674EEB">
            <w:pPr>
              <w:pStyle w:val="Paragrafoelenco"/>
              <w:snapToGrid w:val="0"/>
              <w:spacing w:line="320" w:lineRule="exact"/>
              <w:rPr>
                <w:b/>
                <w:color w:val="000000" w:themeColor="text1"/>
                <w:szCs w:val="24"/>
              </w:rPr>
            </w:pPr>
            <w:r w:rsidRPr="00185848">
              <w:rPr>
                <w:b/>
                <w:color w:val="000000" w:themeColor="text1"/>
                <w:szCs w:val="24"/>
              </w:rPr>
              <w:t xml:space="preserve">NUCLEI FONDANTI DI </w:t>
            </w:r>
            <w:r w:rsidRPr="00185848">
              <w:rPr>
                <w:b/>
                <w:i/>
                <w:color w:val="000000" w:themeColor="text1"/>
                <w:szCs w:val="24"/>
              </w:rPr>
              <w:t xml:space="preserve">SCIENZE INTEGRATE CHIMICA </w:t>
            </w:r>
          </w:p>
          <w:p w:rsidR="00F354D6" w:rsidRPr="00185848" w:rsidRDefault="00F354D6" w:rsidP="00674EEB">
            <w:pPr>
              <w:snapToGrid w:val="0"/>
              <w:spacing w:line="320" w:lineRule="exact"/>
              <w:jc w:val="center"/>
              <w:rPr>
                <w:b/>
                <w:color w:val="000000" w:themeColor="text1"/>
                <w:szCs w:val="24"/>
              </w:rPr>
            </w:pPr>
          </w:p>
        </w:tc>
        <w:tc>
          <w:tcPr>
            <w:tcW w:w="1559"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F354D6" w:rsidRPr="00185848" w:rsidRDefault="00F354D6" w:rsidP="00674EEB">
            <w:pPr>
              <w:tabs>
                <w:tab w:val="left" w:pos="180"/>
                <w:tab w:val="center" w:pos="1811"/>
              </w:tabs>
              <w:snapToGrid w:val="0"/>
              <w:spacing w:line="320" w:lineRule="exact"/>
              <w:rPr>
                <w:b/>
                <w:szCs w:val="24"/>
              </w:rPr>
            </w:pPr>
            <w:r w:rsidRPr="00185848">
              <w:rPr>
                <w:b/>
                <w:szCs w:val="24"/>
              </w:rPr>
              <w:t>TEMPI</w:t>
            </w:r>
          </w:p>
        </w:tc>
      </w:tr>
      <w:tr w:rsidR="00F354D6" w:rsidRPr="00185848" w:rsidTr="00674EEB">
        <w:trPr>
          <w:trHeight w:hRule="exact" w:val="731"/>
        </w:trPr>
        <w:tc>
          <w:tcPr>
            <w:tcW w:w="8444" w:type="dxa"/>
            <w:tcBorders>
              <w:top w:val="single" w:sz="4" w:space="0" w:color="0070C0"/>
              <w:left w:val="single" w:sz="4" w:space="0" w:color="0070C0"/>
              <w:bottom w:val="single" w:sz="4" w:space="0" w:color="0070C0"/>
              <w:right w:val="single" w:sz="4" w:space="0" w:color="0070C0"/>
            </w:tcBorders>
            <w:vAlign w:val="center"/>
          </w:tcPr>
          <w:p w:rsidR="00F354D6" w:rsidRPr="00185848" w:rsidRDefault="00F354D6" w:rsidP="00674EEB">
            <w:pPr>
              <w:rPr>
                <w:b/>
                <w:color w:val="000000" w:themeColor="text1"/>
                <w:sz w:val="20"/>
              </w:rPr>
            </w:pPr>
            <w:r w:rsidRPr="00185848">
              <w:rPr>
                <w:b/>
                <w:color w:val="000000" w:themeColor="text1"/>
                <w:sz w:val="20"/>
                <w:lang w:eastAsia="en-US"/>
              </w:rPr>
              <w:t>Nucleo fondante 1:</w:t>
            </w:r>
            <w:r w:rsidRPr="00185848">
              <w:rPr>
                <w:color w:val="000000" w:themeColor="text1"/>
                <w:sz w:val="20"/>
              </w:rPr>
              <w:t>Le soluzioni</w:t>
            </w:r>
          </w:p>
          <w:p w:rsidR="00F354D6" w:rsidRPr="00185848" w:rsidRDefault="00F354D6" w:rsidP="00674EEB">
            <w:pPr>
              <w:pStyle w:val="Nessunostileparagrafo"/>
              <w:spacing w:line="240" w:lineRule="auto"/>
              <w:rPr>
                <w:rFonts w:ascii="Times New Roman" w:hAnsi="Times New Roman" w:cs="Times New Roman"/>
                <w:b/>
                <w:bCs/>
                <w:color w:val="000000" w:themeColor="text1"/>
                <w:sz w:val="20"/>
                <w:szCs w:val="20"/>
                <w:lang w:eastAsia="en-US"/>
              </w:rPr>
            </w:pPr>
          </w:p>
        </w:tc>
        <w:tc>
          <w:tcPr>
            <w:tcW w:w="1559"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F354D6" w:rsidP="00674EEB">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Ottobre Novembre</w:t>
            </w:r>
          </w:p>
        </w:tc>
      </w:tr>
      <w:tr w:rsidR="00F354D6" w:rsidRPr="00185848" w:rsidTr="00674EEB">
        <w:trPr>
          <w:trHeight w:hRule="exact" w:val="699"/>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F354D6" w:rsidP="00674EEB">
            <w:pPr>
              <w:spacing w:line="276" w:lineRule="auto"/>
              <w:rPr>
                <w:b/>
                <w:color w:val="000000" w:themeColor="text1"/>
                <w:sz w:val="20"/>
              </w:rPr>
            </w:pPr>
            <w:r w:rsidRPr="00185848">
              <w:rPr>
                <w:b/>
                <w:color w:val="000000" w:themeColor="text1"/>
                <w:sz w:val="20"/>
                <w:lang w:eastAsia="en-US"/>
              </w:rPr>
              <w:t xml:space="preserve">Nucleo fondante 2: </w:t>
            </w:r>
            <w:r w:rsidRPr="00185848">
              <w:rPr>
                <w:color w:val="000000" w:themeColor="text1"/>
                <w:sz w:val="20"/>
              </w:rPr>
              <w:t>Il controllo delle reazioni  chimiche</w:t>
            </w:r>
          </w:p>
          <w:p w:rsidR="00F354D6" w:rsidRPr="00185848" w:rsidRDefault="00F354D6" w:rsidP="00674EEB">
            <w:pPr>
              <w:pStyle w:val="Nessunostileparagrafo"/>
              <w:spacing w:line="240" w:lineRule="auto"/>
              <w:rPr>
                <w:rFonts w:ascii="Times New Roman" w:hAnsi="Times New Roman" w:cs="Times New Roman"/>
                <w:b/>
                <w:color w:val="000000" w:themeColor="text1"/>
                <w:sz w:val="20"/>
                <w:szCs w:val="20"/>
                <w:lang w:eastAsia="en-US"/>
              </w:rPr>
            </w:pPr>
          </w:p>
        </w:tc>
        <w:tc>
          <w:tcPr>
            <w:tcW w:w="1559"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F354D6" w:rsidP="00674EEB">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Dicembre Febbraio</w:t>
            </w:r>
          </w:p>
        </w:tc>
      </w:tr>
      <w:tr w:rsidR="00F354D6" w:rsidRPr="00185848" w:rsidTr="00674EEB">
        <w:trPr>
          <w:trHeight w:hRule="exact" w:val="552"/>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F354D6" w:rsidP="00674EEB">
            <w:pPr>
              <w:rPr>
                <w:color w:val="000000" w:themeColor="text1"/>
                <w:sz w:val="20"/>
              </w:rPr>
            </w:pPr>
            <w:r w:rsidRPr="00185848">
              <w:rPr>
                <w:b/>
                <w:color w:val="000000" w:themeColor="text1"/>
                <w:sz w:val="20"/>
                <w:lang w:eastAsia="en-US"/>
              </w:rPr>
              <w:t xml:space="preserve">Nucleo fondante 3: </w:t>
            </w:r>
            <w:r w:rsidRPr="00185848">
              <w:rPr>
                <w:color w:val="000000" w:themeColor="text1"/>
                <w:sz w:val="20"/>
              </w:rPr>
              <w:t>Gli acidi e le basi</w:t>
            </w:r>
          </w:p>
          <w:p w:rsidR="00F354D6" w:rsidRPr="00185848" w:rsidRDefault="00F354D6" w:rsidP="00674EEB">
            <w:pPr>
              <w:pStyle w:val="Nessunostileparagrafo"/>
              <w:spacing w:line="240" w:lineRule="auto"/>
              <w:rPr>
                <w:rFonts w:ascii="Times New Roman" w:hAnsi="Times New Roman" w:cs="Times New Roman"/>
                <w:b/>
                <w:color w:val="000000" w:themeColor="text1"/>
                <w:sz w:val="20"/>
                <w:szCs w:val="20"/>
                <w:lang w:eastAsia="en-US"/>
              </w:rPr>
            </w:pPr>
          </w:p>
          <w:p w:rsidR="00F354D6" w:rsidRPr="00185848" w:rsidRDefault="00F354D6" w:rsidP="00674EEB">
            <w:pPr>
              <w:pStyle w:val="Nessunostileparagrafo"/>
              <w:spacing w:line="240" w:lineRule="auto"/>
              <w:rPr>
                <w:rFonts w:ascii="Times New Roman" w:hAnsi="Times New Roman" w:cs="Times New Roman"/>
                <w:b/>
                <w:color w:val="000000" w:themeColor="text1"/>
                <w:sz w:val="20"/>
                <w:szCs w:val="20"/>
                <w:lang w:eastAsia="en-US"/>
              </w:rPr>
            </w:pPr>
          </w:p>
        </w:tc>
        <w:tc>
          <w:tcPr>
            <w:tcW w:w="1559"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F354D6" w:rsidP="00674EEB">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Marzo</w:t>
            </w:r>
          </w:p>
        </w:tc>
      </w:tr>
      <w:tr w:rsidR="00F354D6" w:rsidRPr="00185848" w:rsidTr="00674EEB">
        <w:trPr>
          <w:trHeight w:hRule="exact" w:val="641"/>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F354D6" w:rsidP="00674EEB">
            <w:pPr>
              <w:rPr>
                <w:b/>
                <w:color w:val="000000" w:themeColor="text1"/>
                <w:sz w:val="20"/>
              </w:rPr>
            </w:pPr>
            <w:r w:rsidRPr="00185848">
              <w:rPr>
                <w:b/>
                <w:color w:val="000000" w:themeColor="text1"/>
                <w:sz w:val="20"/>
                <w:lang w:eastAsia="en-US"/>
              </w:rPr>
              <w:t xml:space="preserve">Nucleo fondante 4: </w:t>
            </w:r>
            <w:r w:rsidRPr="00185848">
              <w:rPr>
                <w:color w:val="000000" w:themeColor="text1"/>
                <w:sz w:val="20"/>
              </w:rPr>
              <w:t>Elettrochimica</w:t>
            </w:r>
          </w:p>
          <w:p w:rsidR="00F354D6" w:rsidRPr="00185848" w:rsidRDefault="00F354D6" w:rsidP="00674EEB">
            <w:pPr>
              <w:pStyle w:val="Nessunostileparagrafo"/>
              <w:spacing w:line="240" w:lineRule="auto"/>
              <w:rPr>
                <w:rFonts w:ascii="Times New Roman" w:hAnsi="Times New Roman" w:cs="Times New Roman"/>
                <w:b/>
                <w:color w:val="000000" w:themeColor="text1"/>
                <w:sz w:val="20"/>
                <w:szCs w:val="20"/>
                <w:lang w:eastAsia="en-US"/>
              </w:rPr>
            </w:pPr>
          </w:p>
        </w:tc>
        <w:tc>
          <w:tcPr>
            <w:tcW w:w="1559" w:type="dxa"/>
            <w:tcBorders>
              <w:top w:val="single" w:sz="4" w:space="0" w:color="0070C0"/>
              <w:left w:val="single" w:sz="4" w:space="0" w:color="0070C0"/>
              <w:bottom w:val="single" w:sz="4" w:space="0" w:color="0070C0"/>
              <w:right w:val="single" w:sz="4" w:space="0" w:color="0070C0"/>
            </w:tcBorders>
            <w:vAlign w:val="center"/>
            <w:hideMark/>
          </w:tcPr>
          <w:p w:rsidR="00F354D6" w:rsidRDefault="00F354D6" w:rsidP="00674EEB">
            <w:pPr>
              <w:snapToGrid w:val="0"/>
              <w:jc w:val="center"/>
              <w:rPr>
                <w:sz w:val="20"/>
              </w:rPr>
            </w:pPr>
            <w:r w:rsidRPr="00185848">
              <w:rPr>
                <w:sz w:val="20"/>
              </w:rPr>
              <w:t xml:space="preserve">Aprile </w:t>
            </w:r>
          </w:p>
          <w:p w:rsidR="00F354D6" w:rsidRPr="00185848" w:rsidRDefault="00F354D6" w:rsidP="00674EEB">
            <w:pPr>
              <w:snapToGrid w:val="0"/>
              <w:jc w:val="center"/>
              <w:rPr>
                <w:sz w:val="20"/>
              </w:rPr>
            </w:pPr>
            <w:r w:rsidRPr="00185848">
              <w:rPr>
                <w:sz w:val="20"/>
              </w:rPr>
              <w:t>Maggio</w:t>
            </w:r>
          </w:p>
        </w:tc>
      </w:tr>
      <w:tr w:rsidR="00F354D6" w:rsidRPr="00185848" w:rsidTr="00674EEB">
        <w:trPr>
          <w:trHeight w:hRule="exact" w:val="641"/>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F354D6" w:rsidP="00674EEB">
            <w:pPr>
              <w:pStyle w:val="Nessunostileparagrafo"/>
              <w:spacing w:line="240" w:lineRule="auto"/>
              <w:rPr>
                <w:rFonts w:ascii="Times New Roman" w:hAnsi="Times New Roman" w:cs="Times New Roman"/>
                <w:b/>
                <w:color w:val="000000" w:themeColor="text1"/>
                <w:sz w:val="20"/>
                <w:szCs w:val="20"/>
                <w:lang w:eastAsia="en-US"/>
              </w:rPr>
            </w:pPr>
            <w:r w:rsidRPr="00185848">
              <w:rPr>
                <w:rFonts w:ascii="Times New Roman" w:hAnsi="Times New Roman" w:cs="Times New Roman"/>
                <w:b/>
                <w:color w:val="000000" w:themeColor="text1"/>
                <w:sz w:val="20"/>
                <w:szCs w:val="20"/>
                <w:lang w:eastAsia="en-US"/>
              </w:rPr>
              <w:t xml:space="preserve">Nucleo fondante 5: </w:t>
            </w:r>
            <w:r w:rsidRPr="00185848">
              <w:rPr>
                <w:rFonts w:ascii="Times New Roman" w:hAnsi="Times New Roman" w:cs="Times New Roman"/>
                <w:color w:val="000000" w:themeColor="text1"/>
                <w:sz w:val="20"/>
                <w:szCs w:val="20"/>
                <w:lang w:eastAsia="en-US"/>
              </w:rPr>
              <w:t>Cenni sui principali composti organici</w:t>
            </w:r>
          </w:p>
        </w:tc>
        <w:tc>
          <w:tcPr>
            <w:tcW w:w="1559" w:type="dxa"/>
            <w:tcBorders>
              <w:top w:val="single" w:sz="4" w:space="0" w:color="0070C0"/>
              <w:left w:val="single" w:sz="4" w:space="0" w:color="0070C0"/>
              <w:bottom w:val="single" w:sz="4" w:space="0" w:color="0070C0"/>
              <w:right w:val="single" w:sz="4" w:space="0" w:color="0070C0"/>
            </w:tcBorders>
            <w:vAlign w:val="center"/>
            <w:hideMark/>
          </w:tcPr>
          <w:p w:rsidR="00F354D6" w:rsidRPr="00185848" w:rsidRDefault="00F354D6" w:rsidP="00674EEB">
            <w:pPr>
              <w:snapToGrid w:val="0"/>
              <w:jc w:val="center"/>
              <w:rPr>
                <w:sz w:val="20"/>
              </w:rPr>
            </w:pPr>
            <w:r w:rsidRPr="00185848">
              <w:rPr>
                <w:sz w:val="20"/>
              </w:rPr>
              <w:t>Giugno</w:t>
            </w:r>
          </w:p>
        </w:tc>
      </w:tr>
    </w:tbl>
    <w:p w:rsidR="00075131" w:rsidRDefault="00075131" w:rsidP="00075131">
      <w:pPr>
        <w:jc w:val="both"/>
      </w:pPr>
    </w:p>
    <w:p w:rsidR="00075131" w:rsidRPr="00F87752" w:rsidRDefault="00F87752" w:rsidP="00F87752">
      <w:pPr>
        <w:jc w:val="center"/>
        <w:rPr>
          <w:b/>
          <w:szCs w:val="24"/>
        </w:rPr>
      </w:pPr>
      <w:r>
        <w:rPr>
          <w:b/>
          <w:szCs w:val="24"/>
        </w:rPr>
        <w:t>CLASSI SECONDE DI ORDINAMENTO</w:t>
      </w:r>
    </w:p>
    <w:p w:rsidR="00075131" w:rsidRPr="00075131" w:rsidRDefault="00075131" w:rsidP="00075131">
      <w:pPr>
        <w:jc w:val="center"/>
        <w:rPr>
          <w:b/>
        </w:rPr>
      </w:pPr>
      <w:r w:rsidRPr="00075131">
        <w:rPr>
          <w:b/>
        </w:rPr>
        <w:t>DISCIPLINA: SCIENZE INTEGRATE CHIMICA</w:t>
      </w:r>
    </w:p>
    <w:p w:rsidR="00075131" w:rsidRDefault="00075131" w:rsidP="0042719C">
      <w:pPr>
        <w:jc w:val="center"/>
      </w:pPr>
      <w:r w:rsidRPr="00075131">
        <w:rPr>
          <w:b/>
        </w:rPr>
        <w:t>CON  N 2   ORE  SETTIMANAL</w:t>
      </w:r>
      <w:r w:rsidR="0042719C">
        <w:t>I</w:t>
      </w:r>
    </w:p>
    <w:p w:rsidR="00075131" w:rsidRPr="00185848" w:rsidRDefault="00075131" w:rsidP="00075131">
      <w:pPr>
        <w:jc w:val="both"/>
      </w:pPr>
      <w:r>
        <w:t>INDIRIZZO IPSEOA</w:t>
      </w: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444"/>
        <w:gridCol w:w="1500"/>
      </w:tblGrid>
      <w:tr w:rsidR="0046799B" w:rsidRPr="00185848" w:rsidTr="00674EEB">
        <w:trPr>
          <w:trHeight w:val="727"/>
        </w:trPr>
        <w:tc>
          <w:tcPr>
            <w:tcW w:w="8444"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46799B" w:rsidRPr="005C006C" w:rsidRDefault="005C006C" w:rsidP="00674EEB">
            <w:pPr>
              <w:pStyle w:val="Paragrafoelenco"/>
              <w:snapToGrid w:val="0"/>
              <w:spacing w:line="320" w:lineRule="exact"/>
              <w:rPr>
                <w:b/>
                <w:color w:val="000000" w:themeColor="text1"/>
                <w:szCs w:val="24"/>
              </w:rPr>
            </w:pPr>
            <w:r w:rsidRPr="005C006C">
              <w:rPr>
                <w:b/>
                <w:color w:val="000000" w:themeColor="text1"/>
                <w:szCs w:val="24"/>
              </w:rPr>
              <w:t xml:space="preserve">NUCLEI FONDANTI DI </w:t>
            </w:r>
            <w:r w:rsidR="0046799B" w:rsidRPr="005C006C">
              <w:rPr>
                <w:b/>
                <w:color w:val="000000" w:themeColor="text1"/>
                <w:szCs w:val="24"/>
              </w:rPr>
              <w:t xml:space="preserve">SCIENZE INTEGRATE CHIMICA </w:t>
            </w:r>
          </w:p>
          <w:p w:rsidR="0046799B" w:rsidRPr="00185848" w:rsidRDefault="0046799B" w:rsidP="00674EEB">
            <w:pPr>
              <w:pStyle w:val="Paragrafoelenco"/>
              <w:snapToGrid w:val="0"/>
              <w:spacing w:line="320" w:lineRule="exact"/>
              <w:jc w:val="center"/>
              <w:rPr>
                <w:b/>
                <w:color w:val="000000" w:themeColor="text1"/>
                <w:szCs w:val="24"/>
              </w:rPr>
            </w:pPr>
          </w:p>
        </w:tc>
        <w:tc>
          <w:tcPr>
            <w:tcW w:w="1500"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46799B" w:rsidRPr="00185848" w:rsidRDefault="0046799B" w:rsidP="00674EEB">
            <w:pPr>
              <w:tabs>
                <w:tab w:val="left" w:pos="180"/>
                <w:tab w:val="center" w:pos="1811"/>
              </w:tabs>
              <w:snapToGrid w:val="0"/>
              <w:spacing w:line="320" w:lineRule="exact"/>
              <w:rPr>
                <w:b/>
                <w:color w:val="000000" w:themeColor="text1"/>
                <w:szCs w:val="24"/>
              </w:rPr>
            </w:pPr>
            <w:r w:rsidRPr="00185848">
              <w:rPr>
                <w:b/>
                <w:color w:val="000000" w:themeColor="text1"/>
                <w:szCs w:val="24"/>
              </w:rPr>
              <w:t>TEMPI</w:t>
            </w:r>
          </w:p>
        </w:tc>
      </w:tr>
      <w:tr w:rsidR="0046799B" w:rsidRPr="00185848" w:rsidTr="00674EEB">
        <w:trPr>
          <w:trHeight w:hRule="exact" w:val="777"/>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rPr>
                <w:color w:val="000000" w:themeColor="text1"/>
                <w:sz w:val="20"/>
              </w:rPr>
            </w:pPr>
            <w:r w:rsidRPr="00185848">
              <w:rPr>
                <w:b/>
                <w:color w:val="000000" w:themeColor="text1"/>
                <w:sz w:val="20"/>
              </w:rPr>
              <w:t>Nucleo fondante 1:</w:t>
            </w:r>
            <w:r w:rsidRPr="00185848">
              <w:rPr>
                <w:color w:val="000000" w:themeColor="text1"/>
                <w:sz w:val="20"/>
              </w:rPr>
              <w:t>La materia e le sue trasformazioni</w:t>
            </w:r>
          </w:p>
          <w:p w:rsidR="0046799B" w:rsidRPr="00185848" w:rsidRDefault="0046799B" w:rsidP="00674EEB">
            <w:pPr>
              <w:rPr>
                <w:b/>
                <w:color w:val="000000" w:themeColor="text1"/>
                <w:sz w:val="20"/>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pStyle w:val="Nessunostileparagrafo"/>
              <w:spacing w:line="240" w:lineRule="auto"/>
              <w:jc w:val="center"/>
              <w:rPr>
                <w:rFonts w:ascii="Times New Roman" w:hAnsi="Times New Roman" w:cs="Times New Roman"/>
                <w:color w:val="000000" w:themeColor="text1"/>
                <w:sz w:val="20"/>
                <w:szCs w:val="20"/>
                <w:lang w:eastAsia="en-US"/>
              </w:rPr>
            </w:pPr>
            <w:r w:rsidRPr="00185848">
              <w:rPr>
                <w:rFonts w:ascii="Times New Roman" w:hAnsi="Times New Roman" w:cs="Times New Roman"/>
                <w:color w:val="000000" w:themeColor="text1"/>
                <w:sz w:val="20"/>
                <w:szCs w:val="20"/>
                <w:lang w:eastAsia="en-US"/>
              </w:rPr>
              <w:t>Ottobre</w:t>
            </w:r>
          </w:p>
          <w:p w:rsidR="0046799B" w:rsidRPr="00185848" w:rsidRDefault="0046799B" w:rsidP="00674EEB">
            <w:pPr>
              <w:pStyle w:val="Nessunostileparagrafo"/>
              <w:spacing w:line="240" w:lineRule="auto"/>
              <w:jc w:val="center"/>
              <w:rPr>
                <w:rFonts w:ascii="Times New Roman" w:hAnsi="Times New Roman" w:cs="Times New Roman"/>
                <w:color w:val="000000" w:themeColor="text1"/>
                <w:sz w:val="20"/>
                <w:szCs w:val="20"/>
                <w:lang w:eastAsia="en-US"/>
              </w:rPr>
            </w:pPr>
            <w:r w:rsidRPr="00185848">
              <w:rPr>
                <w:rFonts w:ascii="Times New Roman" w:hAnsi="Times New Roman" w:cs="Times New Roman"/>
                <w:color w:val="000000" w:themeColor="text1"/>
                <w:sz w:val="20"/>
                <w:szCs w:val="20"/>
                <w:lang w:eastAsia="en-US"/>
              </w:rPr>
              <w:t>Novembre</w:t>
            </w:r>
          </w:p>
        </w:tc>
      </w:tr>
      <w:tr w:rsidR="0046799B" w:rsidRPr="00185848" w:rsidTr="00674EEB">
        <w:trPr>
          <w:trHeight w:hRule="exact" w:val="674"/>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spacing w:line="276" w:lineRule="auto"/>
              <w:rPr>
                <w:color w:val="000000" w:themeColor="text1"/>
                <w:sz w:val="20"/>
              </w:rPr>
            </w:pPr>
            <w:r w:rsidRPr="00185848">
              <w:rPr>
                <w:b/>
                <w:color w:val="000000" w:themeColor="text1"/>
                <w:sz w:val="20"/>
                <w:lang w:eastAsia="en-US"/>
              </w:rPr>
              <w:t>Nucleo fondante 2:</w:t>
            </w:r>
            <w:r w:rsidRPr="00185848">
              <w:rPr>
                <w:color w:val="000000" w:themeColor="text1"/>
                <w:sz w:val="20"/>
              </w:rPr>
              <w:t xml:space="preserve">La struttura dell’atomo e la sua   </w:t>
            </w:r>
          </w:p>
          <w:p w:rsidR="0046799B" w:rsidRPr="00185848" w:rsidRDefault="0046799B" w:rsidP="00674EEB">
            <w:pPr>
              <w:spacing w:line="276" w:lineRule="auto"/>
              <w:rPr>
                <w:color w:val="000000" w:themeColor="text1"/>
                <w:sz w:val="20"/>
              </w:rPr>
            </w:pPr>
            <w:r w:rsidRPr="00185848">
              <w:rPr>
                <w:color w:val="000000" w:themeColor="text1"/>
                <w:sz w:val="20"/>
              </w:rPr>
              <w:t>massa</w:t>
            </w:r>
          </w:p>
          <w:p w:rsidR="0046799B" w:rsidRPr="00185848" w:rsidRDefault="0046799B" w:rsidP="00674EEB">
            <w:pPr>
              <w:spacing w:line="276" w:lineRule="auto"/>
              <w:rPr>
                <w:b/>
                <w:bCs/>
                <w:color w:val="000000" w:themeColor="text1"/>
                <w:sz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pStyle w:val="Nessunostileparagrafo"/>
              <w:spacing w:line="240" w:lineRule="auto"/>
              <w:jc w:val="center"/>
              <w:rPr>
                <w:rFonts w:ascii="Times New Roman" w:hAnsi="Times New Roman" w:cs="Times New Roman"/>
                <w:color w:val="000000" w:themeColor="text1"/>
                <w:sz w:val="20"/>
                <w:szCs w:val="20"/>
                <w:lang w:eastAsia="en-US"/>
              </w:rPr>
            </w:pPr>
            <w:r w:rsidRPr="00185848">
              <w:rPr>
                <w:rFonts w:ascii="Times New Roman" w:hAnsi="Times New Roman" w:cs="Times New Roman"/>
                <w:color w:val="000000" w:themeColor="text1"/>
                <w:sz w:val="20"/>
                <w:szCs w:val="20"/>
                <w:lang w:eastAsia="en-US"/>
              </w:rPr>
              <w:t>Dicembre Febbraio</w:t>
            </w:r>
          </w:p>
        </w:tc>
      </w:tr>
      <w:tr w:rsidR="0046799B" w:rsidRPr="00185848" w:rsidTr="00674EEB">
        <w:trPr>
          <w:trHeight w:hRule="exact" w:val="565"/>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spacing w:line="276" w:lineRule="auto"/>
              <w:rPr>
                <w:b/>
                <w:color w:val="000000" w:themeColor="text1"/>
                <w:sz w:val="20"/>
              </w:rPr>
            </w:pPr>
            <w:r w:rsidRPr="00185848">
              <w:rPr>
                <w:b/>
                <w:color w:val="000000" w:themeColor="text1"/>
                <w:sz w:val="20"/>
                <w:lang w:eastAsia="en-US"/>
              </w:rPr>
              <w:t>Nucleo fondante 3:</w:t>
            </w:r>
            <w:r w:rsidRPr="00185848">
              <w:rPr>
                <w:color w:val="000000" w:themeColor="text1"/>
                <w:sz w:val="20"/>
              </w:rPr>
              <w:t>La struttura delle molecole</w:t>
            </w:r>
          </w:p>
          <w:p w:rsidR="0046799B" w:rsidRPr="00185848" w:rsidRDefault="0046799B" w:rsidP="00674EEB">
            <w:pPr>
              <w:pStyle w:val="Nessunostileparagrafo"/>
              <w:spacing w:line="240" w:lineRule="auto"/>
              <w:rPr>
                <w:rFonts w:ascii="Times New Roman" w:hAnsi="Times New Roman" w:cs="Times New Roman"/>
                <w:b/>
                <w:color w:val="000000" w:themeColor="text1"/>
                <w:sz w:val="20"/>
                <w:szCs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snapToGrid w:val="0"/>
              <w:jc w:val="center"/>
              <w:rPr>
                <w:color w:val="000000" w:themeColor="text1"/>
                <w:sz w:val="20"/>
              </w:rPr>
            </w:pPr>
            <w:r w:rsidRPr="00185848">
              <w:rPr>
                <w:color w:val="000000" w:themeColor="text1"/>
                <w:sz w:val="20"/>
              </w:rPr>
              <w:t>Marzo</w:t>
            </w:r>
          </w:p>
        </w:tc>
      </w:tr>
      <w:tr w:rsidR="0046799B" w:rsidRPr="00185848" w:rsidTr="00674EEB">
        <w:trPr>
          <w:trHeight w:hRule="exact" w:val="801"/>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pStyle w:val="Titolo1"/>
              <w:jc w:val="both"/>
              <w:rPr>
                <w:rFonts w:ascii="Times New Roman" w:hAnsi="Times New Roman"/>
                <w:b w:val="0"/>
                <w:color w:val="000000" w:themeColor="text1"/>
                <w:sz w:val="20"/>
                <w:szCs w:val="20"/>
              </w:rPr>
            </w:pPr>
            <w:r w:rsidRPr="00185848">
              <w:rPr>
                <w:rFonts w:ascii="Times New Roman" w:hAnsi="Times New Roman"/>
                <w:color w:val="000000" w:themeColor="text1"/>
                <w:sz w:val="20"/>
                <w:szCs w:val="20"/>
                <w:lang w:eastAsia="en-US"/>
              </w:rPr>
              <w:t xml:space="preserve">Nucleo fondante 4: </w:t>
            </w:r>
            <w:r w:rsidRPr="00185848">
              <w:rPr>
                <w:rFonts w:ascii="Times New Roman" w:hAnsi="Times New Roman"/>
                <w:b w:val="0"/>
                <w:color w:val="000000" w:themeColor="text1"/>
                <w:sz w:val="20"/>
                <w:szCs w:val="20"/>
              </w:rPr>
              <w:t xml:space="preserve">I composti inorganici e le reazioni chimiche </w:t>
            </w:r>
            <w:r w:rsidRPr="00185848">
              <w:rPr>
                <w:rFonts w:ascii="Times New Roman" w:hAnsi="Times New Roman"/>
                <w:b w:val="0"/>
                <w:color w:val="000000" w:themeColor="text1"/>
                <w:sz w:val="20"/>
              </w:rPr>
              <w:t>reazioni chimiche</w:t>
            </w:r>
          </w:p>
          <w:p w:rsidR="0046799B" w:rsidRPr="00185848" w:rsidRDefault="0046799B" w:rsidP="00674EEB">
            <w:pPr>
              <w:rPr>
                <w:b/>
                <w:color w:val="000000" w:themeColor="text1"/>
                <w:sz w:val="20"/>
                <w:lang w:eastAsia="it-IT"/>
              </w:rPr>
            </w:pPr>
          </w:p>
          <w:p w:rsidR="0046799B" w:rsidRPr="00185848" w:rsidRDefault="0046799B" w:rsidP="00674EEB">
            <w:pPr>
              <w:pStyle w:val="Nessunostileparagrafo"/>
              <w:spacing w:line="240" w:lineRule="auto"/>
              <w:rPr>
                <w:rFonts w:ascii="Times New Roman" w:hAnsi="Times New Roman" w:cs="Times New Roman"/>
                <w:b/>
                <w:color w:val="000000" w:themeColor="text1"/>
                <w:sz w:val="20"/>
                <w:szCs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snapToGrid w:val="0"/>
              <w:jc w:val="center"/>
              <w:rPr>
                <w:color w:val="000000" w:themeColor="text1"/>
                <w:sz w:val="20"/>
              </w:rPr>
            </w:pPr>
            <w:r w:rsidRPr="00185848">
              <w:rPr>
                <w:color w:val="000000" w:themeColor="text1"/>
                <w:sz w:val="20"/>
              </w:rPr>
              <w:t>Aprile</w:t>
            </w:r>
          </w:p>
        </w:tc>
      </w:tr>
      <w:tr w:rsidR="0046799B" w:rsidRPr="00185848" w:rsidTr="00674EEB">
        <w:trPr>
          <w:trHeight w:hRule="exact" w:val="714"/>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pStyle w:val="Titolo1"/>
              <w:rPr>
                <w:rFonts w:ascii="Times New Roman" w:hAnsi="Times New Roman"/>
                <w:b w:val="0"/>
                <w:sz w:val="20"/>
                <w:szCs w:val="20"/>
              </w:rPr>
            </w:pPr>
            <w:r w:rsidRPr="00185848">
              <w:rPr>
                <w:rFonts w:ascii="Times New Roman" w:hAnsi="Times New Roman"/>
                <w:sz w:val="20"/>
                <w:szCs w:val="20"/>
                <w:lang w:eastAsia="en-US"/>
              </w:rPr>
              <w:t>Nucleo fondante 5</w:t>
            </w:r>
            <w:r w:rsidRPr="00185848">
              <w:rPr>
                <w:rFonts w:ascii="Times New Roman" w:hAnsi="Times New Roman"/>
                <w:b w:val="0"/>
                <w:sz w:val="20"/>
                <w:szCs w:val="20"/>
                <w:lang w:eastAsia="en-US"/>
              </w:rPr>
              <w:t xml:space="preserve">: </w:t>
            </w:r>
            <w:r w:rsidRPr="00185848">
              <w:rPr>
                <w:rFonts w:ascii="Times New Roman" w:hAnsi="Times New Roman"/>
                <w:b w:val="0"/>
                <w:sz w:val="20"/>
                <w:szCs w:val="20"/>
              </w:rPr>
              <w:t>Le soluzioni</w:t>
            </w:r>
          </w:p>
          <w:p w:rsidR="0046799B" w:rsidRPr="00185848" w:rsidRDefault="0046799B" w:rsidP="00674EEB">
            <w:pPr>
              <w:pStyle w:val="Titolo1"/>
              <w:rPr>
                <w:rFonts w:ascii="Times New Roman" w:hAnsi="Times New Roman"/>
                <w:sz w:val="20"/>
                <w:szCs w:val="20"/>
              </w:rPr>
            </w:pPr>
          </w:p>
          <w:p w:rsidR="0046799B" w:rsidRPr="00185848" w:rsidRDefault="0046799B" w:rsidP="00674EEB">
            <w:pPr>
              <w:pStyle w:val="Nessunostileparagrafo"/>
              <w:spacing w:line="240" w:lineRule="auto"/>
              <w:rPr>
                <w:rFonts w:ascii="Times New Roman" w:hAnsi="Times New Roman" w:cs="Times New Roman"/>
                <w:b/>
                <w:color w:val="auto"/>
                <w:sz w:val="20"/>
                <w:szCs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snapToGrid w:val="0"/>
              <w:jc w:val="center"/>
              <w:rPr>
                <w:sz w:val="20"/>
              </w:rPr>
            </w:pPr>
            <w:r w:rsidRPr="00185848">
              <w:rPr>
                <w:sz w:val="20"/>
              </w:rPr>
              <w:t>Marzo</w:t>
            </w:r>
          </w:p>
        </w:tc>
      </w:tr>
      <w:tr w:rsidR="0046799B" w:rsidRPr="00185848" w:rsidTr="00674EEB">
        <w:trPr>
          <w:trHeight w:hRule="exact" w:val="714"/>
        </w:trPr>
        <w:tc>
          <w:tcPr>
            <w:tcW w:w="8444" w:type="dxa"/>
            <w:tcBorders>
              <w:top w:val="single" w:sz="4" w:space="0" w:color="0070C0"/>
              <w:left w:val="single" w:sz="4" w:space="0" w:color="0070C0"/>
              <w:bottom w:val="single" w:sz="4" w:space="0" w:color="0070C0"/>
              <w:right w:val="single" w:sz="4" w:space="0" w:color="0070C0"/>
            </w:tcBorders>
            <w:vAlign w:val="center"/>
          </w:tcPr>
          <w:p w:rsidR="0046799B" w:rsidRPr="00185848" w:rsidRDefault="0046799B" w:rsidP="00674EEB">
            <w:pPr>
              <w:pStyle w:val="Titolo1"/>
              <w:rPr>
                <w:rFonts w:ascii="Times New Roman" w:hAnsi="Times New Roman"/>
                <w:b w:val="0"/>
                <w:sz w:val="20"/>
                <w:szCs w:val="20"/>
                <w:lang w:eastAsia="en-US"/>
              </w:rPr>
            </w:pPr>
            <w:r w:rsidRPr="00185848">
              <w:rPr>
                <w:rFonts w:ascii="Times New Roman" w:hAnsi="Times New Roman"/>
                <w:sz w:val="20"/>
                <w:szCs w:val="20"/>
                <w:lang w:eastAsia="en-US"/>
              </w:rPr>
              <w:t>Nucleo fondante 6</w:t>
            </w:r>
            <w:r w:rsidRPr="00185848">
              <w:rPr>
                <w:rFonts w:ascii="Times New Roman" w:hAnsi="Times New Roman"/>
                <w:b w:val="0"/>
                <w:sz w:val="20"/>
                <w:szCs w:val="20"/>
                <w:lang w:eastAsia="en-US"/>
              </w:rPr>
              <w:t xml:space="preserve">: </w:t>
            </w:r>
            <w:r w:rsidRPr="00185848">
              <w:rPr>
                <w:rFonts w:ascii="Times New Roman" w:hAnsi="Times New Roman"/>
                <w:b w:val="0"/>
                <w:sz w:val="20"/>
                <w:szCs w:val="20"/>
              </w:rPr>
              <w:t>Il controllo delle reazioni chimiche</w:t>
            </w:r>
          </w:p>
        </w:tc>
        <w:tc>
          <w:tcPr>
            <w:tcW w:w="1500" w:type="dxa"/>
            <w:tcBorders>
              <w:top w:val="single" w:sz="4" w:space="0" w:color="0070C0"/>
              <w:left w:val="single" w:sz="4" w:space="0" w:color="0070C0"/>
              <w:bottom w:val="single" w:sz="4" w:space="0" w:color="0070C0"/>
              <w:right w:val="single" w:sz="4" w:space="0" w:color="0070C0"/>
            </w:tcBorders>
            <w:vAlign w:val="center"/>
          </w:tcPr>
          <w:p w:rsidR="0046799B" w:rsidRDefault="0046799B" w:rsidP="00674EEB">
            <w:pPr>
              <w:snapToGrid w:val="0"/>
              <w:jc w:val="center"/>
              <w:rPr>
                <w:sz w:val="20"/>
              </w:rPr>
            </w:pPr>
            <w:r w:rsidRPr="00185848">
              <w:rPr>
                <w:sz w:val="20"/>
              </w:rPr>
              <w:t xml:space="preserve">Marzo </w:t>
            </w:r>
          </w:p>
          <w:p w:rsidR="0046799B" w:rsidRPr="00185848" w:rsidRDefault="0046799B" w:rsidP="00674EEB">
            <w:pPr>
              <w:snapToGrid w:val="0"/>
              <w:jc w:val="center"/>
              <w:rPr>
                <w:sz w:val="20"/>
              </w:rPr>
            </w:pPr>
            <w:r w:rsidRPr="00185848">
              <w:rPr>
                <w:sz w:val="20"/>
              </w:rPr>
              <w:t>Aprile</w:t>
            </w:r>
          </w:p>
        </w:tc>
      </w:tr>
      <w:tr w:rsidR="0046799B" w:rsidRPr="00185848" w:rsidTr="00674EEB">
        <w:trPr>
          <w:trHeight w:hRule="exact" w:val="714"/>
        </w:trPr>
        <w:tc>
          <w:tcPr>
            <w:tcW w:w="8444" w:type="dxa"/>
            <w:tcBorders>
              <w:top w:val="single" w:sz="4" w:space="0" w:color="0070C0"/>
              <w:left w:val="single" w:sz="4" w:space="0" w:color="0070C0"/>
              <w:bottom w:val="single" w:sz="4" w:space="0" w:color="0070C0"/>
              <w:right w:val="single" w:sz="4" w:space="0" w:color="0070C0"/>
            </w:tcBorders>
            <w:vAlign w:val="center"/>
          </w:tcPr>
          <w:p w:rsidR="0046799B" w:rsidRPr="00185848" w:rsidRDefault="0046799B" w:rsidP="00674EEB">
            <w:pPr>
              <w:rPr>
                <w:sz w:val="20"/>
              </w:rPr>
            </w:pPr>
            <w:r w:rsidRPr="00185848">
              <w:rPr>
                <w:b/>
                <w:sz w:val="20"/>
                <w:lang w:eastAsia="en-US"/>
              </w:rPr>
              <w:t xml:space="preserve">Nucleo fondante 7: </w:t>
            </w:r>
            <w:r w:rsidRPr="00185848">
              <w:rPr>
                <w:sz w:val="20"/>
              </w:rPr>
              <w:t>Gli acidi e le basi</w:t>
            </w:r>
          </w:p>
        </w:tc>
        <w:tc>
          <w:tcPr>
            <w:tcW w:w="1500" w:type="dxa"/>
            <w:tcBorders>
              <w:top w:val="single" w:sz="4" w:space="0" w:color="0070C0"/>
              <w:left w:val="single" w:sz="4" w:space="0" w:color="0070C0"/>
              <w:bottom w:val="single" w:sz="4" w:space="0" w:color="0070C0"/>
              <w:right w:val="single" w:sz="4" w:space="0" w:color="0070C0"/>
            </w:tcBorders>
            <w:vAlign w:val="center"/>
          </w:tcPr>
          <w:p w:rsidR="0046799B" w:rsidRDefault="0046799B" w:rsidP="00674EEB">
            <w:pPr>
              <w:snapToGrid w:val="0"/>
              <w:jc w:val="center"/>
              <w:rPr>
                <w:sz w:val="20"/>
              </w:rPr>
            </w:pPr>
            <w:r w:rsidRPr="00185848">
              <w:rPr>
                <w:sz w:val="20"/>
              </w:rPr>
              <w:t xml:space="preserve">Aprile </w:t>
            </w:r>
          </w:p>
          <w:p w:rsidR="0046799B" w:rsidRPr="00185848" w:rsidRDefault="0046799B" w:rsidP="00674EEB">
            <w:pPr>
              <w:snapToGrid w:val="0"/>
              <w:jc w:val="center"/>
              <w:rPr>
                <w:sz w:val="20"/>
              </w:rPr>
            </w:pPr>
            <w:r w:rsidRPr="00185848">
              <w:rPr>
                <w:sz w:val="20"/>
              </w:rPr>
              <w:t>Maggio</w:t>
            </w:r>
          </w:p>
        </w:tc>
      </w:tr>
      <w:tr w:rsidR="0046799B" w:rsidRPr="00185848" w:rsidTr="00674EEB">
        <w:trPr>
          <w:trHeight w:hRule="exact" w:val="714"/>
        </w:trPr>
        <w:tc>
          <w:tcPr>
            <w:tcW w:w="8444" w:type="dxa"/>
            <w:tcBorders>
              <w:top w:val="single" w:sz="4" w:space="0" w:color="0070C0"/>
              <w:left w:val="single" w:sz="4" w:space="0" w:color="0070C0"/>
              <w:bottom w:val="single" w:sz="4" w:space="0" w:color="0070C0"/>
              <w:right w:val="single" w:sz="4" w:space="0" w:color="0070C0"/>
            </w:tcBorders>
            <w:vAlign w:val="center"/>
          </w:tcPr>
          <w:p w:rsidR="0046799B" w:rsidRPr="00185848" w:rsidRDefault="0046799B" w:rsidP="00674EEB">
            <w:pPr>
              <w:rPr>
                <w:sz w:val="20"/>
                <w:lang w:eastAsia="en-US"/>
              </w:rPr>
            </w:pPr>
            <w:r w:rsidRPr="00185848">
              <w:rPr>
                <w:b/>
                <w:sz w:val="20"/>
                <w:lang w:eastAsia="en-US"/>
              </w:rPr>
              <w:t xml:space="preserve">Nucleo fondante8: </w:t>
            </w:r>
            <w:r w:rsidRPr="00185848">
              <w:rPr>
                <w:sz w:val="20"/>
                <w:lang w:eastAsia="en-US"/>
              </w:rPr>
              <w:t>L’elettrochimica</w:t>
            </w:r>
          </w:p>
        </w:tc>
        <w:tc>
          <w:tcPr>
            <w:tcW w:w="1500" w:type="dxa"/>
            <w:tcBorders>
              <w:top w:val="single" w:sz="4" w:space="0" w:color="0070C0"/>
              <w:left w:val="single" w:sz="4" w:space="0" w:color="0070C0"/>
              <w:bottom w:val="single" w:sz="4" w:space="0" w:color="0070C0"/>
              <w:right w:val="single" w:sz="4" w:space="0" w:color="0070C0"/>
            </w:tcBorders>
            <w:vAlign w:val="center"/>
          </w:tcPr>
          <w:p w:rsidR="0046799B" w:rsidRPr="00185848" w:rsidRDefault="0046799B" w:rsidP="00674EEB">
            <w:pPr>
              <w:snapToGrid w:val="0"/>
              <w:jc w:val="center"/>
              <w:rPr>
                <w:sz w:val="20"/>
              </w:rPr>
            </w:pPr>
            <w:r w:rsidRPr="00185848">
              <w:rPr>
                <w:sz w:val="20"/>
              </w:rPr>
              <w:t>Maggio</w:t>
            </w:r>
          </w:p>
        </w:tc>
      </w:tr>
      <w:tr w:rsidR="0046799B" w:rsidRPr="00185848" w:rsidTr="00674EEB">
        <w:trPr>
          <w:trHeight w:hRule="exact" w:val="714"/>
        </w:trPr>
        <w:tc>
          <w:tcPr>
            <w:tcW w:w="8444" w:type="dxa"/>
            <w:tcBorders>
              <w:top w:val="single" w:sz="4" w:space="0" w:color="0070C0"/>
              <w:left w:val="single" w:sz="4" w:space="0" w:color="0070C0"/>
              <w:bottom w:val="single" w:sz="4" w:space="0" w:color="0070C0"/>
              <w:right w:val="single" w:sz="4" w:space="0" w:color="0070C0"/>
            </w:tcBorders>
            <w:vAlign w:val="center"/>
          </w:tcPr>
          <w:p w:rsidR="0046799B" w:rsidRPr="00185848" w:rsidRDefault="0046799B" w:rsidP="00674EEB">
            <w:pPr>
              <w:rPr>
                <w:sz w:val="20"/>
                <w:lang w:eastAsia="en-US"/>
              </w:rPr>
            </w:pPr>
            <w:r w:rsidRPr="00185848">
              <w:rPr>
                <w:b/>
                <w:sz w:val="20"/>
                <w:lang w:eastAsia="en-US"/>
              </w:rPr>
              <w:t xml:space="preserve">Nucleo fondante 9: </w:t>
            </w:r>
            <w:r w:rsidRPr="00185848">
              <w:rPr>
                <w:sz w:val="20"/>
                <w:lang w:eastAsia="en-US"/>
              </w:rPr>
              <w:t>Cenni sui principali composti organici</w:t>
            </w:r>
          </w:p>
        </w:tc>
        <w:tc>
          <w:tcPr>
            <w:tcW w:w="1500" w:type="dxa"/>
            <w:tcBorders>
              <w:top w:val="single" w:sz="4" w:space="0" w:color="0070C0"/>
              <w:left w:val="single" w:sz="4" w:space="0" w:color="0070C0"/>
              <w:bottom w:val="single" w:sz="4" w:space="0" w:color="0070C0"/>
              <w:right w:val="single" w:sz="4" w:space="0" w:color="0070C0"/>
            </w:tcBorders>
            <w:vAlign w:val="center"/>
          </w:tcPr>
          <w:p w:rsidR="0046799B" w:rsidRPr="00185848" w:rsidRDefault="0046799B" w:rsidP="00674EEB">
            <w:pPr>
              <w:snapToGrid w:val="0"/>
              <w:jc w:val="center"/>
              <w:rPr>
                <w:sz w:val="20"/>
              </w:rPr>
            </w:pPr>
            <w:r w:rsidRPr="00185848">
              <w:rPr>
                <w:sz w:val="20"/>
              </w:rPr>
              <w:t>Giugno</w:t>
            </w:r>
          </w:p>
        </w:tc>
      </w:tr>
    </w:tbl>
    <w:p w:rsidR="0046799B" w:rsidRPr="00185848" w:rsidRDefault="0046799B" w:rsidP="0046799B"/>
    <w:p w:rsidR="00075131" w:rsidRPr="00F87752" w:rsidRDefault="00F87752" w:rsidP="00F87752">
      <w:pPr>
        <w:jc w:val="center"/>
        <w:rPr>
          <w:b/>
          <w:szCs w:val="24"/>
        </w:rPr>
      </w:pPr>
      <w:r>
        <w:rPr>
          <w:b/>
          <w:szCs w:val="24"/>
        </w:rPr>
        <w:t>CLASSI SECONDE DI ORDINAMENTO</w:t>
      </w:r>
    </w:p>
    <w:p w:rsidR="00075131" w:rsidRPr="00075131" w:rsidRDefault="00075131" w:rsidP="00075131">
      <w:pPr>
        <w:jc w:val="center"/>
        <w:rPr>
          <w:b/>
          <w:szCs w:val="24"/>
        </w:rPr>
      </w:pPr>
      <w:r w:rsidRPr="00075131">
        <w:rPr>
          <w:b/>
          <w:szCs w:val="24"/>
        </w:rPr>
        <w:t>DISCIPLINA: SCIENZA DEGLI ALIMENTI</w:t>
      </w:r>
    </w:p>
    <w:p w:rsidR="00075131" w:rsidRDefault="00075131" w:rsidP="00075131">
      <w:pPr>
        <w:jc w:val="center"/>
        <w:rPr>
          <w:b/>
          <w:szCs w:val="24"/>
        </w:rPr>
      </w:pPr>
      <w:r w:rsidRPr="00075131">
        <w:rPr>
          <w:b/>
          <w:szCs w:val="24"/>
        </w:rPr>
        <w:t>CON  N. 2   ORE  SETTIMANALI</w:t>
      </w:r>
    </w:p>
    <w:p w:rsidR="00075131" w:rsidRPr="00075131" w:rsidRDefault="00075131" w:rsidP="00075131">
      <w:pPr>
        <w:jc w:val="center"/>
        <w:rPr>
          <w:b/>
          <w:szCs w:val="24"/>
        </w:rPr>
      </w:pPr>
    </w:p>
    <w:p w:rsidR="00075131" w:rsidRPr="00C152AA" w:rsidRDefault="00075131" w:rsidP="00075131">
      <w:pPr>
        <w:jc w:val="both"/>
        <w:rPr>
          <w:szCs w:val="24"/>
        </w:rPr>
      </w:pPr>
      <w:r w:rsidRPr="00075131">
        <w:rPr>
          <w:szCs w:val="24"/>
        </w:rPr>
        <w:t>INDIRIZZO IPSEOA</w:t>
      </w: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265"/>
        <w:gridCol w:w="1455"/>
      </w:tblGrid>
      <w:tr w:rsidR="0046799B" w:rsidRPr="00185848" w:rsidTr="00674EEB">
        <w:trPr>
          <w:trHeight w:val="397"/>
        </w:trPr>
        <w:tc>
          <w:tcPr>
            <w:tcW w:w="8265"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46799B" w:rsidRPr="00185848" w:rsidRDefault="0046799B" w:rsidP="00674EEB">
            <w:pPr>
              <w:snapToGrid w:val="0"/>
              <w:spacing w:line="320" w:lineRule="exact"/>
              <w:jc w:val="center"/>
              <w:rPr>
                <w:b/>
                <w:szCs w:val="24"/>
              </w:rPr>
            </w:pPr>
            <w:r w:rsidRPr="00185848">
              <w:rPr>
                <w:b/>
                <w:szCs w:val="24"/>
              </w:rPr>
              <w:t xml:space="preserve">NUCLEI  FONDANTI  DI SCIENZA DEGLI ALIMENTI </w:t>
            </w:r>
          </w:p>
          <w:p w:rsidR="0046799B" w:rsidRPr="00185848" w:rsidRDefault="0046799B" w:rsidP="00674EEB">
            <w:pPr>
              <w:snapToGrid w:val="0"/>
              <w:spacing w:line="320" w:lineRule="exact"/>
              <w:jc w:val="center"/>
              <w:rPr>
                <w:b/>
                <w:szCs w:val="24"/>
              </w:rPr>
            </w:pPr>
          </w:p>
        </w:tc>
        <w:tc>
          <w:tcPr>
            <w:tcW w:w="1455"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46799B" w:rsidRPr="00185848" w:rsidRDefault="0046799B" w:rsidP="00674EEB">
            <w:pPr>
              <w:tabs>
                <w:tab w:val="left" w:pos="180"/>
                <w:tab w:val="center" w:pos="1811"/>
              </w:tabs>
              <w:snapToGrid w:val="0"/>
              <w:spacing w:line="320" w:lineRule="exact"/>
              <w:rPr>
                <w:b/>
                <w:szCs w:val="24"/>
              </w:rPr>
            </w:pPr>
            <w:r w:rsidRPr="00185848">
              <w:rPr>
                <w:b/>
                <w:szCs w:val="24"/>
              </w:rPr>
              <w:t>TEMPI</w:t>
            </w:r>
          </w:p>
        </w:tc>
      </w:tr>
      <w:tr w:rsidR="0046799B" w:rsidRPr="00185848" w:rsidTr="00674EEB">
        <w:trPr>
          <w:trHeight w:hRule="exact" w:val="624"/>
        </w:trPr>
        <w:tc>
          <w:tcPr>
            <w:tcW w:w="8265"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rPr>
                <w:b/>
                <w:sz w:val="20"/>
              </w:rPr>
            </w:pPr>
            <w:r w:rsidRPr="00185848">
              <w:rPr>
                <w:b/>
                <w:sz w:val="20"/>
              </w:rPr>
              <w:t>Nucleo fondante 1:</w:t>
            </w:r>
            <w:r w:rsidRPr="00185848">
              <w:rPr>
                <w:bCs/>
                <w:sz w:val="20"/>
              </w:rPr>
              <w:t>Digestione e metabolismo</w:t>
            </w:r>
          </w:p>
        </w:tc>
        <w:tc>
          <w:tcPr>
            <w:tcW w:w="1455"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pStyle w:val="Nessunostileparagrafo"/>
              <w:spacing w:line="240" w:lineRule="auto"/>
              <w:jc w:val="center"/>
              <w:rPr>
                <w:rFonts w:ascii="Times New Roman" w:hAnsi="Times New Roman" w:cs="Times New Roman"/>
                <w:color w:val="auto"/>
                <w:sz w:val="20"/>
                <w:szCs w:val="20"/>
                <w:lang w:eastAsia="en-US"/>
              </w:rPr>
            </w:pPr>
            <w:r w:rsidRPr="00185848">
              <w:rPr>
                <w:rFonts w:ascii="Times New Roman" w:hAnsi="Times New Roman" w:cs="Times New Roman"/>
                <w:color w:val="auto"/>
                <w:sz w:val="20"/>
                <w:szCs w:val="20"/>
                <w:lang w:eastAsia="en-US"/>
              </w:rPr>
              <w:t>Ottobre Novembre</w:t>
            </w:r>
          </w:p>
        </w:tc>
      </w:tr>
      <w:tr w:rsidR="0046799B" w:rsidRPr="00185848" w:rsidTr="00674EEB">
        <w:trPr>
          <w:trHeight w:hRule="exact" w:val="983"/>
        </w:trPr>
        <w:tc>
          <w:tcPr>
            <w:tcW w:w="8265" w:type="dxa"/>
            <w:tcBorders>
              <w:top w:val="single" w:sz="4" w:space="0" w:color="0070C0"/>
              <w:left w:val="single" w:sz="4" w:space="0" w:color="0070C0"/>
              <w:bottom w:val="single" w:sz="4" w:space="0" w:color="0070C0"/>
              <w:right w:val="single" w:sz="4" w:space="0" w:color="0070C0"/>
            </w:tcBorders>
            <w:vAlign w:val="center"/>
          </w:tcPr>
          <w:p w:rsidR="0046799B" w:rsidRPr="00185848" w:rsidRDefault="0046799B" w:rsidP="00674EEB">
            <w:pPr>
              <w:pStyle w:val="Nessunostileparagrafo"/>
              <w:spacing w:line="240" w:lineRule="auto"/>
              <w:rPr>
                <w:rFonts w:ascii="Times New Roman" w:hAnsi="Times New Roman" w:cs="Times New Roman"/>
                <w:b/>
                <w:bCs/>
                <w:color w:val="auto"/>
                <w:sz w:val="20"/>
                <w:szCs w:val="20"/>
                <w:lang w:eastAsia="en-US"/>
              </w:rPr>
            </w:pPr>
            <w:r w:rsidRPr="00185848">
              <w:rPr>
                <w:rFonts w:ascii="Times New Roman" w:hAnsi="Times New Roman" w:cs="Times New Roman"/>
                <w:b/>
                <w:color w:val="auto"/>
                <w:sz w:val="20"/>
                <w:szCs w:val="20"/>
                <w:lang w:eastAsia="en-US"/>
              </w:rPr>
              <w:t>Nucleo fondante 2:</w:t>
            </w:r>
            <w:r w:rsidRPr="00185848">
              <w:rPr>
                <w:rFonts w:ascii="Times New Roman" w:hAnsi="Times New Roman" w:cs="Times New Roman"/>
                <w:bCs/>
                <w:color w:val="auto"/>
                <w:sz w:val="20"/>
                <w:szCs w:val="20"/>
                <w:lang w:eastAsia="en-US"/>
              </w:rPr>
              <w:t>Principi di dietologia</w:t>
            </w:r>
          </w:p>
          <w:p w:rsidR="0046799B" w:rsidRPr="00185848" w:rsidRDefault="0046799B" w:rsidP="00674EEB">
            <w:pPr>
              <w:pStyle w:val="Nessunostileparagrafo"/>
              <w:spacing w:line="240" w:lineRule="auto"/>
              <w:rPr>
                <w:rFonts w:ascii="Times New Roman" w:hAnsi="Times New Roman" w:cs="Times New Roman"/>
                <w:b/>
                <w:bCs/>
                <w:color w:val="auto"/>
                <w:sz w:val="20"/>
                <w:szCs w:val="20"/>
                <w:lang w:eastAsia="en-US"/>
              </w:rPr>
            </w:pPr>
          </w:p>
        </w:tc>
        <w:tc>
          <w:tcPr>
            <w:tcW w:w="1455"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snapToGrid w:val="0"/>
              <w:jc w:val="center"/>
              <w:rPr>
                <w:sz w:val="20"/>
              </w:rPr>
            </w:pPr>
            <w:r w:rsidRPr="00185848">
              <w:rPr>
                <w:sz w:val="20"/>
              </w:rPr>
              <w:t>Dicembre</w:t>
            </w:r>
          </w:p>
          <w:p w:rsidR="0046799B" w:rsidRPr="00185848" w:rsidRDefault="0046799B" w:rsidP="00674EEB">
            <w:pPr>
              <w:snapToGrid w:val="0"/>
              <w:jc w:val="center"/>
              <w:rPr>
                <w:sz w:val="20"/>
              </w:rPr>
            </w:pPr>
            <w:r w:rsidRPr="00185848">
              <w:rPr>
                <w:sz w:val="20"/>
              </w:rPr>
              <w:t>Gennaio Febbraio</w:t>
            </w:r>
          </w:p>
          <w:p w:rsidR="0046799B" w:rsidRPr="00185848" w:rsidRDefault="0046799B" w:rsidP="00674EEB">
            <w:pPr>
              <w:pStyle w:val="Nessunostileparagrafo"/>
              <w:spacing w:line="240" w:lineRule="auto"/>
              <w:jc w:val="center"/>
              <w:rPr>
                <w:rFonts w:ascii="Times New Roman" w:hAnsi="Times New Roman" w:cs="Times New Roman"/>
                <w:color w:val="auto"/>
                <w:sz w:val="20"/>
                <w:szCs w:val="20"/>
                <w:lang w:eastAsia="en-US"/>
              </w:rPr>
            </w:pPr>
          </w:p>
        </w:tc>
      </w:tr>
      <w:tr w:rsidR="0046799B" w:rsidRPr="00185848" w:rsidTr="00674EEB">
        <w:trPr>
          <w:trHeight w:hRule="exact" w:val="700"/>
        </w:trPr>
        <w:tc>
          <w:tcPr>
            <w:tcW w:w="8265"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pStyle w:val="Nessunostileparagrafo"/>
              <w:spacing w:line="240" w:lineRule="auto"/>
              <w:rPr>
                <w:rFonts w:ascii="Times New Roman" w:hAnsi="Times New Roman" w:cs="Times New Roman"/>
                <w:b/>
                <w:color w:val="auto"/>
                <w:sz w:val="20"/>
                <w:szCs w:val="20"/>
                <w:lang w:eastAsia="en-US"/>
              </w:rPr>
            </w:pPr>
            <w:r w:rsidRPr="00185848">
              <w:rPr>
                <w:rFonts w:ascii="Times New Roman" w:hAnsi="Times New Roman" w:cs="Times New Roman"/>
                <w:b/>
                <w:color w:val="auto"/>
                <w:sz w:val="20"/>
                <w:szCs w:val="20"/>
                <w:lang w:eastAsia="en-US"/>
              </w:rPr>
              <w:t xml:space="preserve">Nucleo fondante 3: </w:t>
            </w:r>
            <w:r w:rsidRPr="00185848">
              <w:rPr>
                <w:rFonts w:ascii="Times New Roman" w:hAnsi="Times New Roman" w:cs="Times New Roman"/>
                <w:bCs/>
                <w:color w:val="auto"/>
                <w:kern w:val="2"/>
                <w:sz w:val="20"/>
                <w:szCs w:val="20"/>
                <w:lang w:eastAsia="ar-SA"/>
              </w:rPr>
              <w:t>Conservazione degli alimenti</w:t>
            </w:r>
          </w:p>
        </w:tc>
        <w:tc>
          <w:tcPr>
            <w:tcW w:w="1455"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pStyle w:val="Nessunostileparagrafo"/>
              <w:spacing w:line="240" w:lineRule="auto"/>
              <w:jc w:val="center"/>
              <w:rPr>
                <w:rFonts w:ascii="Times New Roman" w:hAnsi="Times New Roman" w:cs="Times New Roman"/>
                <w:color w:val="auto"/>
                <w:sz w:val="20"/>
                <w:szCs w:val="20"/>
              </w:rPr>
            </w:pPr>
            <w:r w:rsidRPr="00185848">
              <w:rPr>
                <w:rFonts w:ascii="Times New Roman" w:hAnsi="Times New Roman" w:cs="Times New Roman"/>
                <w:color w:val="auto"/>
                <w:sz w:val="20"/>
                <w:szCs w:val="20"/>
              </w:rPr>
              <w:t>Marzo</w:t>
            </w:r>
          </w:p>
          <w:p w:rsidR="0046799B" w:rsidRPr="00185848" w:rsidRDefault="0046799B" w:rsidP="00674EEB">
            <w:pPr>
              <w:snapToGrid w:val="0"/>
              <w:jc w:val="center"/>
              <w:rPr>
                <w:sz w:val="20"/>
              </w:rPr>
            </w:pPr>
            <w:r w:rsidRPr="00185848">
              <w:rPr>
                <w:sz w:val="20"/>
              </w:rPr>
              <w:t>Aprile</w:t>
            </w:r>
          </w:p>
          <w:p w:rsidR="0046799B" w:rsidRPr="00185848" w:rsidRDefault="0046799B" w:rsidP="00674EEB">
            <w:pPr>
              <w:pStyle w:val="Nessunostileparagrafo"/>
              <w:spacing w:line="240" w:lineRule="auto"/>
              <w:jc w:val="center"/>
              <w:rPr>
                <w:rFonts w:ascii="Times New Roman" w:hAnsi="Times New Roman" w:cs="Times New Roman"/>
                <w:color w:val="auto"/>
                <w:sz w:val="20"/>
                <w:szCs w:val="20"/>
                <w:lang w:eastAsia="en-US"/>
              </w:rPr>
            </w:pPr>
          </w:p>
        </w:tc>
      </w:tr>
      <w:tr w:rsidR="0046799B" w:rsidRPr="00185848" w:rsidTr="00674EEB">
        <w:trPr>
          <w:trHeight w:hRule="exact" w:val="709"/>
        </w:trPr>
        <w:tc>
          <w:tcPr>
            <w:tcW w:w="8265"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pStyle w:val="Nessunostileparagrafo"/>
              <w:spacing w:line="240" w:lineRule="auto"/>
              <w:rPr>
                <w:rFonts w:ascii="Times New Roman" w:hAnsi="Times New Roman" w:cs="Times New Roman"/>
                <w:b/>
                <w:color w:val="auto"/>
                <w:sz w:val="20"/>
                <w:szCs w:val="20"/>
                <w:lang w:eastAsia="en-US"/>
              </w:rPr>
            </w:pPr>
            <w:r w:rsidRPr="00185848">
              <w:rPr>
                <w:rFonts w:ascii="Times New Roman" w:hAnsi="Times New Roman" w:cs="Times New Roman"/>
                <w:b/>
                <w:color w:val="auto"/>
                <w:sz w:val="20"/>
                <w:szCs w:val="20"/>
                <w:lang w:eastAsia="en-US"/>
              </w:rPr>
              <w:t xml:space="preserve">Nucleo fondante 4: </w:t>
            </w:r>
            <w:r w:rsidRPr="00185848">
              <w:rPr>
                <w:rFonts w:ascii="Times New Roman" w:hAnsi="Times New Roman" w:cs="Times New Roman"/>
                <w:bCs/>
                <w:color w:val="auto"/>
                <w:kern w:val="2"/>
                <w:sz w:val="20"/>
                <w:szCs w:val="20"/>
                <w:lang w:eastAsia="ar-SA"/>
              </w:rPr>
              <w:t>Cottura degli alimenti</w:t>
            </w:r>
          </w:p>
        </w:tc>
        <w:tc>
          <w:tcPr>
            <w:tcW w:w="1455" w:type="dxa"/>
            <w:tcBorders>
              <w:top w:val="single" w:sz="4" w:space="0" w:color="0070C0"/>
              <w:left w:val="single" w:sz="4" w:space="0" w:color="0070C0"/>
              <w:bottom w:val="single" w:sz="4" w:space="0" w:color="0070C0"/>
              <w:right w:val="single" w:sz="4" w:space="0" w:color="0070C0"/>
            </w:tcBorders>
            <w:vAlign w:val="center"/>
            <w:hideMark/>
          </w:tcPr>
          <w:p w:rsidR="0046799B" w:rsidRPr="00185848" w:rsidRDefault="0046799B" w:rsidP="00674EEB">
            <w:pPr>
              <w:snapToGrid w:val="0"/>
              <w:jc w:val="center"/>
              <w:rPr>
                <w:sz w:val="20"/>
              </w:rPr>
            </w:pPr>
            <w:r w:rsidRPr="00185848">
              <w:rPr>
                <w:sz w:val="20"/>
              </w:rPr>
              <w:t>Maggio</w:t>
            </w:r>
          </w:p>
          <w:p w:rsidR="0046799B" w:rsidRPr="00185848" w:rsidRDefault="0046799B" w:rsidP="00674EEB">
            <w:pPr>
              <w:pStyle w:val="Nessunostileparagrafo"/>
              <w:spacing w:line="240" w:lineRule="auto"/>
              <w:jc w:val="center"/>
              <w:rPr>
                <w:rFonts w:ascii="Times New Roman" w:hAnsi="Times New Roman" w:cs="Times New Roman"/>
                <w:color w:val="auto"/>
                <w:sz w:val="20"/>
                <w:szCs w:val="20"/>
                <w:lang w:eastAsia="en-US"/>
              </w:rPr>
            </w:pPr>
          </w:p>
        </w:tc>
      </w:tr>
    </w:tbl>
    <w:p w:rsidR="00F354D6" w:rsidRPr="00F87752" w:rsidRDefault="00F87752" w:rsidP="00C152AA">
      <w:pPr>
        <w:jc w:val="center"/>
        <w:rPr>
          <w:b/>
          <w:szCs w:val="24"/>
        </w:rPr>
      </w:pPr>
      <w:r>
        <w:rPr>
          <w:b/>
          <w:szCs w:val="24"/>
        </w:rPr>
        <w:t>CLASSI SECONDE DI ORDINAMENTO</w:t>
      </w:r>
    </w:p>
    <w:p w:rsidR="00075131" w:rsidRPr="00075131" w:rsidRDefault="00075131" w:rsidP="00075131">
      <w:pPr>
        <w:jc w:val="center"/>
        <w:rPr>
          <w:b/>
        </w:rPr>
      </w:pPr>
      <w:r w:rsidRPr="00075131">
        <w:rPr>
          <w:b/>
        </w:rPr>
        <w:t>DISCIPLINA: SCIENZE MOTORIE E SPORTIVE</w:t>
      </w:r>
    </w:p>
    <w:p w:rsidR="00075131" w:rsidRPr="00075131" w:rsidRDefault="00075131" w:rsidP="00075131">
      <w:pPr>
        <w:jc w:val="center"/>
        <w:rPr>
          <w:b/>
        </w:rPr>
      </w:pPr>
      <w:r w:rsidRPr="00075131">
        <w:rPr>
          <w:b/>
        </w:rPr>
        <w:t>CON  N. 2   ORE  SETTIMANALI</w:t>
      </w:r>
    </w:p>
    <w:p w:rsidR="00075131" w:rsidRPr="00075131" w:rsidRDefault="00075131" w:rsidP="00075131">
      <w:pPr>
        <w:jc w:val="center"/>
        <w:rPr>
          <w:b/>
        </w:rPr>
      </w:pPr>
    </w:p>
    <w:p w:rsidR="00B13948" w:rsidRDefault="00075131" w:rsidP="00075131">
      <w:r>
        <w:t>INDIRIZZO LICEO- AFM- CAT- IPSEOA</w:t>
      </w:r>
    </w:p>
    <w:p w:rsidR="00075131" w:rsidRPr="00977A07" w:rsidRDefault="00075131" w:rsidP="00B13948"/>
    <w:tbl>
      <w:tblPr>
        <w:tblW w:w="0" w:type="auto"/>
        <w:tblInd w:w="114" w:type="dxa"/>
        <w:tblLayout w:type="fixed"/>
        <w:tblLook w:val="0000" w:firstRow="0" w:lastRow="0" w:firstColumn="0" w:lastColumn="0" w:noHBand="0" w:noVBand="0"/>
      </w:tblPr>
      <w:tblGrid>
        <w:gridCol w:w="8039"/>
        <w:gridCol w:w="1606"/>
      </w:tblGrid>
      <w:tr w:rsidR="00B13948" w:rsidRPr="00185848" w:rsidTr="00B13948">
        <w:trPr>
          <w:trHeight w:val="494"/>
        </w:trPr>
        <w:tc>
          <w:tcPr>
            <w:tcW w:w="8039" w:type="dxa"/>
            <w:tcBorders>
              <w:top w:val="single" w:sz="4" w:space="0" w:color="008080"/>
              <w:left w:val="single" w:sz="4" w:space="0" w:color="008080"/>
              <w:bottom w:val="single" w:sz="4" w:space="0" w:color="008080"/>
              <w:right w:val="single" w:sz="4" w:space="0" w:color="008080"/>
            </w:tcBorders>
            <w:shd w:val="clear" w:color="auto" w:fill="DBE5F1"/>
            <w:vAlign w:val="center"/>
          </w:tcPr>
          <w:p w:rsidR="00B13948" w:rsidRPr="00185848" w:rsidRDefault="00B13948" w:rsidP="00B13948">
            <w:pPr>
              <w:spacing w:line="320" w:lineRule="exact"/>
              <w:jc w:val="center"/>
              <w:rPr>
                <w:b/>
                <w:szCs w:val="24"/>
              </w:rPr>
            </w:pPr>
            <w:r w:rsidRPr="00185848">
              <w:rPr>
                <w:b/>
                <w:szCs w:val="24"/>
              </w:rPr>
              <w:t xml:space="preserve">NUCLEI  FONDANTI  DI SCIENZE MOTORIE E SPORTIVE    </w:t>
            </w:r>
          </w:p>
        </w:tc>
        <w:tc>
          <w:tcPr>
            <w:tcW w:w="1606" w:type="dxa"/>
            <w:tcBorders>
              <w:top w:val="single" w:sz="4" w:space="0" w:color="008080"/>
              <w:left w:val="single" w:sz="4" w:space="0" w:color="008080"/>
              <w:bottom w:val="single" w:sz="4" w:space="0" w:color="008080"/>
              <w:right w:val="single" w:sz="4" w:space="0" w:color="008080"/>
            </w:tcBorders>
            <w:shd w:val="clear" w:color="auto" w:fill="DBE5F1"/>
            <w:vAlign w:val="center"/>
          </w:tcPr>
          <w:p w:rsidR="00B13948" w:rsidRPr="00185848" w:rsidRDefault="00B13948" w:rsidP="00B13948">
            <w:pPr>
              <w:tabs>
                <w:tab w:val="left" w:pos="180"/>
                <w:tab w:val="center" w:pos="1811"/>
              </w:tabs>
              <w:spacing w:line="320" w:lineRule="exact"/>
            </w:pPr>
            <w:r w:rsidRPr="00185848">
              <w:rPr>
                <w:b/>
                <w:szCs w:val="24"/>
              </w:rPr>
              <w:t>TEMPI</w:t>
            </w:r>
          </w:p>
        </w:tc>
      </w:tr>
      <w:tr w:rsidR="00B13948" w:rsidRPr="00185848" w:rsidTr="00B13948">
        <w:trPr>
          <w:trHeight w:hRule="exact" w:val="976"/>
        </w:trPr>
        <w:tc>
          <w:tcPr>
            <w:tcW w:w="8039" w:type="dxa"/>
            <w:tcBorders>
              <w:top w:val="single" w:sz="4" w:space="0" w:color="008080"/>
              <w:left w:val="single" w:sz="4" w:space="0" w:color="008080"/>
              <w:bottom w:val="single" w:sz="4" w:space="0" w:color="008080"/>
              <w:right w:val="single" w:sz="4" w:space="0" w:color="008080"/>
            </w:tcBorders>
            <w:shd w:val="clear" w:color="auto" w:fill="auto"/>
            <w:vAlign w:val="center"/>
          </w:tcPr>
          <w:p w:rsidR="00B13948" w:rsidRPr="00185848" w:rsidRDefault="00B13948" w:rsidP="00B13948">
            <w:pPr>
              <w:rPr>
                <w:bCs/>
                <w:color w:val="000000" w:themeColor="text1"/>
                <w:sz w:val="20"/>
              </w:rPr>
            </w:pPr>
            <w:r w:rsidRPr="00185848">
              <w:rPr>
                <w:b/>
                <w:color w:val="000000" w:themeColor="text1"/>
                <w:sz w:val="20"/>
              </w:rPr>
              <w:t>Nucleo fondante 1:</w:t>
            </w:r>
            <w:r w:rsidRPr="00185848">
              <w:rPr>
                <w:bCs/>
                <w:color w:val="000000" w:themeColor="text1"/>
                <w:sz w:val="20"/>
              </w:rPr>
              <w:t>Il movimento e la percezione del</w:t>
            </w:r>
          </w:p>
          <w:p w:rsidR="00B13948" w:rsidRPr="00185848" w:rsidRDefault="00B13948" w:rsidP="00B13948">
            <w:pPr>
              <w:rPr>
                <w:color w:val="000000" w:themeColor="text1"/>
                <w:sz w:val="20"/>
              </w:rPr>
            </w:pPr>
            <w:r w:rsidRPr="00185848">
              <w:rPr>
                <w:bCs/>
                <w:color w:val="000000" w:themeColor="text1"/>
                <w:sz w:val="20"/>
              </w:rPr>
              <w:t xml:space="preserve">                                corpo </w:t>
            </w:r>
          </w:p>
        </w:tc>
        <w:tc>
          <w:tcPr>
            <w:tcW w:w="1606" w:type="dxa"/>
            <w:tcBorders>
              <w:top w:val="single" w:sz="4" w:space="0" w:color="008080"/>
              <w:left w:val="single" w:sz="4" w:space="0" w:color="008080"/>
              <w:bottom w:val="single" w:sz="4" w:space="0" w:color="008080"/>
              <w:right w:val="single" w:sz="4" w:space="0" w:color="008080"/>
            </w:tcBorders>
            <w:shd w:val="clear" w:color="auto" w:fill="auto"/>
            <w:vAlign w:val="center"/>
          </w:tcPr>
          <w:p w:rsidR="00B13948" w:rsidRPr="00185848" w:rsidRDefault="00B13948" w:rsidP="00B13948">
            <w:pPr>
              <w:pStyle w:val="Nessunostileparagrafo"/>
              <w:spacing w:line="100" w:lineRule="atLeast"/>
              <w:jc w:val="center"/>
              <w:rPr>
                <w:rFonts w:ascii="Times New Roman" w:hAnsi="Times New Roman" w:cs="Times New Roman"/>
                <w:sz w:val="20"/>
                <w:szCs w:val="20"/>
              </w:rPr>
            </w:pPr>
            <w:r w:rsidRPr="00185848">
              <w:rPr>
                <w:rFonts w:ascii="Times New Roman" w:hAnsi="Times New Roman" w:cs="Times New Roman"/>
                <w:sz w:val="20"/>
                <w:szCs w:val="20"/>
              </w:rPr>
              <w:t>Settembre Maggio *</w:t>
            </w:r>
          </w:p>
        </w:tc>
      </w:tr>
      <w:tr w:rsidR="00B13948" w:rsidRPr="00185848" w:rsidTr="00B13948">
        <w:trPr>
          <w:trHeight w:hRule="exact" w:val="1020"/>
        </w:trPr>
        <w:tc>
          <w:tcPr>
            <w:tcW w:w="8039" w:type="dxa"/>
            <w:tcBorders>
              <w:top w:val="single" w:sz="4" w:space="0" w:color="008080"/>
              <w:left w:val="single" w:sz="4" w:space="0" w:color="008080"/>
              <w:bottom w:val="single" w:sz="4" w:space="0" w:color="008080"/>
              <w:right w:val="single" w:sz="4" w:space="0" w:color="008080"/>
            </w:tcBorders>
            <w:shd w:val="clear" w:color="auto" w:fill="auto"/>
            <w:vAlign w:val="center"/>
          </w:tcPr>
          <w:p w:rsidR="00B13948" w:rsidRPr="00185848" w:rsidRDefault="00B13948" w:rsidP="00B13948">
            <w:pPr>
              <w:pStyle w:val="Nessunostileparagrafo"/>
              <w:spacing w:line="100" w:lineRule="atLeast"/>
              <w:rPr>
                <w:rFonts w:ascii="Times New Roman" w:hAnsi="Times New Roman" w:cs="Times New Roman"/>
                <w:bCs/>
                <w:color w:val="000000" w:themeColor="text1"/>
                <w:sz w:val="20"/>
                <w:szCs w:val="20"/>
              </w:rPr>
            </w:pPr>
            <w:r w:rsidRPr="00185848">
              <w:rPr>
                <w:rFonts w:ascii="Times New Roman" w:hAnsi="Times New Roman" w:cs="Times New Roman"/>
                <w:b/>
                <w:color w:val="000000" w:themeColor="text1"/>
                <w:sz w:val="20"/>
                <w:szCs w:val="20"/>
              </w:rPr>
              <w:t xml:space="preserve">Nucleo fondante 2: </w:t>
            </w:r>
            <w:r w:rsidRPr="00185848">
              <w:rPr>
                <w:rFonts w:ascii="Times New Roman" w:hAnsi="Times New Roman" w:cs="Times New Roman"/>
                <w:bCs/>
                <w:color w:val="000000" w:themeColor="text1"/>
                <w:sz w:val="20"/>
                <w:szCs w:val="20"/>
              </w:rPr>
              <w:t>Lo sport, le regole e il fair play</w:t>
            </w:r>
          </w:p>
          <w:p w:rsidR="00B13948" w:rsidRPr="00185848" w:rsidRDefault="00B13948" w:rsidP="00B13948">
            <w:pPr>
              <w:pStyle w:val="Nessunostileparagrafo"/>
              <w:spacing w:line="100" w:lineRule="atLeast"/>
              <w:rPr>
                <w:rFonts w:ascii="Times New Roman" w:hAnsi="Times New Roman" w:cs="Times New Roman"/>
                <w:color w:val="000000" w:themeColor="text1"/>
                <w:sz w:val="20"/>
                <w:szCs w:val="20"/>
              </w:rPr>
            </w:pPr>
          </w:p>
        </w:tc>
        <w:tc>
          <w:tcPr>
            <w:tcW w:w="1606" w:type="dxa"/>
            <w:tcBorders>
              <w:top w:val="single" w:sz="4" w:space="0" w:color="008080"/>
              <w:left w:val="single" w:sz="4" w:space="0" w:color="008080"/>
              <w:bottom w:val="single" w:sz="4" w:space="0" w:color="008080"/>
              <w:right w:val="single" w:sz="4" w:space="0" w:color="008080"/>
            </w:tcBorders>
            <w:shd w:val="clear" w:color="auto" w:fill="auto"/>
            <w:vAlign w:val="center"/>
          </w:tcPr>
          <w:p w:rsidR="00B13948" w:rsidRPr="00185848" w:rsidRDefault="00B13948" w:rsidP="00B13948">
            <w:pPr>
              <w:pStyle w:val="Nessunostileparagrafo"/>
              <w:spacing w:line="100" w:lineRule="atLeast"/>
              <w:jc w:val="center"/>
              <w:rPr>
                <w:rFonts w:ascii="Times New Roman" w:hAnsi="Times New Roman" w:cs="Times New Roman"/>
                <w:sz w:val="20"/>
                <w:szCs w:val="20"/>
              </w:rPr>
            </w:pPr>
            <w:r w:rsidRPr="00185848">
              <w:rPr>
                <w:rFonts w:ascii="Times New Roman" w:hAnsi="Times New Roman" w:cs="Times New Roman"/>
                <w:sz w:val="20"/>
                <w:szCs w:val="20"/>
              </w:rPr>
              <w:t>Novembre Aprile *</w:t>
            </w:r>
          </w:p>
        </w:tc>
      </w:tr>
      <w:tr w:rsidR="00B13948" w:rsidRPr="00185848" w:rsidTr="00B13948">
        <w:trPr>
          <w:trHeight w:hRule="exact" w:val="1035"/>
        </w:trPr>
        <w:tc>
          <w:tcPr>
            <w:tcW w:w="8039" w:type="dxa"/>
            <w:tcBorders>
              <w:top w:val="single" w:sz="4" w:space="0" w:color="008080"/>
              <w:left w:val="single" w:sz="4" w:space="0" w:color="008080"/>
              <w:bottom w:val="single" w:sz="4" w:space="0" w:color="008080"/>
              <w:right w:val="single" w:sz="4" w:space="0" w:color="008080"/>
            </w:tcBorders>
            <w:shd w:val="clear" w:color="auto" w:fill="auto"/>
            <w:vAlign w:val="center"/>
          </w:tcPr>
          <w:p w:rsidR="00B13948" w:rsidRPr="00185848" w:rsidRDefault="00B13948" w:rsidP="00B13948">
            <w:pPr>
              <w:pStyle w:val="Nessunostileparagrafo"/>
              <w:spacing w:line="100" w:lineRule="atLeast"/>
              <w:rPr>
                <w:rFonts w:ascii="Times New Roman" w:hAnsi="Times New Roman" w:cs="Times New Roman"/>
                <w:bCs/>
                <w:color w:val="000000" w:themeColor="text1"/>
                <w:sz w:val="20"/>
                <w:szCs w:val="20"/>
              </w:rPr>
            </w:pPr>
            <w:r w:rsidRPr="00185848">
              <w:rPr>
                <w:rFonts w:ascii="Times New Roman" w:hAnsi="Times New Roman" w:cs="Times New Roman"/>
                <w:b/>
                <w:color w:val="000000" w:themeColor="text1"/>
                <w:sz w:val="20"/>
                <w:szCs w:val="20"/>
              </w:rPr>
              <w:t>Nucleo fondante 3:</w:t>
            </w:r>
            <w:r w:rsidRPr="00185848">
              <w:rPr>
                <w:rFonts w:ascii="Times New Roman" w:hAnsi="Times New Roman" w:cs="Times New Roman"/>
                <w:bCs/>
                <w:color w:val="000000" w:themeColor="text1"/>
                <w:sz w:val="20"/>
                <w:szCs w:val="20"/>
              </w:rPr>
              <w:t>Salute benessere e sicurezza</w:t>
            </w:r>
          </w:p>
          <w:p w:rsidR="00B13948" w:rsidRPr="00185848" w:rsidRDefault="00B13948" w:rsidP="00B13948">
            <w:pPr>
              <w:pStyle w:val="Nessunostileparagrafo"/>
              <w:spacing w:line="100" w:lineRule="atLeast"/>
              <w:rPr>
                <w:rFonts w:ascii="Times New Roman" w:hAnsi="Times New Roman" w:cs="Times New Roman"/>
                <w:color w:val="000000" w:themeColor="text1"/>
                <w:sz w:val="20"/>
                <w:szCs w:val="20"/>
              </w:rPr>
            </w:pPr>
          </w:p>
        </w:tc>
        <w:tc>
          <w:tcPr>
            <w:tcW w:w="1606" w:type="dxa"/>
            <w:tcBorders>
              <w:top w:val="single" w:sz="4" w:space="0" w:color="008080"/>
              <w:left w:val="single" w:sz="4" w:space="0" w:color="008080"/>
              <w:bottom w:val="single" w:sz="4" w:space="0" w:color="008080"/>
              <w:right w:val="single" w:sz="4" w:space="0" w:color="008080"/>
            </w:tcBorders>
            <w:shd w:val="clear" w:color="auto" w:fill="auto"/>
            <w:vAlign w:val="center"/>
          </w:tcPr>
          <w:p w:rsidR="00B13948" w:rsidRPr="00185848" w:rsidRDefault="00B13948" w:rsidP="00B13948">
            <w:pPr>
              <w:jc w:val="center"/>
              <w:rPr>
                <w:sz w:val="20"/>
              </w:rPr>
            </w:pPr>
            <w:r w:rsidRPr="00185848">
              <w:rPr>
                <w:sz w:val="20"/>
              </w:rPr>
              <w:t>Gennaio  Maggio*</w:t>
            </w:r>
          </w:p>
        </w:tc>
      </w:tr>
    </w:tbl>
    <w:p w:rsidR="00B13948" w:rsidRPr="00185848" w:rsidRDefault="00B13948" w:rsidP="00B13948">
      <w:pPr>
        <w:jc w:val="both"/>
        <w:rPr>
          <w:szCs w:val="24"/>
        </w:rPr>
      </w:pPr>
    </w:p>
    <w:p w:rsidR="00674EEB" w:rsidRPr="00674EEB" w:rsidRDefault="00B13948" w:rsidP="00674EEB">
      <w:pPr>
        <w:jc w:val="both"/>
        <w:rPr>
          <w:b/>
          <w:sz w:val="20"/>
        </w:rPr>
      </w:pPr>
      <w:r w:rsidRPr="00185848">
        <w:rPr>
          <w:sz w:val="20"/>
        </w:rPr>
        <w:t>*Le UD facenti parte dei nuclei fondamentali:  1)“Le abilità motorie,gli effetti dell'allenamento,apparati e sistemi,i paramorfismi” e 2) “ Gli sport di squadra ,l'atletica leggera” e 3) “Principi di alimentazione e il primo soccorso” saranno svolte contemporaneamente agli altri nuclei n</w:t>
      </w:r>
      <w:r w:rsidR="00674EEB">
        <w:rPr>
          <w:sz w:val="20"/>
        </w:rPr>
        <w:t>ei tempi specificati in tabella.</w:t>
      </w:r>
    </w:p>
    <w:p w:rsidR="00674EEB" w:rsidRDefault="00674EEB" w:rsidP="006B0188">
      <w:pPr>
        <w:jc w:val="center"/>
        <w:rPr>
          <w:b/>
          <w:sz w:val="28"/>
          <w:szCs w:val="28"/>
          <w:u w:val="single"/>
        </w:rPr>
      </w:pPr>
    </w:p>
    <w:p w:rsidR="00674EEB" w:rsidRDefault="00674EEB" w:rsidP="00674EEB">
      <w:pPr>
        <w:rPr>
          <w:b/>
          <w:sz w:val="28"/>
          <w:szCs w:val="28"/>
          <w:u w:val="single"/>
        </w:rPr>
      </w:pPr>
    </w:p>
    <w:p w:rsidR="00075131" w:rsidRDefault="00075131" w:rsidP="00674EEB">
      <w:pPr>
        <w:jc w:val="center"/>
        <w:rPr>
          <w:b/>
          <w:sz w:val="28"/>
          <w:szCs w:val="28"/>
          <w:u w:val="single"/>
        </w:rPr>
      </w:pPr>
    </w:p>
    <w:p w:rsidR="005E671A" w:rsidRDefault="005E671A" w:rsidP="00D2445B">
      <w:pPr>
        <w:pStyle w:val="Citazioneintensa"/>
        <w:spacing w:before="0" w:after="0"/>
        <w:ind w:left="0" w:right="-1"/>
        <w:jc w:val="center"/>
        <w:rPr>
          <w:i w:val="0"/>
          <w:sz w:val="28"/>
          <w:szCs w:val="28"/>
        </w:rPr>
      </w:pPr>
    </w:p>
    <w:p w:rsidR="005E671A" w:rsidRDefault="005E671A" w:rsidP="00D2445B">
      <w:pPr>
        <w:pStyle w:val="Citazioneintensa"/>
        <w:spacing w:before="0" w:after="0"/>
        <w:ind w:left="0" w:right="-1"/>
        <w:jc w:val="center"/>
        <w:rPr>
          <w:i w:val="0"/>
          <w:sz w:val="28"/>
          <w:szCs w:val="28"/>
        </w:rPr>
      </w:pPr>
    </w:p>
    <w:p w:rsidR="005E671A" w:rsidRDefault="005E671A" w:rsidP="0042719C">
      <w:pPr>
        <w:pStyle w:val="Citazioneintensa"/>
        <w:spacing w:before="0" w:after="0"/>
        <w:ind w:left="0" w:right="-1"/>
        <w:rPr>
          <w:i w:val="0"/>
          <w:sz w:val="28"/>
          <w:szCs w:val="28"/>
        </w:rPr>
      </w:pPr>
    </w:p>
    <w:p w:rsidR="009D2DE0" w:rsidRDefault="009D2DE0">
      <w:pPr>
        <w:suppressAutoHyphens w:val="0"/>
        <w:overflowPunct/>
        <w:autoSpaceDE/>
        <w:spacing w:after="200" w:line="276" w:lineRule="auto"/>
        <w:rPr>
          <w:b/>
          <w:bCs/>
          <w:iCs/>
          <w:color w:val="4F81BD"/>
          <w:sz w:val="28"/>
          <w:szCs w:val="28"/>
        </w:rPr>
      </w:pPr>
      <w:r>
        <w:rPr>
          <w:i/>
          <w:sz w:val="28"/>
          <w:szCs w:val="28"/>
        </w:rPr>
        <w:br w:type="page"/>
      </w:r>
    </w:p>
    <w:p w:rsidR="00D2445B" w:rsidRPr="00185848" w:rsidRDefault="00EE5D50" w:rsidP="00D2445B">
      <w:pPr>
        <w:pStyle w:val="Citazioneintensa"/>
        <w:spacing w:before="0" w:after="0"/>
        <w:ind w:left="0" w:right="-1"/>
        <w:jc w:val="center"/>
        <w:rPr>
          <w:b w:val="0"/>
          <w:bCs w:val="0"/>
          <w:i w:val="0"/>
          <w:iCs w:val="0"/>
          <w:color w:val="auto"/>
          <w:sz w:val="28"/>
          <w:szCs w:val="28"/>
        </w:rPr>
      </w:pPr>
      <w:r>
        <w:rPr>
          <w:i w:val="0"/>
          <w:sz w:val="28"/>
          <w:szCs w:val="28"/>
        </w:rPr>
        <w:t>NUCLEI FONDANTI PRIMO BIENNIO</w:t>
      </w:r>
      <w:r w:rsidR="00D2445B" w:rsidRPr="00185848">
        <w:rPr>
          <w:i w:val="0"/>
          <w:sz w:val="28"/>
          <w:szCs w:val="28"/>
        </w:rPr>
        <w:t xml:space="preserve"> DI ORDINAMENTO</w:t>
      </w:r>
    </w:p>
    <w:p w:rsidR="00D2445B" w:rsidRPr="00185848" w:rsidRDefault="00D2445B" w:rsidP="00D2445B">
      <w:pPr>
        <w:jc w:val="both"/>
        <w:rPr>
          <w:b/>
          <w:sz w:val="20"/>
          <w:u w:val="single"/>
        </w:rPr>
      </w:pPr>
    </w:p>
    <w:p w:rsidR="00D2445B" w:rsidRPr="00D10B06" w:rsidRDefault="00D2445B" w:rsidP="00D2445B">
      <w:pPr>
        <w:jc w:val="center"/>
        <w:rPr>
          <w:b/>
          <w:sz w:val="32"/>
          <w:szCs w:val="32"/>
          <w:u w:val="single"/>
        </w:rPr>
      </w:pPr>
      <w:r w:rsidRPr="00D10B06">
        <w:rPr>
          <w:b/>
          <w:sz w:val="32"/>
          <w:szCs w:val="32"/>
          <w:u w:val="single"/>
        </w:rPr>
        <w:t xml:space="preserve">DIPARTIMENTO TECNICO-PROFESSIONALE </w:t>
      </w:r>
    </w:p>
    <w:p w:rsidR="00D2445B" w:rsidRDefault="00D2445B" w:rsidP="00D2445B">
      <w:pPr>
        <w:pStyle w:val="Citazioneintensa"/>
        <w:spacing w:before="0" w:after="0"/>
        <w:ind w:left="0" w:right="-1"/>
        <w:jc w:val="center"/>
        <w:rPr>
          <w:color w:val="auto"/>
          <w:szCs w:val="24"/>
        </w:rPr>
      </w:pPr>
    </w:p>
    <w:p w:rsidR="00D2445B" w:rsidRPr="00BE5495" w:rsidRDefault="00EE5D50" w:rsidP="0042719C">
      <w:pPr>
        <w:pStyle w:val="Citazioneintensa"/>
        <w:spacing w:before="0" w:after="0"/>
        <w:ind w:left="0" w:right="-1"/>
        <w:jc w:val="center"/>
        <w:rPr>
          <w:color w:val="auto"/>
          <w:sz w:val="28"/>
          <w:szCs w:val="28"/>
        </w:rPr>
      </w:pPr>
      <w:r>
        <w:rPr>
          <w:color w:val="auto"/>
          <w:sz w:val="28"/>
          <w:szCs w:val="28"/>
        </w:rPr>
        <w:t xml:space="preserve">CLASSI </w:t>
      </w:r>
      <w:r w:rsidR="00D2445B" w:rsidRPr="00623827">
        <w:rPr>
          <w:color w:val="auto"/>
          <w:sz w:val="28"/>
          <w:szCs w:val="28"/>
        </w:rPr>
        <w:t>PRIME  DI  ORDINAMENTO</w:t>
      </w:r>
    </w:p>
    <w:p w:rsidR="00D2445B" w:rsidRPr="00BE5495" w:rsidRDefault="00D2445B" w:rsidP="00D2445B">
      <w:pPr>
        <w:pStyle w:val="Citazioneintensa"/>
        <w:spacing w:before="0" w:after="0"/>
        <w:ind w:left="0" w:right="-1"/>
        <w:jc w:val="center"/>
        <w:rPr>
          <w:i w:val="0"/>
          <w:color w:val="auto"/>
          <w:sz w:val="28"/>
          <w:szCs w:val="28"/>
        </w:rPr>
      </w:pPr>
      <w:r w:rsidRPr="00BE5495">
        <w:rPr>
          <w:i w:val="0"/>
          <w:color w:val="auto"/>
          <w:szCs w:val="24"/>
        </w:rPr>
        <w:t>DISCIPLINA : DIRITTO-ECONOMIA</w:t>
      </w:r>
    </w:p>
    <w:p w:rsidR="00D2445B" w:rsidRPr="00CB7B12" w:rsidRDefault="00D2445B" w:rsidP="00D2445B">
      <w:pPr>
        <w:pStyle w:val="Citazioneintensa"/>
        <w:spacing w:before="0" w:after="0"/>
        <w:ind w:left="0" w:right="-1"/>
        <w:jc w:val="center"/>
        <w:rPr>
          <w:i w:val="0"/>
          <w:color w:val="auto"/>
          <w:szCs w:val="24"/>
        </w:rPr>
      </w:pPr>
      <w:r w:rsidRPr="00CB7B12">
        <w:rPr>
          <w:i w:val="0"/>
          <w:color w:val="auto"/>
          <w:szCs w:val="24"/>
        </w:rPr>
        <w:t>N.  2  ORE  SETTIMANALI</w:t>
      </w:r>
    </w:p>
    <w:p w:rsidR="00D2445B" w:rsidRDefault="00D2445B" w:rsidP="00D2445B">
      <w:pPr>
        <w:rPr>
          <w:szCs w:val="24"/>
        </w:rPr>
      </w:pPr>
    </w:p>
    <w:p w:rsidR="00D2445B" w:rsidRPr="00185848" w:rsidRDefault="00D2445B" w:rsidP="00D2445B">
      <w:pPr>
        <w:rPr>
          <w:szCs w:val="24"/>
        </w:rPr>
      </w:pPr>
      <w:r>
        <w:rPr>
          <w:szCs w:val="24"/>
        </w:rPr>
        <w:t>INDIRIZZO AFM-CAT</w:t>
      </w:r>
    </w:p>
    <w:p w:rsidR="00D2445B" w:rsidRPr="00185848" w:rsidRDefault="00D2445B" w:rsidP="00D2445B">
      <w:pPr>
        <w:jc w:val="center"/>
        <w:rPr>
          <w:b/>
          <w:szCs w:val="24"/>
          <w:u w:val="single"/>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D2445B" w:rsidRPr="00185848" w:rsidTr="00D2445B">
        <w:trPr>
          <w:trHeight w:val="397"/>
        </w:trPr>
        <w:tc>
          <w:tcPr>
            <w:tcW w:w="8236" w:type="dxa"/>
            <w:shd w:val="clear" w:color="auto" w:fill="DBE5F1"/>
            <w:vAlign w:val="center"/>
          </w:tcPr>
          <w:p w:rsidR="00D2445B" w:rsidRPr="00185848" w:rsidRDefault="00D2445B" w:rsidP="00D2445B">
            <w:pPr>
              <w:snapToGrid w:val="0"/>
              <w:spacing w:line="320" w:lineRule="exact"/>
              <w:jc w:val="center"/>
              <w:rPr>
                <w:b/>
                <w:szCs w:val="24"/>
              </w:rPr>
            </w:pPr>
            <w:r w:rsidRPr="00185848">
              <w:rPr>
                <w:b/>
                <w:szCs w:val="24"/>
              </w:rPr>
              <w:t>NUCLEI  FONDANTI  DI DIRITTO-ECONOMIA</w:t>
            </w:r>
          </w:p>
          <w:p w:rsidR="00D2445B" w:rsidRPr="00185848" w:rsidRDefault="00D2445B" w:rsidP="00D2445B">
            <w:pPr>
              <w:snapToGrid w:val="0"/>
              <w:spacing w:line="320" w:lineRule="exact"/>
              <w:jc w:val="center"/>
              <w:rPr>
                <w:b/>
                <w:szCs w:val="24"/>
              </w:rPr>
            </w:pPr>
          </w:p>
        </w:tc>
        <w:tc>
          <w:tcPr>
            <w:tcW w:w="1484"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D2445B">
        <w:trPr>
          <w:trHeight w:hRule="exact" w:val="624"/>
        </w:trPr>
        <w:tc>
          <w:tcPr>
            <w:tcW w:w="8236" w:type="dxa"/>
            <w:vAlign w:val="center"/>
          </w:tcPr>
          <w:p w:rsidR="00D2445B" w:rsidRPr="00185848" w:rsidRDefault="00D2445B" w:rsidP="00D2445B">
            <w:pPr>
              <w:rPr>
                <w:b/>
                <w:sz w:val="20"/>
              </w:rPr>
            </w:pPr>
            <w:r w:rsidRPr="00185848">
              <w:rPr>
                <w:b/>
                <w:sz w:val="20"/>
              </w:rPr>
              <w:t>Nucleo fondante 1:</w:t>
            </w:r>
            <w:r w:rsidRPr="00185848">
              <w:rPr>
                <w:sz w:val="20"/>
              </w:rPr>
              <w:t>Le fonti del diritto</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tc>
      </w:tr>
      <w:tr w:rsidR="00D2445B" w:rsidRPr="00185848" w:rsidTr="00D2445B">
        <w:trPr>
          <w:trHeight w:hRule="exact" w:val="787"/>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Le norme giuridiche</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tc>
      </w:tr>
      <w:tr w:rsidR="00D2445B" w:rsidRPr="00185848" w:rsidTr="00D2445B">
        <w:trPr>
          <w:trHeight w:hRule="exact" w:val="697"/>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Lo Stato e la Costituzione</w:t>
            </w:r>
          </w:p>
        </w:tc>
        <w:tc>
          <w:tcPr>
            <w:tcW w:w="1484" w:type="dxa"/>
            <w:vAlign w:val="center"/>
          </w:tcPr>
          <w:p w:rsidR="00D2445B" w:rsidRPr="00185848" w:rsidRDefault="00D2445B" w:rsidP="00D2445B">
            <w:pPr>
              <w:snapToGrid w:val="0"/>
              <w:jc w:val="center"/>
              <w:rPr>
                <w:sz w:val="20"/>
              </w:rPr>
            </w:pPr>
            <w:r w:rsidRPr="00185848">
              <w:rPr>
                <w:sz w:val="20"/>
              </w:rPr>
              <w:t>Gennaio</w:t>
            </w:r>
          </w:p>
          <w:p w:rsidR="00D2445B" w:rsidRPr="00185848" w:rsidRDefault="00D2445B" w:rsidP="00D2445B">
            <w:pPr>
              <w:snapToGrid w:val="0"/>
              <w:jc w:val="center"/>
              <w:rPr>
                <w:sz w:val="20"/>
              </w:rPr>
            </w:pPr>
            <w:r w:rsidRPr="00185848">
              <w:rPr>
                <w:sz w:val="20"/>
              </w:rPr>
              <w:t>Maggio</w:t>
            </w:r>
          </w:p>
        </w:tc>
      </w:tr>
      <w:tr w:rsidR="00D2445B" w:rsidRPr="00185848" w:rsidTr="00D2445B">
        <w:trPr>
          <w:trHeight w:hRule="exact" w:val="577"/>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Beni, Bisogni e Soggetti economici</w:t>
            </w:r>
          </w:p>
        </w:tc>
        <w:tc>
          <w:tcPr>
            <w:tcW w:w="1484" w:type="dxa"/>
            <w:vAlign w:val="center"/>
          </w:tcPr>
          <w:p w:rsidR="00D2445B" w:rsidRPr="00185848" w:rsidRDefault="00D2445B" w:rsidP="00D2445B">
            <w:pPr>
              <w:snapToGrid w:val="0"/>
              <w:jc w:val="center"/>
              <w:rPr>
                <w:sz w:val="20"/>
              </w:rPr>
            </w:pPr>
            <w:r w:rsidRPr="00185848">
              <w:rPr>
                <w:sz w:val="20"/>
              </w:rPr>
              <w:t>Novembre Dicembre</w:t>
            </w:r>
          </w:p>
        </w:tc>
      </w:tr>
      <w:tr w:rsidR="00D2445B" w:rsidRPr="00185848" w:rsidTr="00D2445B">
        <w:trPr>
          <w:trHeight w:hRule="exact" w:val="702"/>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Il mercato, la domanda e l’offerta</w:t>
            </w:r>
          </w:p>
        </w:tc>
        <w:tc>
          <w:tcPr>
            <w:tcW w:w="1484" w:type="dxa"/>
            <w:vAlign w:val="center"/>
          </w:tcPr>
          <w:p w:rsidR="00D2445B" w:rsidRPr="00185848" w:rsidRDefault="00D2445B" w:rsidP="00D2445B">
            <w:pPr>
              <w:snapToGrid w:val="0"/>
              <w:jc w:val="center"/>
              <w:rPr>
                <w:sz w:val="20"/>
              </w:rPr>
            </w:pPr>
            <w:r w:rsidRPr="00185848">
              <w:rPr>
                <w:sz w:val="20"/>
              </w:rPr>
              <w:t>Gennaio</w:t>
            </w:r>
          </w:p>
          <w:p w:rsidR="00D2445B" w:rsidRPr="00185848" w:rsidRDefault="00D2445B" w:rsidP="00D2445B">
            <w:pPr>
              <w:snapToGrid w:val="0"/>
              <w:jc w:val="center"/>
              <w:rPr>
                <w:sz w:val="20"/>
              </w:rPr>
            </w:pPr>
            <w:r w:rsidRPr="00185848">
              <w:rPr>
                <w:sz w:val="20"/>
              </w:rPr>
              <w:t>Febbraio</w:t>
            </w:r>
          </w:p>
        </w:tc>
      </w:tr>
      <w:tr w:rsidR="00D2445B" w:rsidRPr="00185848" w:rsidTr="00D2445B">
        <w:trPr>
          <w:trHeight w:hRule="exact" w:val="759"/>
        </w:trPr>
        <w:tc>
          <w:tcPr>
            <w:tcW w:w="8236" w:type="dxa"/>
            <w:vAlign w:val="center"/>
          </w:tcPr>
          <w:p w:rsidR="00D2445B" w:rsidRPr="00185848" w:rsidRDefault="00D2445B" w:rsidP="00D2445B">
            <w:pPr>
              <w:rPr>
                <w:b/>
                <w:sz w:val="20"/>
              </w:rPr>
            </w:pPr>
            <w:r w:rsidRPr="00185848">
              <w:rPr>
                <w:b/>
                <w:sz w:val="20"/>
              </w:rPr>
              <w:t xml:space="preserve">Nucleo fondante </w:t>
            </w:r>
            <w:r w:rsidRPr="00185848">
              <w:rPr>
                <w:b/>
                <w:bCs/>
                <w:sz w:val="20"/>
              </w:rPr>
              <w:t xml:space="preserve">6: </w:t>
            </w:r>
            <w:r w:rsidRPr="00185848">
              <w:rPr>
                <w:bCs/>
                <w:sz w:val="20"/>
              </w:rPr>
              <w:t>Sistemi economici</w:t>
            </w:r>
          </w:p>
        </w:tc>
        <w:tc>
          <w:tcPr>
            <w:tcW w:w="1484" w:type="dxa"/>
            <w:vAlign w:val="center"/>
          </w:tcPr>
          <w:p w:rsidR="00D2445B" w:rsidRPr="00185848" w:rsidRDefault="00D2445B" w:rsidP="00D2445B">
            <w:pPr>
              <w:snapToGrid w:val="0"/>
              <w:jc w:val="center"/>
              <w:rPr>
                <w:sz w:val="20"/>
              </w:rPr>
            </w:pPr>
            <w:r w:rsidRPr="00185848">
              <w:rPr>
                <w:sz w:val="20"/>
              </w:rPr>
              <w:t>Marzo</w:t>
            </w:r>
          </w:p>
          <w:p w:rsidR="00D2445B" w:rsidRPr="00185848" w:rsidRDefault="00D2445B" w:rsidP="00D2445B">
            <w:pPr>
              <w:snapToGrid w:val="0"/>
              <w:jc w:val="center"/>
              <w:rPr>
                <w:sz w:val="20"/>
              </w:rPr>
            </w:pPr>
            <w:r w:rsidRPr="00185848">
              <w:rPr>
                <w:sz w:val="20"/>
              </w:rPr>
              <w:t>Maggio</w:t>
            </w:r>
          </w:p>
        </w:tc>
      </w:tr>
    </w:tbl>
    <w:p w:rsidR="00D2445B" w:rsidRPr="00185848" w:rsidRDefault="00D2445B" w:rsidP="00D2445B">
      <w:pPr>
        <w:rPr>
          <w:b/>
          <w:sz w:val="28"/>
          <w:szCs w:val="28"/>
          <w:u w:val="single"/>
        </w:rPr>
      </w:pPr>
    </w:p>
    <w:p w:rsidR="00D2445B" w:rsidRDefault="00D2445B" w:rsidP="00D2445B">
      <w:pPr>
        <w:rPr>
          <w:sz w:val="28"/>
          <w:szCs w:val="28"/>
        </w:rPr>
      </w:pPr>
      <w:r w:rsidRPr="00EB7B45">
        <w:rPr>
          <w:sz w:val="28"/>
          <w:szCs w:val="28"/>
        </w:rPr>
        <w:t>INDIRIZZO IPSEOA</w:t>
      </w:r>
    </w:p>
    <w:p w:rsidR="00D2445B" w:rsidRPr="00EB7B45" w:rsidRDefault="00D2445B" w:rsidP="00D2445B">
      <w:pPr>
        <w:rPr>
          <w:sz w:val="28"/>
          <w:szCs w:val="28"/>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498"/>
        <w:gridCol w:w="1222"/>
      </w:tblGrid>
      <w:tr w:rsidR="00D2445B" w:rsidRPr="00185848" w:rsidTr="00D2445B">
        <w:trPr>
          <w:trHeight w:val="397"/>
        </w:trPr>
        <w:tc>
          <w:tcPr>
            <w:tcW w:w="8498" w:type="dxa"/>
            <w:shd w:val="clear" w:color="auto" w:fill="DBE5F1"/>
            <w:vAlign w:val="center"/>
          </w:tcPr>
          <w:p w:rsidR="00D2445B" w:rsidRPr="00185848" w:rsidRDefault="00D2445B" w:rsidP="00D2445B">
            <w:pPr>
              <w:snapToGrid w:val="0"/>
              <w:spacing w:line="320" w:lineRule="exact"/>
              <w:jc w:val="center"/>
              <w:rPr>
                <w:b/>
                <w:szCs w:val="24"/>
              </w:rPr>
            </w:pPr>
            <w:r w:rsidRPr="00185848">
              <w:rPr>
                <w:b/>
                <w:szCs w:val="24"/>
              </w:rPr>
              <w:t xml:space="preserve">NUCLEI  FONDANTI  DI DIRITTO-ECONOMIA   </w:t>
            </w:r>
          </w:p>
        </w:tc>
        <w:tc>
          <w:tcPr>
            <w:tcW w:w="1222"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D2445B">
        <w:trPr>
          <w:trHeight w:hRule="exact" w:val="624"/>
        </w:trPr>
        <w:tc>
          <w:tcPr>
            <w:tcW w:w="8498" w:type="dxa"/>
            <w:vAlign w:val="center"/>
          </w:tcPr>
          <w:p w:rsidR="00D2445B" w:rsidRPr="00185848" w:rsidRDefault="00D2445B" w:rsidP="00D2445B">
            <w:pPr>
              <w:rPr>
                <w:b/>
                <w:sz w:val="20"/>
              </w:rPr>
            </w:pPr>
            <w:r w:rsidRPr="00185848">
              <w:rPr>
                <w:b/>
                <w:sz w:val="20"/>
              </w:rPr>
              <w:t>Nucleo fondante 1:</w:t>
            </w:r>
            <w:r w:rsidRPr="00185848">
              <w:rPr>
                <w:sz w:val="20"/>
              </w:rPr>
              <w:t xml:space="preserve"> Norma giuridica e sue caratteristiche</w:t>
            </w:r>
          </w:p>
        </w:tc>
        <w:tc>
          <w:tcPr>
            <w:tcW w:w="1222"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tc>
      </w:tr>
      <w:tr w:rsidR="00D2445B" w:rsidRPr="00185848" w:rsidTr="00D2445B">
        <w:trPr>
          <w:trHeight w:hRule="exact" w:val="787"/>
        </w:trPr>
        <w:tc>
          <w:tcPr>
            <w:tcW w:w="8498" w:type="dxa"/>
            <w:vAlign w:val="center"/>
          </w:tcPr>
          <w:p w:rsidR="00D2445B" w:rsidRPr="00185848" w:rsidRDefault="00D2445B" w:rsidP="00D2445B">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 xml:space="preserve"> Fonti del diritto</w:t>
            </w:r>
          </w:p>
        </w:tc>
        <w:tc>
          <w:tcPr>
            <w:tcW w:w="1222"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tc>
      </w:tr>
      <w:tr w:rsidR="00D2445B" w:rsidRPr="00185848" w:rsidTr="00D2445B">
        <w:trPr>
          <w:trHeight w:hRule="exact" w:val="454"/>
        </w:trPr>
        <w:tc>
          <w:tcPr>
            <w:tcW w:w="8498"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Distinzione tra diritto pubblico e diritto privato</w:t>
            </w:r>
          </w:p>
        </w:tc>
        <w:tc>
          <w:tcPr>
            <w:tcW w:w="1222" w:type="dxa"/>
            <w:vAlign w:val="center"/>
          </w:tcPr>
          <w:p w:rsidR="00D2445B" w:rsidRPr="00185848" w:rsidRDefault="00D2445B" w:rsidP="00D2445B">
            <w:pPr>
              <w:snapToGrid w:val="0"/>
              <w:jc w:val="center"/>
              <w:rPr>
                <w:sz w:val="20"/>
              </w:rPr>
            </w:pPr>
            <w:r w:rsidRPr="00185848">
              <w:rPr>
                <w:sz w:val="20"/>
              </w:rPr>
              <w:t>Dicembre</w:t>
            </w:r>
          </w:p>
        </w:tc>
      </w:tr>
      <w:tr w:rsidR="00D2445B" w:rsidRPr="00185848" w:rsidTr="00D2445B">
        <w:trPr>
          <w:trHeight w:hRule="exact" w:val="454"/>
        </w:trPr>
        <w:tc>
          <w:tcPr>
            <w:tcW w:w="8498"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 xml:space="preserve"> La Magistratura e i giudici.</w:t>
            </w:r>
          </w:p>
        </w:tc>
        <w:tc>
          <w:tcPr>
            <w:tcW w:w="1222" w:type="dxa"/>
            <w:vAlign w:val="center"/>
          </w:tcPr>
          <w:p w:rsidR="00D2445B" w:rsidRPr="00185848" w:rsidRDefault="00D2445B" w:rsidP="00D2445B">
            <w:pPr>
              <w:snapToGrid w:val="0"/>
              <w:jc w:val="center"/>
              <w:rPr>
                <w:sz w:val="20"/>
              </w:rPr>
            </w:pPr>
            <w:r w:rsidRPr="00185848">
              <w:rPr>
                <w:sz w:val="20"/>
              </w:rPr>
              <w:t>Gennaio</w:t>
            </w:r>
          </w:p>
        </w:tc>
      </w:tr>
      <w:tr w:rsidR="00D2445B" w:rsidRPr="00185848" w:rsidTr="00D2445B">
        <w:trPr>
          <w:trHeight w:hRule="exact" w:val="454"/>
        </w:trPr>
        <w:tc>
          <w:tcPr>
            <w:tcW w:w="8498"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Il processo minorile</w:t>
            </w:r>
          </w:p>
        </w:tc>
        <w:tc>
          <w:tcPr>
            <w:tcW w:w="1222" w:type="dxa"/>
            <w:vAlign w:val="center"/>
          </w:tcPr>
          <w:p w:rsidR="00D2445B" w:rsidRPr="00185848" w:rsidRDefault="00D2445B" w:rsidP="00D2445B">
            <w:pPr>
              <w:snapToGrid w:val="0"/>
              <w:jc w:val="center"/>
              <w:rPr>
                <w:sz w:val="20"/>
              </w:rPr>
            </w:pPr>
            <w:r w:rsidRPr="00185848">
              <w:rPr>
                <w:sz w:val="20"/>
              </w:rPr>
              <w:t>Febbraio</w:t>
            </w:r>
          </w:p>
        </w:tc>
      </w:tr>
      <w:tr w:rsidR="00D2445B" w:rsidRPr="00185848" w:rsidTr="00D2445B">
        <w:trPr>
          <w:trHeight w:hRule="exact" w:val="759"/>
        </w:trPr>
        <w:tc>
          <w:tcPr>
            <w:tcW w:w="8498" w:type="dxa"/>
            <w:vAlign w:val="center"/>
          </w:tcPr>
          <w:p w:rsidR="00D2445B" w:rsidRPr="00185848" w:rsidRDefault="00D2445B" w:rsidP="00D2445B">
            <w:pPr>
              <w:rPr>
                <w:b/>
                <w:sz w:val="20"/>
              </w:rPr>
            </w:pPr>
            <w:r w:rsidRPr="00185848">
              <w:rPr>
                <w:b/>
                <w:sz w:val="20"/>
              </w:rPr>
              <w:t xml:space="preserve">Nucleo fondante </w:t>
            </w:r>
            <w:r w:rsidRPr="00185848">
              <w:rPr>
                <w:b/>
                <w:bCs/>
                <w:sz w:val="20"/>
              </w:rPr>
              <w:t xml:space="preserve">6: </w:t>
            </w:r>
            <w:r w:rsidRPr="00185848">
              <w:rPr>
                <w:sz w:val="20"/>
              </w:rPr>
              <w:t>Lo Stato ed i suoi elementi costitutivi</w:t>
            </w:r>
          </w:p>
        </w:tc>
        <w:tc>
          <w:tcPr>
            <w:tcW w:w="1222" w:type="dxa"/>
            <w:vAlign w:val="center"/>
          </w:tcPr>
          <w:p w:rsidR="00D2445B" w:rsidRPr="00185848" w:rsidRDefault="00D2445B" w:rsidP="00D2445B">
            <w:pPr>
              <w:snapToGrid w:val="0"/>
              <w:jc w:val="center"/>
              <w:rPr>
                <w:sz w:val="20"/>
              </w:rPr>
            </w:pPr>
            <w:r w:rsidRPr="00185848">
              <w:rPr>
                <w:sz w:val="20"/>
              </w:rPr>
              <w:t>Marzo</w:t>
            </w:r>
          </w:p>
          <w:p w:rsidR="00D2445B" w:rsidRPr="00185848" w:rsidRDefault="00D2445B" w:rsidP="00D2445B">
            <w:pPr>
              <w:snapToGrid w:val="0"/>
              <w:jc w:val="center"/>
              <w:rPr>
                <w:sz w:val="20"/>
              </w:rPr>
            </w:pPr>
          </w:p>
        </w:tc>
      </w:tr>
      <w:tr w:rsidR="00D2445B" w:rsidRPr="00185848" w:rsidTr="00D2445B">
        <w:trPr>
          <w:trHeight w:hRule="exact" w:val="759"/>
        </w:trPr>
        <w:tc>
          <w:tcPr>
            <w:tcW w:w="8498" w:type="dxa"/>
            <w:vAlign w:val="center"/>
          </w:tcPr>
          <w:p w:rsidR="00D2445B" w:rsidRPr="00185848" w:rsidRDefault="00D2445B" w:rsidP="00D2445B">
            <w:pPr>
              <w:rPr>
                <w:b/>
                <w:sz w:val="20"/>
              </w:rPr>
            </w:pPr>
            <w:r w:rsidRPr="00185848">
              <w:rPr>
                <w:b/>
                <w:sz w:val="20"/>
              </w:rPr>
              <w:t xml:space="preserve">Nucleo fondante </w:t>
            </w:r>
            <w:r w:rsidRPr="00185848">
              <w:rPr>
                <w:b/>
                <w:bCs/>
                <w:sz w:val="20"/>
              </w:rPr>
              <w:t>7:</w:t>
            </w:r>
            <w:r w:rsidRPr="00185848">
              <w:rPr>
                <w:sz w:val="20"/>
              </w:rPr>
              <w:t xml:space="preserve"> Forme di Stato e forme di Governo</w:t>
            </w:r>
          </w:p>
        </w:tc>
        <w:tc>
          <w:tcPr>
            <w:tcW w:w="1222" w:type="dxa"/>
            <w:vAlign w:val="center"/>
          </w:tcPr>
          <w:p w:rsidR="00D2445B" w:rsidRPr="00185848" w:rsidRDefault="00D2445B" w:rsidP="00D2445B">
            <w:pPr>
              <w:snapToGrid w:val="0"/>
              <w:jc w:val="center"/>
              <w:rPr>
                <w:sz w:val="20"/>
              </w:rPr>
            </w:pPr>
            <w:r w:rsidRPr="00185848">
              <w:rPr>
                <w:sz w:val="20"/>
              </w:rPr>
              <w:t>Aprile</w:t>
            </w:r>
          </w:p>
        </w:tc>
      </w:tr>
    </w:tbl>
    <w:p w:rsidR="00D83A2D" w:rsidRDefault="00D83A2D" w:rsidP="0042719C">
      <w:pPr>
        <w:jc w:val="center"/>
        <w:rPr>
          <w:b/>
          <w:szCs w:val="24"/>
        </w:rPr>
      </w:pPr>
    </w:p>
    <w:p w:rsidR="00D2445B" w:rsidRDefault="00F87752" w:rsidP="0042719C">
      <w:pPr>
        <w:jc w:val="center"/>
        <w:rPr>
          <w:b/>
          <w:szCs w:val="24"/>
        </w:rPr>
      </w:pPr>
      <w:r>
        <w:rPr>
          <w:b/>
          <w:szCs w:val="24"/>
        </w:rPr>
        <w:t>CLASSI PRIME DI ORDINAMENTO</w:t>
      </w:r>
    </w:p>
    <w:p w:rsidR="00D2445B" w:rsidRPr="00C52454" w:rsidRDefault="00D2445B" w:rsidP="00D2445B">
      <w:pPr>
        <w:jc w:val="center"/>
        <w:rPr>
          <w:b/>
          <w:szCs w:val="24"/>
        </w:rPr>
      </w:pPr>
      <w:r w:rsidRPr="00C52454">
        <w:rPr>
          <w:b/>
          <w:szCs w:val="24"/>
        </w:rPr>
        <w:t>DISCIPLINA: ECONOMIA AZIENDALE</w:t>
      </w:r>
    </w:p>
    <w:p w:rsidR="00D2445B" w:rsidRPr="00C52454" w:rsidRDefault="00EE5D50" w:rsidP="00D2445B">
      <w:pPr>
        <w:jc w:val="center"/>
        <w:rPr>
          <w:b/>
          <w:szCs w:val="24"/>
        </w:rPr>
      </w:pPr>
      <w:r>
        <w:rPr>
          <w:b/>
          <w:szCs w:val="24"/>
        </w:rPr>
        <w:t xml:space="preserve">CON N.2    ORE </w:t>
      </w:r>
      <w:r w:rsidR="00D2445B" w:rsidRPr="00C52454">
        <w:rPr>
          <w:b/>
          <w:szCs w:val="24"/>
        </w:rPr>
        <w:t>SETTIMANALI</w:t>
      </w:r>
    </w:p>
    <w:p w:rsidR="00D2445B" w:rsidRDefault="00D2445B" w:rsidP="00D2445B">
      <w:pPr>
        <w:jc w:val="center"/>
        <w:rPr>
          <w:szCs w:val="24"/>
        </w:rPr>
      </w:pPr>
    </w:p>
    <w:p w:rsidR="00D2445B" w:rsidRPr="00BE5495" w:rsidRDefault="00D2445B" w:rsidP="00D2445B">
      <w:pPr>
        <w:jc w:val="both"/>
        <w:rPr>
          <w:szCs w:val="24"/>
        </w:rPr>
      </w:pPr>
      <w:r>
        <w:rPr>
          <w:szCs w:val="24"/>
        </w:rPr>
        <w:t>I</w:t>
      </w:r>
      <w:r w:rsidRPr="00BE5495">
        <w:rPr>
          <w:szCs w:val="24"/>
        </w:rPr>
        <w:t>NDIRIZZO AFM</w:t>
      </w:r>
    </w:p>
    <w:p w:rsidR="00D2445B" w:rsidRPr="00185848" w:rsidRDefault="00D2445B" w:rsidP="00D2445B">
      <w:pPr>
        <w:jc w:val="both"/>
        <w:rPr>
          <w:b/>
          <w:sz w:val="20"/>
          <w:u w:val="single"/>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D2445B" w:rsidRPr="00185848" w:rsidTr="00D2445B">
        <w:trPr>
          <w:trHeight w:val="397"/>
        </w:trPr>
        <w:tc>
          <w:tcPr>
            <w:tcW w:w="8236" w:type="dxa"/>
            <w:shd w:val="clear" w:color="auto" w:fill="DBE5F1"/>
            <w:vAlign w:val="center"/>
          </w:tcPr>
          <w:p w:rsidR="00D2445B" w:rsidRPr="00185848" w:rsidRDefault="00EE5D50" w:rsidP="00D2445B">
            <w:pPr>
              <w:snapToGrid w:val="0"/>
              <w:spacing w:line="320" w:lineRule="exact"/>
              <w:jc w:val="center"/>
              <w:rPr>
                <w:b/>
                <w:szCs w:val="24"/>
              </w:rPr>
            </w:pPr>
            <w:r>
              <w:rPr>
                <w:b/>
                <w:szCs w:val="24"/>
              </w:rPr>
              <w:t xml:space="preserve">NUCLEI FONDANTI </w:t>
            </w:r>
            <w:r w:rsidR="00D2445B" w:rsidRPr="00185848">
              <w:rPr>
                <w:b/>
                <w:szCs w:val="24"/>
              </w:rPr>
              <w:t>DI ECONOMIA AZIENDALE</w:t>
            </w:r>
          </w:p>
          <w:p w:rsidR="00D2445B" w:rsidRPr="00185848" w:rsidRDefault="00D2445B" w:rsidP="00D2445B">
            <w:pPr>
              <w:snapToGrid w:val="0"/>
              <w:spacing w:line="320" w:lineRule="exact"/>
              <w:rPr>
                <w:b/>
                <w:szCs w:val="24"/>
              </w:rPr>
            </w:pPr>
          </w:p>
        </w:tc>
        <w:tc>
          <w:tcPr>
            <w:tcW w:w="1484"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D2445B">
        <w:trPr>
          <w:trHeight w:hRule="exact" w:val="877"/>
        </w:trPr>
        <w:tc>
          <w:tcPr>
            <w:tcW w:w="8236" w:type="dxa"/>
            <w:vAlign w:val="center"/>
          </w:tcPr>
          <w:p w:rsidR="00D2445B" w:rsidRPr="00185848" w:rsidRDefault="00D2445B" w:rsidP="00D2445B">
            <w:pPr>
              <w:rPr>
                <w:b/>
                <w:sz w:val="20"/>
              </w:rPr>
            </w:pPr>
            <w:r w:rsidRPr="00185848">
              <w:rPr>
                <w:b/>
                <w:sz w:val="20"/>
              </w:rPr>
              <w:t>Nucleo fondante 1:</w:t>
            </w:r>
            <w:r w:rsidRPr="00185848">
              <w:rPr>
                <w:sz w:val="20"/>
              </w:rPr>
              <w:t>Sistema aziendale: elementi,soggetti,tipologia</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tc>
      </w:tr>
      <w:tr w:rsidR="00D2445B" w:rsidRPr="00185848" w:rsidTr="00D2445B">
        <w:trPr>
          <w:trHeight w:hRule="exact" w:val="975"/>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L’organizzazione e la gestione delle aziende</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Dicembre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Gennaio</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Febbraio</w:t>
            </w:r>
          </w:p>
        </w:tc>
      </w:tr>
      <w:tr w:rsidR="00D2445B" w:rsidRPr="00185848" w:rsidTr="00D2445B">
        <w:trPr>
          <w:trHeight w:hRule="exact" w:val="1002"/>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Funzioni aziendali e loro rappresentazione</w:t>
            </w:r>
          </w:p>
        </w:tc>
        <w:tc>
          <w:tcPr>
            <w:tcW w:w="1484" w:type="dxa"/>
            <w:vAlign w:val="center"/>
          </w:tcPr>
          <w:p w:rsidR="00D2445B" w:rsidRPr="00185848" w:rsidRDefault="00D2445B" w:rsidP="00D2445B">
            <w:pPr>
              <w:snapToGrid w:val="0"/>
              <w:jc w:val="center"/>
              <w:rPr>
                <w:sz w:val="20"/>
              </w:rPr>
            </w:pPr>
            <w:r w:rsidRPr="00185848">
              <w:rPr>
                <w:sz w:val="20"/>
              </w:rPr>
              <w:t>Marzo</w:t>
            </w:r>
          </w:p>
          <w:p w:rsidR="00D2445B" w:rsidRPr="00185848" w:rsidRDefault="00D2445B" w:rsidP="00D2445B">
            <w:pPr>
              <w:snapToGrid w:val="0"/>
              <w:jc w:val="center"/>
              <w:rPr>
                <w:sz w:val="20"/>
              </w:rPr>
            </w:pPr>
            <w:r w:rsidRPr="00185848">
              <w:rPr>
                <w:sz w:val="20"/>
              </w:rPr>
              <w:t>Aprile</w:t>
            </w:r>
          </w:p>
          <w:p w:rsidR="00D2445B" w:rsidRPr="00185848" w:rsidRDefault="00D2445B" w:rsidP="00D2445B">
            <w:pPr>
              <w:snapToGrid w:val="0"/>
              <w:jc w:val="center"/>
              <w:rPr>
                <w:sz w:val="20"/>
              </w:rPr>
            </w:pPr>
            <w:r w:rsidRPr="00185848">
              <w:rPr>
                <w:sz w:val="20"/>
              </w:rPr>
              <w:t>Maggio</w:t>
            </w:r>
          </w:p>
        </w:tc>
      </w:tr>
    </w:tbl>
    <w:p w:rsidR="00D2445B" w:rsidRDefault="00D2445B" w:rsidP="00D2445B">
      <w:pPr>
        <w:jc w:val="center"/>
        <w:rPr>
          <w:b/>
          <w:szCs w:val="24"/>
        </w:rPr>
      </w:pPr>
    </w:p>
    <w:p w:rsidR="00D2445B" w:rsidRDefault="00D2445B" w:rsidP="00D2445B">
      <w:pPr>
        <w:jc w:val="center"/>
        <w:rPr>
          <w:b/>
          <w:szCs w:val="24"/>
        </w:rPr>
      </w:pPr>
    </w:p>
    <w:p w:rsidR="00F87752" w:rsidRDefault="00F87752" w:rsidP="00F87752">
      <w:pPr>
        <w:jc w:val="center"/>
        <w:rPr>
          <w:b/>
          <w:szCs w:val="24"/>
        </w:rPr>
      </w:pPr>
      <w:r>
        <w:rPr>
          <w:b/>
          <w:szCs w:val="24"/>
        </w:rPr>
        <w:t>CLASSI PRIME DI ORDINAMENTO</w:t>
      </w:r>
    </w:p>
    <w:p w:rsidR="00D2445B" w:rsidRPr="00C52454" w:rsidRDefault="00D2445B" w:rsidP="00F87752">
      <w:pPr>
        <w:ind w:left="1416" w:firstLine="708"/>
        <w:rPr>
          <w:b/>
        </w:rPr>
      </w:pPr>
      <w:r w:rsidRPr="00C52454">
        <w:rPr>
          <w:b/>
        </w:rPr>
        <w:t>DISCIPLINA: GEOGRAFIA GENERALE ED ECONOMICA</w:t>
      </w:r>
    </w:p>
    <w:p w:rsidR="00D2445B" w:rsidRPr="00C52454" w:rsidRDefault="00D2445B" w:rsidP="00F87752">
      <w:pPr>
        <w:jc w:val="center"/>
        <w:rPr>
          <w:b/>
        </w:rPr>
      </w:pPr>
      <w:r w:rsidRPr="00C52454">
        <w:rPr>
          <w:b/>
        </w:rPr>
        <w:t>CON  N.3   ORE  SETTIMANALI</w:t>
      </w:r>
    </w:p>
    <w:p w:rsidR="00D2445B" w:rsidRPr="00A03680" w:rsidRDefault="00D2445B" w:rsidP="00D2445B"/>
    <w:p w:rsidR="00D2445B" w:rsidRPr="00185848" w:rsidRDefault="00D2445B" w:rsidP="00D2445B">
      <w:pPr>
        <w:jc w:val="both"/>
      </w:pPr>
    </w:p>
    <w:p w:rsidR="00D2445B" w:rsidRDefault="00D2445B" w:rsidP="00D2445B">
      <w:pPr>
        <w:jc w:val="both"/>
      </w:pPr>
      <w:r>
        <w:t>INDIRIZZO AFM</w:t>
      </w:r>
    </w:p>
    <w:p w:rsidR="00D2445B" w:rsidRPr="00185848" w:rsidRDefault="00D2445B" w:rsidP="00D2445B">
      <w:pPr>
        <w:jc w:val="both"/>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D2445B" w:rsidRPr="00185848" w:rsidTr="00D2445B">
        <w:trPr>
          <w:trHeight w:val="397"/>
        </w:trPr>
        <w:tc>
          <w:tcPr>
            <w:tcW w:w="8236" w:type="dxa"/>
            <w:shd w:val="clear" w:color="auto" w:fill="DBE5F1"/>
            <w:vAlign w:val="center"/>
          </w:tcPr>
          <w:p w:rsidR="00D2445B" w:rsidRPr="00185848" w:rsidRDefault="00D2445B" w:rsidP="00D2445B">
            <w:pPr>
              <w:snapToGrid w:val="0"/>
              <w:spacing w:line="320" w:lineRule="exact"/>
              <w:jc w:val="center"/>
              <w:rPr>
                <w:b/>
                <w:szCs w:val="24"/>
              </w:rPr>
            </w:pPr>
            <w:r w:rsidRPr="00185848">
              <w:rPr>
                <w:b/>
                <w:szCs w:val="24"/>
              </w:rPr>
              <w:t>NUCLEI  FONDANTI  DI GEOGRAFIA GENERALE ED ECONOMICA</w:t>
            </w:r>
          </w:p>
        </w:tc>
        <w:tc>
          <w:tcPr>
            <w:tcW w:w="1484"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D2445B">
        <w:trPr>
          <w:trHeight w:hRule="exact" w:val="624"/>
        </w:trPr>
        <w:tc>
          <w:tcPr>
            <w:tcW w:w="8236" w:type="dxa"/>
            <w:vAlign w:val="center"/>
          </w:tcPr>
          <w:p w:rsidR="00D2445B" w:rsidRPr="00185848" w:rsidRDefault="00D2445B" w:rsidP="00D2445B">
            <w:pPr>
              <w:rPr>
                <w:b/>
                <w:sz w:val="20"/>
              </w:rPr>
            </w:pPr>
            <w:r w:rsidRPr="00185848">
              <w:rPr>
                <w:b/>
                <w:sz w:val="20"/>
              </w:rPr>
              <w:t>Nucleo fondante 1:</w:t>
            </w:r>
            <w:r w:rsidRPr="00185848">
              <w:rPr>
                <w:sz w:val="20"/>
              </w:rPr>
              <w:t xml:space="preserve">  Metodi e strumenti di rappresentazione degli aspetti spaziali</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tc>
      </w:tr>
      <w:tr w:rsidR="00D2445B" w:rsidRPr="00185848" w:rsidTr="00D2445B">
        <w:trPr>
          <w:trHeight w:hRule="exact" w:val="787"/>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 xml:space="preserve"> Tipi di carte, sistemi informativi geografici</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tc>
      </w:tr>
      <w:tr w:rsidR="00D2445B" w:rsidRPr="00185848" w:rsidTr="00D2445B">
        <w:trPr>
          <w:trHeight w:hRule="exact" w:val="697"/>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Processi e fattori di cambiamento del mondo contemporaneo (globalizzazione economica) – Italia ed Europa</w:t>
            </w:r>
          </w:p>
        </w:tc>
        <w:tc>
          <w:tcPr>
            <w:tcW w:w="1484" w:type="dxa"/>
            <w:vAlign w:val="center"/>
          </w:tcPr>
          <w:p w:rsidR="00D2445B" w:rsidRPr="00185848" w:rsidRDefault="00D2445B" w:rsidP="00D2445B">
            <w:pPr>
              <w:snapToGrid w:val="0"/>
              <w:jc w:val="center"/>
              <w:rPr>
                <w:sz w:val="20"/>
              </w:rPr>
            </w:pPr>
            <w:r w:rsidRPr="00185848">
              <w:rPr>
                <w:sz w:val="20"/>
              </w:rPr>
              <w:t>Novembre</w:t>
            </w:r>
          </w:p>
        </w:tc>
      </w:tr>
      <w:tr w:rsidR="00D2445B" w:rsidRPr="00185848" w:rsidTr="00D2445B">
        <w:trPr>
          <w:trHeight w:hRule="exact" w:val="577"/>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Processi e fattori di cambiamento del mondo contemporaneo (aspetti demografici, energetici, geopolitici) – Italia ed Europa</w:t>
            </w:r>
          </w:p>
        </w:tc>
        <w:tc>
          <w:tcPr>
            <w:tcW w:w="1484" w:type="dxa"/>
            <w:vAlign w:val="center"/>
          </w:tcPr>
          <w:p w:rsidR="00D2445B" w:rsidRPr="00185848" w:rsidRDefault="00D2445B" w:rsidP="00D2445B">
            <w:pPr>
              <w:snapToGrid w:val="0"/>
              <w:jc w:val="center"/>
              <w:rPr>
                <w:sz w:val="20"/>
              </w:rPr>
            </w:pPr>
            <w:r w:rsidRPr="00185848">
              <w:rPr>
                <w:sz w:val="20"/>
              </w:rPr>
              <w:t>Dicembre</w:t>
            </w:r>
          </w:p>
          <w:p w:rsidR="00D2445B" w:rsidRPr="00185848" w:rsidRDefault="00D2445B" w:rsidP="00D2445B">
            <w:pPr>
              <w:snapToGrid w:val="0"/>
              <w:jc w:val="center"/>
              <w:rPr>
                <w:sz w:val="20"/>
              </w:rPr>
            </w:pPr>
            <w:r w:rsidRPr="00185848">
              <w:rPr>
                <w:sz w:val="20"/>
              </w:rPr>
              <w:t>Gennaio</w:t>
            </w:r>
          </w:p>
        </w:tc>
      </w:tr>
      <w:tr w:rsidR="00D2445B" w:rsidRPr="00185848" w:rsidTr="00D2445B">
        <w:trPr>
          <w:trHeight w:hRule="exact" w:val="702"/>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Classificazione di climi e rapporto con gli ambienti Italia ed Europa</w:t>
            </w:r>
          </w:p>
        </w:tc>
        <w:tc>
          <w:tcPr>
            <w:tcW w:w="1484" w:type="dxa"/>
            <w:vAlign w:val="center"/>
          </w:tcPr>
          <w:p w:rsidR="00D2445B" w:rsidRPr="00185848" w:rsidRDefault="00D2445B" w:rsidP="00D2445B">
            <w:pPr>
              <w:snapToGrid w:val="0"/>
              <w:jc w:val="center"/>
              <w:rPr>
                <w:sz w:val="20"/>
              </w:rPr>
            </w:pPr>
            <w:r w:rsidRPr="00185848">
              <w:rPr>
                <w:sz w:val="20"/>
              </w:rPr>
              <w:t>Febbraio</w:t>
            </w:r>
          </w:p>
          <w:p w:rsidR="00D2445B" w:rsidRPr="00185848" w:rsidRDefault="00D2445B" w:rsidP="00D2445B">
            <w:pPr>
              <w:snapToGrid w:val="0"/>
              <w:jc w:val="center"/>
              <w:rPr>
                <w:sz w:val="20"/>
              </w:rPr>
            </w:pPr>
            <w:r w:rsidRPr="00185848">
              <w:rPr>
                <w:sz w:val="20"/>
              </w:rPr>
              <w:t>Marzo</w:t>
            </w:r>
          </w:p>
        </w:tc>
      </w:tr>
    </w:tbl>
    <w:p w:rsidR="0042719C" w:rsidRDefault="0042719C" w:rsidP="00F87752">
      <w:pPr>
        <w:jc w:val="center"/>
        <w:rPr>
          <w:b/>
          <w:szCs w:val="24"/>
        </w:rPr>
      </w:pPr>
    </w:p>
    <w:p w:rsidR="0042719C" w:rsidRDefault="0042719C" w:rsidP="00F87752">
      <w:pPr>
        <w:jc w:val="center"/>
        <w:rPr>
          <w:b/>
          <w:szCs w:val="24"/>
        </w:rPr>
      </w:pPr>
    </w:p>
    <w:p w:rsidR="0042719C" w:rsidRDefault="0042719C" w:rsidP="00F87752">
      <w:pPr>
        <w:jc w:val="center"/>
        <w:rPr>
          <w:b/>
          <w:szCs w:val="24"/>
        </w:rPr>
      </w:pPr>
    </w:p>
    <w:p w:rsidR="00F87752" w:rsidRDefault="00F87752" w:rsidP="00F87752">
      <w:pPr>
        <w:jc w:val="center"/>
        <w:rPr>
          <w:b/>
          <w:szCs w:val="24"/>
        </w:rPr>
      </w:pPr>
      <w:r>
        <w:rPr>
          <w:b/>
          <w:szCs w:val="24"/>
        </w:rPr>
        <w:t>CLASSI PRIME DI ORDINAMENTO</w:t>
      </w:r>
    </w:p>
    <w:p w:rsidR="00D2445B" w:rsidRPr="00C52454" w:rsidRDefault="00D2445B" w:rsidP="00F87752">
      <w:pPr>
        <w:ind w:left="1416" w:firstLine="708"/>
        <w:rPr>
          <w:b/>
        </w:rPr>
      </w:pPr>
      <w:r w:rsidRPr="00C52454">
        <w:rPr>
          <w:b/>
        </w:rPr>
        <w:t>DISCIPLINA:  GEOGRAFIA GENERALE ED ECONOMICA</w:t>
      </w:r>
    </w:p>
    <w:p w:rsidR="00D2445B" w:rsidRPr="00C52454" w:rsidRDefault="00D2445B" w:rsidP="00D2445B">
      <w:pPr>
        <w:jc w:val="center"/>
        <w:rPr>
          <w:b/>
        </w:rPr>
      </w:pPr>
      <w:r w:rsidRPr="00C52454">
        <w:rPr>
          <w:b/>
        </w:rPr>
        <w:t>CON  N</w:t>
      </w:r>
      <w:r>
        <w:rPr>
          <w:b/>
        </w:rPr>
        <w:t>.</w:t>
      </w:r>
      <w:r w:rsidRPr="00C52454">
        <w:rPr>
          <w:b/>
        </w:rPr>
        <w:t xml:space="preserve"> 1   ORE  SETTIMANALI</w:t>
      </w:r>
    </w:p>
    <w:p w:rsidR="00D2445B" w:rsidRDefault="00D2445B" w:rsidP="00D2445B">
      <w:pPr>
        <w:jc w:val="both"/>
      </w:pPr>
    </w:p>
    <w:p w:rsidR="00D2445B" w:rsidRDefault="00D2445B" w:rsidP="00D2445B">
      <w:pPr>
        <w:jc w:val="both"/>
      </w:pPr>
      <w:r>
        <w:t>INDIRIZZO CAT-IPSEOA</w:t>
      </w:r>
    </w:p>
    <w:p w:rsidR="00D2445B" w:rsidRPr="00185848" w:rsidRDefault="00D2445B" w:rsidP="00D2445B">
      <w:pPr>
        <w:jc w:val="both"/>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D2445B" w:rsidRPr="00185848" w:rsidTr="00D2445B">
        <w:trPr>
          <w:trHeight w:val="397"/>
        </w:trPr>
        <w:tc>
          <w:tcPr>
            <w:tcW w:w="8236" w:type="dxa"/>
            <w:shd w:val="clear" w:color="auto" w:fill="DBE5F1"/>
            <w:vAlign w:val="center"/>
          </w:tcPr>
          <w:p w:rsidR="00D2445B" w:rsidRPr="00185848" w:rsidRDefault="00D2445B" w:rsidP="00D2445B">
            <w:pPr>
              <w:snapToGrid w:val="0"/>
              <w:spacing w:line="320" w:lineRule="exact"/>
              <w:jc w:val="center"/>
              <w:rPr>
                <w:b/>
                <w:szCs w:val="24"/>
              </w:rPr>
            </w:pPr>
            <w:r w:rsidRPr="00185848">
              <w:rPr>
                <w:b/>
                <w:szCs w:val="24"/>
              </w:rPr>
              <w:t xml:space="preserve">NUCLEI  FONDANTI  DI GEOGRAFIA GENERALE ED ECONOMICA    </w:t>
            </w:r>
          </w:p>
        </w:tc>
        <w:tc>
          <w:tcPr>
            <w:tcW w:w="1484"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D2445B">
        <w:trPr>
          <w:trHeight w:hRule="exact" w:val="624"/>
        </w:trPr>
        <w:tc>
          <w:tcPr>
            <w:tcW w:w="8236" w:type="dxa"/>
            <w:vAlign w:val="center"/>
          </w:tcPr>
          <w:p w:rsidR="00D2445B" w:rsidRPr="00185848" w:rsidRDefault="00D2445B" w:rsidP="00D2445B">
            <w:pPr>
              <w:rPr>
                <w:b/>
                <w:sz w:val="20"/>
              </w:rPr>
            </w:pPr>
            <w:r w:rsidRPr="00185848">
              <w:rPr>
                <w:b/>
                <w:sz w:val="20"/>
              </w:rPr>
              <w:t>Nucleo fondante 1:</w:t>
            </w:r>
            <w:r w:rsidRPr="00185848">
              <w:rPr>
                <w:sz w:val="20"/>
              </w:rPr>
              <w:t xml:space="preserve"> Interpretare il linguaggio cartografico, carte tematiche  </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tc>
      </w:tr>
      <w:tr w:rsidR="00D2445B" w:rsidRPr="00185848" w:rsidTr="00D2445B">
        <w:trPr>
          <w:trHeight w:hRule="exact" w:val="787"/>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 xml:space="preserve"> Indicatori, grafici e tabelle</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tc>
      </w:tr>
      <w:tr w:rsidR="00D2445B" w:rsidRPr="00185848" w:rsidTr="00D2445B">
        <w:trPr>
          <w:trHeight w:hRule="exact" w:val="697"/>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Descrivere e analizzare un territorio</w:t>
            </w:r>
          </w:p>
        </w:tc>
        <w:tc>
          <w:tcPr>
            <w:tcW w:w="1484" w:type="dxa"/>
            <w:vAlign w:val="center"/>
          </w:tcPr>
          <w:p w:rsidR="00D2445B" w:rsidRPr="00185848" w:rsidRDefault="00D2445B" w:rsidP="00D2445B">
            <w:pPr>
              <w:snapToGrid w:val="0"/>
              <w:jc w:val="center"/>
              <w:rPr>
                <w:sz w:val="20"/>
              </w:rPr>
            </w:pPr>
            <w:r w:rsidRPr="00185848">
              <w:rPr>
                <w:sz w:val="20"/>
              </w:rPr>
              <w:t>Dicembre</w:t>
            </w:r>
          </w:p>
          <w:p w:rsidR="00D2445B" w:rsidRPr="00185848" w:rsidRDefault="00D2445B" w:rsidP="00D2445B">
            <w:pPr>
              <w:snapToGrid w:val="0"/>
              <w:jc w:val="center"/>
              <w:rPr>
                <w:sz w:val="20"/>
              </w:rPr>
            </w:pPr>
            <w:r w:rsidRPr="00185848">
              <w:rPr>
                <w:sz w:val="20"/>
              </w:rPr>
              <w:t>Gennaio</w:t>
            </w:r>
          </w:p>
        </w:tc>
      </w:tr>
      <w:tr w:rsidR="00D2445B" w:rsidRPr="00185848" w:rsidTr="00D2445B">
        <w:trPr>
          <w:trHeight w:hRule="exact" w:val="577"/>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Formazione e percezione dei paesaggi naturali e antropici</w:t>
            </w:r>
          </w:p>
        </w:tc>
        <w:tc>
          <w:tcPr>
            <w:tcW w:w="1484" w:type="dxa"/>
            <w:vAlign w:val="center"/>
          </w:tcPr>
          <w:p w:rsidR="00D2445B" w:rsidRPr="00185848" w:rsidRDefault="00D2445B" w:rsidP="00D2445B">
            <w:pPr>
              <w:snapToGrid w:val="0"/>
              <w:jc w:val="center"/>
              <w:rPr>
                <w:sz w:val="20"/>
              </w:rPr>
            </w:pPr>
            <w:r w:rsidRPr="00185848">
              <w:rPr>
                <w:sz w:val="20"/>
              </w:rPr>
              <w:t>Febbraio</w:t>
            </w:r>
          </w:p>
        </w:tc>
      </w:tr>
      <w:tr w:rsidR="00D2445B" w:rsidRPr="00185848" w:rsidTr="00D2445B">
        <w:trPr>
          <w:trHeight w:hRule="exact" w:val="702"/>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Processi di cambiamento del mondo contemporaneo (demografici ed economici)</w:t>
            </w:r>
          </w:p>
        </w:tc>
        <w:tc>
          <w:tcPr>
            <w:tcW w:w="1484" w:type="dxa"/>
            <w:vAlign w:val="center"/>
          </w:tcPr>
          <w:p w:rsidR="00D2445B" w:rsidRPr="00185848" w:rsidRDefault="00D2445B" w:rsidP="00D2445B">
            <w:pPr>
              <w:snapToGrid w:val="0"/>
              <w:jc w:val="center"/>
              <w:rPr>
                <w:sz w:val="20"/>
              </w:rPr>
            </w:pPr>
            <w:r w:rsidRPr="00185848">
              <w:rPr>
                <w:sz w:val="20"/>
              </w:rPr>
              <w:t>Marzo</w:t>
            </w:r>
          </w:p>
        </w:tc>
      </w:tr>
      <w:tr w:rsidR="00D2445B" w:rsidRPr="00185848" w:rsidTr="00D2445B">
        <w:trPr>
          <w:trHeight w:hRule="exact" w:val="759"/>
        </w:trPr>
        <w:tc>
          <w:tcPr>
            <w:tcW w:w="8236" w:type="dxa"/>
            <w:vAlign w:val="center"/>
          </w:tcPr>
          <w:p w:rsidR="00D2445B" w:rsidRPr="00185848" w:rsidRDefault="00D2445B" w:rsidP="00D2445B">
            <w:pPr>
              <w:rPr>
                <w:b/>
                <w:sz w:val="20"/>
              </w:rPr>
            </w:pPr>
            <w:r w:rsidRPr="00185848">
              <w:rPr>
                <w:b/>
                <w:sz w:val="20"/>
              </w:rPr>
              <w:t xml:space="preserve">Nucleo fondante </w:t>
            </w:r>
            <w:r w:rsidRPr="00185848">
              <w:rPr>
                <w:b/>
                <w:bCs/>
                <w:sz w:val="20"/>
              </w:rPr>
              <w:t xml:space="preserve">6: </w:t>
            </w:r>
            <w:r w:rsidRPr="00185848">
              <w:rPr>
                <w:bCs/>
                <w:sz w:val="20"/>
              </w:rPr>
              <w:t>Relazione tra uomo e ambiente (Inquinamento e sviluppo Sostenibile)</w:t>
            </w:r>
          </w:p>
        </w:tc>
        <w:tc>
          <w:tcPr>
            <w:tcW w:w="1484" w:type="dxa"/>
            <w:vAlign w:val="center"/>
          </w:tcPr>
          <w:p w:rsidR="00D2445B" w:rsidRPr="00185848" w:rsidRDefault="00D2445B" w:rsidP="00D2445B">
            <w:pPr>
              <w:snapToGrid w:val="0"/>
              <w:jc w:val="center"/>
              <w:rPr>
                <w:sz w:val="20"/>
              </w:rPr>
            </w:pPr>
            <w:r w:rsidRPr="00185848">
              <w:rPr>
                <w:sz w:val="20"/>
              </w:rPr>
              <w:t>Aprile</w:t>
            </w:r>
          </w:p>
          <w:p w:rsidR="00D2445B" w:rsidRPr="00185848" w:rsidRDefault="00D2445B" w:rsidP="00D2445B">
            <w:pPr>
              <w:snapToGrid w:val="0"/>
              <w:jc w:val="center"/>
              <w:rPr>
                <w:sz w:val="20"/>
              </w:rPr>
            </w:pPr>
            <w:r w:rsidRPr="00185848">
              <w:rPr>
                <w:sz w:val="20"/>
              </w:rPr>
              <w:t>Giugno</w:t>
            </w:r>
          </w:p>
        </w:tc>
      </w:tr>
    </w:tbl>
    <w:p w:rsidR="00D2445B" w:rsidRDefault="00D2445B" w:rsidP="00D2445B">
      <w:pPr>
        <w:jc w:val="both"/>
        <w:rPr>
          <w:b/>
          <w:sz w:val="20"/>
          <w:u w:val="single"/>
        </w:rPr>
      </w:pPr>
    </w:p>
    <w:p w:rsidR="00D2445B" w:rsidRPr="00185848" w:rsidRDefault="00D2445B" w:rsidP="00D2445B">
      <w:pPr>
        <w:jc w:val="both"/>
        <w:rPr>
          <w:b/>
          <w:sz w:val="20"/>
          <w:u w:val="single"/>
        </w:rPr>
      </w:pPr>
    </w:p>
    <w:p w:rsidR="00F87752" w:rsidRDefault="00F87752" w:rsidP="00F87752">
      <w:pPr>
        <w:jc w:val="center"/>
        <w:rPr>
          <w:b/>
          <w:szCs w:val="24"/>
        </w:rPr>
      </w:pPr>
      <w:r>
        <w:rPr>
          <w:b/>
          <w:szCs w:val="24"/>
        </w:rPr>
        <w:t>CLASSI PRIME DI ORDINAMENTO</w:t>
      </w:r>
    </w:p>
    <w:p w:rsidR="00D2445B" w:rsidRPr="00C52454" w:rsidRDefault="00D2445B" w:rsidP="00F87752">
      <w:pPr>
        <w:ind w:left="2832"/>
        <w:rPr>
          <w:b/>
          <w:szCs w:val="24"/>
        </w:rPr>
      </w:pPr>
      <w:r w:rsidRPr="00C52454">
        <w:rPr>
          <w:b/>
          <w:szCs w:val="24"/>
        </w:rPr>
        <w:t>DISCIPLINA: INFORMATICA</w:t>
      </w:r>
    </w:p>
    <w:p w:rsidR="00D2445B" w:rsidRPr="00CB7B12" w:rsidRDefault="00D2445B" w:rsidP="00F87752">
      <w:pPr>
        <w:jc w:val="center"/>
        <w:rPr>
          <w:b/>
          <w:szCs w:val="24"/>
        </w:rPr>
      </w:pPr>
      <w:r w:rsidRPr="00CB7B12">
        <w:rPr>
          <w:b/>
          <w:szCs w:val="24"/>
        </w:rPr>
        <w:t>CON  N. 2   ORE  SETTIMANALI</w:t>
      </w:r>
    </w:p>
    <w:p w:rsidR="00D2445B" w:rsidRDefault="00D2445B" w:rsidP="00D2445B">
      <w:pPr>
        <w:jc w:val="both"/>
        <w:rPr>
          <w:szCs w:val="24"/>
        </w:rPr>
      </w:pPr>
    </w:p>
    <w:p w:rsidR="00D2445B" w:rsidRPr="00BD20A9" w:rsidRDefault="00D2445B" w:rsidP="00D2445B">
      <w:pPr>
        <w:jc w:val="both"/>
        <w:rPr>
          <w:szCs w:val="24"/>
        </w:rPr>
      </w:pPr>
      <w:r w:rsidRPr="00BD20A9">
        <w:rPr>
          <w:szCs w:val="24"/>
        </w:rPr>
        <w:t>INRIRIZZO AFM</w:t>
      </w:r>
    </w:p>
    <w:p w:rsidR="00D2445B" w:rsidRPr="00185848" w:rsidRDefault="00D2445B" w:rsidP="00D2445B">
      <w:pPr>
        <w:jc w:val="both"/>
        <w:rPr>
          <w:b/>
          <w:szCs w:val="24"/>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D2445B" w:rsidRPr="00185848" w:rsidTr="00D2445B">
        <w:trPr>
          <w:trHeight w:val="397"/>
        </w:trPr>
        <w:tc>
          <w:tcPr>
            <w:tcW w:w="8236" w:type="dxa"/>
            <w:shd w:val="clear" w:color="auto" w:fill="DBE5F1"/>
            <w:vAlign w:val="center"/>
          </w:tcPr>
          <w:p w:rsidR="00D2445B" w:rsidRPr="00185848" w:rsidRDefault="00D2445B" w:rsidP="00D2445B">
            <w:pPr>
              <w:snapToGrid w:val="0"/>
              <w:spacing w:line="320" w:lineRule="exact"/>
              <w:jc w:val="center"/>
              <w:rPr>
                <w:b/>
                <w:szCs w:val="24"/>
              </w:rPr>
            </w:pPr>
            <w:r w:rsidRPr="00185848">
              <w:rPr>
                <w:b/>
                <w:szCs w:val="24"/>
              </w:rPr>
              <w:t xml:space="preserve">NUCLEI  FONDANTI  DI INFORMATICA </w:t>
            </w:r>
          </w:p>
        </w:tc>
        <w:tc>
          <w:tcPr>
            <w:tcW w:w="1484"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D2445B">
        <w:trPr>
          <w:trHeight w:hRule="exact" w:val="624"/>
        </w:trPr>
        <w:tc>
          <w:tcPr>
            <w:tcW w:w="8236" w:type="dxa"/>
            <w:vAlign w:val="center"/>
          </w:tcPr>
          <w:p w:rsidR="00D2445B" w:rsidRPr="00185848" w:rsidRDefault="00D2445B" w:rsidP="00D2445B">
            <w:pPr>
              <w:rPr>
                <w:b/>
                <w:sz w:val="20"/>
              </w:rPr>
            </w:pPr>
            <w:r w:rsidRPr="00185848">
              <w:rPr>
                <w:b/>
                <w:sz w:val="20"/>
              </w:rPr>
              <w:t xml:space="preserve">Nucleo fondante 1: </w:t>
            </w:r>
            <w:r w:rsidRPr="00185848">
              <w:rPr>
                <w:sz w:val="20"/>
              </w:rPr>
              <w:t>I sistemi di numerazione</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tc>
      </w:tr>
      <w:tr w:rsidR="00D2445B" w:rsidRPr="00185848" w:rsidTr="00D2445B">
        <w:trPr>
          <w:trHeight w:hRule="exact" w:val="992"/>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 xml:space="preserve">Nucleo fondante 2: </w:t>
            </w:r>
            <w:r w:rsidRPr="00185848">
              <w:rPr>
                <w:rFonts w:ascii="Times New Roman" w:hAnsi="Times New Roman" w:cs="Times New Roman"/>
                <w:sz w:val="20"/>
                <w:szCs w:val="20"/>
              </w:rPr>
              <w:t>Il computer: l’architettura di Von Neumann. Dentro il computer.</w:t>
            </w:r>
          </w:p>
          <w:p w:rsidR="00D2445B" w:rsidRPr="00185848" w:rsidRDefault="00D2445B" w:rsidP="00D2445B">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 xml:space="preserve">Parte pratica: </w:t>
            </w:r>
            <w:r w:rsidRPr="00185848">
              <w:rPr>
                <w:rFonts w:ascii="Times New Roman" w:hAnsi="Times New Roman" w:cs="Times New Roman"/>
                <w:sz w:val="20"/>
                <w:szCs w:val="20"/>
              </w:rPr>
              <w:t>L’uso del computer e la gestione dei file.</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tc>
      </w:tr>
      <w:tr w:rsidR="00D2445B" w:rsidRPr="00185848" w:rsidTr="00D2445B">
        <w:trPr>
          <w:trHeight w:hRule="exact" w:val="697"/>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Il software di sistema. I sistemi operativi</w:t>
            </w:r>
          </w:p>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sz w:val="20"/>
                <w:szCs w:val="20"/>
              </w:rPr>
              <w:t>Parte pratica :Gli editor di testo: Microsoft Word.</w:t>
            </w:r>
          </w:p>
        </w:tc>
        <w:tc>
          <w:tcPr>
            <w:tcW w:w="1484" w:type="dxa"/>
            <w:vAlign w:val="center"/>
          </w:tcPr>
          <w:p w:rsidR="00D2445B" w:rsidRPr="00185848" w:rsidRDefault="00D2445B" w:rsidP="00D2445B">
            <w:pPr>
              <w:snapToGrid w:val="0"/>
              <w:jc w:val="center"/>
              <w:rPr>
                <w:sz w:val="20"/>
              </w:rPr>
            </w:pPr>
            <w:r w:rsidRPr="00185848">
              <w:rPr>
                <w:sz w:val="20"/>
              </w:rPr>
              <w:t>Dicembre</w:t>
            </w:r>
          </w:p>
        </w:tc>
      </w:tr>
      <w:tr w:rsidR="00D2445B" w:rsidRPr="00185848" w:rsidTr="00D2445B">
        <w:trPr>
          <w:trHeight w:hRule="exact" w:val="988"/>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Nucleo fondante 4</w:t>
            </w:r>
            <w:r w:rsidRPr="00185848">
              <w:rPr>
                <w:rFonts w:ascii="Times New Roman" w:hAnsi="Times New Roman" w:cs="Times New Roman"/>
                <w:sz w:val="20"/>
                <w:szCs w:val="20"/>
              </w:rPr>
              <w:t>:  La codifica delle informazioni, delle immagini e dei suoni</w:t>
            </w:r>
          </w:p>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sz w:val="20"/>
                <w:szCs w:val="20"/>
              </w:rPr>
              <w:t>Parte pratica :Gli editor di testo: Microsoft Word</w:t>
            </w:r>
          </w:p>
        </w:tc>
        <w:tc>
          <w:tcPr>
            <w:tcW w:w="1484" w:type="dxa"/>
            <w:vAlign w:val="center"/>
          </w:tcPr>
          <w:p w:rsidR="00D2445B" w:rsidRPr="00185848" w:rsidRDefault="00D2445B" w:rsidP="00D2445B">
            <w:pPr>
              <w:snapToGrid w:val="0"/>
              <w:jc w:val="center"/>
              <w:rPr>
                <w:sz w:val="20"/>
              </w:rPr>
            </w:pPr>
            <w:r w:rsidRPr="00185848">
              <w:rPr>
                <w:sz w:val="20"/>
              </w:rPr>
              <w:t>Gennaio</w:t>
            </w:r>
          </w:p>
        </w:tc>
      </w:tr>
      <w:tr w:rsidR="00D2445B" w:rsidRPr="00185848" w:rsidTr="00D2445B">
        <w:trPr>
          <w:trHeight w:hRule="exact" w:val="1002"/>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I supporti di memorizzazione. Le periferiche di input/output.</w:t>
            </w:r>
          </w:p>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sz w:val="20"/>
                <w:szCs w:val="20"/>
              </w:rPr>
              <w:t>Parte pratica - Gli editor di testo: Microsoft Word</w:t>
            </w:r>
          </w:p>
        </w:tc>
        <w:tc>
          <w:tcPr>
            <w:tcW w:w="1484" w:type="dxa"/>
            <w:vAlign w:val="center"/>
          </w:tcPr>
          <w:p w:rsidR="00D2445B" w:rsidRPr="00185848" w:rsidRDefault="00D2445B" w:rsidP="00D2445B">
            <w:pPr>
              <w:snapToGrid w:val="0"/>
              <w:jc w:val="center"/>
              <w:rPr>
                <w:sz w:val="20"/>
              </w:rPr>
            </w:pPr>
            <w:r w:rsidRPr="00185848">
              <w:rPr>
                <w:sz w:val="20"/>
              </w:rPr>
              <w:t>Febbraio</w:t>
            </w:r>
          </w:p>
        </w:tc>
      </w:tr>
      <w:tr w:rsidR="00D2445B" w:rsidRPr="00185848" w:rsidTr="00D2445B">
        <w:trPr>
          <w:trHeight w:hRule="exact" w:val="1207"/>
        </w:trPr>
        <w:tc>
          <w:tcPr>
            <w:tcW w:w="8236" w:type="dxa"/>
            <w:vAlign w:val="center"/>
          </w:tcPr>
          <w:p w:rsidR="00D2445B" w:rsidRPr="00185848" w:rsidRDefault="00D2445B" w:rsidP="00D2445B">
            <w:pPr>
              <w:spacing w:before="120" w:after="120"/>
              <w:rPr>
                <w:sz w:val="20"/>
              </w:rPr>
            </w:pPr>
            <w:r w:rsidRPr="00185848">
              <w:rPr>
                <w:b/>
                <w:sz w:val="20"/>
              </w:rPr>
              <w:t xml:space="preserve">Nucleo fondante </w:t>
            </w:r>
            <w:r w:rsidRPr="00185848">
              <w:rPr>
                <w:b/>
                <w:bCs/>
                <w:sz w:val="20"/>
              </w:rPr>
              <w:t xml:space="preserve">6: </w:t>
            </w:r>
            <w:r w:rsidRPr="00185848">
              <w:rPr>
                <w:sz w:val="20"/>
              </w:rPr>
              <w:t>Il software. Gli algoritmi. Il computer nella vita quotidiana</w:t>
            </w:r>
          </w:p>
          <w:p w:rsidR="00D2445B" w:rsidRPr="00185848" w:rsidRDefault="00D2445B" w:rsidP="00D2445B">
            <w:pPr>
              <w:spacing w:before="120" w:after="120"/>
              <w:rPr>
                <w:b/>
                <w:sz w:val="20"/>
              </w:rPr>
            </w:pPr>
            <w:r w:rsidRPr="00185848">
              <w:rPr>
                <w:sz w:val="20"/>
              </w:rPr>
              <w:t>Parte pratica -Elaborazione delle informazioni: i fogli elettronici, MicrosoftExcel.</w:t>
            </w:r>
          </w:p>
        </w:tc>
        <w:tc>
          <w:tcPr>
            <w:tcW w:w="1484" w:type="dxa"/>
            <w:vAlign w:val="center"/>
          </w:tcPr>
          <w:p w:rsidR="00D2445B" w:rsidRDefault="00D2445B" w:rsidP="00D2445B">
            <w:pPr>
              <w:snapToGrid w:val="0"/>
              <w:jc w:val="center"/>
              <w:rPr>
                <w:sz w:val="20"/>
              </w:rPr>
            </w:pPr>
            <w:r>
              <w:rPr>
                <w:sz w:val="20"/>
              </w:rPr>
              <w:t>Marzo</w:t>
            </w:r>
          </w:p>
          <w:p w:rsidR="00D2445B" w:rsidRPr="00185848" w:rsidRDefault="00D2445B" w:rsidP="00D2445B">
            <w:pPr>
              <w:snapToGrid w:val="0"/>
              <w:jc w:val="center"/>
              <w:rPr>
                <w:sz w:val="20"/>
              </w:rPr>
            </w:pPr>
            <w:r w:rsidRPr="00185848">
              <w:rPr>
                <w:sz w:val="20"/>
              </w:rPr>
              <w:t>Aprile</w:t>
            </w:r>
          </w:p>
        </w:tc>
      </w:tr>
      <w:tr w:rsidR="00D2445B" w:rsidRPr="00185848" w:rsidTr="00D2445B">
        <w:trPr>
          <w:trHeight w:hRule="exact" w:val="1268"/>
        </w:trPr>
        <w:tc>
          <w:tcPr>
            <w:tcW w:w="8236" w:type="dxa"/>
            <w:vAlign w:val="center"/>
          </w:tcPr>
          <w:p w:rsidR="00D2445B" w:rsidRPr="00185848" w:rsidRDefault="00D2445B" w:rsidP="00D2445B">
            <w:pPr>
              <w:spacing w:before="120" w:after="120"/>
              <w:rPr>
                <w:sz w:val="20"/>
              </w:rPr>
            </w:pPr>
            <w:r w:rsidRPr="00185848">
              <w:rPr>
                <w:b/>
                <w:sz w:val="20"/>
              </w:rPr>
              <w:t xml:space="preserve">Nucleo fondante 7: </w:t>
            </w:r>
            <w:r w:rsidRPr="00185848">
              <w:rPr>
                <w:sz w:val="20"/>
              </w:rPr>
              <w:t>Sicurezza dei dati e diritti d’autore. Virus e antivirus.</w:t>
            </w:r>
          </w:p>
          <w:p w:rsidR="00D2445B" w:rsidRPr="00185848" w:rsidRDefault="00D2445B" w:rsidP="00D2445B">
            <w:pPr>
              <w:spacing w:before="120" w:after="120"/>
              <w:rPr>
                <w:sz w:val="20"/>
              </w:rPr>
            </w:pPr>
            <w:r w:rsidRPr="00185848">
              <w:rPr>
                <w:sz w:val="20"/>
              </w:rPr>
              <w:t>Parte pratica - Strumenti di presentazione: Microsoft PowerPoint</w:t>
            </w:r>
          </w:p>
          <w:p w:rsidR="00D2445B" w:rsidRPr="00185848" w:rsidRDefault="00D2445B" w:rsidP="00D2445B">
            <w:pPr>
              <w:spacing w:before="120" w:after="120"/>
              <w:rPr>
                <w:b/>
                <w:sz w:val="20"/>
              </w:rPr>
            </w:pPr>
            <w:r w:rsidRPr="00185848">
              <w:rPr>
                <w:sz w:val="20"/>
              </w:rPr>
              <w:t>Nucleo fondante 10: Internet, reti e informazioni</w:t>
            </w:r>
          </w:p>
        </w:tc>
        <w:tc>
          <w:tcPr>
            <w:tcW w:w="1484" w:type="dxa"/>
            <w:vAlign w:val="center"/>
          </w:tcPr>
          <w:p w:rsidR="00D2445B" w:rsidRPr="00185848" w:rsidRDefault="00D2445B" w:rsidP="00D2445B">
            <w:pPr>
              <w:snapToGrid w:val="0"/>
              <w:jc w:val="center"/>
              <w:rPr>
                <w:sz w:val="20"/>
              </w:rPr>
            </w:pPr>
            <w:r w:rsidRPr="00185848">
              <w:rPr>
                <w:sz w:val="20"/>
              </w:rPr>
              <w:t>Maggio Giugno</w:t>
            </w:r>
          </w:p>
        </w:tc>
      </w:tr>
    </w:tbl>
    <w:p w:rsidR="00D2445B" w:rsidRPr="0043398A" w:rsidRDefault="00D2445B" w:rsidP="00D2445B">
      <w:pPr>
        <w:jc w:val="both"/>
        <w:rPr>
          <w:sz w:val="28"/>
          <w:szCs w:val="28"/>
        </w:rPr>
      </w:pPr>
    </w:p>
    <w:p w:rsidR="00D2445B" w:rsidRDefault="00D2445B" w:rsidP="00D2445B"/>
    <w:p w:rsidR="00F87752" w:rsidRDefault="00F87752" w:rsidP="00F87752">
      <w:pPr>
        <w:jc w:val="center"/>
        <w:rPr>
          <w:b/>
          <w:szCs w:val="24"/>
        </w:rPr>
      </w:pPr>
      <w:r>
        <w:rPr>
          <w:b/>
          <w:szCs w:val="24"/>
        </w:rPr>
        <w:t>CLASSI PRIME DI ORDINAMENTO</w:t>
      </w:r>
    </w:p>
    <w:p w:rsidR="00D2445B" w:rsidRPr="00C52454" w:rsidRDefault="00D2445B" w:rsidP="00F87752">
      <w:pPr>
        <w:ind w:left="2124"/>
        <w:rPr>
          <w:b/>
        </w:rPr>
      </w:pPr>
      <w:r w:rsidRPr="00C52454">
        <w:rPr>
          <w:b/>
        </w:rPr>
        <w:t>DISCIPLINA: TECNOLOGIA INFORMATICA</w:t>
      </w:r>
    </w:p>
    <w:p w:rsidR="00D2445B" w:rsidRPr="00C52454" w:rsidRDefault="00D2445B" w:rsidP="00D2445B">
      <w:pPr>
        <w:jc w:val="center"/>
        <w:rPr>
          <w:b/>
        </w:rPr>
      </w:pPr>
      <w:r w:rsidRPr="00C52454">
        <w:rPr>
          <w:b/>
        </w:rPr>
        <w:t>CON  N.3 ORE (DI CUI 1 DI LABORATORIO)   SETTIMANALI</w:t>
      </w:r>
    </w:p>
    <w:p w:rsidR="00D2445B" w:rsidRDefault="00D2445B" w:rsidP="00D2445B"/>
    <w:p w:rsidR="00D2445B" w:rsidRDefault="00D2445B" w:rsidP="00D2445B">
      <w:r>
        <w:t>INDIRIZZO CAT</w:t>
      </w:r>
    </w:p>
    <w:p w:rsidR="00D2445B" w:rsidRPr="00AB1208" w:rsidRDefault="00D2445B" w:rsidP="00D2445B"/>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D2445B" w:rsidRPr="00185848" w:rsidTr="00D2445B">
        <w:trPr>
          <w:trHeight w:val="397"/>
        </w:trPr>
        <w:tc>
          <w:tcPr>
            <w:tcW w:w="8236" w:type="dxa"/>
            <w:shd w:val="clear" w:color="auto" w:fill="DBE5F1"/>
            <w:vAlign w:val="center"/>
          </w:tcPr>
          <w:p w:rsidR="00D2445B" w:rsidRPr="00185848" w:rsidRDefault="00D2445B" w:rsidP="00D2445B">
            <w:pPr>
              <w:snapToGrid w:val="0"/>
              <w:spacing w:line="320" w:lineRule="exact"/>
              <w:jc w:val="center"/>
              <w:rPr>
                <w:b/>
                <w:szCs w:val="24"/>
              </w:rPr>
            </w:pPr>
            <w:r w:rsidRPr="00185848">
              <w:rPr>
                <w:b/>
                <w:szCs w:val="24"/>
              </w:rPr>
              <w:t xml:space="preserve">NUCLEI  FONDANTI  DI TECNOLOGIA INFORMATICA </w:t>
            </w:r>
          </w:p>
        </w:tc>
        <w:tc>
          <w:tcPr>
            <w:tcW w:w="1484"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D2445B">
        <w:trPr>
          <w:trHeight w:hRule="exact" w:val="1249"/>
        </w:trPr>
        <w:tc>
          <w:tcPr>
            <w:tcW w:w="8236" w:type="dxa"/>
            <w:vAlign w:val="center"/>
          </w:tcPr>
          <w:p w:rsidR="00D2445B" w:rsidRPr="00185848" w:rsidRDefault="00D2445B" w:rsidP="00D2445B">
            <w:pPr>
              <w:spacing w:before="120" w:after="120"/>
              <w:rPr>
                <w:b/>
                <w:sz w:val="20"/>
              </w:rPr>
            </w:pPr>
            <w:r w:rsidRPr="00185848">
              <w:rPr>
                <w:b/>
                <w:sz w:val="20"/>
              </w:rPr>
              <w:t>Nucleo fondante 1</w:t>
            </w:r>
            <w:r w:rsidRPr="00185848">
              <w:rPr>
                <w:sz w:val="20"/>
              </w:rPr>
              <w:t>: La rappresentazione dei numeri negli elaboratori. Sistemi di numerazione posizionali: decimale, ottale ed esadecimale</w:t>
            </w:r>
            <w:r w:rsidRPr="00185848">
              <w:rPr>
                <w:b/>
                <w:sz w:val="20"/>
              </w:rPr>
              <w:t>.</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tc>
      </w:tr>
      <w:tr w:rsidR="00D2445B" w:rsidRPr="00185848" w:rsidTr="00D2445B">
        <w:trPr>
          <w:trHeight w:hRule="exact" w:val="787"/>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 xml:space="preserve">Nucleo fondante 2: </w:t>
            </w:r>
            <w:r w:rsidRPr="00185848">
              <w:rPr>
                <w:rFonts w:ascii="Times New Roman" w:hAnsi="Times New Roman" w:cs="Times New Roman"/>
                <w:sz w:val="20"/>
                <w:szCs w:val="20"/>
              </w:rPr>
              <w:t>Il corpo del computer: l’hardware</w:t>
            </w:r>
          </w:p>
          <w:p w:rsidR="00D2445B" w:rsidRPr="00185848" w:rsidRDefault="00D2445B" w:rsidP="00D2445B">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sz w:val="20"/>
                <w:szCs w:val="20"/>
              </w:rPr>
              <w:t>Parte pratica- L’uso del computer e la gestione dei file</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tc>
      </w:tr>
      <w:tr w:rsidR="00D2445B" w:rsidRPr="00185848" w:rsidTr="00D2445B">
        <w:trPr>
          <w:trHeight w:hRule="exact" w:val="697"/>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L’anima del computer: il software</w:t>
            </w:r>
          </w:p>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sz w:val="20"/>
                <w:szCs w:val="20"/>
              </w:rPr>
              <w:t>Parte pratica - Gli editor di testo. Microsoft Word</w:t>
            </w:r>
          </w:p>
        </w:tc>
        <w:tc>
          <w:tcPr>
            <w:tcW w:w="1484" w:type="dxa"/>
            <w:vAlign w:val="center"/>
          </w:tcPr>
          <w:p w:rsidR="00D2445B" w:rsidRPr="00185848" w:rsidRDefault="00D2445B" w:rsidP="00D2445B">
            <w:pPr>
              <w:snapToGrid w:val="0"/>
              <w:jc w:val="center"/>
              <w:rPr>
                <w:sz w:val="20"/>
              </w:rPr>
            </w:pPr>
            <w:r w:rsidRPr="00185848">
              <w:rPr>
                <w:sz w:val="20"/>
              </w:rPr>
              <w:t>Dicembre</w:t>
            </w:r>
          </w:p>
        </w:tc>
      </w:tr>
      <w:tr w:rsidR="00D2445B" w:rsidRPr="00185848" w:rsidTr="00D2445B">
        <w:trPr>
          <w:trHeight w:hRule="exact" w:val="1076"/>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Informatica e società</w:t>
            </w:r>
          </w:p>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sz w:val="20"/>
                <w:szCs w:val="20"/>
              </w:rPr>
              <w:t>Parte pratica - Gli editor di testo. Microsoft Word</w:t>
            </w:r>
          </w:p>
        </w:tc>
        <w:tc>
          <w:tcPr>
            <w:tcW w:w="1484" w:type="dxa"/>
            <w:vAlign w:val="center"/>
          </w:tcPr>
          <w:p w:rsidR="00D2445B" w:rsidRPr="00185848" w:rsidRDefault="00D2445B" w:rsidP="00D2445B">
            <w:pPr>
              <w:snapToGrid w:val="0"/>
              <w:jc w:val="center"/>
              <w:rPr>
                <w:sz w:val="20"/>
              </w:rPr>
            </w:pPr>
            <w:r w:rsidRPr="00185848">
              <w:rPr>
                <w:sz w:val="20"/>
              </w:rPr>
              <w:t>Gennaio</w:t>
            </w:r>
          </w:p>
          <w:p w:rsidR="00D2445B" w:rsidRPr="00185848" w:rsidRDefault="00D2445B" w:rsidP="00D2445B">
            <w:pPr>
              <w:snapToGrid w:val="0"/>
              <w:jc w:val="center"/>
              <w:rPr>
                <w:sz w:val="20"/>
              </w:rPr>
            </w:pPr>
            <w:r w:rsidRPr="00185848">
              <w:rPr>
                <w:sz w:val="20"/>
              </w:rPr>
              <w:t>Febbraio</w:t>
            </w:r>
          </w:p>
          <w:p w:rsidR="00D2445B" w:rsidRPr="00185848" w:rsidRDefault="00D2445B" w:rsidP="00D2445B">
            <w:pPr>
              <w:snapToGrid w:val="0"/>
              <w:jc w:val="center"/>
              <w:rPr>
                <w:sz w:val="20"/>
              </w:rPr>
            </w:pPr>
            <w:r w:rsidRPr="00185848">
              <w:rPr>
                <w:sz w:val="20"/>
              </w:rPr>
              <w:t>Marzo</w:t>
            </w:r>
          </w:p>
        </w:tc>
      </w:tr>
      <w:tr w:rsidR="00D2445B" w:rsidRPr="00185848" w:rsidTr="00D2445B">
        <w:trPr>
          <w:trHeight w:hRule="exact" w:val="1027"/>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Il mondo di Internet e il WEB</w:t>
            </w:r>
          </w:p>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sz w:val="20"/>
                <w:szCs w:val="20"/>
              </w:rPr>
              <w:t>Parte pratica- Elaborazione delle informazioni: i fogli elettronici. Microsoft Excel. Strumenti di presentazione.</w:t>
            </w:r>
          </w:p>
        </w:tc>
        <w:tc>
          <w:tcPr>
            <w:tcW w:w="1484" w:type="dxa"/>
            <w:vAlign w:val="center"/>
          </w:tcPr>
          <w:p w:rsidR="00D2445B" w:rsidRPr="00185848" w:rsidRDefault="00D2445B" w:rsidP="00D2445B">
            <w:pPr>
              <w:snapToGrid w:val="0"/>
              <w:jc w:val="center"/>
              <w:rPr>
                <w:sz w:val="20"/>
              </w:rPr>
            </w:pPr>
            <w:r w:rsidRPr="00185848">
              <w:rPr>
                <w:sz w:val="20"/>
              </w:rPr>
              <w:t>Aprile Maggio</w:t>
            </w:r>
          </w:p>
          <w:p w:rsidR="00D2445B" w:rsidRPr="00185848" w:rsidRDefault="00D2445B" w:rsidP="00D2445B">
            <w:pPr>
              <w:snapToGrid w:val="0"/>
              <w:jc w:val="center"/>
              <w:rPr>
                <w:sz w:val="20"/>
              </w:rPr>
            </w:pPr>
            <w:r w:rsidRPr="00185848">
              <w:rPr>
                <w:sz w:val="20"/>
              </w:rPr>
              <w:t>Giugno</w:t>
            </w:r>
          </w:p>
        </w:tc>
      </w:tr>
    </w:tbl>
    <w:p w:rsidR="00D2445B" w:rsidRDefault="00D2445B" w:rsidP="00D2445B">
      <w:pPr>
        <w:jc w:val="center"/>
        <w:rPr>
          <w:b/>
          <w:sz w:val="28"/>
          <w:szCs w:val="28"/>
          <w:u w:val="single"/>
        </w:rPr>
      </w:pPr>
    </w:p>
    <w:p w:rsidR="00F87752" w:rsidRDefault="00F87752" w:rsidP="00F87752">
      <w:pPr>
        <w:jc w:val="center"/>
        <w:rPr>
          <w:b/>
          <w:szCs w:val="24"/>
        </w:rPr>
      </w:pPr>
      <w:r>
        <w:rPr>
          <w:b/>
          <w:szCs w:val="24"/>
        </w:rPr>
        <w:t>CLASSI PRIME DI ORDINAMENTO</w:t>
      </w:r>
    </w:p>
    <w:p w:rsidR="00D2445B" w:rsidRPr="00C52454" w:rsidRDefault="00D2445B" w:rsidP="00F87752">
      <w:pPr>
        <w:ind w:left="1416" w:firstLine="708"/>
        <w:rPr>
          <w:b/>
        </w:rPr>
      </w:pPr>
      <w:r w:rsidRPr="00C52454">
        <w:rPr>
          <w:b/>
        </w:rPr>
        <w:t>DISCIPLINA: TECNOLOGIA E TECN. RAP. GRAFICHE</w:t>
      </w:r>
    </w:p>
    <w:p w:rsidR="00D2445B" w:rsidRPr="00C52454" w:rsidRDefault="00D2445B" w:rsidP="00D2445B">
      <w:pPr>
        <w:jc w:val="center"/>
        <w:rPr>
          <w:b/>
        </w:rPr>
      </w:pPr>
      <w:r w:rsidRPr="00C52454">
        <w:rPr>
          <w:b/>
        </w:rPr>
        <w:t>N</w:t>
      </w:r>
      <w:r>
        <w:rPr>
          <w:b/>
        </w:rPr>
        <w:t>.</w:t>
      </w:r>
      <w:r w:rsidRPr="00C52454">
        <w:rPr>
          <w:b/>
        </w:rPr>
        <w:t>3 ORE (DI CUI 2 DI LABORATORIO)   SETTIMANALI</w:t>
      </w:r>
    </w:p>
    <w:p w:rsidR="00D2445B" w:rsidRDefault="00D2445B" w:rsidP="00D2445B">
      <w:pPr>
        <w:jc w:val="both"/>
      </w:pPr>
    </w:p>
    <w:p w:rsidR="00D2445B" w:rsidRDefault="00D2445B" w:rsidP="00D2445B">
      <w:pPr>
        <w:jc w:val="both"/>
      </w:pPr>
      <w:r>
        <w:t>INDIRIZZO CAT</w:t>
      </w:r>
    </w:p>
    <w:p w:rsidR="00D2445B" w:rsidRPr="00185848" w:rsidRDefault="00D2445B" w:rsidP="00D2445B">
      <w:pPr>
        <w:jc w:val="both"/>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026"/>
        <w:gridCol w:w="1694"/>
      </w:tblGrid>
      <w:tr w:rsidR="00D2445B" w:rsidRPr="00185848" w:rsidTr="00D2445B">
        <w:trPr>
          <w:trHeight w:val="397"/>
        </w:trPr>
        <w:tc>
          <w:tcPr>
            <w:tcW w:w="8236" w:type="dxa"/>
            <w:shd w:val="clear" w:color="auto" w:fill="DBE5F1"/>
            <w:vAlign w:val="center"/>
          </w:tcPr>
          <w:p w:rsidR="00D2445B" w:rsidRPr="00185848" w:rsidRDefault="00EF296B" w:rsidP="00D2445B">
            <w:pPr>
              <w:snapToGrid w:val="0"/>
              <w:spacing w:line="320" w:lineRule="exact"/>
              <w:jc w:val="center"/>
              <w:rPr>
                <w:b/>
                <w:szCs w:val="24"/>
              </w:rPr>
            </w:pPr>
            <w:r>
              <w:rPr>
                <w:b/>
                <w:szCs w:val="24"/>
              </w:rPr>
              <w:t xml:space="preserve">NUCLEI </w:t>
            </w:r>
            <w:r w:rsidR="00D2445B" w:rsidRPr="00185848">
              <w:rPr>
                <w:b/>
                <w:szCs w:val="24"/>
              </w:rPr>
              <w:t xml:space="preserve">FONDANTI  DI TECNOLOGIA E TECN. RAP. GRAFICHE </w:t>
            </w:r>
          </w:p>
        </w:tc>
        <w:tc>
          <w:tcPr>
            <w:tcW w:w="1484"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D2445B">
        <w:trPr>
          <w:trHeight w:hRule="exact" w:val="624"/>
        </w:trPr>
        <w:tc>
          <w:tcPr>
            <w:tcW w:w="8236" w:type="dxa"/>
            <w:vAlign w:val="center"/>
          </w:tcPr>
          <w:p w:rsidR="00D2445B" w:rsidRPr="00185848" w:rsidRDefault="00D2445B" w:rsidP="00CE1306">
            <w:pPr>
              <w:rPr>
                <w:b/>
                <w:sz w:val="20"/>
              </w:rPr>
            </w:pPr>
            <w:r w:rsidRPr="00185848">
              <w:rPr>
                <w:b/>
                <w:sz w:val="20"/>
              </w:rPr>
              <w:t>Nucleo fondante 1:</w:t>
            </w:r>
            <w:r w:rsidR="00CE1306">
              <w:rPr>
                <w:sz w:val="20"/>
              </w:rPr>
              <w:t>La rappresentazione grafica</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r w:rsidR="00CE1306">
              <w:rPr>
                <w:rFonts w:ascii="Times New Roman" w:hAnsi="Times New Roman" w:cs="Times New Roman"/>
                <w:sz w:val="20"/>
                <w:szCs w:val="20"/>
              </w:rPr>
              <w:t>/Ottobre</w:t>
            </w:r>
          </w:p>
        </w:tc>
      </w:tr>
      <w:tr w:rsidR="00D2445B" w:rsidRPr="00185848" w:rsidTr="00D2445B">
        <w:trPr>
          <w:trHeight w:hRule="exact" w:val="697"/>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Costruzioni Geometriche</w:t>
            </w:r>
          </w:p>
        </w:tc>
        <w:tc>
          <w:tcPr>
            <w:tcW w:w="1484" w:type="dxa"/>
            <w:vAlign w:val="center"/>
          </w:tcPr>
          <w:p w:rsidR="00D2445B" w:rsidRPr="00185848" w:rsidRDefault="00D2445B" w:rsidP="00D2445B">
            <w:pPr>
              <w:snapToGrid w:val="0"/>
              <w:jc w:val="center"/>
              <w:rPr>
                <w:sz w:val="20"/>
              </w:rPr>
            </w:pPr>
            <w:r w:rsidRPr="00185848">
              <w:rPr>
                <w:sz w:val="20"/>
              </w:rPr>
              <w:t>Novembre</w:t>
            </w:r>
          </w:p>
          <w:p w:rsidR="00D2445B" w:rsidRPr="00185848" w:rsidRDefault="00D2445B" w:rsidP="00D2445B">
            <w:pPr>
              <w:snapToGrid w:val="0"/>
              <w:jc w:val="center"/>
              <w:rPr>
                <w:sz w:val="20"/>
              </w:rPr>
            </w:pPr>
            <w:r w:rsidRPr="00185848">
              <w:rPr>
                <w:sz w:val="20"/>
              </w:rPr>
              <w:t>Dicembre</w:t>
            </w:r>
          </w:p>
        </w:tc>
      </w:tr>
      <w:tr w:rsidR="00D2445B" w:rsidRPr="00185848" w:rsidTr="00D2445B">
        <w:trPr>
          <w:trHeight w:hRule="exact" w:val="885"/>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Le Proiezioni ortogonale</w:t>
            </w:r>
          </w:p>
        </w:tc>
        <w:tc>
          <w:tcPr>
            <w:tcW w:w="1484" w:type="dxa"/>
            <w:vAlign w:val="center"/>
          </w:tcPr>
          <w:p w:rsidR="00CE1306" w:rsidRDefault="00CE1306" w:rsidP="00D2445B">
            <w:pPr>
              <w:snapToGrid w:val="0"/>
              <w:jc w:val="center"/>
              <w:rPr>
                <w:sz w:val="20"/>
              </w:rPr>
            </w:pPr>
            <w:r>
              <w:rPr>
                <w:sz w:val="20"/>
              </w:rPr>
              <w:t>Gennaio</w:t>
            </w:r>
          </w:p>
          <w:p w:rsidR="00D2445B" w:rsidRPr="00185848" w:rsidRDefault="00D2445B" w:rsidP="00D2445B">
            <w:pPr>
              <w:snapToGrid w:val="0"/>
              <w:jc w:val="center"/>
              <w:rPr>
                <w:sz w:val="20"/>
              </w:rPr>
            </w:pPr>
            <w:r w:rsidRPr="00185848">
              <w:rPr>
                <w:sz w:val="20"/>
              </w:rPr>
              <w:t>Febbraio</w:t>
            </w:r>
          </w:p>
          <w:p w:rsidR="00D2445B" w:rsidRPr="00185848" w:rsidRDefault="00D2445B" w:rsidP="00D2445B">
            <w:pPr>
              <w:snapToGrid w:val="0"/>
              <w:jc w:val="center"/>
              <w:rPr>
                <w:sz w:val="20"/>
              </w:rPr>
            </w:pPr>
            <w:r w:rsidRPr="00185848">
              <w:rPr>
                <w:sz w:val="20"/>
              </w:rPr>
              <w:t>Marzo</w:t>
            </w:r>
          </w:p>
          <w:p w:rsidR="00D2445B" w:rsidRPr="00185848" w:rsidRDefault="00D2445B" w:rsidP="00D2445B">
            <w:pPr>
              <w:snapToGrid w:val="0"/>
              <w:jc w:val="center"/>
              <w:rPr>
                <w:sz w:val="20"/>
              </w:rPr>
            </w:pPr>
          </w:p>
          <w:p w:rsidR="00D2445B" w:rsidRPr="00185848" w:rsidRDefault="00D2445B" w:rsidP="00D2445B">
            <w:pPr>
              <w:snapToGrid w:val="0"/>
              <w:jc w:val="center"/>
              <w:rPr>
                <w:sz w:val="20"/>
              </w:rPr>
            </w:pPr>
          </w:p>
        </w:tc>
      </w:tr>
      <w:tr w:rsidR="00D2445B" w:rsidRPr="00185848" w:rsidTr="00D2445B">
        <w:trPr>
          <w:trHeight w:hRule="exact" w:val="702"/>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La Sezione</w:t>
            </w:r>
          </w:p>
        </w:tc>
        <w:tc>
          <w:tcPr>
            <w:tcW w:w="1484" w:type="dxa"/>
            <w:vAlign w:val="center"/>
          </w:tcPr>
          <w:p w:rsidR="00D2445B" w:rsidRPr="00185848" w:rsidRDefault="00D2445B" w:rsidP="00D2445B">
            <w:pPr>
              <w:snapToGrid w:val="0"/>
              <w:jc w:val="center"/>
              <w:rPr>
                <w:sz w:val="20"/>
              </w:rPr>
            </w:pPr>
            <w:r w:rsidRPr="00185848">
              <w:rPr>
                <w:sz w:val="20"/>
              </w:rPr>
              <w:t>Aprile</w:t>
            </w:r>
          </w:p>
        </w:tc>
      </w:tr>
      <w:tr w:rsidR="00D2445B" w:rsidRPr="00185848" w:rsidTr="00D2445B">
        <w:trPr>
          <w:trHeight w:hRule="exact" w:val="702"/>
        </w:trPr>
        <w:tc>
          <w:tcPr>
            <w:tcW w:w="8236" w:type="dxa"/>
            <w:vAlign w:val="center"/>
          </w:tcPr>
          <w:p w:rsidR="00D2445B" w:rsidRPr="00185848" w:rsidRDefault="00D2445B" w:rsidP="00CE1306">
            <w:pPr>
              <w:rPr>
                <w:b/>
                <w:sz w:val="20"/>
              </w:rPr>
            </w:pPr>
            <w:r w:rsidRPr="00185848">
              <w:rPr>
                <w:b/>
                <w:sz w:val="20"/>
              </w:rPr>
              <w:t xml:space="preserve">Nucleo fondante </w:t>
            </w:r>
            <w:r w:rsidRPr="00185848">
              <w:rPr>
                <w:b/>
                <w:bCs/>
                <w:sz w:val="20"/>
              </w:rPr>
              <w:t xml:space="preserve">6: </w:t>
            </w:r>
            <w:r w:rsidR="00CE1306">
              <w:rPr>
                <w:bCs/>
                <w:sz w:val="20"/>
              </w:rPr>
              <w:t>Il disegno assistito dal computer: AUTOCAD</w:t>
            </w:r>
          </w:p>
        </w:tc>
        <w:tc>
          <w:tcPr>
            <w:tcW w:w="1484" w:type="dxa"/>
            <w:vAlign w:val="center"/>
          </w:tcPr>
          <w:p w:rsidR="00D2445B" w:rsidRPr="00185848" w:rsidRDefault="00CE1306" w:rsidP="00D2445B">
            <w:pPr>
              <w:snapToGrid w:val="0"/>
              <w:jc w:val="center"/>
              <w:rPr>
                <w:sz w:val="20"/>
              </w:rPr>
            </w:pPr>
            <w:r>
              <w:rPr>
                <w:sz w:val="20"/>
              </w:rPr>
              <w:t>Tutto l’anno</w:t>
            </w:r>
          </w:p>
        </w:tc>
      </w:tr>
    </w:tbl>
    <w:p w:rsidR="00D2445B" w:rsidRDefault="00D2445B" w:rsidP="00D2445B">
      <w:pPr>
        <w:jc w:val="center"/>
        <w:rPr>
          <w:b/>
          <w:szCs w:val="24"/>
        </w:rPr>
      </w:pPr>
    </w:p>
    <w:p w:rsidR="00F87752" w:rsidRDefault="00F87752" w:rsidP="0042719C">
      <w:pPr>
        <w:rPr>
          <w:b/>
          <w:szCs w:val="24"/>
        </w:rPr>
      </w:pPr>
    </w:p>
    <w:p w:rsidR="00F87752" w:rsidRDefault="00F87752" w:rsidP="00F87752">
      <w:pPr>
        <w:jc w:val="center"/>
        <w:rPr>
          <w:b/>
          <w:szCs w:val="24"/>
        </w:rPr>
      </w:pPr>
      <w:r>
        <w:rPr>
          <w:b/>
          <w:szCs w:val="24"/>
        </w:rPr>
        <w:t>CLASSI PRIME DI ORDINAMENTO</w:t>
      </w:r>
    </w:p>
    <w:p w:rsidR="00D2445B" w:rsidRPr="00C52454" w:rsidRDefault="00D2445B" w:rsidP="00F87752">
      <w:pPr>
        <w:ind w:left="2124"/>
        <w:rPr>
          <w:b/>
          <w:szCs w:val="24"/>
        </w:rPr>
      </w:pPr>
      <w:r w:rsidRPr="00C52454">
        <w:rPr>
          <w:b/>
          <w:szCs w:val="24"/>
        </w:rPr>
        <w:t>DISCIPLINA:LABORATORIO CUCINA E SALA</w:t>
      </w:r>
    </w:p>
    <w:p w:rsidR="00D2445B" w:rsidRPr="00C52454" w:rsidRDefault="00D2445B" w:rsidP="00D2445B">
      <w:pPr>
        <w:jc w:val="center"/>
        <w:rPr>
          <w:b/>
          <w:szCs w:val="24"/>
        </w:rPr>
      </w:pPr>
      <w:r>
        <w:rPr>
          <w:b/>
          <w:szCs w:val="24"/>
        </w:rPr>
        <w:t>CON  N.4   ORE  SETTIMANALI</w:t>
      </w:r>
    </w:p>
    <w:p w:rsidR="00D2445B" w:rsidRDefault="00D2445B" w:rsidP="00D2445B">
      <w:pPr>
        <w:rPr>
          <w:szCs w:val="24"/>
        </w:rPr>
      </w:pPr>
    </w:p>
    <w:p w:rsidR="00D2445B" w:rsidRPr="0042719C" w:rsidRDefault="0042719C" w:rsidP="00D2445B">
      <w:pPr>
        <w:rPr>
          <w:szCs w:val="24"/>
        </w:rPr>
      </w:pPr>
      <w:r>
        <w:rPr>
          <w:szCs w:val="24"/>
        </w:rPr>
        <w:t>INDIRIZZO IPSEOA</w:t>
      </w: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498"/>
        <w:gridCol w:w="1222"/>
      </w:tblGrid>
      <w:tr w:rsidR="00D2445B" w:rsidRPr="00185848" w:rsidTr="00D2445B">
        <w:trPr>
          <w:trHeight w:val="397"/>
        </w:trPr>
        <w:tc>
          <w:tcPr>
            <w:tcW w:w="8498" w:type="dxa"/>
            <w:shd w:val="clear" w:color="auto" w:fill="DBE5F1"/>
            <w:vAlign w:val="center"/>
          </w:tcPr>
          <w:p w:rsidR="00D2445B" w:rsidRPr="00185848" w:rsidRDefault="00D2445B" w:rsidP="00D2445B">
            <w:pPr>
              <w:snapToGrid w:val="0"/>
              <w:spacing w:line="320" w:lineRule="exact"/>
              <w:jc w:val="center"/>
              <w:rPr>
                <w:b/>
                <w:szCs w:val="24"/>
              </w:rPr>
            </w:pPr>
            <w:r w:rsidRPr="00185848">
              <w:rPr>
                <w:b/>
                <w:szCs w:val="24"/>
              </w:rPr>
              <w:t>NUCLEI  FONDANTI  DI LABORATORIO:CUCINA E SALA</w:t>
            </w:r>
          </w:p>
        </w:tc>
        <w:tc>
          <w:tcPr>
            <w:tcW w:w="1222" w:type="dxa"/>
            <w:shd w:val="clear" w:color="auto" w:fill="DBE5F1"/>
            <w:vAlign w:val="center"/>
          </w:tcPr>
          <w:p w:rsidR="00D2445B" w:rsidRPr="00185848" w:rsidRDefault="00D2445B" w:rsidP="00D2445B">
            <w:pPr>
              <w:tabs>
                <w:tab w:val="left" w:pos="180"/>
                <w:tab w:val="center" w:pos="1811"/>
              </w:tabs>
              <w:snapToGrid w:val="0"/>
              <w:spacing w:line="320" w:lineRule="exact"/>
              <w:rPr>
                <w:szCs w:val="24"/>
              </w:rPr>
            </w:pPr>
            <w:r w:rsidRPr="00185848">
              <w:rPr>
                <w:szCs w:val="24"/>
              </w:rPr>
              <w:t>TEMPI</w:t>
            </w:r>
          </w:p>
        </w:tc>
      </w:tr>
      <w:tr w:rsidR="00D2445B" w:rsidRPr="00185848" w:rsidTr="00D2445B">
        <w:trPr>
          <w:trHeight w:hRule="exact" w:val="624"/>
        </w:trPr>
        <w:tc>
          <w:tcPr>
            <w:tcW w:w="8498" w:type="dxa"/>
            <w:vAlign w:val="center"/>
          </w:tcPr>
          <w:p w:rsidR="00D2445B" w:rsidRPr="00185848" w:rsidRDefault="00D2445B" w:rsidP="00D2445B">
            <w:pPr>
              <w:jc w:val="both"/>
              <w:rPr>
                <w:sz w:val="20"/>
              </w:rPr>
            </w:pPr>
            <w:r w:rsidRPr="00185848">
              <w:rPr>
                <w:b/>
                <w:sz w:val="20"/>
              </w:rPr>
              <w:t>Nucleo fondante 1</w:t>
            </w:r>
            <w:r w:rsidRPr="00185848">
              <w:rPr>
                <w:sz w:val="20"/>
              </w:rPr>
              <w:t>:Le figure professionali</w:t>
            </w:r>
          </w:p>
        </w:tc>
        <w:tc>
          <w:tcPr>
            <w:tcW w:w="1222"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D2445B" w:rsidRPr="00185848" w:rsidTr="00D2445B">
        <w:trPr>
          <w:trHeight w:hRule="exact" w:val="787"/>
        </w:trPr>
        <w:tc>
          <w:tcPr>
            <w:tcW w:w="8498" w:type="dxa"/>
            <w:vAlign w:val="center"/>
          </w:tcPr>
          <w:p w:rsidR="00D2445B" w:rsidRPr="00185848" w:rsidRDefault="00D2445B" w:rsidP="00D2445B">
            <w:pPr>
              <w:pStyle w:val="Nessunostileparagrafo"/>
              <w:spacing w:line="240" w:lineRule="auto"/>
              <w:rPr>
                <w:rFonts w:ascii="Times New Roman" w:hAnsi="Times New Roman" w:cs="Times New Roman"/>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:L’ambiente di cucina, attrezzature, utensili</w:t>
            </w:r>
          </w:p>
        </w:tc>
        <w:tc>
          <w:tcPr>
            <w:tcW w:w="1222"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D2445B" w:rsidRPr="00185848" w:rsidTr="00D2445B">
        <w:trPr>
          <w:trHeight w:hRule="exact" w:val="533"/>
        </w:trPr>
        <w:tc>
          <w:tcPr>
            <w:tcW w:w="8498" w:type="dxa"/>
            <w:vAlign w:val="center"/>
          </w:tcPr>
          <w:p w:rsidR="00D2445B" w:rsidRPr="00185848" w:rsidRDefault="00D2445B" w:rsidP="00D2445B">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Nucleo fondante 3</w:t>
            </w:r>
            <w:r w:rsidRPr="00185848">
              <w:rPr>
                <w:rFonts w:ascii="Times New Roman" w:hAnsi="Times New Roman" w:cs="Times New Roman"/>
                <w:sz w:val="20"/>
                <w:szCs w:val="20"/>
              </w:rPr>
              <w:t>:  Igiene professionale</w:t>
            </w:r>
          </w:p>
        </w:tc>
        <w:tc>
          <w:tcPr>
            <w:tcW w:w="1222"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p w:rsidR="00D2445B" w:rsidRPr="00185848" w:rsidRDefault="00D2445B" w:rsidP="00D2445B">
            <w:pPr>
              <w:snapToGrid w:val="0"/>
              <w:jc w:val="center"/>
              <w:rPr>
                <w:sz w:val="20"/>
              </w:rPr>
            </w:pPr>
            <w:r w:rsidRPr="00185848">
              <w:rPr>
                <w:sz w:val="20"/>
              </w:rPr>
              <w:t>Maggio</w:t>
            </w:r>
          </w:p>
        </w:tc>
      </w:tr>
      <w:tr w:rsidR="00D2445B" w:rsidRPr="00185848" w:rsidTr="00D2445B">
        <w:trPr>
          <w:trHeight w:hRule="exact" w:val="697"/>
        </w:trPr>
        <w:tc>
          <w:tcPr>
            <w:tcW w:w="8498" w:type="dxa"/>
            <w:vAlign w:val="center"/>
          </w:tcPr>
          <w:p w:rsidR="00D2445B" w:rsidRPr="00185848" w:rsidRDefault="00D2445B" w:rsidP="00D2445B">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Nucleo fondante 4</w:t>
            </w:r>
            <w:r w:rsidRPr="00185848">
              <w:rPr>
                <w:rFonts w:ascii="Times New Roman" w:hAnsi="Times New Roman" w:cs="Times New Roman"/>
                <w:sz w:val="20"/>
                <w:szCs w:val="20"/>
              </w:rPr>
              <w:t>:  Prevenzione e antiinfortunistica</w:t>
            </w:r>
          </w:p>
        </w:tc>
        <w:tc>
          <w:tcPr>
            <w:tcW w:w="1222" w:type="dxa"/>
            <w:vAlign w:val="center"/>
          </w:tcPr>
          <w:p w:rsidR="00D2445B" w:rsidRPr="00185848" w:rsidRDefault="00D2445B" w:rsidP="00D2445B">
            <w:pPr>
              <w:snapToGrid w:val="0"/>
              <w:jc w:val="center"/>
              <w:rPr>
                <w:sz w:val="20"/>
              </w:rPr>
            </w:pPr>
            <w:r w:rsidRPr="00185848">
              <w:rPr>
                <w:sz w:val="20"/>
              </w:rPr>
              <w:t>Dicembre</w:t>
            </w:r>
          </w:p>
          <w:p w:rsidR="00D2445B" w:rsidRPr="00185848" w:rsidRDefault="00D2445B" w:rsidP="00D2445B">
            <w:pPr>
              <w:snapToGrid w:val="0"/>
              <w:jc w:val="center"/>
              <w:rPr>
                <w:sz w:val="20"/>
              </w:rPr>
            </w:pPr>
            <w:r w:rsidRPr="00185848">
              <w:rPr>
                <w:sz w:val="20"/>
              </w:rPr>
              <w:t>Maggio</w:t>
            </w:r>
          </w:p>
        </w:tc>
      </w:tr>
      <w:tr w:rsidR="00D2445B" w:rsidRPr="00185848" w:rsidTr="00D2445B">
        <w:trPr>
          <w:trHeight w:hRule="exact" w:val="579"/>
        </w:trPr>
        <w:tc>
          <w:tcPr>
            <w:tcW w:w="8498" w:type="dxa"/>
            <w:vAlign w:val="center"/>
          </w:tcPr>
          <w:p w:rsidR="00D2445B" w:rsidRPr="00185848" w:rsidRDefault="00D2445B" w:rsidP="00D2445B">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Nucleo fondante 5</w:t>
            </w:r>
            <w:r w:rsidRPr="00185848">
              <w:rPr>
                <w:rFonts w:ascii="Times New Roman" w:hAnsi="Times New Roman" w:cs="Times New Roman"/>
                <w:sz w:val="20"/>
                <w:szCs w:val="20"/>
              </w:rPr>
              <w:t>:  Tecniche di base</w:t>
            </w:r>
          </w:p>
        </w:tc>
        <w:tc>
          <w:tcPr>
            <w:tcW w:w="1222" w:type="dxa"/>
            <w:vAlign w:val="center"/>
          </w:tcPr>
          <w:p w:rsidR="00D2445B" w:rsidRPr="00185848" w:rsidRDefault="00D2445B" w:rsidP="00D2445B">
            <w:pPr>
              <w:snapToGrid w:val="0"/>
              <w:jc w:val="center"/>
              <w:rPr>
                <w:sz w:val="20"/>
              </w:rPr>
            </w:pPr>
            <w:r w:rsidRPr="00185848">
              <w:rPr>
                <w:sz w:val="20"/>
              </w:rPr>
              <w:t>Gennaio</w:t>
            </w:r>
          </w:p>
          <w:p w:rsidR="00D2445B" w:rsidRPr="00185848" w:rsidRDefault="00D2445B" w:rsidP="00D2445B">
            <w:pPr>
              <w:snapToGrid w:val="0"/>
              <w:jc w:val="center"/>
              <w:rPr>
                <w:sz w:val="20"/>
              </w:rPr>
            </w:pPr>
            <w:r w:rsidRPr="00185848">
              <w:rPr>
                <w:sz w:val="20"/>
              </w:rPr>
              <w:t>Maggio</w:t>
            </w:r>
          </w:p>
        </w:tc>
      </w:tr>
    </w:tbl>
    <w:p w:rsidR="00D2445B" w:rsidRDefault="00D2445B" w:rsidP="00D2445B">
      <w:pPr>
        <w:jc w:val="both"/>
        <w:rPr>
          <w:b/>
          <w:sz w:val="20"/>
          <w:u w:val="single"/>
        </w:rPr>
      </w:pPr>
    </w:p>
    <w:p w:rsidR="00D2445B" w:rsidRDefault="00D2445B" w:rsidP="00D2445B">
      <w:pPr>
        <w:jc w:val="both"/>
        <w:rPr>
          <w:b/>
          <w:sz w:val="20"/>
          <w:u w:val="single"/>
        </w:rPr>
      </w:pPr>
    </w:p>
    <w:p w:rsidR="00F87752" w:rsidRDefault="00F87752" w:rsidP="00F87752">
      <w:pPr>
        <w:jc w:val="center"/>
        <w:rPr>
          <w:b/>
          <w:szCs w:val="24"/>
        </w:rPr>
      </w:pPr>
      <w:r>
        <w:rPr>
          <w:b/>
          <w:szCs w:val="24"/>
        </w:rPr>
        <w:t>CLASSI PRIME DI ORDINAMENTO</w:t>
      </w:r>
    </w:p>
    <w:p w:rsidR="00D2445B" w:rsidRPr="00C52454" w:rsidRDefault="00D2445B" w:rsidP="00F87752">
      <w:pPr>
        <w:ind w:left="1416" w:firstLine="708"/>
        <w:rPr>
          <w:b/>
          <w:bCs/>
          <w:iCs/>
          <w:szCs w:val="24"/>
        </w:rPr>
      </w:pPr>
      <w:r w:rsidRPr="00C52454">
        <w:rPr>
          <w:b/>
          <w:bCs/>
          <w:iCs/>
          <w:szCs w:val="24"/>
        </w:rPr>
        <w:t>DISCIPLINA:LABORATORI DI SERVIZI DI ACC.ZA TUR.CA</w:t>
      </w:r>
    </w:p>
    <w:p w:rsidR="00D2445B" w:rsidRPr="00C52454" w:rsidRDefault="00D2445B" w:rsidP="00D2445B">
      <w:pPr>
        <w:jc w:val="center"/>
        <w:rPr>
          <w:b/>
          <w:bCs/>
          <w:iCs/>
          <w:szCs w:val="24"/>
        </w:rPr>
      </w:pPr>
      <w:r>
        <w:rPr>
          <w:b/>
          <w:bCs/>
          <w:iCs/>
          <w:szCs w:val="24"/>
        </w:rPr>
        <w:t>CON  N.</w:t>
      </w:r>
      <w:r w:rsidRPr="00C52454">
        <w:rPr>
          <w:b/>
          <w:bCs/>
          <w:iCs/>
          <w:szCs w:val="24"/>
        </w:rPr>
        <w:t xml:space="preserve">2   ORE  SETTIMANALI </w:t>
      </w:r>
    </w:p>
    <w:p w:rsidR="00D2445B" w:rsidRDefault="00D2445B" w:rsidP="00D2445B">
      <w:pPr>
        <w:rPr>
          <w:szCs w:val="24"/>
        </w:rPr>
      </w:pPr>
    </w:p>
    <w:p w:rsidR="00D2445B" w:rsidRPr="0042719C" w:rsidRDefault="0042719C" w:rsidP="00D2445B">
      <w:pPr>
        <w:rPr>
          <w:szCs w:val="24"/>
        </w:rPr>
      </w:pPr>
      <w:r>
        <w:rPr>
          <w:szCs w:val="24"/>
        </w:rPr>
        <w:t>INDIRIZZO IPSEOA</w:t>
      </w: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380"/>
        <w:gridCol w:w="1340"/>
      </w:tblGrid>
      <w:tr w:rsidR="00D2445B" w:rsidRPr="00185848" w:rsidTr="00D2445B">
        <w:trPr>
          <w:trHeight w:val="397"/>
        </w:trPr>
        <w:tc>
          <w:tcPr>
            <w:tcW w:w="8380" w:type="dxa"/>
            <w:shd w:val="clear" w:color="auto" w:fill="DBE5F1"/>
            <w:vAlign w:val="center"/>
          </w:tcPr>
          <w:p w:rsidR="00D2445B" w:rsidRPr="00185848" w:rsidRDefault="00D2445B" w:rsidP="00D2445B">
            <w:pPr>
              <w:snapToGrid w:val="0"/>
              <w:spacing w:line="320" w:lineRule="exact"/>
              <w:jc w:val="center"/>
              <w:rPr>
                <w:szCs w:val="24"/>
              </w:rPr>
            </w:pPr>
            <w:r w:rsidRPr="00185848">
              <w:rPr>
                <w:b/>
                <w:szCs w:val="24"/>
              </w:rPr>
              <w:t xml:space="preserve">NUCLEI  FONDANTI  DI LABORATORIO DI SERVIZI DI ACC.ZA TUR.CA </w:t>
            </w:r>
          </w:p>
        </w:tc>
        <w:tc>
          <w:tcPr>
            <w:tcW w:w="1340"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D2445B">
        <w:trPr>
          <w:trHeight w:hRule="exact" w:val="624"/>
        </w:trPr>
        <w:tc>
          <w:tcPr>
            <w:tcW w:w="8380" w:type="dxa"/>
            <w:vAlign w:val="center"/>
          </w:tcPr>
          <w:p w:rsidR="00D2445B" w:rsidRPr="00185848" w:rsidRDefault="00D2445B" w:rsidP="00D2445B">
            <w:pPr>
              <w:jc w:val="both"/>
              <w:rPr>
                <w:b/>
                <w:sz w:val="20"/>
              </w:rPr>
            </w:pPr>
            <w:r w:rsidRPr="00185848">
              <w:rPr>
                <w:b/>
                <w:sz w:val="20"/>
              </w:rPr>
              <w:t>Nucleo fondante 1:</w:t>
            </w:r>
            <w:r w:rsidRPr="00185848">
              <w:rPr>
                <w:sz w:val="20"/>
              </w:rPr>
              <w:t xml:space="preserve"> Storia ed evoluzione del sistema turistico (dall’accoglienza al turismo )</w:t>
            </w:r>
          </w:p>
        </w:tc>
        <w:tc>
          <w:tcPr>
            <w:tcW w:w="1340"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Gennaio</w:t>
            </w:r>
          </w:p>
        </w:tc>
      </w:tr>
      <w:tr w:rsidR="00D2445B" w:rsidRPr="00185848" w:rsidTr="00D2445B">
        <w:trPr>
          <w:trHeight w:hRule="exact" w:val="787"/>
        </w:trPr>
        <w:tc>
          <w:tcPr>
            <w:tcW w:w="8380" w:type="dxa"/>
            <w:vAlign w:val="center"/>
          </w:tcPr>
          <w:p w:rsidR="00D2445B" w:rsidRPr="00185848" w:rsidRDefault="00D2445B" w:rsidP="00D2445B">
            <w:pPr>
              <w:pStyle w:val="Nessunostileparagrafo"/>
              <w:spacing w:line="240" w:lineRule="auto"/>
              <w:jc w:val="both"/>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 xml:space="preserve"> Le imprese alberghiere ( la tipologia delle imprese e la loro organizzazione)</w:t>
            </w:r>
          </w:p>
        </w:tc>
        <w:tc>
          <w:tcPr>
            <w:tcW w:w="1340"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Febbraio</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Aprile</w:t>
            </w:r>
          </w:p>
        </w:tc>
      </w:tr>
      <w:tr w:rsidR="00D2445B" w:rsidRPr="00185848" w:rsidTr="00D2445B">
        <w:trPr>
          <w:trHeight w:hRule="exact" w:val="638"/>
        </w:trPr>
        <w:tc>
          <w:tcPr>
            <w:tcW w:w="8380" w:type="dxa"/>
            <w:vAlign w:val="center"/>
          </w:tcPr>
          <w:p w:rsidR="00D2445B" w:rsidRPr="00185848" w:rsidRDefault="00D2445B" w:rsidP="00D2445B">
            <w:pPr>
              <w:pStyle w:val="Nessunostileparagrafo"/>
              <w:spacing w:line="240" w:lineRule="auto"/>
              <w:jc w:val="both"/>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Area professionale ( il front office, comunicazione e vendita )</w:t>
            </w:r>
          </w:p>
        </w:tc>
        <w:tc>
          <w:tcPr>
            <w:tcW w:w="1340" w:type="dxa"/>
            <w:vAlign w:val="center"/>
          </w:tcPr>
          <w:p w:rsidR="00D2445B" w:rsidRPr="00185848" w:rsidRDefault="00D2445B" w:rsidP="00D2445B">
            <w:pPr>
              <w:snapToGrid w:val="0"/>
              <w:jc w:val="center"/>
              <w:rPr>
                <w:sz w:val="20"/>
              </w:rPr>
            </w:pPr>
            <w:r w:rsidRPr="00185848">
              <w:rPr>
                <w:sz w:val="20"/>
              </w:rPr>
              <w:t>Maggio</w:t>
            </w:r>
          </w:p>
          <w:p w:rsidR="00D2445B" w:rsidRPr="00185848" w:rsidRDefault="00D2445B" w:rsidP="00D2445B">
            <w:pPr>
              <w:snapToGrid w:val="0"/>
              <w:jc w:val="center"/>
              <w:rPr>
                <w:sz w:val="20"/>
              </w:rPr>
            </w:pPr>
            <w:r w:rsidRPr="00185848">
              <w:rPr>
                <w:sz w:val="20"/>
              </w:rPr>
              <w:t>Giugno</w:t>
            </w:r>
          </w:p>
        </w:tc>
      </w:tr>
      <w:tr w:rsidR="00D2445B" w:rsidRPr="00185848" w:rsidTr="00D2445B">
        <w:trPr>
          <w:trHeight w:hRule="exact" w:val="704"/>
        </w:trPr>
        <w:tc>
          <w:tcPr>
            <w:tcW w:w="8380" w:type="dxa"/>
            <w:vAlign w:val="center"/>
          </w:tcPr>
          <w:p w:rsidR="00D2445B" w:rsidRPr="00185848" w:rsidRDefault="00D2445B" w:rsidP="00D2445B">
            <w:pPr>
              <w:pStyle w:val="Nessunostileparagrafo"/>
              <w:spacing w:line="240" w:lineRule="auto"/>
              <w:jc w:val="both"/>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Obiettivi trasversali (etica professionale, portamento e contegno).</w:t>
            </w:r>
          </w:p>
        </w:tc>
        <w:tc>
          <w:tcPr>
            <w:tcW w:w="1340" w:type="dxa"/>
            <w:vAlign w:val="center"/>
          </w:tcPr>
          <w:p w:rsidR="00D2445B" w:rsidRPr="00185848" w:rsidRDefault="00D2445B" w:rsidP="00D2445B">
            <w:pPr>
              <w:snapToGrid w:val="0"/>
              <w:jc w:val="center"/>
              <w:rPr>
                <w:sz w:val="20"/>
              </w:rPr>
            </w:pPr>
            <w:r w:rsidRPr="00185848">
              <w:rPr>
                <w:sz w:val="20"/>
              </w:rPr>
              <w:t>Settembre Giugno</w:t>
            </w:r>
          </w:p>
        </w:tc>
      </w:tr>
    </w:tbl>
    <w:p w:rsidR="00D2445B" w:rsidRDefault="00D2445B" w:rsidP="0042719C">
      <w:pPr>
        <w:pStyle w:val="Citazioneintensa"/>
        <w:spacing w:before="0" w:after="0"/>
        <w:ind w:left="0" w:right="-1"/>
        <w:rPr>
          <w:color w:val="auto"/>
          <w:sz w:val="28"/>
          <w:szCs w:val="28"/>
        </w:rPr>
      </w:pPr>
    </w:p>
    <w:p w:rsidR="00D2445B" w:rsidRPr="00C14622" w:rsidRDefault="00C14622" w:rsidP="00C14622">
      <w:pPr>
        <w:suppressAutoHyphens w:val="0"/>
        <w:overflowPunct/>
        <w:autoSpaceDE/>
        <w:spacing w:after="200" w:line="276" w:lineRule="auto"/>
        <w:jc w:val="center"/>
        <w:rPr>
          <w:b/>
          <w:bCs/>
          <w:i/>
          <w:iCs/>
          <w:sz w:val="28"/>
          <w:szCs w:val="28"/>
        </w:rPr>
      </w:pPr>
      <w:r w:rsidRPr="00C14622">
        <w:rPr>
          <w:b/>
          <w:bCs/>
          <w:i/>
          <w:iCs/>
          <w:sz w:val="28"/>
          <w:szCs w:val="28"/>
        </w:rPr>
        <w:t>CL</w:t>
      </w:r>
      <w:r w:rsidR="00EE5D50" w:rsidRPr="00C14622">
        <w:rPr>
          <w:b/>
          <w:bCs/>
          <w:i/>
          <w:iCs/>
          <w:sz w:val="28"/>
          <w:szCs w:val="28"/>
        </w:rPr>
        <w:t xml:space="preserve">ASSI SECONDE </w:t>
      </w:r>
      <w:r w:rsidR="001A6EE0" w:rsidRPr="00C14622">
        <w:rPr>
          <w:b/>
          <w:bCs/>
          <w:i/>
          <w:iCs/>
          <w:sz w:val="28"/>
          <w:szCs w:val="28"/>
        </w:rPr>
        <w:t xml:space="preserve">DI </w:t>
      </w:r>
      <w:r w:rsidR="00D2445B" w:rsidRPr="00C14622">
        <w:rPr>
          <w:b/>
          <w:bCs/>
          <w:i/>
          <w:iCs/>
          <w:sz w:val="28"/>
          <w:szCs w:val="28"/>
        </w:rPr>
        <w:t>ORDINAMENTO</w:t>
      </w:r>
    </w:p>
    <w:p w:rsidR="00D2445B" w:rsidRPr="00C52454" w:rsidRDefault="00D2445B" w:rsidP="0042719C">
      <w:pPr>
        <w:rPr>
          <w:b/>
          <w:szCs w:val="24"/>
        </w:rPr>
      </w:pPr>
    </w:p>
    <w:p w:rsidR="00D2445B" w:rsidRPr="00D10B06" w:rsidRDefault="001A6EE0" w:rsidP="00D2445B">
      <w:pPr>
        <w:jc w:val="center"/>
        <w:rPr>
          <w:b/>
          <w:szCs w:val="24"/>
        </w:rPr>
      </w:pPr>
      <w:r>
        <w:rPr>
          <w:b/>
          <w:szCs w:val="24"/>
        </w:rPr>
        <w:t>DISCIPLINA</w:t>
      </w:r>
      <w:r w:rsidR="00D2445B" w:rsidRPr="00D10B06">
        <w:rPr>
          <w:b/>
          <w:szCs w:val="24"/>
        </w:rPr>
        <w:t>: DIRITTO-ECONOMIA</w:t>
      </w:r>
    </w:p>
    <w:p w:rsidR="00D2445B" w:rsidRPr="00D10B06" w:rsidRDefault="00D2445B" w:rsidP="00D2445B">
      <w:pPr>
        <w:jc w:val="center"/>
        <w:rPr>
          <w:b/>
          <w:szCs w:val="24"/>
        </w:rPr>
      </w:pPr>
      <w:r>
        <w:rPr>
          <w:b/>
          <w:szCs w:val="24"/>
        </w:rPr>
        <w:t>CON N.</w:t>
      </w:r>
      <w:r w:rsidR="001A6EE0">
        <w:rPr>
          <w:b/>
          <w:szCs w:val="24"/>
        </w:rPr>
        <w:t xml:space="preserve"> 2 ORE </w:t>
      </w:r>
      <w:r w:rsidRPr="00D10B06">
        <w:rPr>
          <w:b/>
          <w:szCs w:val="24"/>
        </w:rPr>
        <w:t>SETTIMANALI</w:t>
      </w:r>
    </w:p>
    <w:p w:rsidR="00D2445B" w:rsidRPr="00185848" w:rsidRDefault="00D2445B" w:rsidP="00D2445B">
      <w:pPr>
        <w:jc w:val="both"/>
        <w:rPr>
          <w:b/>
          <w:sz w:val="20"/>
          <w:u w:val="single"/>
        </w:rPr>
      </w:pPr>
    </w:p>
    <w:p w:rsidR="00D2445B" w:rsidRPr="00623827" w:rsidRDefault="00D2445B" w:rsidP="00D2445B">
      <w:pPr>
        <w:jc w:val="both"/>
        <w:rPr>
          <w:szCs w:val="24"/>
        </w:rPr>
      </w:pPr>
      <w:r w:rsidRPr="00623827">
        <w:rPr>
          <w:szCs w:val="24"/>
        </w:rPr>
        <w:t>INDIRIZZO AFM-CAT</w:t>
      </w:r>
    </w:p>
    <w:p w:rsidR="00D2445B" w:rsidRPr="00185848" w:rsidRDefault="00D2445B" w:rsidP="00D2445B">
      <w:pPr>
        <w:jc w:val="both"/>
        <w:rPr>
          <w:b/>
          <w:sz w:val="20"/>
          <w:u w:val="single"/>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498"/>
        <w:gridCol w:w="1222"/>
      </w:tblGrid>
      <w:tr w:rsidR="00D2445B" w:rsidRPr="00185848" w:rsidTr="00D2445B">
        <w:trPr>
          <w:trHeight w:val="397"/>
        </w:trPr>
        <w:tc>
          <w:tcPr>
            <w:tcW w:w="8498" w:type="dxa"/>
            <w:shd w:val="clear" w:color="auto" w:fill="DBE5F1"/>
            <w:vAlign w:val="center"/>
          </w:tcPr>
          <w:p w:rsidR="00D2445B" w:rsidRPr="00185848" w:rsidRDefault="00DB1095" w:rsidP="00D2445B">
            <w:pPr>
              <w:snapToGrid w:val="0"/>
              <w:spacing w:line="320" w:lineRule="exact"/>
              <w:jc w:val="center"/>
              <w:rPr>
                <w:b/>
                <w:szCs w:val="24"/>
              </w:rPr>
            </w:pPr>
            <w:r>
              <w:rPr>
                <w:b/>
                <w:szCs w:val="24"/>
              </w:rPr>
              <w:t xml:space="preserve">NUCLEI </w:t>
            </w:r>
            <w:r w:rsidR="001A6EE0">
              <w:rPr>
                <w:b/>
                <w:szCs w:val="24"/>
              </w:rPr>
              <w:t xml:space="preserve">FONDANTI </w:t>
            </w:r>
            <w:r w:rsidR="00D2445B" w:rsidRPr="00185848">
              <w:rPr>
                <w:b/>
                <w:szCs w:val="24"/>
              </w:rPr>
              <w:t>DI DIRITTO-ECONOMIA</w:t>
            </w:r>
          </w:p>
          <w:p w:rsidR="00D2445B" w:rsidRPr="00185848" w:rsidRDefault="00D2445B" w:rsidP="00D2445B">
            <w:pPr>
              <w:snapToGrid w:val="0"/>
              <w:spacing w:line="320" w:lineRule="exact"/>
              <w:jc w:val="center"/>
              <w:rPr>
                <w:b/>
                <w:szCs w:val="24"/>
              </w:rPr>
            </w:pPr>
          </w:p>
        </w:tc>
        <w:tc>
          <w:tcPr>
            <w:tcW w:w="1222"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D2445B">
        <w:trPr>
          <w:trHeight w:hRule="exact" w:val="624"/>
        </w:trPr>
        <w:tc>
          <w:tcPr>
            <w:tcW w:w="8498" w:type="dxa"/>
            <w:vAlign w:val="center"/>
          </w:tcPr>
          <w:p w:rsidR="00D2445B" w:rsidRPr="00185848" w:rsidRDefault="00D2445B" w:rsidP="00D2445B">
            <w:pPr>
              <w:pStyle w:val="NormaleWeb"/>
              <w:spacing w:after="0"/>
              <w:rPr>
                <w:sz w:val="20"/>
                <w:szCs w:val="20"/>
              </w:rPr>
            </w:pPr>
            <w:r w:rsidRPr="00185848">
              <w:rPr>
                <w:b/>
                <w:sz w:val="20"/>
                <w:szCs w:val="20"/>
              </w:rPr>
              <w:t>Nucleo fondante 1:</w:t>
            </w:r>
            <w:r w:rsidRPr="00185848">
              <w:rPr>
                <w:sz w:val="20"/>
                <w:szCs w:val="20"/>
              </w:rPr>
              <w:t xml:space="preserve"> Stato,Costituzione, Diritti e doveri.</w:t>
            </w:r>
          </w:p>
          <w:p w:rsidR="00D2445B" w:rsidRPr="00185848" w:rsidRDefault="00D2445B" w:rsidP="00D2445B">
            <w:pPr>
              <w:rPr>
                <w:b/>
                <w:sz w:val="20"/>
              </w:rPr>
            </w:pPr>
          </w:p>
        </w:tc>
        <w:tc>
          <w:tcPr>
            <w:tcW w:w="1222"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p>
        </w:tc>
      </w:tr>
      <w:tr w:rsidR="00D2445B" w:rsidRPr="00185848" w:rsidTr="00D2445B">
        <w:trPr>
          <w:trHeight w:hRule="exact" w:val="1186"/>
        </w:trPr>
        <w:tc>
          <w:tcPr>
            <w:tcW w:w="8498" w:type="dxa"/>
            <w:vAlign w:val="center"/>
          </w:tcPr>
          <w:p w:rsidR="00D2445B" w:rsidRPr="00185848" w:rsidRDefault="00D2445B" w:rsidP="00D2445B">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Organi costituzionali italiani</w:t>
            </w:r>
          </w:p>
        </w:tc>
        <w:tc>
          <w:tcPr>
            <w:tcW w:w="1222"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Dicembre</w:t>
            </w:r>
          </w:p>
        </w:tc>
      </w:tr>
      <w:tr w:rsidR="00D2445B" w:rsidRPr="00185848" w:rsidTr="00D2445B">
        <w:trPr>
          <w:trHeight w:hRule="exact" w:val="673"/>
        </w:trPr>
        <w:tc>
          <w:tcPr>
            <w:tcW w:w="8498" w:type="dxa"/>
            <w:vAlign w:val="center"/>
          </w:tcPr>
          <w:p w:rsidR="00D2445B" w:rsidRPr="00185848" w:rsidRDefault="00DB1095" w:rsidP="00D2445B">
            <w:pPr>
              <w:pStyle w:val="Nessunostileparagrafo"/>
              <w:spacing w:line="240" w:lineRule="auto"/>
              <w:rPr>
                <w:rFonts w:ascii="Times New Roman" w:hAnsi="Times New Roman" w:cs="Times New Roman"/>
                <w:b/>
                <w:sz w:val="20"/>
                <w:szCs w:val="20"/>
              </w:rPr>
            </w:pPr>
            <w:r>
              <w:rPr>
                <w:rFonts w:ascii="Times New Roman" w:hAnsi="Times New Roman" w:cs="Times New Roman"/>
                <w:b/>
                <w:sz w:val="20"/>
                <w:szCs w:val="20"/>
              </w:rPr>
              <w:t>Nucleo fondante 3:</w:t>
            </w:r>
            <w:r w:rsidR="00D2445B" w:rsidRPr="00185848">
              <w:rPr>
                <w:rFonts w:ascii="Times New Roman" w:hAnsi="Times New Roman" w:cs="Times New Roman"/>
                <w:sz w:val="20"/>
                <w:szCs w:val="20"/>
              </w:rPr>
              <w:t>Relazioni internazionali tra stati e UE</w:t>
            </w:r>
          </w:p>
          <w:p w:rsidR="00D2445B" w:rsidRPr="00185848" w:rsidRDefault="00D2445B" w:rsidP="00D2445B">
            <w:pPr>
              <w:pStyle w:val="Nessunostileparagrafo"/>
              <w:spacing w:line="240" w:lineRule="auto"/>
              <w:rPr>
                <w:rFonts w:ascii="Times New Roman" w:hAnsi="Times New Roman" w:cs="Times New Roman"/>
                <w:b/>
                <w:sz w:val="20"/>
                <w:szCs w:val="20"/>
              </w:rPr>
            </w:pPr>
          </w:p>
          <w:p w:rsidR="00D2445B" w:rsidRPr="00185848" w:rsidRDefault="00D2445B" w:rsidP="00D2445B">
            <w:pPr>
              <w:pStyle w:val="Nessunostileparagrafo"/>
              <w:spacing w:line="240" w:lineRule="auto"/>
              <w:rPr>
                <w:rFonts w:ascii="Times New Roman" w:hAnsi="Times New Roman" w:cs="Times New Roman"/>
                <w:b/>
                <w:sz w:val="20"/>
                <w:szCs w:val="20"/>
              </w:rPr>
            </w:pPr>
          </w:p>
          <w:p w:rsidR="00D2445B" w:rsidRPr="00185848" w:rsidRDefault="00D2445B" w:rsidP="00D2445B">
            <w:pPr>
              <w:pStyle w:val="Nessunostileparagrafo"/>
              <w:spacing w:line="240" w:lineRule="auto"/>
              <w:rPr>
                <w:rFonts w:ascii="Times New Roman" w:hAnsi="Times New Roman" w:cs="Times New Roman"/>
                <w:b/>
                <w:sz w:val="20"/>
                <w:szCs w:val="20"/>
              </w:rPr>
            </w:pPr>
          </w:p>
        </w:tc>
        <w:tc>
          <w:tcPr>
            <w:tcW w:w="1222" w:type="dxa"/>
            <w:vAlign w:val="center"/>
          </w:tcPr>
          <w:p w:rsidR="00D2445B" w:rsidRPr="00185848" w:rsidRDefault="00D2445B" w:rsidP="00D2445B">
            <w:pPr>
              <w:snapToGrid w:val="0"/>
              <w:jc w:val="center"/>
              <w:rPr>
                <w:sz w:val="20"/>
              </w:rPr>
            </w:pPr>
            <w:r w:rsidRPr="00185848">
              <w:rPr>
                <w:sz w:val="20"/>
              </w:rPr>
              <w:t>Gennaio</w:t>
            </w:r>
          </w:p>
        </w:tc>
      </w:tr>
      <w:tr w:rsidR="00D2445B" w:rsidRPr="00185848" w:rsidTr="00D2445B">
        <w:trPr>
          <w:trHeight w:hRule="exact" w:val="697"/>
        </w:trPr>
        <w:tc>
          <w:tcPr>
            <w:tcW w:w="8498"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Mercati Euro e Lavoro</w:t>
            </w:r>
          </w:p>
        </w:tc>
        <w:tc>
          <w:tcPr>
            <w:tcW w:w="1222" w:type="dxa"/>
            <w:vAlign w:val="center"/>
          </w:tcPr>
          <w:p w:rsidR="00D2445B" w:rsidRDefault="00D2445B" w:rsidP="00D2445B">
            <w:pPr>
              <w:snapToGrid w:val="0"/>
              <w:jc w:val="center"/>
              <w:rPr>
                <w:sz w:val="20"/>
              </w:rPr>
            </w:pPr>
            <w:r>
              <w:rPr>
                <w:sz w:val="20"/>
              </w:rPr>
              <w:t>Febbraio</w:t>
            </w:r>
          </w:p>
          <w:p w:rsidR="00D2445B" w:rsidRPr="00185848" w:rsidRDefault="00D2445B" w:rsidP="00D2445B">
            <w:pPr>
              <w:snapToGrid w:val="0"/>
              <w:jc w:val="center"/>
              <w:rPr>
                <w:sz w:val="20"/>
              </w:rPr>
            </w:pPr>
            <w:r w:rsidRPr="00185848">
              <w:rPr>
                <w:sz w:val="20"/>
              </w:rPr>
              <w:t>Marzo</w:t>
            </w:r>
          </w:p>
          <w:p w:rsidR="00D2445B" w:rsidRPr="00185848" w:rsidRDefault="00D2445B" w:rsidP="00D2445B">
            <w:pPr>
              <w:snapToGrid w:val="0"/>
              <w:jc w:val="center"/>
              <w:rPr>
                <w:sz w:val="20"/>
              </w:rPr>
            </w:pPr>
          </w:p>
        </w:tc>
      </w:tr>
      <w:tr w:rsidR="00D2445B" w:rsidRPr="00185848" w:rsidTr="00D2445B">
        <w:trPr>
          <w:trHeight w:hRule="exact" w:val="565"/>
        </w:trPr>
        <w:tc>
          <w:tcPr>
            <w:tcW w:w="8498"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Reddito nazionale e altri indicatori economici</w:t>
            </w:r>
          </w:p>
        </w:tc>
        <w:tc>
          <w:tcPr>
            <w:tcW w:w="1222" w:type="dxa"/>
            <w:vAlign w:val="center"/>
          </w:tcPr>
          <w:p w:rsidR="00D2445B" w:rsidRPr="00185848" w:rsidRDefault="00D2445B" w:rsidP="00D2445B">
            <w:pPr>
              <w:snapToGrid w:val="0"/>
              <w:jc w:val="center"/>
              <w:rPr>
                <w:sz w:val="20"/>
              </w:rPr>
            </w:pPr>
            <w:r w:rsidRPr="00185848">
              <w:rPr>
                <w:sz w:val="20"/>
              </w:rPr>
              <w:t>Aprile</w:t>
            </w:r>
          </w:p>
        </w:tc>
      </w:tr>
      <w:tr w:rsidR="00D2445B" w:rsidRPr="00185848" w:rsidTr="00D2445B">
        <w:trPr>
          <w:trHeight w:hRule="exact" w:val="759"/>
        </w:trPr>
        <w:tc>
          <w:tcPr>
            <w:tcW w:w="8498" w:type="dxa"/>
            <w:vAlign w:val="center"/>
          </w:tcPr>
          <w:p w:rsidR="00D2445B" w:rsidRPr="00185848" w:rsidRDefault="00D2445B" w:rsidP="00D2445B">
            <w:pPr>
              <w:rPr>
                <w:b/>
                <w:sz w:val="20"/>
              </w:rPr>
            </w:pPr>
            <w:r w:rsidRPr="00185848">
              <w:rPr>
                <w:b/>
                <w:sz w:val="20"/>
              </w:rPr>
              <w:t xml:space="preserve">Nucleo fondante </w:t>
            </w:r>
            <w:r w:rsidRPr="00185848">
              <w:rPr>
                <w:b/>
                <w:bCs/>
                <w:sz w:val="20"/>
              </w:rPr>
              <w:t xml:space="preserve">6: </w:t>
            </w:r>
            <w:r w:rsidRPr="00185848">
              <w:rPr>
                <w:bCs/>
                <w:sz w:val="20"/>
              </w:rPr>
              <w:t>I rapporti economici tra Stati</w:t>
            </w:r>
          </w:p>
        </w:tc>
        <w:tc>
          <w:tcPr>
            <w:tcW w:w="1222" w:type="dxa"/>
            <w:vAlign w:val="center"/>
          </w:tcPr>
          <w:p w:rsidR="00D2445B" w:rsidRPr="00185848" w:rsidRDefault="00D2445B" w:rsidP="00D2445B">
            <w:pPr>
              <w:snapToGrid w:val="0"/>
              <w:jc w:val="center"/>
              <w:rPr>
                <w:sz w:val="20"/>
              </w:rPr>
            </w:pPr>
            <w:r w:rsidRPr="00185848">
              <w:rPr>
                <w:sz w:val="20"/>
              </w:rPr>
              <w:t>Maggio</w:t>
            </w:r>
          </w:p>
        </w:tc>
      </w:tr>
    </w:tbl>
    <w:p w:rsidR="00F87752" w:rsidRDefault="00F87752" w:rsidP="00D2445B">
      <w:pPr>
        <w:jc w:val="both"/>
        <w:rPr>
          <w:b/>
          <w:sz w:val="20"/>
          <w:u w:val="single"/>
        </w:rPr>
      </w:pPr>
    </w:p>
    <w:p w:rsidR="00F87752" w:rsidRDefault="00F87752" w:rsidP="00D2445B">
      <w:pPr>
        <w:jc w:val="both"/>
        <w:rPr>
          <w:b/>
          <w:sz w:val="20"/>
          <w:u w:val="single"/>
        </w:rPr>
      </w:pPr>
    </w:p>
    <w:p w:rsidR="00F87752" w:rsidRDefault="00F87752" w:rsidP="00F87752">
      <w:pPr>
        <w:jc w:val="center"/>
        <w:rPr>
          <w:b/>
          <w:szCs w:val="24"/>
        </w:rPr>
      </w:pPr>
      <w:r>
        <w:rPr>
          <w:b/>
          <w:szCs w:val="24"/>
        </w:rPr>
        <w:t>CLASSI SECONDE DI ORDINAMENTO</w:t>
      </w:r>
    </w:p>
    <w:p w:rsidR="00D2445B" w:rsidRPr="00C52454" w:rsidRDefault="00D2445B" w:rsidP="00F87752">
      <w:pPr>
        <w:ind w:left="2124" w:firstLine="708"/>
        <w:rPr>
          <w:b/>
          <w:szCs w:val="24"/>
        </w:rPr>
      </w:pPr>
      <w:r w:rsidRPr="00C52454">
        <w:rPr>
          <w:b/>
          <w:szCs w:val="24"/>
        </w:rPr>
        <w:t>DISCIPLINA:DIRITTO-ECONOMIA</w:t>
      </w:r>
    </w:p>
    <w:p w:rsidR="00D2445B" w:rsidRPr="00C52454" w:rsidRDefault="00D2445B" w:rsidP="00D2445B">
      <w:pPr>
        <w:jc w:val="center"/>
        <w:rPr>
          <w:b/>
          <w:szCs w:val="24"/>
        </w:rPr>
      </w:pPr>
      <w:r w:rsidRPr="00C52454">
        <w:rPr>
          <w:b/>
          <w:szCs w:val="24"/>
        </w:rPr>
        <w:t>CON  N</w:t>
      </w:r>
      <w:r>
        <w:rPr>
          <w:b/>
          <w:szCs w:val="24"/>
        </w:rPr>
        <w:t>.</w:t>
      </w:r>
      <w:r w:rsidRPr="00C52454">
        <w:rPr>
          <w:b/>
          <w:szCs w:val="24"/>
        </w:rPr>
        <w:t xml:space="preserve"> 2   ORE  SETTIMANALI</w:t>
      </w:r>
    </w:p>
    <w:p w:rsidR="00D2445B" w:rsidRDefault="00D2445B" w:rsidP="00D2445B"/>
    <w:p w:rsidR="00D2445B" w:rsidRPr="009615DD" w:rsidRDefault="00D2445B" w:rsidP="00D2445B">
      <w:r w:rsidRPr="009615DD">
        <w:t>INDIRIZZO IPSEOA</w:t>
      </w:r>
    </w:p>
    <w:p w:rsidR="00D2445B" w:rsidRPr="00185848" w:rsidRDefault="00D2445B" w:rsidP="00D2445B">
      <w:pPr>
        <w:rPr>
          <w:b/>
          <w:sz w:val="28"/>
          <w:szCs w:val="28"/>
          <w:u w:val="single"/>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498"/>
        <w:gridCol w:w="1222"/>
      </w:tblGrid>
      <w:tr w:rsidR="00D2445B" w:rsidRPr="00185848" w:rsidTr="00D2445B">
        <w:trPr>
          <w:trHeight w:val="397"/>
        </w:trPr>
        <w:tc>
          <w:tcPr>
            <w:tcW w:w="8498" w:type="dxa"/>
            <w:shd w:val="clear" w:color="auto" w:fill="DBE5F1"/>
            <w:vAlign w:val="center"/>
          </w:tcPr>
          <w:p w:rsidR="00D2445B" w:rsidRPr="00185848" w:rsidRDefault="00D2445B" w:rsidP="00D2445B">
            <w:pPr>
              <w:snapToGrid w:val="0"/>
              <w:spacing w:line="320" w:lineRule="exact"/>
              <w:jc w:val="center"/>
              <w:rPr>
                <w:b/>
                <w:szCs w:val="24"/>
              </w:rPr>
            </w:pPr>
            <w:r w:rsidRPr="00185848">
              <w:rPr>
                <w:b/>
                <w:szCs w:val="24"/>
              </w:rPr>
              <w:t>NUCLEI  FONDANTI  DI DIRITTO-ECONOMIA</w:t>
            </w:r>
          </w:p>
        </w:tc>
        <w:tc>
          <w:tcPr>
            <w:tcW w:w="1222"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D2445B">
        <w:trPr>
          <w:trHeight w:hRule="exact" w:val="624"/>
        </w:trPr>
        <w:tc>
          <w:tcPr>
            <w:tcW w:w="8498" w:type="dxa"/>
            <w:vAlign w:val="center"/>
          </w:tcPr>
          <w:p w:rsidR="00D2445B" w:rsidRPr="00185848" w:rsidRDefault="00D2445B" w:rsidP="00D2445B">
            <w:pPr>
              <w:rPr>
                <w:b/>
                <w:sz w:val="20"/>
              </w:rPr>
            </w:pPr>
            <w:r w:rsidRPr="00185848">
              <w:rPr>
                <w:b/>
                <w:sz w:val="20"/>
              </w:rPr>
              <w:t>Nucleo fondante 1:</w:t>
            </w:r>
            <w:r w:rsidRPr="00185848">
              <w:rPr>
                <w:sz w:val="20"/>
              </w:rPr>
              <w:t xml:space="preserve"> Struttura e caratteri della Costituzione ed i suoi principi fondamentali</w:t>
            </w:r>
          </w:p>
        </w:tc>
        <w:tc>
          <w:tcPr>
            <w:tcW w:w="1222"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Primo trimestre</w:t>
            </w:r>
          </w:p>
        </w:tc>
      </w:tr>
      <w:tr w:rsidR="00D2445B" w:rsidRPr="00185848" w:rsidTr="00D2445B">
        <w:trPr>
          <w:trHeight w:hRule="exact" w:val="787"/>
        </w:trPr>
        <w:tc>
          <w:tcPr>
            <w:tcW w:w="8498" w:type="dxa"/>
            <w:vAlign w:val="center"/>
          </w:tcPr>
          <w:p w:rsidR="00D2445B" w:rsidRPr="00185848" w:rsidRDefault="00D2445B" w:rsidP="00D2445B">
            <w:pPr>
              <w:spacing w:line="480" w:lineRule="auto"/>
              <w:rPr>
                <w:sz w:val="20"/>
              </w:rPr>
            </w:pPr>
            <w:r w:rsidRPr="00185848">
              <w:rPr>
                <w:b/>
                <w:sz w:val="20"/>
              </w:rPr>
              <w:t>Nucleo fondante 2:</w:t>
            </w:r>
            <w:r w:rsidRPr="00185848">
              <w:rPr>
                <w:sz w:val="20"/>
              </w:rPr>
              <w:t xml:space="preserve"> Seconda Parte della Costituzione e suoi organi. </w:t>
            </w:r>
          </w:p>
          <w:p w:rsidR="00D2445B" w:rsidRPr="00185848" w:rsidRDefault="00D2445B" w:rsidP="00D2445B">
            <w:pPr>
              <w:pStyle w:val="Nessunostileparagrafo"/>
              <w:spacing w:line="240" w:lineRule="auto"/>
              <w:rPr>
                <w:rFonts w:ascii="Times New Roman" w:hAnsi="Times New Roman" w:cs="Times New Roman"/>
                <w:b/>
                <w:bCs/>
                <w:sz w:val="20"/>
                <w:szCs w:val="20"/>
              </w:rPr>
            </w:pPr>
          </w:p>
        </w:tc>
        <w:tc>
          <w:tcPr>
            <w:tcW w:w="1222"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Secondo-Terzo</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 xml:space="preserve"> trimestre</w:t>
            </w:r>
          </w:p>
        </w:tc>
      </w:tr>
    </w:tbl>
    <w:p w:rsidR="00D2445B" w:rsidRDefault="00D2445B" w:rsidP="00D2445B">
      <w:pPr>
        <w:jc w:val="both"/>
        <w:rPr>
          <w:b/>
          <w:sz w:val="20"/>
          <w:u w:val="single"/>
        </w:rPr>
      </w:pPr>
    </w:p>
    <w:p w:rsidR="00F87752" w:rsidRDefault="00F87752" w:rsidP="00F87752">
      <w:pPr>
        <w:jc w:val="center"/>
        <w:rPr>
          <w:b/>
          <w:szCs w:val="24"/>
        </w:rPr>
      </w:pPr>
      <w:r>
        <w:rPr>
          <w:b/>
          <w:szCs w:val="24"/>
        </w:rPr>
        <w:t>CLASSI SECONDE DI ORDINAMENTO</w:t>
      </w:r>
    </w:p>
    <w:p w:rsidR="00D2445B" w:rsidRPr="00C52454" w:rsidRDefault="00D2445B" w:rsidP="00F87752">
      <w:pPr>
        <w:jc w:val="center"/>
        <w:rPr>
          <w:b/>
          <w:szCs w:val="24"/>
        </w:rPr>
      </w:pPr>
      <w:r w:rsidRPr="00C52454">
        <w:rPr>
          <w:b/>
          <w:szCs w:val="24"/>
        </w:rPr>
        <w:t>DISCIPLINA :ECONOMIA AZIENDALE</w:t>
      </w:r>
    </w:p>
    <w:p w:rsidR="00D2445B" w:rsidRPr="00C52454" w:rsidRDefault="00D2445B" w:rsidP="00F87752">
      <w:pPr>
        <w:jc w:val="center"/>
        <w:rPr>
          <w:b/>
          <w:sz w:val="20"/>
        </w:rPr>
      </w:pPr>
      <w:r w:rsidRPr="00C52454">
        <w:rPr>
          <w:b/>
          <w:szCs w:val="24"/>
        </w:rPr>
        <w:t>CON  N.2    ORE  SETTIMANALI</w:t>
      </w:r>
    </w:p>
    <w:p w:rsidR="00D2445B" w:rsidRPr="00C52454" w:rsidRDefault="00D2445B" w:rsidP="00D2445B">
      <w:pPr>
        <w:jc w:val="center"/>
        <w:rPr>
          <w:b/>
          <w:sz w:val="20"/>
        </w:rPr>
      </w:pPr>
    </w:p>
    <w:p w:rsidR="00D2445B" w:rsidRPr="00185848" w:rsidRDefault="00D2445B" w:rsidP="00D2445B">
      <w:pPr>
        <w:jc w:val="both"/>
        <w:rPr>
          <w:b/>
          <w:sz w:val="20"/>
          <w:u w:val="single"/>
        </w:rPr>
      </w:pPr>
    </w:p>
    <w:p w:rsidR="00D2445B" w:rsidRDefault="00D2445B" w:rsidP="00D2445B">
      <w:pPr>
        <w:jc w:val="both"/>
        <w:rPr>
          <w:szCs w:val="24"/>
        </w:rPr>
      </w:pPr>
      <w:r w:rsidRPr="009615DD">
        <w:rPr>
          <w:szCs w:val="24"/>
        </w:rPr>
        <w:t>INDIRIZZO AFM</w:t>
      </w:r>
    </w:p>
    <w:p w:rsidR="00D2445B" w:rsidRPr="009615DD" w:rsidRDefault="00D2445B" w:rsidP="00D2445B">
      <w:pPr>
        <w:jc w:val="both"/>
        <w:rPr>
          <w:szCs w:val="24"/>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D2445B" w:rsidRPr="00185848" w:rsidTr="00D2445B">
        <w:trPr>
          <w:trHeight w:val="397"/>
        </w:trPr>
        <w:tc>
          <w:tcPr>
            <w:tcW w:w="8236" w:type="dxa"/>
            <w:shd w:val="clear" w:color="auto" w:fill="DBE5F1"/>
            <w:vAlign w:val="center"/>
          </w:tcPr>
          <w:p w:rsidR="00D2445B" w:rsidRPr="00185848" w:rsidRDefault="00D2445B" w:rsidP="00D2445B">
            <w:pPr>
              <w:snapToGrid w:val="0"/>
              <w:spacing w:line="320" w:lineRule="exact"/>
              <w:jc w:val="center"/>
              <w:rPr>
                <w:b/>
                <w:szCs w:val="24"/>
              </w:rPr>
            </w:pPr>
            <w:r w:rsidRPr="00185848">
              <w:rPr>
                <w:b/>
                <w:szCs w:val="24"/>
              </w:rPr>
              <w:t>NUCLEI  FONDANTI  DI ECONOMIA AZIENDALE</w:t>
            </w:r>
          </w:p>
          <w:p w:rsidR="00D2445B" w:rsidRPr="00185848" w:rsidRDefault="00D2445B" w:rsidP="00D2445B">
            <w:pPr>
              <w:snapToGrid w:val="0"/>
              <w:spacing w:line="320" w:lineRule="exact"/>
              <w:jc w:val="center"/>
              <w:rPr>
                <w:b/>
                <w:szCs w:val="24"/>
              </w:rPr>
            </w:pPr>
          </w:p>
        </w:tc>
        <w:tc>
          <w:tcPr>
            <w:tcW w:w="1484"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D2445B">
        <w:trPr>
          <w:trHeight w:hRule="exact" w:val="877"/>
        </w:trPr>
        <w:tc>
          <w:tcPr>
            <w:tcW w:w="8236" w:type="dxa"/>
            <w:vAlign w:val="center"/>
          </w:tcPr>
          <w:p w:rsidR="00D2445B" w:rsidRPr="00185848" w:rsidRDefault="00D2445B" w:rsidP="00D2445B">
            <w:pPr>
              <w:rPr>
                <w:b/>
                <w:sz w:val="20"/>
              </w:rPr>
            </w:pPr>
            <w:r w:rsidRPr="00185848">
              <w:rPr>
                <w:b/>
                <w:sz w:val="20"/>
              </w:rPr>
              <w:t>Nucleo fondante 1:</w:t>
            </w:r>
            <w:r w:rsidRPr="00185848">
              <w:rPr>
                <w:sz w:val="20"/>
              </w:rPr>
              <w:t xml:space="preserve"> Compravendita e loro documentazione</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p>
        </w:tc>
      </w:tr>
      <w:tr w:rsidR="00D2445B" w:rsidRPr="00185848" w:rsidTr="00D2445B">
        <w:trPr>
          <w:trHeight w:hRule="exact" w:val="975"/>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 xml:space="preserve">  Strumenti di regolamento degli scambi commerciali</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Novembre-Dicembre-Gennaio</w:t>
            </w:r>
          </w:p>
        </w:tc>
      </w:tr>
      <w:tr w:rsidR="00D2445B" w:rsidRPr="00185848" w:rsidTr="00D2445B">
        <w:trPr>
          <w:trHeight w:hRule="exact" w:val="1218"/>
        </w:trPr>
        <w:tc>
          <w:tcPr>
            <w:tcW w:w="8236" w:type="dxa"/>
            <w:vAlign w:val="center"/>
          </w:tcPr>
          <w:p w:rsidR="00D2445B" w:rsidRPr="00185848" w:rsidRDefault="00D2445B" w:rsidP="00D2445B">
            <w:pPr>
              <w:rPr>
                <w:sz w:val="20"/>
              </w:rPr>
            </w:pPr>
            <w:r w:rsidRPr="00185848">
              <w:rPr>
                <w:b/>
                <w:sz w:val="20"/>
              </w:rPr>
              <w:t xml:space="preserve">Nucleo fondante 3:  </w:t>
            </w:r>
            <w:r w:rsidRPr="00185848">
              <w:rPr>
                <w:sz w:val="20"/>
              </w:rPr>
              <w:t xml:space="preserve">Rilevazioni aziendali e risultati prodotti dalla gestione. </w:t>
            </w:r>
          </w:p>
          <w:p w:rsidR="00D2445B" w:rsidRPr="00185848" w:rsidRDefault="00D2445B" w:rsidP="00D2445B">
            <w:pPr>
              <w:pStyle w:val="Nessunostileparagrafo"/>
              <w:spacing w:line="240" w:lineRule="auto"/>
              <w:rPr>
                <w:rFonts w:ascii="Times New Roman" w:hAnsi="Times New Roman" w:cs="Times New Roman"/>
                <w:b/>
                <w:sz w:val="20"/>
                <w:szCs w:val="20"/>
              </w:rPr>
            </w:pPr>
          </w:p>
        </w:tc>
        <w:tc>
          <w:tcPr>
            <w:tcW w:w="1484" w:type="dxa"/>
            <w:vAlign w:val="center"/>
          </w:tcPr>
          <w:p w:rsidR="00D2445B" w:rsidRPr="00185848" w:rsidRDefault="00D2445B" w:rsidP="00D2445B">
            <w:pPr>
              <w:snapToGrid w:val="0"/>
              <w:jc w:val="center"/>
              <w:rPr>
                <w:sz w:val="20"/>
              </w:rPr>
            </w:pPr>
            <w:r w:rsidRPr="00185848">
              <w:rPr>
                <w:sz w:val="20"/>
              </w:rPr>
              <w:t>Febbraio-Marzo-Aprile-Maggio</w:t>
            </w:r>
          </w:p>
        </w:tc>
      </w:tr>
    </w:tbl>
    <w:p w:rsidR="00D2445B" w:rsidRDefault="00D2445B" w:rsidP="00D2445B">
      <w:pPr>
        <w:jc w:val="both"/>
        <w:rPr>
          <w:b/>
          <w:sz w:val="20"/>
          <w:u w:val="single"/>
        </w:rPr>
      </w:pPr>
    </w:p>
    <w:p w:rsidR="00D2445B" w:rsidRDefault="00D2445B" w:rsidP="00D2445B">
      <w:pPr>
        <w:jc w:val="both"/>
        <w:rPr>
          <w:b/>
          <w:sz w:val="20"/>
          <w:u w:val="single"/>
        </w:rPr>
      </w:pPr>
    </w:p>
    <w:p w:rsidR="00F87752" w:rsidRDefault="00F87752" w:rsidP="00F87752">
      <w:pPr>
        <w:jc w:val="center"/>
        <w:rPr>
          <w:b/>
          <w:szCs w:val="24"/>
        </w:rPr>
      </w:pPr>
      <w:r>
        <w:rPr>
          <w:b/>
          <w:szCs w:val="24"/>
        </w:rPr>
        <w:t>CLASSI SECONDE DI ORDINAMENTO</w:t>
      </w:r>
    </w:p>
    <w:p w:rsidR="00D2445B" w:rsidRPr="00C52454" w:rsidRDefault="00D2445B" w:rsidP="00F87752">
      <w:pPr>
        <w:jc w:val="center"/>
        <w:rPr>
          <w:b/>
          <w:szCs w:val="24"/>
        </w:rPr>
      </w:pPr>
      <w:r w:rsidRPr="00C52454">
        <w:rPr>
          <w:b/>
          <w:szCs w:val="24"/>
        </w:rPr>
        <w:t>DISCIPLINA:GEOGRAFIA GENERALE ED ECONOMICA</w:t>
      </w:r>
    </w:p>
    <w:p w:rsidR="00D2445B" w:rsidRPr="00C52454" w:rsidRDefault="00D2445B" w:rsidP="00F87752">
      <w:pPr>
        <w:jc w:val="center"/>
        <w:rPr>
          <w:b/>
          <w:sz w:val="20"/>
        </w:rPr>
      </w:pPr>
      <w:r w:rsidRPr="00C52454">
        <w:rPr>
          <w:b/>
          <w:szCs w:val="24"/>
        </w:rPr>
        <w:t>CON  N.3   ORE  SETTIMANALI</w:t>
      </w:r>
    </w:p>
    <w:p w:rsidR="00D2445B" w:rsidRPr="00185848" w:rsidRDefault="00D2445B" w:rsidP="00F87752">
      <w:pPr>
        <w:jc w:val="center"/>
        <w:rPr>
          <w:b/>
          <w:szCs w:val="24"/>
        </w:rPr>
      </w:pPr>
    </w:p>
    <w:p w:rsidR="00D2445B" w:rsidRDefault="00D2445B" w:rsidP="00D2445B">
      <w:pPr>
        <w:jc w:val="both"/>
      </w:pPr>
      <w:r>
        <w:t>INDIRIZZO AFM</w:t>
      </w:r>
    </w:p>
    <w:p w:rsidR="00D2445B" w:rsidRPr="00185848" w:rsidRDefault="00D2445B" w:rsidP="00D2445B">
      <w:pPr>
        <w:jc w:val="both"/>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D2445B" w:rsidRPr="00185848" w:rsidTr="00D2445B">
        <w:trPr>
          <w:trHeight w:val="397"/>
        </w:trPr>
        <w:tc>
          <w:tcPr>
            <w:tcW w:w="8236" w:type="dxa"/>
            <w:shd w:val="clear" w:color="auto" w:fill="DBE5F1"/>
            <w:vAlign w:val="center"/>
          </w:tcPr>
          <w:p w:rsidR="00D2445B" w:rsidRPr="00185848" w:rsidRDefault="00D2445B" w:rsidP="00D2445B">
            <w:pPr>
              <w:snapToGrid w:val="0"/>
              <w:spacing w:line="320" w:lineRule="exact"/>
              <w:jc w:val="center"/>
              <w:rPr>
                <w:b/>
                <w:szCs w:val="24"/>
              </w:rPr>
            </w:pPr>
            <w:r w:rsidRPr="00185848">
              <w:rPr>
                <w:b/>
                <w:szCs w:val="24"/>
              </w:rPr>
              <w:t xml:space="preserve">NUCLEI  FONDANTI  DI GEOGRAFIA GENERALE ED ECONOMICA </w:t>
            </w:r>
          </w:p>
        </w:tc>
        <w:tc>
          <w:tcPr>
            <w:tcW w:w="1484"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D2445B">
        <w:trPr>
          <w:trHeight w:hRule="exact" w:val="624"/>
        </w:trPr>
        <w:tc>
          <w:tcPr>
            <w:tcW w:w="8236" w:type="dxa"/>
            <w:vAlign w:val="center"/>
          </w:tcPr>
          <w:p w:rsidR="00D2445B" w:rsidRPr="00185848" w:rsidRDefault="00D2445B" w:rsidP="00D2445B">
            <w:pPr>
              <w:rPr>
                <w:b/>
                <w:sz w:val="20"/>
              </w:rPr>
            </w:pPr>
            <w:r w:rsidRPr="00185848">
              <w:rPr>
                <w:b/>
                <w:sz w:val="20"/>
              </w:rPr>
              <w:t>Nucleo fondante 1:</w:t>
            </w:r>
            <w:r w:rsidRPr="00185848">
              <w:rPr>
                <w:sz w:val="20"/>
              </w:rPr>
              <w:t xml:space="preserve"> Formazione e percezione dei paesaggi naturali e antropici</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tc>
      </w:tr>
      <w:tr w:rsidR="00D2445B" w:rsidRPr="00185848" w:rsidTr="00D2445B">
        <w:trPr>
          <w:trHeight w:hRule="exact" w:val="988"/>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 xml:space="preserve"> Caratteristiche fisico-ambientali, socio-culturali, economiche e geopolitiche relative ai sistemi extraeuropei</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tc>
      </w:tr>
      <w:tr w:rsidR="00D2445B" w:rsidRPr="00185848" w:rsidTr="00D2445B">
        <w:trPr>
          <w:trHeight w:hRule="exact" w:val="697"/>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Processi e fattori di cambiamento del mondo contemporaneo (globalizzazione economica) – sistemi extraeuropei</w:t>
            </w:r>
          </w:p>
        </w:tc>
        <w:tc>
          <w:tcPr>
            <w:tcW w:w="1484" w:type="dxa"/>
            <w:vAlign w:val="center"/>
          </w:tcPr>
          <w:p w:rsidR="00D2445B" w:rsidRPr="00185848" w:rsidRDefault="00D2445B" w:rsidP="00D2445B">
            <w:pPr>
              <w:snapToGrid w:val="0"/>
              <w:jc w:val="center"/>
              <w:rPr>
                <w:sz w:val="20"/>
              </w:rPr>
            </w:pPr>
            <w:r w:rsidRPr="00185848">
              <w:rPr>
                <w:sz w:val="20"/>
              </w:rPr>
              <w:t>Novembre</w:t>
            </w:r>
          </w:p>
        </w:tc>
      </w:tr>
      <w:tr w:rsidR="00D2445B" w:rsidRPr="00185848" w:rsidTr="00D2445B">
        <w:trPr>
          <w:trHeight w:hRule="exact" w:val="577"/>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Processi e fattori di cambiamento del mondo contemporaneo (aspetti demografici, energetici, geopolitici) – Sistemi extraeuropei</w:t>
            </w:r>
          </w:p>
        </w:tc>
        <w:tc>
          <w:tcPr>
            <w:tcW w:w="1484" w:type="dxa"/>
            <w:vAlign w:val="center"/>
          </w:tcPr>
          <w:p w:rsidR="00D2445B" w:rsidRPr="00185848" w:rsidRDefault="00D2445B" w:rsidP="00D2445B">
            <w:pPr>
              <w:snapToGrid w:val="0"/>
              <w:jc w:val="center"/>
              <w:rPr>
                <w:sz w:val="20"/>
              </w:rPr>
            </w:pPr>
            <w:r w:rsidRPr="00185848">
              <w:rPr>
                <w:sz w:val="20"/>
              </w:rPr>
              <w:t>Dicembre</w:t>
            </w:r>
          </w:p>
          <w:p w:rsidR="00D2445B" w:rsidRPr="00185848" w:rsidRDefault="00D2445B" w:rsidP="00D2445B">
            <w:pPr>
              <w:snapToGrid w:val="0"/>
              <w:jc w:val="center"/>
              <w:rPr>
                <w:sz w:val="20"/>
              </w:rPr>
            </w:pPr>
            <w:r w:rsidRPr="00185848">
              <w:rPr>
                <w:sz w:val="20"/>
              </w:rPr>
              <w:t>Gennaio</w:t>
            </w:r>
          </w:p>
        </w:tc>
      </w:tr>
      <w:tr w:rsidR="00D2445B" w:rsidRPr="00185848" w:rsidTr="00D2445B">
        <w:trPr>
          <w:trHeight w:hRule="exact" w:val="702"/>
        </w:trPr>
        <w:tc>
          <w:tcPr>
            <w:tcW w:w="8236"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Classificazione di climi e rapporto con gli ambienti -  Sistemi extraeuropei</w:t>
            </w:r>
          </w:p>
        </w:tc>
        <w:tc>
          <w:tcPr>
            <w:tcW w:w="1484" w:type="dxa"/>
            <w:vAlign w:val="center"/>
          </w:tcPr>
          <w:p w:rsidR="00D2445B" w:rsidRPr="00185848" w:rsidRDefault="00D2445B" w:rsidP="00D2445B">
            <w:pPr>
              <w:snapToGrid w:val="0"/>
              <w:rPr>
                <w:sz w:val="20"/>
              </w:rPr>
            </w:pPr>
            <w:r w:rsidRPr="00185848">
              <w:rPr>
                <w:sz w:val="20"/>
              </w:rPr>
              <w:t>Febbraio</w:t>
            </w:r>
          </w:p>
          <w:p w:rsidR="00D2445B" w:rsidRPr="00185848" w:rsidRDefault="00D2445B" w:rsidP="00D2445B">
            <w:pPr>
              <w:snapToGrid w:val="0"/>
              <w:rPr>
                <w:sz w:val="20"/>
              </w:rPr>
            </w:pPr>
            <w:r w:rsidRPr="00185848">
              <w:rPr>
                <w:sz w:val="20"/>
              </w:rPr>
              <w:t>Marzo</w:t>
            </w:r>
          </w:p>
        </w:tc>
      </w:tr>
      <w:tr w:rsidR="00D2445B" w:rsidRPr="00185848" w:rsidTr="00D2445B">
        <w:trPr>
          <w:trHeight w:hRule="exact" w:val="759"/>
        </w:trPr>
        <w:tc>
          <w:tcPr>
            <w:tcW w:w="8236" w:type="dxa"/>
            <w:vAlign w:val="center"/>
          </w:tcPr>
          <w:p w:rsidR="00D2445B" w:rsidRPr="00185848" w:rsidRDefault="00D2445B" w:rsidP="00D2445B">
            <w:pPr>
              <w:rPr>
                <w:b/>
                <w:szCs w:val="24"/>
              </w:rPr>
            </w:pPr>
            <w:r w:rsidRPr="00185848">
              <w:rPr>
                <w:b/>
                <w:szCs w:val="24"/>
              </w:rPr>
              <w:t xml:space="preserve">Nucleo fondante </w:t>
            </w:r>
            <w:r w:rsidRPr="00185848">
              <w:rPr>
                <w:b/>
                <w:bCs/>
                <w:szCs w:val="24"/>
              </w:rPr>
              <w:t xml:space="preserve">6: </w:t>
            </w:r>
            <w:r w:rsidRPr="00185848">
              <w:rPr>
                <w:bCs/>
                <w:szCs w:val="24"/>
              </w:rPr>
              <w:t>Inquinamento e sviluppo sostenibile a livello globale</w:t>
            </w:r>
          </w:p>
        </w:tc>
        <w:tc>
          <w:tcPr>
            <w:tcW w:w="1484" w:type="dxa"/>
            <w:vAlign w:val="center"/>
          </w:tcPr>
          <w:p w:rsidR="00D2445B" w:rsidRPr="00185848" w:rsidRDefault="00D2445B" w:rsidP="00D2445B">
            <w:pPr>
              <w:snapToGrid w:val="0"/>
              <w:jc w:val="center"/>
              <w:rPr>
                <w:szCs w:val="24"/>
              </w:rPr>
            </w:pPr>
            <w:r w:rsidRPr="00185848">
              <w:rPr>
                <w:szCs w:val="24"/>
              </w:rPr>
              <w:t>Aprile</w:t>
            </w:r>
          </w:p>
          <w:p w:rsidR="00D2445B" w:rsidRPr="00185848" w:rsidRDefault="00D2445B" w:rsidP="00D2445B">
            <w:pPr>
              <w:snapToGrid w:val="0"/>
              <w:jc w:val="center"/>
              <w:rPr>
                <w:szCs w:val="24"/>
              </w:rPr>
            </w:pPr>
            <w:r w:rsidRPr="00185848">
              <w:rPr>
                <w:szCs w:val="24"/>
              </w:rPr>
              <w:t>Giugno</w:t>
            </w:r>
          </w:p>
        </w:tc>
      </w:tr>
    </w:tbl>
    <w:p w:rsidR="00F87752" w:rsidRDefault="00F87752" w:rsidP="00F87752">
      <w:pPr>
        <w:rPr>
          <w:b/>
          <w:szCs w:val="24"/>
        </w:rPr>
      </w:pPr>
    </w:p>
    <w:p w:rsidR="00F87752" w:rsidRDefault="00F87752" w:rsidP="00F87752">
      <w:pPr>
        <w:rPr>
          <w:b/>
          <w:szCs w:val="24"/>
        </w:rPr>
      </w:pPr>
    </w:p>
    <w:p w:rsidR="0042719C" w:rsidRDefault="0042719C" w:rsidP="00F87752">
      <w:pPr>
        <w:jc w:val="center"/>
        <w:rPr>
          <w:b/>
          <w:szCs w:val="24"/>
        </w:rPr>
      </w:pPr>
    </w:p>
    <w:p w:rsidR="0042719C" w:rsidRDefault="0042719C" w:rsidP="00F87752">
      <w:pPr>
        <w:jc w:val="center"/>
        <w:rPr>
          <w:b/>
          <w:szCs w:val="24"/>
        </w:rPr>
      </w:pPr>
    </w:p>
    <w:p w:rsidR="0042719C" w:rsidRDefault="0042719C" w:rsidP="00F87752">
      <w:pPr>
        <w:jc w:val="center"/>
        <w:rPr>
          <w:b/>
          <w:szCs w:val="24"/>
        </w:rPr>
      </w:pPr>
    </w:p>
    <w:p w:rsidR="00F87752" w:rsidRDefault="00F87752" w:rsidP="00F87752">
      <w:pPr>
        <w:jc w:val="center"/>
        <w:rPr>
          <w:b/>
          <w:szCs w:val="24"/>
        </w:rPr>
      </w:pPr>
      <w:r>
        <w:rPr>
          <w:b/>
          <w:szCs w:val="24"/>
        </w:rPr>
        <w:t>CLASSI SECONDE DI ORDINAMENTO</w:t>
      </w:r>
    </w:p>
    <w:p w:rsidR="00D2445B" w:rsidRPr="00C52454" w:rsidRDefault="00D2445B" w:rsidP="00F87752">
      <w:pPr>
        <w:jc w:val="center"/>
        <w:rPr>
          <w:b/>
          <w:szCs w:val="24"/>
        </w:rPr>
      </w:pPr>
      <w:r w:rsidRPr="00C52454">
        <w:rPr>
          <w:b/>
          <w:szCs w:val="24"/>
        </w:rPr>
        <w:t>DISCIPLINA: INFORMATICA</w:t>
      </w:r>
    </w:p>
    <w:p w:rsidR="00D2445B" w:rsidRPr="00185848" w:rsidRDefault="00D2445B" w:rsidP="00F87752">
      <w:pPr>
        <w:jc w:val="center"/>
        <w:rPr>
          <w:b/>
          <w:szCs w:val="24"/>
        </w:rPr>
      </w:pPr>
      <w:r w:rsidRPr="00C52454">
        <w:rPr>
          <w:b/>
          <w:szCs w:val="24"/>
        </w:rPr>
        <w:t>CON  N</w:t>
      </w:r>
      <w:r>
        <w:rPr>
          <w:b/>
          <w:szCs w:val="24"/>
        </w:rPr>
        <w:t>.</w:t>
      </w:r>
      <w:r w:rsidRPr="00C52454">
        <w:rPr>
          <w:b/>
          <w:szCs w:val="24"/>
        </w:rPr>
        <w:t xml:space="preserve"> 2   ORE  SETTIMANALI</w:t>
      </w:r>
    </w:p>
    <w:p w:rsidR="00D2445B" w:rsidRDefault="00D2445B" w:rsidP="00D2445B">
      <w:pPr>
        <w:jc w:val="center"/>
        <w:rPr>
          <w:b/>
          <w:szCs w:val="24"/>
        </w:rPr>
      </w:pPr>
    </w:p>
    <w:p w:rsidR="00D2445B" w:rsidRDefault="00D2445B" w:rsidP="00D2445B">
      <w:pPr>
        <w:jc w:val="both"/>
      </w:pPr>
      <w:r>
        <w:t>INDIRIZZO AFM</w:t>
      </w:r>
    </w:p>
    <w:p w:rsidR="00D2445B" w:rsidRPr="00185848" w:rsidRDefault="00D2445B" w:rsidP="00D2445B">
      <w:pPr>
        <w:jc w:val="both"/>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7628"/>
        <w:gridCol w:w="2092"/>
      </w:tblGrid>
      <w:tr w:rsidR="00306202" w:rsidRPr="00185848" w:rsidTr="00306202">
        <w:trPr>
          <w:trHeight w:val="397"/>
        </w:trPr>
        <w:tc>
          <w:tcPr>
            <w:tcW w:w="8236" w:type="dxa"/>
            <w:shd w:val="clear" w:color="auto" w:fill="DBE5F1"/>
          </w:tcPr>
          <w:p w:rsidR="00306202" w:rsidRPr="00185848" w:rsidRDefault="00306202" w:rsidP="00306202">
            <w:pPr>
              <w:snapToGrid w:val="0"/>
              <w:spacing w:line="320" w:lineRule="exact"/>
              <w:jc w:val="center"/>
              <w:rPr>
                <w:b/>
                <w:szCs w:val="24"/>
              </w:rPr>
            </w:pPr>
            <w:r w:rsidRPr="000B31CA">
              <w:rPr>
                <w:b/>
                <w:szCs w:val="24"/>
              </w:rPr>
              <w:t>CLASSI PRIME DI ORDINAMENTO</w:t>
            </w:r>
          </w:p>
        </w:tc>
        <w:tc>
          <w:tcPr>
            <w:tcW w:w="1484" w:type="dxa"/>
            <w:shd w:val="clear" w:color="auto" w:fill="DBE5F1"/>
          </w:tcPr>
          <w:p w:rsidR="00306202" w:rsidRPr="00185848" w:rsidRDefault="00306202" w:rsidP="00306202">
            <w:pPr>
              <w:tabs>
                <w:tab w:val="left" w:pos="180"/>
                <w:tab w:val="center" w:pos="1811"/>
              </w:tabs>
              <w:snapToGrid w:val="0"/>
              <w:spacing w:line="320" w:lineRule="exact"/>
              <w:rPr>
                <w:b/>
                <w:szCs w:val="24"/>
              </w:rPr>
            </w:pPr>
            <w:r w:rsidRPr="000B31CA">
              <w:rPr>
                <w:b/>
                <w:szCs w:val="24"/>
              </w:rPr>
              <w:t>CLASSI PRIME DI ORDINAMENTO</w:t>
            </w:r>
          </w:p>
        </w:tc>
      </w:tr>
      <w:tr w:rsidR="00306202" w:rsidRPr="00185848" w:rsidTr="00306202">
        <w:trPr>
          <w:trHeight w:hRule="exact" w:val="624"/>
        </w:trPr>
        <w:tc>
          <w:tcPr>
            <w:tcW w:w="8236" w:type="dxa"/>
          </w:tcPr>
          <w:p w:rsidR="00306202" w:rsidRPr="00185848" w:rsidRDefault="00306202" w:rsidP="00306202">
            <w:pPr>
              <w:rPr>
                <w:b/>
                <w:sz w:val="20"/>
              </w:rPr>
            </w:pPr>
            <w:r w:rsidRPr="000B31CA">
              <w:rPr>
                <w:b/>
                <w:szCs w:val="24"/>
              </w:rPr>
              <w:t>N. 3 ORE SETTIMANALI</w:t>
            </w:r>
          </w:p>
        </w:tc>
        <w:tc>
          <w:tcPr>
            <w:tcW w:w="1484" w:type="dxa"/>
          </w:tcPr>
          <w:p w:rsidR="00306202" w:rsidRPr="00185848" w:rsidRDefault="00306202" w:rsidP="00306202">
            <w:pPr>
              <w:pStyle w:val="Nessunostileparagrafo"/>
              <w:spacing w:line="240" w:lineRule="auto"/>
              <w:jc w:val="center"/>
              <w:rPr>
                <w:rFonts w:ascii="Times New Roman" w:hAnsi="Times New Roman" w:cs="Times New Roman"/>
                <w:sz w:val="20"/>
                <w:szCs w:val="20"/>
              </w:rPr>
            </w:pPr>
            <w:r w:rsidRPr="000B31CA">
              <w:rPr>
                <w:rFonts w:ascii="Times New Roman" w:hAnsi="Times New Roman" w:cs="Times New Roman"/>
                <w:b/>
                <w:kern w:val="2"/>
                <w:lang w:eastAsia="ar-SA"/>
              </w:rPr>
              <w:t>N. 3 ORE SETTIMANALI</w:t>
            </w:r>
          </w:p>
        </w:tc>
      </w:tr>
      <w:tr w:rsidR="00306202" w:rsidRPr="00185848" w:rsidTr="00306202">
        <w:trPr>
          <w:trHeight w:hRule="exact" w:val="1046"/>
        </w:trPr>
        <w:tc>
          <w:tcPr>
            <w:tcW w:w="8236" w:type="dxa"/>
          </w:tcPr>
          <w:p w:rsidR="00306202" w:rsidRPr="00185848" w:rsidRDefault="00306202" w:rsidP="00306202">
            <w:pPr>
              <w:pStyle w:val="Nessunostileparagrafo"/>
              <w:spacing w:line="240" w:lineRule="auto"/>
              <w:rPr>
                <w:rFonts w:ascii="Times New Roman" w:hAnsi="Times New Roman" w:cs="Times New Roman"/>
                <w:b/>
                <w:bCs/>
                <w:sz w:val="20"/>
                <w:szCs w:val="20"/>
              </w:rPr>
            </w:pPr>
            <w:r w:rsidRPr="000B31CA">
              <w:rPr>
                <w:rFonts w:ascii="Times New Roman" w:hAnsi="Times New Roman" w:cs="Times New Roman"/>
                <w:b/>
                <w:kern w:val="2"/>
                <w:lang w:eastAsia="ar-SA"/>
              </w:rPr>
              <w:t>Indirizzo: AFM</w:t>
            </w:r>
          </w:p>
        </w:tc>
        <w:tc>
          <w:tcPr>
            <w:tcW w:w="1484" w:type="dxa"/>
          </w:tcPr>
          <w:p w:rsidR="00306202" w:rsidRPr="00185848" w:rsidRDefault="00306202" w:rsidP="00306202">
            <w:pPr>
              <w:pStyle w:val="Nessunostileparagrafo"/>
              <w:spacing w:line="240" w:lineRule="auto"/>
              <w:jc w:val="center"/>
              <w:rPr>
                <w:rFonts w:ascii="Times New Roman" w:hAnsi="Times New Roman" w:cs="Times New Roman"/>
                <w:sz w:val="20"/>
                <w:szCs w:val="20"/>
              </w:rPr>
            </w:pPr>
            <w:r w:rsidRPr="000B31CA">
              <w:rPr>
                <w:rFonts w:ascii="Times New Roman" w:hAnsi="Times New Roman" w:cs="Times New Roman"/>
                <w:b/>
                <w:kern w:val="2"/>
                <w:lang w:eastAsia="ar-SA"/>
              </w:rPr>
              <w:t>Indirizzo: AFM</w:t>
            </w:r>
          </w:p>
        </w:tc>
      </w:tr>
      <w:tr w:rsidR="00306202" w:rsidRPr="00185848" w:rsidTr="00306202">
        <w:trPr>
          <w:trHeight w:hRule="exact" w:val="958"/>
        </w:trPr>
        <w:tc>
          <w:tcPr>
            <w:tcW w:w="8236" w:type="dxa"/>
          </w:tcPr>
          <w:p w:rsidR="00306202" w:rsidRPr="00185848" w:rsidRDefault="00306202" w:rsidP="00306202">
            <w:pPr>
              <w:pStyle w:val="Nessunostileparagrafo"/>
              <w:spacing w:line="240" w:lineRule="auto"/>
              <w:rPr>
                <w:rFonts w:ascii="Times New Roman" w:hAnsi="Times New Roman" w:cs="Times New Roman"/>
                <w:b/>
                <w:sz w:val="20"/>
                <w:szCs w:val="20"/>
              </w:rPr>
            </w:pPr>
            <w:r w:rsidRPr="000B31CA">
              <w:rPr>
                <w:rFonts w:ascii="Times New Roman" w:hAnsi="Times New Roman" w:cs="Times New Roman"/>
                <w:b/>
                <w:kern w:val="2"/>
                <w:lang w:eastAsia="ar-SA"/>
              </w:rPr>
              <w:t>CLASSI PRIME DI ORDINAMENTO</w:t>
            </w:r>
          </w:p>
        </w:tc>
        <w:tc>
          <w:tcPr>
            <w:tcW w:w="1484" w:type="dxa"/>
          </w:tcPr>
          <w:p w:rsidR="00306202" w:rsidRPr="00185848" w:rsidRDefault="00306202" w:rsidP="00306202">
            <w:pPr>
              <w:snapToGrid w:val="0"/>
              <w:jc w:val="center"/>
              <w:rPr>
                <w:sz w:val="20"/>
              </w:rPr>
            </w:pPr>
            <w:r w:rsidRPr="000B31CA">
              <w:rPr>
                <w:b/>
                <w:szCs w:val="24"/>
              </w:rPr>
              <w:t>CLASSI PRIME DI ORDINAMENTO</w:t>
            </w:r>
          </w:p>
        </w:tc>
      </w:tr>
      <w:tr w:rsidR="00306202" w:rsidRPr="00185848" w:rsidTr="00306202">
        <w:trPr>
          <w:trHeight w:hRule="exact" w:val="876"/>
        </w:trPr>
        <w:tc>
          <w:tcPr>
            <w:tcW w:w="8236" w:type="dxa"/>
          </w:tcPr>
          <w:p w:rsidR="00306202" w:rsidRPr="00185848" w:rsidRDefault="00306202" w:rsidP="00306202">
            <w:pPr>
              <w:pStyle w:val="Nessunostileparagrafo"/>
              <w:spacing w:line="240" w:lineRule="auto"/>
              <w:rPr>
                <w:rFonts w:ascii="Times New Roman" w:hAnsi="Times New Roman" w:cs="Times New Roman"/>
                <w:b/>
                <w:sz w:val="20"/>
                <w:szCs w:val="20"/>
              </w:rPr>
            </w:pPr>
            <w:r w:rsidRPr="000B31CA">
              <w:rPr>
                <w:rFonts w:ascii="Times New Roman" w:hAnsi="Times New Roman" w:cs="Times New Roman"/>
                <w:b/>
                <w:kern w:val="2"/>
                <w:lang w:eastAsia="ar-SA"/>
              </w:rPr>
              <w:t>N. 3 ORE SETTIMANALI</w:t>
            </w:r>
          </w:p>
        </w:tc>
        <w:tc>
          <w:tcPr>
            <w:tcW w:w="1484" w:type="dxa"/>
          </w:tcPr>
          <w:p w:rsidR="00306202" w:rsidRPr="00185848" w:rsidRDefault="00306202" w:rsidP="00306202">
            <w:pPr>
              <w:snapToGrid w:val="0"/>
              <w:jc w:val="center"/>
              <w:rPr>
                <w:sz w:val="20"/>
              </w:rPr>
            </w:pPr>
            <w:r w:rsidRPr="000B31CA">
              <w:rPr>
                <w:b/>
                <w:szCs w:val="24"/>
              </w:rPr>
              <w:t>N. 3 ORE SETTIMANALI</w:t>
            </w:r>
          </w:p>
        </w:tc>
      </w:tr>
      <w:tr w:rsidR="00306202" w:rsidRPr="00185848" w:rsidTr="00306202">
        <w:trPr>
          <w:trHeight w:hRule="exact" w:val="855"/>
        </w:trPr>
        <w:tc>
          <w:tcPr>
            <w:tcW w:w="8236" w:type="dxa"/>
          </w:tcPr>
          <w:p w:rsidR="00306202" w:rsidRPr="00185848" w:rsidRDefault="00306202" w:rsidP="00306202">
            <w:pPr>
              <w:pStyle w:val="Nessunostileparagrafo"/>
              <w:spacing w:line="240" w:lineRule="auto"/>
              <w:rPr>
                <w:rFonts w:ascii="Times New Roman" w:hAnsi="Times New Roman" w:cs="Times New Roman"/>
                <w:b/>
                <w:sz w:val="20"/>
                <w:szCs w:val="20"/>
              </w:rPr>
            </w:pPr>
            <w:r w:rsidRPr="000B31CA">
              <w:rPr>
                <w:rFonts w:ascii="Times New Roman" w:hAnsi="Times New Roman" w:cs="Times New Roman"/>
                <w:b/>
                <w:kern w:val="2"/>
                <w:lang w:eastAsia="ar-SA"/>
              </w:rPr>
              <w:t>Indirizzo: AFM</w:t>
            </w:r>
          </w:p>
        </w:tc>
        <w:tc>
          <w:tcPr>
            <w:tcW w:w="1484" w:type="dxa"/>
          </w:tcPr>
          <w:p w:rsidR="00306202" w:rsidRPr="00185848" w:rsidRDefault="00306202" w:rsidP="00306202">
            <w:pPr>
              <w:snapToGrid w:val="0"/>
              <w:jc w:val="center"/>
              <w:rPr>
                <w:sz w:val="20"/>
              </w:rPr>
            </w:pPr>
            <w:r w:rsidRPr="000B31CA">
              <w:rPr>
                <w:b/>
                <w:szCs w:val="24"/>
              </w:rPr>
              <w:t>Indirizzo: AFM</w:t>
            </w:r>
          </w:p>
        </w:tc>
      </w:tr>
      <w:tr w:rsidR="00306202" w:rsidRPr="00185848" w:rsidTr="00306202">
        <w:trPr>
          <w:trHeight w:hRule="exact" w:val="1277"/>
        </w:trPr>
        <w:tc>
          <w:tcPr>
            <w:tcW w:w="8236" w:type="dxa"/>
          </w:tcPr>
          <w:p w:rsidR="00306202" w:rsidRPr="00185848" w:rsidRDefault="00306202" w:rsidP="00306202">
            <w:pPr>
              <w:spacing w:before="120" w:after="120"/>
              <w:jc w:val="both"/>
              <w:rPr>
                <w:b/>
                <w:sz w:val="20"/>
              </w:rPr>
            </w:pPr>
            <w:r w:rsidRPr="000B31CA">
              <w:rPr>
                <w:b/>
                <w:szCs w:val="24"/>
              </w:rPr>
              <w:t>CLASSI PRIME DI ORDINAMENTO</w:t>
            </w:r>
          </w:p>
        </w:tc>
        <w:tc>
          <w:tcPr>
            <w:tcW w:w="1484" w:type="dxa"/>
          </w:tcPr>
          <w:p w:rsidR="00306202" w:rsidRPr="00185848" w:rsidRDefault="00306202" w:rsidP="00306202">
            <w:pPr>
              <w:snapToGrid w:val="0"/>
              <w:jc w:val="center"/>
              <w:rPr>
                <w:sz w:val="20"/>
              </w:rPr>
            </w:pPr>
            <w:r w:rsidRPr="000B31CA">
              <w:rPr>
                <w:b/>
                <w:szCs w:val="24"/>
              </w:rPr>
              <w:t>CLASSI PRIME DI ORDINAMENTO</w:t>
            </w:r>
          </w:p>
        </w:tc>
      </w:tr>
    </w:tbl>
    <w:p w:rsidR="00D2445B" w:rsidRDefault="00D2445B" w:rsidP="00D2445B">
      <w:pPr>
        <w:jc w:val="both"/>
        <w:rPr>
          <w:sz w:val="20"/>
        </w:rPr>
      </w:pPr>
    </w:p>
    <w:p w:rsidR="00D2445B" w:rsidRPr="00185848" w:rsidRDefault="00D2445B" w:rsidP="00D2445B">
      <w:pPr>
        <w:jc w:val="both"/>
        <w:rPr>
          <w:sz w:val="20"/>
        </w:rPr>
      </w:pPr>
    </w:p>
    <w:p w:rsidR="00F87752" w:rsidRDefault="00F87752" w:rsidP="00F87752">
      <w:pPr>
        <w:jc w:val="center"/>
        <w:rPr>
          <w:b/>
          <w:szCs w:val="24"/>
        </w:rPr>
      </w:pPr>
      <w:r>
        <w:rPr>
          <w:b/>
          <w:szCs w:val="24"/>
        </w:rPr>
        <w:t>CLASSI SECONDE DI ORDINAMENTO</w:t>
      </w:r>
    </w:p>
    <w:p w:rsidR="00D2445B" w:rsidRPr="00C52454" w:rsidRDefault="00D2445B" w:rsidP="00F87752">
      <w:pPr>
        <w:spacing w:line="320" w:lineRule="exact"/>
        <w:ind w:left="1416" w:firstLine="708"/>
        <w:rPr>
          <w:b/>
          <w:szCs w:val="24"/>
        </w:rPr>
      </w:pPr>
      <w:r w:rsidRPr="00C52454">
        <w:rPr>
          <w:b/>
          <w:szCs w:val="24"/>
        </w:rPr>
        <w:t>DISCIPLINA: TECNOLOGIA E TECN. RAP. GRAFICHE</w:t>
      </w:r>
    </w:p>
    <w:p w:rsidR="00D2445B" w:rsidRPr="00C52454" w:rsidRDefault="00D2445B" w:rsidP="00D2445B">
      <w:pPr>
        <w:spacing w:line="320" w:lineRule="exact"/>
        <w:jc w:val="center"/>
        <w:rPr>
          <w:b/>
          <w:szCs w:val="24"/>
        </w:rPr>
      </w:pPr>
      <w:r w:rsidRPr="00C52454">
        <w:rPr>
          <w:b/>
          <w:szCs w:val="24"/>
        </w:rPr>
        <w:t>CON  N</w:t>
      </w:r>
      <w:r>
        <w:rPr>
          <w:b/>
          <w:szCs w:val="24"/>
        </w:rPr>
        <w:t>.</w:t>
      </w:r>
      <w:r w:rsidRPr="00C52454">
        <w:rPr>
          <w:b/>
          <w:szCs w:val="24"/>
        </w:rPr>
        <w:t>3 ORE SETTIMANALI</w:t>
      </w:r>
    </w:p>
    <w:p w:rsidR="00D2445B" w:rsidRDefault="00D2445B" w:rsidP="00D2445B"/>
    <w:p w:rsidR="00D2445B" w:rsidRDefault="00D2445B" w:rsidP="00D2445B">
      <w:r>
        <w:t>INDIRIZZO CAT</w:t>
      </w:r>
    </w:p>
    <w:p w:rsidR="00D2445B" w:rsidRPr="009615DD" w:rsidRDefault="00D2445B" w:rsidP="00D2445B"/>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048"/>
        <w:gridCol w:w="1672"/>
      </w:tblGrid>
      <w:tr w:rsidR="00D2445B" w:rsidRPr="00185848" w:rsidTr="004C5E00">
        <w:trPr>
          <w:trHeight w:val="397"/>
        </w:trPr>
        <w:tc>
          <w:tcPr>
            <w:tcW w:w="8048" w:type="dxa"/>
            <w:shd w:val="clear" w:color="auto" w:fill="DBE5F1"/>
            <w:vAlign w:val="center"/>
          </w:tcPr>
          <w:p w:rsidR="00D2445B" w:rsidRPr="00185848" w:rsidRDefault="004D7191" w:rsidP="00D2445B">
            <w:pPr>
              <w:snapToGrid w:val="0"/>
              <w:spacing w:line="320" w:lineRule="exact"/>
              <w:jc w:val="center"/>
              <w:rPr>
                <w:b/>
                <w:szCs w:val="24"/>
              </w:rPr>
            </w:pPr>
            <w:r>
              <w:rPr>
                <w:b/>
                <w:szCs w:val="24"/>
              </w:rPr>
              <w:t xml:space="preserve">NUCLEI </w:t>
            </w:r>
            <w:r w:rsidR="00D2445B" w:rsidRPr="00185848">
              <w:rPr>
                <w:b/>
                <w:szCs w:val="24"/>
              </w:rPr>
              <w:t>FONDANTI  DI TECNOLOGIA E TECN. RAP. GRAFICHE</w:t>
            </w:r>
          </w:p>
        </w:tc>
        <w:tc>
          <w:tcPr>
            <w:tcW w:w="1672"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4C5E00">
        <w:trPr>
          <w:trHeight w:hRule="exact" w:val="946"/>
        </w:trPr>
        <w:tc>
          <w:tcPr>
            <w:tcW w:w="8048" w:type="dxa"/>
            <w:vAlign w:val="center"/>
          </w:tcPr>
          <w:p w:rsidR="00D2445B" w:rsidRPr="00185848" w:rsidRDefault="00D2445B" w:rsidP="00D2445B">
            <w:pPr>
              <w:rPr>
                <w:b/>
                <w:sz w:val="20"/>
              </w:rPr>
            </w:pPr>
            <w:r w:rsidRPr="00185848">
              <w:rPr>
                <w:b/>
                <w:sz w:val="20"/>
              </w:rPr>
              <w:t>Nucleo fondante 1:</w:t>
            </w:r>
            <w:r w:rsidRPr="00185848">
              <w:rPr>
                <w:sz w:val="20"/>
              </w:rPr>
              <w:t>Proiezioni Assonometriche</w:t>
            </w:r>
          </w:p>
        </w:tc>
        <w:tc>
          <w:tcPr>
            <w:tcW w:w="1672" w:type="dxa"/>
            <w:vAlign w:val="center"/>
          </w:tcPr>
          <w:p w:rsidR="004C5E00" w:rsidRDefault="006D2663" w:rsidP="006D2663">
            <w:pPr>
              <w:pStyle w:val="Nessunostileparagrafo"/>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Settembre </w:t>
            </w:r>
            <w:r w:rsidR="00D2445B" w:rsidRPr="00185848">
              <w:rPr>
                <w:rFonts w:ascii="Times New Roman" w:hAnsi="Times New Roman" w:cs="Times New Roman"/>
                <w:sz w:val="20"/>
                <w:szCs w:val="20"/>
              </w:rPr>
              <w:t>Ottobre</w:t>
            </w:r>
          </w:p>
          <w:p w:rsidR="00D2445B" w:rsidRPr="00185848" w:rsidRDefault="00D2445B" w:rsidP="006D2663">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tc>
      </w:tr>
      <w:tr w:rsidR="00D2445B" w:rsidRPr="00185848" w:rsidTr="004C5E00">
        <w:trPr>
          <w:trHeight w:hRule="exact" w:val="787"/>
        </w:trPr>
        <w:tc>
          <w:tcPr>
            <w:tcW w:w="8048" w:type="dxa"/>
            <w:vAlign w:val="center"/>
          </w:tcPr>
          <w:p w:rsidR="00D2445B" w:rsidRPr="00185848" w:rsidRDefault="00D2445B" w:rsidP="00D2445B">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La prospettiva</w:t>
            </w:r>
          </w:p>
        </w:tc>
        <w:tc>
          <w:tcPr>
            <w:tcW w:w="1672"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Dicembre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Gennaio</w:t>
            </w:r>
          </w:p>
        </w:tc>
      </w:tr>
      <w:tr w:rsidR="00D2445B" w:rsidRPr="00185848" w:rsidTr="004C5E00">
        <w:trPr>
          <w:trHeight w:hRule="exact" w:val="577"/>
        </w:trPr>
        <w:tc>
          <w:tcPr>
            <w:tcW w:w="8048" w:type="dxa"/>
            <w:vAlign w:val="center"/>
          </w:tcPr>
          <w:p w:rsidR="00D2445B" w:rsidRPr="00185848" w:rsidRDefault="004C5E00" w:rsidP="004C5E00">
            <w:pPr>
              <w:pStyle w:val="Nessunostileparagrafo"/>
              <w:spacing w:line="240" w:lineRule="auto"/>
              <w:rPr>
                <w:rFonts w:ascii="Times New Roman" w:hAnsi="Times New Roman" w:cs="Times New Roman"/>
                <w:b/>
                <w:sz w:val="20"/>
                <w:szCs w:val="20"/>
              </w:rPr>
            </w:pPr>
            <w:r>
              <w:rPr>
                <w:rFonts w:ascii="Times New Roman" w:hAnsi="Times New Roman" w:cs="Times New Roman"/>
                <w:b/>
                <w:sz w:val="20"/>
                <w:szCs w:val="20"/>
              </w:rPr>
              <w:t>Nucleo fondante 3</w:t>
            </w:r>
            <w:r w:rsidR="00D2445B" w:rsidRPr="00185848">
              <w:rPr>
                <w:rFonts w:ascii="Times New Roman" w:hAnsi="Times New Roman" w:cs="Times New Roman"/>
                <w:b/>
                <w:sz w:val="20"/>
                <w:szCs w:val="20"/>
              </w:rPr>
              <w:t xml:space="preserve">:  </w:t>
            </w:r>
            <w:r>
              <w:rPr>
                <w:rFonts w:ascii="Times New Roman" w:hAnsi="Times New Roman" w:cs="Times New Roman"/>
                <w:sz w:val="20"/>
                <w:szCs w:val="20"/>
              </w:rPr>
              <w:t xml:space="preserve">Il </w:t>
            </w:r>
            <w:r w:rsidR="00D2445B" w:rsidRPr="00185848">
              <w:rPr>
                <w:rFonts w:ascii="Times New Roman" w:hAnsi="Times New Roman" w:cs="Times New Roman"/>
                <w:sz w:val="20"/>
                <w:szCs w:val="20"/>
              </w:rPr>
              <w:t>Disegno tecnico</w:t>
            </w:r>
          </w:p>
        </w:tc>
        <w:tc>
          <w:tcPr>
            <w:tcW w:w="1672" w:type="dxa"/>
            <w:vAlign w:val="center"/>
          </w:tcPr>
          <w:p w:rsidR="00D2445B" w:rsidRPr="00185848" w:rsidRDefault="004C5E00" w:rsidP="00D2445B">
            <w:pPr>
              <w:snapToGrid w:val="0"/>
              <w:jc w:val="center"/>
              <w:rPr>
                <w:sz w:val="20"/>
              </w:rPr>
            </w:pPr>
            <w:r>
              <w:rPr>
                <w:sz w:val="20"/>
              </w:rPr>
              <w:t>Febbraio/Marzo</w:t>
            </w:r>
          </w:p>
        </w:tc>
      </w:tr>
      <w:tr w:rsidR="00D2445B" w:rsidRPr="00185848" w:rsidTr="004C5E00">
        <w:trPr>
          <w:trHeight w:hRule="exact" w:val="759"/>
        </w:trPr>
        <w:tc>
          <w:tcPr>
            <w:tcW w:w="8048" w:type="dxa"/>
            <w:vAlign w:val="center"/>
          </w:tcPr>
          <w:p w:rsidR="00D2445B" w:rsidRPr="00185848" w:rsidRDefault="00D2445B" w:rsidP="004C5E00">
            <w:pPr>
              <w:rPr>
                <w:b/>
                <w:sz w:val="20"/>
              </w:rPr>
            </w:pPr>
            <w:r w:rsidRPr="00185848">
              <w:rPr>
                <w:b/>
                <w:sz w:val="20"/>
              </w:rPr>
              <w:t xml:space="preserve">Nucleo fondante </w:t>
            </w:r>
            <w:r w:rsidRPr="00185848">
              <w:rPr>
                <w:b/>
                <w:bCs/>
                <w:sz w:val="20"/>
              </w:rPr>
              <w:t xml:space="preserve">6: </w:t>
            </w:r>
            <w:r w:rsidR="004C5E00">
              <w:rPr>
                <w:bCs/>
                <w:sz w:val="20"/>
              </w:rPr>
              <w:t>Il Rilievo</w:t>
            </w:r>
          </w:p>
        </w:tc>
        <w:tc>
          <w:tcPr>
            <w:tcW w:w="1672" w:type="dxa"/>
            <w:vAlign w:val="center"/>
          </w:tcPr>
          <w:p w:rsidR="00D2445B" w:rsidRPr="00185848" w:rsidRDefault="00D2445B" w:rsidP="00D2445B">
            <w:pPr>
              <w:snapToGrid w:val="0"/>
              <w:jc w:val="center"/>
              <w:rPr>
                <w:sz w:val="20"/>
              </w:rPr>
            </w:pPr>
            <w:r w:rsidRPr="00185848">
              <w:rPr>
                <w:sz w:val="20"/>
              </w:rPr>
              <w:t>Maggio</w:t>
            </w:r>
          </w:p>
          <w:p w:rsidR="00D2445B" w:rsidRPr="00185848" w:rsidRDefault="00D2445B" w:rsidP="00D2445B">
            <w:pPr>
              <w:snapToGrid w:val="0"/>
              <w:jc w:val="center"/>
              <w:rPr>
                <w:sz w:val="20"/>
              </w:rPr>
            </w:pPr>
            <w:r w:rsidRPr="00185848">
              <w:rPr>
                <w:sz w:val="20"/>
              </w:rPr>
              <w:t>Giugno</w:t>
            </w:r>
          </w:p>
        </w:tc>
      </w:tr>
      <w:tr w:rsidR="00D2445B" w:rsidRPr="00185848" w:rsidTr="004C5E00">
        <w:trPr>
          <w:trHeight w:hRule="exact" w:val="759"/>
        </w:trPr>
        <w:tc>
          <w:tcPr>
            <w:tcW w:w="8048" w:type="dxa"/>
            <w:vAlign w:val="center"/>
          </w:tcPr>
          <w:p w:rsidR="00D2445B" w:rsidRPr="00185848" w:rsidRDefault="00D2445B" w:rsidP="004C5E00">
            <w:pPr>
              <w:rPr>
                <w:b/>
                <w:sz w:val="20"/>
              </w:rPr>
            </w:pPr>
            <w:r w:rsidRPr="00185848">
              <w:rPr>
                <w:b/>
                <w:sz w:val="20"/>
              </w:rPr>
              <w:t>Nucleo fondante 7:</w:t>
            </w:r>
            <w:r w:rsidR="004C5E00">
              <w:rPr>
                <w:sz w:val="20"/>
              </w:rPr>
              <w:t>Il disegno assistito dal computer : Autocad</w:t>
            </w:r>
          </w:p>
        </w:tc>
        <w:tc>
          <w:tcPr>
            <w:tcW w:w="1672" w:type="dxa"/>
            <w:vAlign w:val="center"/>
          </w:tcPr>
          <w:p w:rsidR="00D2445B" w:rsidRPr="00185848" w:rsidRDefault="00D2445B" w:rsidP="00D2445B">
            <w:pPr>
              <w:snapToGrid w:val="0"/>
              <w:jc w:val="center"/>
              <w:rPr>
                <w:sz w:val="20"/>
              </w:rPr>
            </w:pPr>
            <w:r w:rsidRPr="00185848">
              <w:rPr>
                <w:sz w:val="20"/>
              </w:rPr>
              <w:t>Tutto l’anno</w:t>
            </w:r>
          </w:p>
        </w:tc>
      </w:tr>
    </w:tbl>
    <w:p w:rsidR="00D2445B" w:rsidRDefault="00D2445B" w:rsidP="00D2445B">
      <w:pPr>
        <w:rPr>
          <w:b/>
          <w:szCs w:val="24"/>
        </w:rPr>
      </w:pPr>
    </w:p>
    <w:p w:rsidR="00D2445B" w:rsidRDefault="00D2445B" w:rsidP="00D2445B">
      <w:pPr>
        <w:rPr>
          <w:b/>
          <w:szCs w:val="24"/>
        </w:rPr>
      </w:pPr>
    </w:p>
    <w:p w:rsidR="00F87752" w:rsidRDefault="00F87752" w:rsidP="00F87752">
      <w:pPr>
        <w:jc w:val="center"/>
        <w:rPr>
          <w:b/>
          <w:szCs w:val="24"/>
        </w:rPr>
      </w:pPr>
      <w:r>
        <w:rPr>
          <w:b/>
          <w:szCs w:val="24"/>
        </w:rPr>
        <w:t>CLASSI SECONDE DI ORDINAMENTO</w:t>
      </w:r>
    </w:p>
    <w:p w:rsidR="00D2445B" w:rsidRPr="00C52454" w:rsidRDefault="00D2445B" w:rsidP="00F87752">
      <w:pPr>
        <w:ind w:left="1416" w:firstLine="708"/>
        <w:rPr>
          <w:b/>
          <w:szCs w:val="24"/>
        </w:rPr>
      </w:pPr>
      <w:r w:rsidRPr="00C52454">
        <w:rPr>
          <w:b/>
          <w:szCs w:val="24"/>
        </w:rPr>
        <w:t>DISCIPLINA:SCIENZA E TECNOLOGIE APPLICATE</w:t>
      </w:r>
    </w:p>
    <w:p w:rsidR="00D2445B" w:rsidRDefault="00D2445B" w:rsidP="00D2445B">
      <w:pPr>
        <w:jc w:val="center"/>
        <w:rPr>
          <w:b/>
          <w:szCs w:val="24"/>
        </w:rPr>
      </w:pPr>
      <w:r w:rsidRPr="00C52454">
        <w:rPr>
          <w:b/>
          <w:szCs w:val="24"/>
        </w:rPr>
        <w:t>CON  N.3 ORE SETTIMANALI</w:t>
      </w:r>
    </w:p>
    <w:p w:rsidR="00D2445B" w:rsidRPr="00185848" w:rsidRDefault="00D2445B" w:rsidP="00D2445B">
      <w:pPr>
        <w:jc w:val="both"/>
      </w:pPr>
    </w:p>
    <w:p w:rsidR="00D2445B" w:rsidRDefault="00D2445B" w:rsidP="00D2445B">
      <w:r>
        <w:t>INDIRIZZO CAT</w:t>
      </w:r>
    </w:p>
    <w:p w:rsidR="00D2445B" w:rsidRPr="00185848" w:rsidRDefault="00D2445B" w:rsidP="00D2445B">
      <w:pPr>
        <w:jc w:val="both"/>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15"/>
        <w:gridCol w:w="1505"/>
      </w:tblGrid>
      <w:tr w:rsidR="00D2445B" w:rsidRPr="00185848" w:rsidTr="00D2445B">
        <w:trPr>
          <w:trHeight w:val="397"/>
        </w:trPr>
        <w:tc>
          <w:tcPr>
            <w:tcW w:w="8236" w:type="dxa"/>
            <w:shd w:val="clear" w:color="auto" w:fill="DBE5F1"/>
            <w:vAlign w:val="center"/>
          </w:tcPr>
          <w:p w:rsidR="00D2445B" w:rsidRPr="00185848" w:rsidRDefault="00D2445B" w:rsidP="00D2445B">
            <w:pPr>
              <w:snapToGrid w:val="0"/>
              <w:spacing w:line="320" w:lineRule="exact"/>
              <w:jc w:val="center"/>
              <w:rPr>
                <w:b/>
                <w:szCs w:val="24"/>
              </w:rPr>
            </w:pPr>
            <w:r w:rsidRPr="00185848">
              <w:rPr>
                <w:b/>
                <w:szCs w:val="24"/>
              </w:rPr>
              <w:t xml:space="preserve">NUCLEI  FONDANTI  DI SCIENZA E TECNOLOGIE APPLICATE  </w:t>
            </w:r>
          </w:p>
        </w:tc>
        <w:tc>
          <w:tcPr>
            <w:tcW w:w="1484"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D2445B">
        <w:trPr>
          <w:trHeight w:hRule="exact" w:val="624"/>
        </w:trPr>
        <w:tc>
          <w:tcPr>
            <w:tcW w:w="8236" w:type="dxa"/>
            <w:vAlign w:val="center"/>
          </w:tcPr>
          <w:p w:rsidR="00D2445B" w:rsidRPr="00185848" w:rsidRDefault="00DA1DF0" w:rsidP="00DA1DF0">
            <w:pPr>
              <w:rPr>
                <w:b/>
                <w:sz w:val="20"/>
              </w:rPr>
            </w:pPr>
            <w:r>
              <w:rPr>
                <w:b/>
                <w:sz w:val="20"/>
              </w:rPr>
              <w:t xml:space="preserve">Nucleo fondante 1: </w:t>
            </w:r>
            <w:r w:rsidRPr="00DA1DF0">
              <w:rPr>
                <w:sz w:val="20"/>
              </w:rPr>
              <w:t>Caratteristiche dell’</w:t>
            </w:r>
            <w:r>
              <w:rPr>
                <w:sz w:val="20"/>
              </w:rPr>
              <w:t>edilizia contempo</w:t>
            </w:r>
            <w:r w:rsidRPr="00DA1DF0">
              <w:rPr>
                <w:sz w:val="20"/>
              </w:rPr>
              <w:t>ranea</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tc>
      </w:tr>
      <w:tr w:rsidR="00D2445B" w:rsidRPr="00185848" w:rsidTr="00D2445B">
        <w:trPr>
          <w:trHeight w:hRule="exact" w:val="787"/>
        </w:trPr>
        <w:tc>
          <w:tcPr>
            <w:tcW w:w="8236" w:type="dxa"/>
            <w:vAlign w:val="center"/>
          </w:tcPr>
          <w:p w:rsidR="00D2445B" w:rsidRPr="00185848" w:rsidRDefault="00D2445B" w:rsidP="00DA1DF0">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00DA1DF0">
              <w:rPr>
                <w:rFonts w:ascii="Times New Roman" w:hAnsi="Times New Roman" w:cs="Times New Roman"/>
                <w:sz w:val="20"/>
                <w:szCs w:val="20"/>
              </w:rPr>
              <w:t>I materiali da costruzione</w:t>
            </w:r>
          </w:p>
        </w:tc>
        <w:tc>
          <w:tcPr>
            <w:tcW w:w="1484"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p w:rsidR="00D2445B"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Dicembre</w:t>
            </w:r>
          </w:p>
          <w:p w:rsidR="00DA1DF0" w:rsidRPr="00185848" w:rsidRDefault="00DA1DF0" w:rsidP="00D2445B">
            <w:pPr>
              <w:pStyle w:val="Nessunostileparagrafo"/>
              <w:spacing w:line="240" w:lineRule="auto"/>
              <w:jc w:val="center"/>
              <w:rPr>
                <w:rFonts w:ascii="Times New Roman" w:hAnsi="Times New Roman" w:cs="Times New Roman"/>
                <w:sz w:val="20"/>
                <w:szCs w:val="20"/>
              </w:rPr>
            </w:pPr>
            <w:r>
              <w:rPr>
                <w:rFonts w:ascii="Times New Roman" w:hAnsi="Times New Roman" w:cs="Times New Roman"/>
                <w:sz w:val="20"/>
                <w:szCs w:val="20"/>
              </w:rPr>
              <w:t>Gennaio</w:t>
            </w:r>
          </w:p>
        </w:tc>
      </w:tr>
      <w:tr w:rsidR="00D2445B" w:rsidRPr="00185848" w:rsidTr="00D2445B">
        <w:trPr>
          <w:trHeight w:hRule="exact" w:val="697"/>
        </w:trPr>
        <w:tc>
          <w:tcPr>
            <w:tcW w:w="8236" w:type="dxa"/>
            <w:vAlign w:val="center"/>
          </w:tcPr>
          <w:p w:rsidR="00D2445B" w:rsidRPr="00185848" w:rsidRDefault="00D2445B" w:rsidP="00DA1DF0">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00DA1DF0">
              <w:rPr>
                <w:rFonts w:ascii="Times New Roman" w:hAnsi="Times New Roman" w:cs="Times New Roman"/>
                <w:sz w:val="20"/>
                <w:szCs w:val="20"/>
              </w:rPr>
              <w:t>L’organismo edilizio</w:t>
            </w:r>
          </w:p>
        </w:tc>
        <w:tc>
          <w:tcPr>
            <w:tcW w:w="1484" w:type="dxa"/>
            <w:vAlign w:val="center"/>
          </w:tcPr>
          <w:p w:rsidR="00D2445B" w:rsidRPr="00185848" w:rsidRDefault="00DA1DF0" w:rsidP="00D2445B">
            <w:pPr>
              <w:snapToGrid w:val="0"/>
              <w:jc w:val="center"/>
              <w:rPr>
                <w:sz w:val="20"/>
              </w:rPr>
            </w:pPr>
            <w:r>
              <w:rPr>
                <w:sz w:val="20"/>
              </w:rPr>
              <w:t>Febbraio/Marzo</w:t>
            </w:r>
          </w:p>
        </w:tc>
      </w:tr>
      <w:tr w:rsidR="00DA1DF0" w:rsidRPr="00185848" w:rsidTr="00D2445B">
        <w:trPr>
          <w:trHeight w:hRule="exact" w:val="697"/>
        </w:trPr>
        <w:tc>
          <w:tcPr>
            <w:tcW w:w="8236" w:type="dxa"/>
            <w:vAlign w:val="center"/>
          </w:tcPr>
          <w:p w:rsidR="00DA1DF0" w:rsidRPr="00185848" w:rsidRDefault="00DA1DF0" w:rsidP="00DA1DF0">
            <w:pPr>
              <w:pStyle w:val="Nessunostileparagrafo"/>
              <w:spacing w:line="240" w:lineRule="auto"/>
              <w:rPr>
                <w:rFonts w:ascii="Times New Roman" w:hAnsi="Times New Roman" w:cs="Times New Roman"/>
                <w:b/>
                <w:sz w:val="20"/>
                <w:szCs w:val="20"/>
              </w:rPr>
            </w:pPr>
            <w:r>
              <w:rPr>
                <w:rFonts w:ascii="Times New Roman" w:hAnsi="Times New Roman" w:cs="Times New Roman"/>
                <w:b/>
                <w:sz w:val="20"/>
                <w:szCs w:val="20"/>
              </w:rPr>
              <w:t>Nucleo fondante 4</w:t>
            </w:r>
            <w:r w:rsidRPr="00DA1DF0">
              <w:rPr>
                <w:rFonts w:ascii="Times New Roman" w:hAnsi="Times New Roman" w:cs="Times New Roman"/>
                <w:sz w:val="20"/>
                <w:szCs w:val="20"/>
              </w:rPr>
              <w:t>: Misure, disegno, progetto , rilievo</w:t>
            </w:r>
          </w:p>
        </w:tc>
        <w:tc>
          <w:tcPr>
            <w:tcW w:w="1484" w:type="dxa"/>
            <w:vAlign w:val="center"/>
          </w:tcPr>
          <w:p w:rsidR="00DA1DF0" w:rsidRDefault="00DA1DF0" w:rsidP="00D2445B">
            <w:pPr>
              <w:snapToGrid w:val="0"/>
              <w:jc w:val="center"/>
              <w:rPr>
                <w:sz w:val="20"/>
              </w:rPr>
            </w:pPr>
            <w:r>
              <w:rPr>
                <w:sz w:val="20"/>
              </w:rPr>
              <w:t>Aprile/Maggio</w:t>
            </w:r>
          </w:p>
        </w:tc>
      </w:tr>
      <w:tr w:rsidR="00D2445B" w:rsidRPr="00185848" w:rsidTr="00D2445B">
        <w:trPr>
          <w:trHeight w:hRule="exact" w:val="1036"/>
        </w:trPr>
        <w:tc>
          <w:tcPr>
            <w:tcW w:w="8236" w:type="dxa"/>
            <w:vAlign w:val="center"/>
          </w:tcPr>
          <w:p w:rsidR="00D2445B" w:rsidRPr="00185848" w:rsidRDefault="00D2445B" w:rsidP="00DA1DF0">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00DA1DF0">
              <w:rPr>
                <w:rFonts w:ascii="Times New Roman" w:hAnsi="Times New Roman" w:cs="Times New Roman"/>
                <w:sz w:val="20"/>
                <w:szCs w:val="20"/>
              </w:rPr>
              <w:t>La rappresentazione grafica del progetto/ esercitazioni di rilievo dei fabbricati</w:t>
            </w:r>
          </w:p>
        </w:tc>
        <w:tc>
          <w:tcPr>
            <w:tcW w:w="1484" w:type="dxa"/>
            <w:vAlign w:val="center"/>
          </w:tcPr>
          <w:p w:rsidR="00D2445B" w:rsidRPr="00185848" w:rsidRDefault="00D2445B" w:rsidP="00D2445B">
            <w:pPr>
              <w:snapToGrid w:val="0"/>
              <w:jc w:val="center"/>
              <w:rPr>
                <w:sz w:val="20"/>
              </w:rPr>
            </w:pPr>
            <w:r w:rsidRPr="00185848">
              <w:rPr>
                <w:sz w:val="20"/>
              </w:rPr>
              <w:t>Marzo</w:t>
            </w:r>
          </w:p>
          <w:p w:rsidR="00D2445B" w:rsidRPr="00185848" w:rsidRDefault="00D2445B" w:rsidP="00D2445B">
            <w:pPr>
              <w:snapToGrid w:val="0"/>
              <w:jc w:val="center"/>
              <w:rPr>
                <w:sz w:val="20"/>
              </w:rPr>
            </w:pPr>
            <w:r w:rsidRPr="00185848">
              <w:rPr>
                <w:sz w:val="20"/>
              </w:rPr>
              <w:t>Aprile</w:t>
            </w:r>
          </w:p>
          <w:p w:rsidR="00D2445B" w:rsidRPr="00185848" w:rsidRDefault="00D2445B" w:rsidP="00D2445B">
            <w:pPr>
              <w:snapToGrid w:val="0"/>
              <w:jc w:val="center"/>
              <w:rPr>
                <w:sz w:val="20"/>
              </w:rPr>
            </w:pPr>
            <w:r w:rsidRPr="00185848">
              <w:rPr>
                <w:sz w:val="20"/>
              </w:rPr>
              <w:t>Maggio</w:t>
            </w:r>
          </w:p>
        </w:tc>
      </w:tr>
    </w:tbl>
    <w:p w:rsidR="00D2445B" w:rsidRDefault="00D2445B" w:rsidP="00D2445B">
      <w:pPr>
        <w:jc w:val="center"/>
        <w:rPr>
          <w:sz w:val="28"/>
          <w:szCs w:val="28"/>
        </w:rPr>
      </w:pPr>
    </w:p>
    <w:p w:rsidR="00F87752" w:rsidRDefault="00F87752" w:rsidP="00F87752">
      <w:pPr>
        <w:jc w:val="center"/>
        <w:rPr>
          <w:b/>
          <w:szCs w:val="24"/>
        </w:rPr>
      </w:pPr>
      <w:r>
        <w:rPr>
          <w:b/>
          <w:szCs w:val="24"/>
        </w:rPr>
        <w:t>CLASSI SECONDE DI ORDINAMENTO</w:t>
      </w:r>
    </w:p>
    <w:p w:rsidR="00D2445B" w:rsidRPr="00185848" w:rsidRDefault="00D2445B" w:rsidP="00F87752">
      <w:pPr>
        <w:ind w:left="2124"/>
        <w:rPr>
          <w:b/>
          <w:szCs w:val="24"/>
        </w:rPr>
      </w:pPr>
      <w:r w:rsidRPr="00185848">
        <w:rPr>
          <w:b/>
          <w:szCs w:val="24"/>
        </w:rPr>
        <w:t>DISCIPLINA:LABORATORIO CUCINA E SALA</w:t>
      </w:r>
    </w:p>
    <w:p w:rsidR="00D2445B" w:rsidRPr="00CB7B12" w:rsidRDefault="00D2445B" w:rsidP="00D2445B">
      <w:pPr>
        <w:jc w:val="center"/>
        <w:rPr>
          <w:b/>
          <w:sz w:val="28"/>
          <w:szCs w:val="28"/>
          <w:u w:val="single"/>
        </w:rPr>
      </w:pPr>
      <w:r w:rsidRPr="00CB7B12">
        <w:rPr>
          <w:b/>
          <w:szCs w:val="24"/>
        </w:rPr>
        <w:t>CON  N</w:t>
      </w:r>
      <w:r>
        <w:rPr>
          <w:b/>
          <w:szCs w:val="24"/>
        </w:rPr>
        <w:t>.</w:t>
      </w:r>
      <w:r w:rsidRPr="00CB7B12">
        <w:rPr>
          <w:b/>
          <w:szCs w:val="24"/>
        </w:rPr>
        <w:t>4   ORE  SETTIMANALI</w:t>
      </w:r>
    </w:p>
    <w:p w:rsidR="00D2445B" w:rsidRPr="00185848" w:rsidRDefault="00D2445B" w:rsidP="00D2445B">
      <w:pPr>
        <w:jc w:val="center"/>
        <w:rPr>
          <w:b/>
          <w:szCs w:val="24"/>
        </w:rPr>
      </w:pPr>
    </w:p>
    <w:p w:rsidR="00D2445B" w:rsidRPr="00623827" w:rsidRDefault="00D2445B" w:rsidP="00D2445B">
      <w:pPr>
        <w:rPr>
          <w:szCs w:val="24"/>
        </w:rPr>
      </w:pPr>
      <w:r w:rsidRPr="00623827">
        <w:rPr>
          <w:szCs w:val="24"/>
        </w:rPr>
        <w:t>INDIRIZZO IPSEOA</w:t>
      </w:r>
    </w:p>
    <w:p w:rsidR="00D2445B" w:rsidRPr="00185848" w:rsidRDefault="00D2445B" w:rsidP="00D2445B">
      <w:pPr>
        <w:rPr>
          <w:b/>
          <w:sz w:val="28"/>
          <w:szCs w:val="28"/>
          <w:u w:val="single"/>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491"/>
        <w:gridCol w:w="1229"/>
      </w:tblGrid>
      <w:tr w:rsidR="00D2445B" w:rsidRPr="00185848" w:rsidTr="00D2445B">
        <w:trPr>
          <w:trHeight w:val="397"/>
        </w:trPr>
        <w:tc>
          <w:tcPr>
            <w:tcW w:w="8491" w:type="dxa"/>
            <w:shd w:val="clear" w:color="auto" w:fill="DBE5F1"/>
            <w:vAlign w:val="center"/>
          </w:tcPr>
          <w:p w:rsidR="00D2445B" w:rsidRPr="00185848" w:rsidRDefault="00D2445B" w:rsidP="00D2445B">
            <w:pPr>
              <w:snapToGrid w:val="0"/>
              <w:spacing w:line="320" w:lineRule="exact"/>
              <w:jc w:val="center"/>
              <w:rPr>
                <w:szCs w:val="24"/>
              </w:rPr>
            </w:pPr>
            <w:r w:rsidRPr="00185848">
              <w:rPr>
                <w:b/>
                <w:szCs w:val="24"/>
              </w:rPr>
              <w:t xml:space="preserve">NUCLEI  FONDANTI  DI LABORATORIO: CUCINA E SALA    </w:t>
            </w:r>
          </w:p>
        </w:tc>
        <w:tc>
          <w:tcPr>
            <w:tcW w:w="1229"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D2445B">
        <w:trPr>
          <w:trHeight w:hRule="exact" w:val="624"/>
        </w:trPr>
        <w:tc>
          <w:tcPr>
            <w:tcW w:w="8491" w:type="dxa"/>
            <w:vAlign w:val="center"/>
          </w:tcPr>
          <w:p w:rsidR="00D2445B" w:rsidRPr="00185848" w:rsidRDefault="00D2445B" w:rsidP="00D2445B">
            <w:pPr>
              <w:jc w:val="both"/>
              <w:rPr>
                <w:b/>
                <w:sz w:val="20"/>
              </w:rPr>
            </w:pPr>
            <w:r w:rsidRPr="00185848">
              <w:rPr>
                <w:b/>
                <w:sz w:val="20"/>
              </w:rPr>
              <w:t xml:space="preserve">Nucleo fondante 1: </w:t>
            </w:r>
            <w:r w:rsidRPr="00185848">
              <w:rPr>
                <w:sz w:val="20"/>
              </w:rPr>
              <w:t>Ripasso e approfondimento argomenti trattati nell’anno precedente</w:t>
            </w:r>
          </w:p>
        </w:tc>
        <w:tc>
          <w:tcPr>
            <w:tcW w:w="1229"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D2445B" w:rsidRPr="00185848" w:rsidTr="00D2445B">
        <w:trPr>
          <w:trHeight w:hRule="exact" w:val="624"/>
        </w:trPr>
        <w:tc>
          <w:tcPr>
            <w:tcW w:w="8491" w:type="dxa"/>
            <w:vAlign w:val="center"/>
          </w:tcPr>
          <w:p w:rsidR="00D2445B" w:rsidRPr="00185848" w:rsidRDefault="00D2445B" w:rsidP="00D2445B">
            <w:pPr>
              <w:rPr>
                <w:b/>
                <w:sz w:val="20"/>
              </w:rPr>
            </w:pPr>
            <w:r w:rsidRPr="00185848">
              <w:rPr>
                <w:b/>
                <w:sz w:val="20"/>
              </w:rPr>
              <w:t>Nucleo fondante 2</w:t>
            </w:r>
            <w:r w:rsidRPr="00185848">
              <w:rPr>
                <w:sz w:val="20"/>
              </w:rPr>
              <w:t>: Le tecniche di base</w:t>
            </w:r>
          </w:p>
        </w:tc>
        <w:tc>
          <w:tcPr>
            <w:tcW w:w="1229"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D2445B" w:rsidRPr="00185848" w:rsidTr="00D2445B">
        <w:trPr>
          <w:trHeight w:hRule="exact" w:val="787"/>
        </w:trPr>
        <w:tc>
          <w:tcPr>
            <w:tcW w:w="8491" w:type="dxa"/>
            <w:vAlign w:val="center"/>
          </w:tcPr>
          <w:p w:rsidR="00D2445B" w:rsidRPr="00185848" w:rsidRDefault="00D2445B" w:rsidP="00D2445B">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Salse e primi piatti</w:t>
            </w:r>
          </w:p>
        </w:tc>
        <w:tc>
          <w:tcPr>
            <w:tcW w:w="1229" w:type="dxa"/>
            <w:vAlign w:val="center"/>
          </w:tcPr>
          <w:p w:rsidR="00D2445B" w:rsidRPr="00185848" w:rsidRDefault="00D2445B" w:rsidP="00D2445B">
            <w:pPr>
              <w:snapToGrid w:val="0"/>
              <w:jc w:val="center"/>
              <w:rPr>
                <w:sz w:val="20"/>
              </w:rPr>
            </w:pPr>
            <w:r w:rsidRPr="00185848">
              <w:rPr>
                <w:sz w:val="20"/>
              </w:rPr>
              <w:t>Dicembre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D2445B" w:rsidRPr="00185848" w:rsidTr="00D2445B">
        <w:trPr>
          <w:trHeight w:hRule="exact" w:val="589"/>
        </w:trPr>
        <w:tc>
          <w:tcPr>
            <w:tcW w:w="8491"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Carni,uova e secondi piatti con contorno</w:t>
            </w:r>
          </w:p>
        </w:tc>
        <w:tc>
          <w:tcPr>
            <w:tcW w:w="1229" w:type="dxa"/>
            <w:vAlign w:val="center"/>
          </w:tcPr>
          <w:p w:rsidR="00D2445B" w:rsidRPr="00185848" w:rsidRDefault="00D2445B" w:rsidP="00D2445B">
            <w:pPr>
              <w:snapToGrid w:val="0"/>
              <w:jc w:val="center"/>
              <w:rPr>
                <w:sz w:val="20"/>
              </w:rPr>
            </w:pPr>
            <w:r w:rsidRPr="00185848">
              <w:rPr>
                <w:sz w:val="20"/>
              </w:rPr>
              <w:t>Febbraio</w:t>
            </w:r>
          </w:p>
          <w:p w:rsidR="00D2445B" w:rsidRPr="00185848" w:rsidRDefault="00D2445B" w:rsidP="00D2445B">
            <w:pPr>
              <w:snapToGrid w:val="0"/>
              <w:jc w:val="center"/>
              <w:rPr>
                <w:sz w:val="20"/>
              </w:rPr>
            </w:pPr>
            <w:r w:rsidRPr="00185848">
              <w:rPr>
                <w:sz w:val="20"/>
              </w:rPr>
              <w:t>Maggio</w:t>
            </w:r>
          </w:p>
        </w:tc>
      </w:tr>
      <w:tr w:rsidR="00D2445B" w:rsidRPr="00185848" w:rsidTr="00D2445B">
        <w:trPr>
          <w:trHeight w:hRule="exact" w:val="723"/>
        </w:trPr>
        <w:tc>
          <w:tcPr>
            <w:tcW w:w="8491"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Elementi di pasticceria</w:t>
            </w:r>
          </w:p>
        </w:tc>
        <w:tc>
          <w:tcPr>
            <w:tcW w:w="1229" w:type="dxa"/>
            <w:vAlign w:val="center"/>
          </w:tcPr>
          <w:p w:rsidR="00D2445B" w:rsidRPr="00185848" w:rsidRDefault="00D2445B" w:rsidP="00D2445B">
            <w:pPr>
              <w:snapToGrid w:val="0"/>
              <w:jc w:val="center"/>
              <w:rPr>
                <w:sz w:val="20"/>
              </w:rPr>
            </w:pPr>
            <w:r w:rsidRPr="00185848">
              <w:rPr>
                <w:sz w:val="20"/>
              </w:rPr>
              <w:t>Aprile</w:t>
            </w:r>
          </w:p>
          <w:p w:rsidR="00D2445B" w:rsidRPr="00185848" w:rsidRDefault="00D2445B" w:rsidP="00D2445B">
            <w:pPr>
              <w:snapToGrid w:val="0"/>
              <w:jc w:val="center"/>
              <w:rPr>
                <w:sz w:val="20"/>
              </w:rPr>
            </w:pPr>
            <w:r w:rsidRPr="00185848">
              <w:rPr>
                <w:sz w:val="20"/>
              </w:rPr>
              <w:t>Maggio</w:t>
            </w:r>
          </w:p>
        </w:tc>
      </w:tr>
    </w:tbl>
    <w:p w:rsidR="00D2445B" w:rsidRPr="00185848" w:rsidRDefault="00D2445B" w:rsidP="00D2445B">
      <w:pPr>
        <w:jc w:val="both"/>
        <w:rPr>
          <w:b/>
          <w:sz w:val="20"/>
          <w:u w:val="single"/>
        </w:rPr>
      </w:pPr>
    </w:p>
    <w:p w:rsidR="00D2445B" w:rsidRDefault="00D2445B" w:rsidP="00D2445B">
      <w:pPr>
        <w:jc w:val="center"/>
        <w:rPr>
          <w:b/>
          <w:szCs w:val="24"/>
        </w:rPr>
      </w:pPr>
    </w:p>
    <w:p w:rsidR="0042719C" w:rsidRDefault="0042719C" w:rsidP="00F87752">
      <w:pPr>
        <w:jc w:val="center"/>
        <w:rPr>
          <w:b/>
          <w:szCs w:val="24"/>
        </w:rPr>
      </w:pPr>
    </w:p>
    <w:p w:rsidR="00F87752" w:rsidRDefault="00F87752" w:rsidP="00F87752">
      <w:pPr>
        <w:jc w:val="center"/>
        <w:rPr>
          <w:b/>
          <w:szCs w:val="24"/>
        </w:rPr>
      </w:pPr>
      <w:r>
        <w:rPr>
          <w:b/>
          <w:szCs w:val="24"/>
        </w:rPr>
        <w:t>CLASSI SECONDE DI ORDINAMENTO</w:t>
      </w:r>
    </w:p>
    <w:p w:rsidR="00D2445B" w:rsidRPr="00C52454" w:rsidRDefault="00D2445B" w:rsidP="00F87752">
      <w:pPr>
        <w:ind w:left="1416"/>
        <w:rPr>
          <w:b/>
        </w:rPr>
      </w:pPr>
      <w:r w:rsidRPr="00C52454">
        <w:rPr>
          <w:b/>
        </w:rPr>
        <w:t>DISCIPLINA:LABORATORI DI SERVIZI DI ACC.ZA TUR.CA</w:t>
      </w:r>
    </w:p>
    <w:p w:rsidR="00D2445B" w:rsidRPr="00C52454" w:rsidRDefault="00D2445B" w:rsidP="00D2445B">
      <w:pPr>
        <w:jc w:val="center"/>
        <w:rPr>
          <w:b/>
        </w:rPr>
      </w:pPr>
      <w:r w:rsidRPr="00C52454">
        <w:rPr>
          <w:b/>
        </w:rPr>
        <w:t>CON  N</w:t>
      </w:r>
      <w:r>
        <w:rPr>
          <w:b/>
        </w:rPr>
        <w:t>.</w:t>
      </w:r>
      <w:r w:rsidRPr="00C52454">
        <w:rPr>
          <w:b/>
        </w:rPr>
        <w:t xml:space="preserve"> 2   ORE  SETTIMANALI</w:t>
      </w:r>
    </w:p>
    <w:p w:rsidR="00D2445B" w:rsidRPr="00185848" w:rsidRDefault="00D2445B" w:rsidP="00D2445B">
      <w:pPr>
        <w:rPr>
          <w:b/>
        </w:rPr>
      </w:pPr>
    </w:p>
    <w:p w:rsidR="00D2445B" w:rsidRPr="004E1DAA" w:rsidRDefault="00D2445B" w:rsidP="00D2445B">
      <w:pPr>
        <w:rPr>
          <w:szCs w:val="24"/>
        </w:rPr>
      </w:pPr>
      <w:r w:rsidRPr="004E1DAA">
        <w:rPr>
          <w:szCs w:val="24"/>
        </w:rPr>
        <w:t>INDIRIZZO IPSEOA</w:t>
      </w:r>
    </w:p>
    <w:p w:rsidR="00D2445B" w:rsidRPr="00185848" w:rsidRDefault="00D2445B" w:rsidP="00D2445B">
      <w:pPr>
        <w:rPr>
          <w:b/>
          <w:sz w:val="28"/>
          <w:szCs w:val="28"/>
          <w:u w:val="single"/>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07"/>
        <w:gridCol w:w="1513"/>
      </w:tblGrid>
      <w:tr w:rsidR="00D2445B" w:rsidRPr="00185848" w:rsidTr="00D2445B">
        <w:trPr>
          <w:trHeight w:val="397"/>
        </w:trPr>
        <w:tc>
          <w:tcPr>
            <w:tcW w:w="8207" w:type="dxa"/>
            <w:shd w:val="clear" w:color="auto" w:fill="DBE5F1"/>
            <w:vAlign w:val="center"/>
          </w:tcPr>
          <w:p w:rsidR="00D2445B" w:rsidRPr="00185848" w:rsidRDefault="00D2445B" w:rsidP="00D2445B">
            <w:pPr>
              <w:snapToGrid w:val="0"/>
              <w:spacing w:line="320" w:lineRule="exact"/>
              <w:jc w:val="center"/>
              <w:rPr>
                <w:szCs w:val="24"/>
              </w:rPr>
            </w:pPr>
            <w:r w:rsidRPr="00185848">
              <w:rPr>
                <w:b/>
                <w:szCs w:val="24"/>
              </w:rPr>
              <w:t xml:space="preserve">NUCLEI  FONDANTI  DI LABORATORIO DI SERVIZI DI ACC.ZA TUR.CA   </w:t>
            </w:r>
          </w:p>
        </w:tc>
        <w:tc>
          <w:tcPr>
            <w:tcW w:w="1513" w:type="dxa"/>
            <w:shd w:val="clear" w:color="auto" w:fill="DBE5F1"/>
            <w:vAlign w:val="center"/>
          </w:tcPr>
          <w:p w:rsidR="00D2445B" w:rsidRPr="00185848" w:rsidRDefault="00D2445B" w:rsidP="00D2445B">
            <w:pPr>
              <w:tabs>
                <w:tab w:val="left" w:pos="180"/>
                <w:tab w:val="center" w:pos="1811"/>
              </w:tabs>
              <w:snapToGrid w:val="0"/>
              <w:spacing w:line="320" w:lineRule="exact"/>
              <w:rPr>
                <w:b/>
                <w:szCs w:val="24"/>
              </w:rPr>
            </w:pPr>
            <w:r w:rsidRPr="00185848">
              <w:rPr>
                <w:b/>
                <w:szCs w:val="24"/>
              </w:rPr>
              <w:t>TEMPI</w:t>
            </w:r>
          </w:p>
        </w:tc>
      </w:tr>
      <w:tr w:rsidR="00D2445B" w:rsidRPr="00185848" w:rsidTr="00D2445B">
        <w:trPr>
          <w:trHeight w:hRule="exact" w:val="624"/>
        </w:trPr>
        <w:tc>
          <w:tcPr>
            <w:tcW w:w="8207" w:type="dxa"/>
            <w:vAlign w:val="center"/>
          </w:tcPr>
          <w:p w:rsidR="00D2445B" w:rsidRPr="00185848" w:rsidRDefault="00D2445B" w:rsidP="00D2445B">
            <w:pPr>
              <w:rPr>
                <w:b/>
                <w:sz w:val="20"/>
              </w:rPr>
            </w:pPr>
            <w:r w:rsidRPr="00185848">
              <w:rPr>
                <w:b/>
                <w:sz w:val="20"/>
              </w:rPr>
              <w:t>Nucleo fondante 1:</w:t>
            </w:r>
            <w:r w:rsidRPr="00185848">
              <w:rPr>
                <w:sz w:val="20"/>
              </w:rPr>
              <w:t xml:space="preserve"> Il ciclo cliente ( dalla fase ante alla fase post )</w:t>
            </w:r>
          </w:p>
        </w:tc>
        <w:tc>
          <w:tcPr>
            <w:tcW w:w="1513"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Febbraio</w:t>
            </w:r>
          </w:p>
        </w:tc>
      </w:tr>
      <w:tr w:rsidR="00D2445B" w:rsidRPr="00185848" w:rsidTr="00D2445B">
        <w:trPr>
          <w:trHeight w:hRule="exact" w:val="787"/>
        </w:trPr>
        <w:tc>
          <w:tcPr>
            <w:tcW w:w="8207" w:type="dxa"/>
            <w:vAlign w:val="center"/>
          </w:tcPr>
          <w:p w:rsidR="00D2445B" w:rsidRPr="00185848" w:rsidRDefault="00D2445B" w:rsidP="00D2445B">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Tariffe e arrangiamenti</w:t>
            </w:r>
          </w:p>
        </w:tc>
        <w:tc>
          <w:tcPr>
            <w:tcW w:w="1513" w:type="dxa"/>
            <w:vAlign w:val="center"/>
          </w:tcPr>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Marzo/</w:t>
            </w:r>
          </w:p>
          <w:p w:rsidR="00D2445B" w:rsidRPr="00185848" w:rsidRDefault="00D2445B" w:rsidP="00D2445B">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Aprile</w:t>
            </w:r>
          </w:p>
        </w:tc>
      </w:tr>
      <w:tr w:rsidR="00D2445B" w:rsidRPr="00185848" w:rsidTr="00D2445B">
        <w:trPr>
          <w:trHeight w:hRule="exact" w:val="582"/>
        </w:trPr>
        <w:tc>
          <w:tcPr>
            <w:tcW w:w="8207"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La room division (servizio ai piani guardaroba e lavanderia</w:t>
            </w:r>
          </w:p>
        </w:tc>
        <w:tc>
          <w:tcPr>
            <w:tcW w:w="1513" w:type="dxa"/>
            <w:vAlign w:val="center"/>
          </w:tcPr>
          <w:p w:rsidR="00D2445B" w:rsidRPr="00185848" w:rsidRDefault="00D2445B" w:rsidP="00D2445B">
            <w:pPr>
              <w:snapToGrid w:val="0"/>
              <w:jc w:val="center"/>
              <w:rPr>
                <w:sz w:val="20"/>
              </w:rPr>
            </w:pPr>
            <w:r w:rsidRPr="00185848">
              <w:rPr>
                <w:sz w:val="20"/>
              </w:rPr>
              <w:t>Maggio/ Giugno</w:t>
            </w:r>
          </w:p>
        </w:tc>
      </w:tr>
      <w:tr w:rsidR="00D2445B" w:rsidRPr="00185848" w:rsidTr="00D2445B">
        <w:trPr>
          <w:trHeight w:hRule="exact" w:val="563"/>
        </w:trPr>
        <w:tc>
          <w:tcPr>
            <w:tcW w:w="8207" w:type="dxa"/>
            <w:vAlign w:val="center"/>
          </w:tcPr>
          <w:p w:rsidR="00D2445B" w:rsidRPr="00185848" w:rsidRDefault="00D2445B" w:rsidP="00D2445B">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Obiettivi trasversali (La collaborazione con le AdV e i TO)</w:t>
            </w:r>
          </w:p>
        </w:tc>
        <w:tc>
          <w:tcPr>
            <w:tcW w:w="1513" w:type="dxa"/>
            <w:vAlign w:val="center"/>
          </w:tcPr>
          <w:p w:rsidR="00D2445B" w:rsidRPr="00185848" w:rsidRDefault="00D2445B" w:rsidP="00D2445B">
            <w:pPr>
              <w:snapToGrid w:val="0"/>
              <w:jc w:val="center"/>
              <w:rPr>
                <w:sz w:val="20"/>
              </w:rPr>
            </w:pPr>
            <w:r w:rsidRPr="00185848">
              <w:rPr>
                <w:sz w:val="20"/>
              </w:rPr>
              <w:t>Settembre/ Giugno</w:t>
            </w:r>
          </w:p>
        </w:tc>
      </w:tr>
    </w:tbl>
    <w:p w:rsidR="00D2445B" w:rsidRPr="00185848" w:rsidRDefault="00D2445B" w:rsidP="00D2445B">
      <w:pPr>
        <w:jc w:val="both"/>
        <w:rPr>
          <w:b/>
          <w:sz w:val="20"/>
          <w:u w:val="single"/>
        </w:rPr>
      </w:pPr>
    </w:p>
    <w:p w:rsidR="00D2445B" w:rsidRDefault="00D2445B" w:rsidP="00674EEB">
      <w:pPr>
        <w:jc w:val="center"/>
        <w:rPr>
          <w:b/>
          <w:sz w:val="28"/>
          <w:szCs w:val="28"/>
          <w:u w:val="single"/>
        </w:rPr>
      </w:pPr>
    </w:p>
    <w:p w:rsidR="00D2445B" w:rsidRDefault="00D2445B" w:rsidP="00674EEB">
      <w:pPr>
        <w:jc w:val="center"/>
        <w:rPr>
          <w:b/>
          <w:sz w:val="28"/>
          <w:szCs w:val="28"/>
          <w:u w:val="single"/>
        </w:rPr>
      </w:pPr>
    </w:p>
    <w:p w:rsidR="00D2445B" w:rsidRDefault="00D2445B" w:rsidP="00674EEB">
      <w:pPr>
        <w:jc w:val="center"/>
        <w:rPr>
          <w:b/>
          <w:sz w:val="28"/>
          <w:szCs w:val="28"/>
          <w:u w:val="single"/>
        </w:rPr>
      </w:pPr>
    </w:p>
    <w:p w:rsidR="00D2445B" w:rsidRDefault="00D2445B" w:rsidP="00674EEB">
      <w:pPr>
        <w:jc w:val="center"/>
        <w:rPr>
          <w:b/>
          <w:sz w:val="28"/>
          <w:szCs w:val="28"/>
          <w:u w:val="single"/>
        </w:rPr>
      </w:pPr>
    </w:p>
    <w:p w:rsidR="00D2445B" w:rsidRDefault="00D2445B" w:rsidP="00674EEB">
      <w:pPr>
        <w:jc w:val="center"/>
        <w:rPr>
          <w:b/>
          <w:sz w:val="28"/>
          <w:szCs w:val="28"/>
          <w:u w:val="single"/>
        </w:rPr>
      </w:pPr>
    </w:p>
    <w:p w:rsidR="00D2445B" w:rsidRDefault="00D2445B" w:rsidP="00674EEB">
      <w:pPr>
        <w:jc w:val="center"/>
        <w:rPr>
          <w:b/>
          <w:sz w:val="28"/>
          <w:szCs w:val="28"/>
          <w:u w:val="single"/>
        </w:rPr>
      </w:pPr>
    </w:p>
    <w:p w:rsidR="00D2445B" w:rsidRDefault="00D2445B" w:rsidP="00674EEB">
      <w:pPr>
        <w:jc w:val="center"/>
        <w:rPr>
          <w:b/>
          <w:sz w:val="28"/>
          <w:szCs w:val="28"/>
          <w:u w:val="single"/>
        </w:rPr>
      </w:pPr>
    </w:p>
    <w:p w:rsidR="00D2445B" w:rsidRDefault="00D2445B" w:rsidP="00674EEB">
      <w:pPr>
        <w:jc w:val="center"/>
        <w:rPr>
          <w:b/>
          <w:sz w:val="28"/>
          <w:szCs w:val="28"/>
          <w:u w:val="single"/>
        </w:rPr>
      </w:pPr>
    </w:p>
    <w:p w:rsidR="00D2445B" w:rsidRDefault="00D2445B" w:rsidP="00674EEB">
      <w:pPr>
        <w:jc w:val="center"/>
        <w:rPr>
          <w:b/>
          <w:sz w:val="28"/>
          <w:szCs w:val="28"/>
          <w:u w:val="single"/>
        </w:rPr>
      </w:pPr>
    </w:p>
    <w:p w:rsidR="00D2445B" w:rsidRDefault="00D2445B" w:rsidP="00674EEB">
      <w:pPr>
        <w:jc w:val="center"/>
        <w:rPr>
          <w:b/>
          <w:sz w:val="28"/>
          <w:szCs w:val="28"/>
          <w:u w:val="single"/>
        </w:rPr>
      </w:pPr>
    </w:p>
    <w:p w:rsidR="00D2445B" w:rsidRDefault="00D2445B" w:rsidP="00674EEB">
      <w:pPr>
        <w:jc w:val="center"/>
        <w:rPr>
          <w:b/>
          <w:sz w:val="28"/>
          <w:szCs w:val="28"/>
          <w:u w:val="single"/>
        </w:rPr>
      </w:pPr>
    </w:p>
    <w:p w:rsidR="006756CF" w:rsidRDefault="006756CF">
      <w:pPr>
        <w:suppressAutoHyphens w:val="0"/>
        <w:overflowPunct/>
        <w:autoSpaceDE/>
        <w:spacing w:after="200" w:line="276" w:lineRule="auto"/>
        <w:rPr>
          <w:b/>
          <w:color w:val="000000"/>
          <w:sz w:val="28"/>
          <w:szCs w:val="28"/>
        </w:rPr>
      </w:pPr>
      <w:r>
        <w:rPr>
          <w:b/>
          <w:color w:val="000000"/>
          <w:sz w:val="28"/>
          <w:szCs w:val="28"/>
        </w:rPr>
        <w:br w:type="page"/>
      </w:r>
    </w:p>
    <w:p w:rsidR="005E671A" w:rsidRPr="007315E6" w:rsidRDefault="00260C15" w:rsidP="00260C15">
      <w:pPr>
        <w:suppressAutoHyphens w:val="0"/>
        <w:overflowPunct/>
        <w:autoSpaceDE/>
        <w:spacing w:after="200" w:line="276" w:lineRule="auto"/>
        <w:jc w:val="center"/>
        <w:rPr>
          <w:b/>
          <w:color w:val="000000"/>
          <w:sz w:val="28"/>
          <w:szCs w:val="28"/>
        </w:rPr>
      </w:pPr>
      <w:r>
        <w:rPr>
          <w:b/>
          <w:color w:val="000000"/>
          <w:sz w:val="28"/>
          <w:szCs w:val="28"/>
        </w:rPr>
        <w:t>R</w:t>
      </w:r>
      <w:r w:rsidR="00EE5D50">
        <w:rPr>
          <w:b/>
          <w:color w:val="000000"/>
          <w:sz w:val="28"/>
          <w:szCs w:val="28"/>
        </w:rPr>
        <w:t xml:space="preserve">ISULTATI </w:t>
      </w:r>
      <w:r w:rsidR="005E671A" w:rsidRPr="007315E6">
        <w:rPr>
          <w:b/>
          <w:color w:val="000000"/>
          <w:sz w:val="28"/>
          <w:szCs w:val="28"/>
        </w:rPr>
        <w:t xml:space="preserve">GENERALI DI APPRENDIMENTO </w:t>
      </w:r>
      <w:r w:rsidR="005E671A">
        <w:rPr>
          <w:b/>
          <w:color w:val="000000"/>
          <w:sz w:val="28"/>
          <w:szCs w:val="28"/>
        </w:rPr>
        <w:t>SECONDO</w:t>
      </w:r>
      <w:r w:rsidR="005E671A" w:rsidRPr="007315E6">
        <w:rPr>
          <w:b/>
          <w:color w:val="000000"/>
          <w:sz w:val="28"/>
          <w:szCs w:val="28"/>
        </w:rPr>
        <w:t xml:space="preserve"> BIENNIO</w:t>
      </w:r>
    </w:p>
    <w:p w:rsidR="005E671A" w:rsidRDefault="005E671A" w:rsidP="005E671A">
      <w:pPr>
        <w:suppressAutoHyphens w:val="0"/>
        <w:overflowPunct/>
        <w:autoSpaceDE/>
        <w:spacing w:line="320" w:lineRule="exact"/>
        <w:jc w:val="center"/>
        <w:rPr>
          <w:b/>
          <w:color w:val="000000"/>
          <w:sz w:val="28"/>
          <w:szCs w:val="28"/>
        </w:rPr>
      </w:pPr>
    </w:p>
    <w:p w:rsidR="005E671A" w:rsidRPr="00185848" w:rsidRDefault="005E671A" w:rsidP="005E671A">
      <w:pPr>
        <w:suppressAutoHyphens w:val="0"/>
        <w:overflowPunct/>
        <w:autoSpaceDE/>
        <w:spacing w:line="320" w:lineRule="exact"/>
        <w:jc w:val="center"/>
        <w:rPr>
          <w:b/>
          <w:color w:val="000000"/>
          <w:sz w:val="28"/>
          <w:szCs w:val="28"/>
        </w:rPr>
      </w:pPr>
      <w:r w:rsidRPr="007315E6">
        <w:rPr>
          <w:b/>
          <w:color w:val="000000"/>
          <w:sz w:val="28"/>
          <w:szCs w:val="28"/>
        </w:rPr>
        <w:t>INDIRIZZO: LICEO</w:t>
      </w:r>
    </w:p>
    <w:p w:rsidR="005E671A" w:rsidRDefault="005E671A" w:rsidP="00674EEB">
      <w:pPr>
        <w:jc w:val="center"/>
        <w:rPr>
          <w:b/>
          <w:sz w:val="28"/>
          <w:szCs w:val="28"/>
          <w:u w:val="single"/>
        </w:rPr>
      </w:pPr>
    </w:p>
    <w:p w:rsidR="005E671A" w:rsidRDefault="005E671A" w:rsidP="00674EEB">
      <w:pPr>
        <w:jc w:val="center"/>
        <w:rPr>
          <w:b/>
          <w:sz w:val="28"/>
          <w:szCs w:val="28"/>
          <w:u w:val="single"/>
        </w:rPr>
      </w:pPr>
    </w:p>
    <w:p w:rsidR="006B0188" w:rsidRPr="00185848" w:rsidRDefault="006B0188" w:rsidP="006B0188">
      <w:pPr>
        <w:overflowPunct/>
        <w:autoSpaceDE/>
        <w:autoSpaceDN w:val="0"/>
        <w:spacing w:line="320" w:lineRule="exact"/>
        <w:jc w:val="both"/>
        <w:rPr>
          <w:b/>
          <w:i/>
          <w:szCs w:val="24"/>
          <w:u w:val="single"/>
        </w:rPr>
      </w:pPr>
      <w:r w:rsidRPr="00185848">
        <w:rPr>
          <w:b/>
          <w:i/>
          <w:szCs w:val="24"/>
          <w:u w:val="single"/>
        </w:rPr>
        <w:t>AREA METODOLOGICA</w:t>
      </w:r>
    </w:p>
    <w:p w:rsidR="006B0188" w:rsidRPr="0042719C" w:rsidRDefault="006B0188" w:rsidP="0042719C">
      <w:pPr>
        <w:numPr>
          <w:ilvl w:val="0"/>
          <w:numId w:val="4"/>
        </w:numPr>
        <w:overflowPunct/>
        <w:autoSpaceDE/>
        <w:autoSpaceDN w:val="0"/>
        <w:spacing w:line="320" w:lineRule="exact"/>
        <w:jc w:val="both"/>
        <w:rPr>
          <w:b/>
          <w:sz w:val="22"/>
          <w:szCs w:val="22"/>
        </w:rPr>
      </w:pPr>
      <w:r w:rsidRPr="0042719C">
        <w:rPr>
          <w:sz w:val="22"/>
          <w:szCs w:val="22"/>
        </w:rPr>
        <w:t>Acquisire un metodo di studio autonomo e flessibile che consenta di condurre ricerche e approfondimenti personali e di continuare in modo efficace i successivi studi superiori e universitari</w:t>
      </w:r>
      <w:r w:rsidR="00206C14">
        <w:rPr>
          <w:b/>
          <w:sz w:val="22"/>
          <w:szCs w:val="22"/>
        </w:rPr>
        <w:t>(C1 -  C5</w:t>
      </w:r>
      <w:r w:rsidRPr="0042719C">
        <w:rPr>
          <w:b/>
          <w:sz w:val="22"/>
          <w:szCs w:val="22"/>
        </w:rPr>
        <w:t>)</w:t>
      </w:r>
    </w:p>
    <w:p w:rsidR="006B0188" w:rsidRPr="0042719C" w:rsidRDefault="006B0188" w:rsidP="0042719C">
      <w:pPr>
        <w:numPr>
          <w:ilvl w:val="0"/>
          <w:numId w:val="4"/>
        </w:numPr>
        <w:overflowPunct/>
        <w:autoSpaceDE/>
        <w:autoSpaceDN w:val="0"/>
        <w:spacing w:line="320" w:lineRule="exact"/>
        <w:jc w:val="both"/>
        <w:rPr>
          <w:b/>
          <w:sz w:val="22"/>
          <w:szCs w:val="22"/>
        </w:rPr>
      </w:pPr>
      <w:r w:rsidRPr="0042719C">
        <w:rPr>
          <w:sz w:val="22"/>
          <w:szCs w:val="22"/>
        </w:rPr>
        <w:t xml:space="preserve">Essere consapevoli della diversità dei metodi utilizzati dai vari ambiti disciplinari ed essere in grado di valutare i criteri di affidabilità dei risultati in essi raggiunti </w:t>
      </w:r>
      <w:r w:rsidR="00206C14">
        <w:rPr>
          <w:b/>
          <w:sz w:val="22"/>
          <w:szCs w:val="22"/>
        </w:rPr>
        <w:t>(C3 – C5</w:t>
      </w:r>
      <w:r w:rsidRPr="0042719C">
        <w:rPr>
          <w:b/>
          <w:sz w:val="22"/>
          <w:szCs w:val="22"/>
        </w:rPr>
        <w:t>)</w:t>
      </w:r>
    </w:p>
    <w:p w:rsidR="006B0188" w:rsidRPr="0042719C" w:rsidRDefault="006B0188" w:rsidP="0042719C">
      <w:pPr>
        <w:numPr>
          <w:ilvl w:val="0"/>
          <w:numId w:val="4"/>
        </w:numPr>
        <w:overflowPunct/>
        <w:autoSpaceDE/>
        <w:autoSpaceDN w:val="0"/>
        <w:spacing w:line="320" w:lineRule="exact"/>
        <w:jc w:val="both"/>
        <w:rPr>
          <w:b/>
          <w:sz w:val="22"/>
          <w:szCs w:val="22"/>
        </w:rPr>
      </w:pPr>
      <w:r w:rsidRPr="0042719C">
        <w:rPr>
          <w:sz w:val="22"/>
          <w:szCs w:val="22"/>
        </w:rPr>
        <w:t xml:space="preserve">Saper compiere le necessarie interconnessioni tra i metodi e i contenuti delle discipline oggetto di studio </w:t>
      </w:r>
      <w:r w:rsidR="00206C14">
        <w:rPr>
          <w:b/>
          <w:sz w:val="22"/>
          <w:szCs w:val="22"/>
        </w:rPr>
        <w:t>(C5 – C8</w:t>
      </w:r>
      <w:r w:rsidRPr="0042719C">
        <w:rPr>
          <w:b/>
          <w:sz w:val="22"/>
          <w:szCs w:val="22"/>
        </w:rPr>
        <w:t>)</w:t>
      </w:r>
    </w:p>
    <w:p w:rsidR="006B0188" w:rsidRPr="0042719C" w:rsidRDefault="006B0188" w:rsidP="0042719C">
      <w:pPr>
        <w:spacing w:line="320" w:lineRule="exact"/>
        <w:jc w:val="both"/>
        <w:rPr>
          <w:b/>
          <w:sz w:val="22"/>
          <w:szCs w:val="22"/>
          <w:u w:val="single"/>
        </w:rPr>
      </w:pPr>
      <w:r w:rsidRPr="0042719C">
        <w:rPr>
          <w:b/>
          <w:sz w:val="22"/>
          <w:szCs w:val="22"/>
          <w:u w:val="single"/>
        </w:rPr>
        <w:t>A (Livello 1 – avanzato - Voto 9 - 10)</w:t>
      </w:r>
    </w:p>
    <w:p w:rsidR="006B0188" w:rsidRPr="0042719C" w:rsidRDefault="006B0188" w:rsidP="0042719C">
      <w:pPr>
        <w:spacing w:line="320" w:lineRule="exact"/>
        <w:jc w:val="both"/>
        <w:rPr>
          <w:sz w:val="22"/>
          <w:szCs w:val="22"/>
        </w:rPr>
      </w:pPr>
      <w:r w:rsidRPr="0042719C">
        <w:rPr>
          <w:sz w:val="22"/>
          <w:szCs w:val="22"/>
        </w:rPr>
        <w:t>Ha sviluppa</w:t>
      </w:r>
      <w:r w:rsidR="00206C14">
        <w:rPr>
          <w:sz w:val="22"/>
          <w:szCs w:val="22"/>
        </w:rPr>
        <w:t xml:space="preserve">to una consapevole personalità </w:t>
      </w:r>
      <w:r w:rsidRPr="0042719C">
        <w:rPr>
          <w:sz w:val="22"/>
          <w:szCs w:val="22"/>
        </w:rPr>
        <w:t>e sensibilità nell’integrare il sapere scientifico con quello umanistico attraverso la conferma del metodo scientifico, della ricerca, della cura dell’oggettività. Ha maturato una formazione culturale, sociale e civile, partecipando costruttivamente alla vita scolastica.</w:t>
      </w:r>
    </w:p>
    <w:p w:rsidR="006B0188" w:rsidRPr="0042719C" w:rsidRDefault="00206C14" w:rsidP="0042719C">
      <w:pPr>
        <w:spacing w:line="320" w:lineRule="exact"/>
        <w:jc w:val="both"/>
        <w:rPr>
          <w:sz w:val="22"/>
          <w:szCs w:val="22"/>
        </w:rPr>
      </w:pPr>
      <w:r>
        <w:rPr>
          <w:sz w:val="22"/>
          <w:szCs w:val="22"/>
        </w:rPr>
        <w:t xml:space="preserve">Organizza i contenuti </w:t>
      </w:r>
      <w:r w:rsidR="006B0188" w:rsidRPr="0042719C">
        <w:rPr>
          <w:sz w:val="22"/>
          <w:szCs w:val="22"/>
        </w:rPr>
        <w:t>e le varie attività didattiche e di laboratorio in modo autonomo e creativo, anche in gruppo, selezionando le informazioni, costruendo mappe concettuali, grafici ed effettuando complesse associazioni logiche. Sa impiegare il tempo in maniera ottimale, pianificando il lavoro e verificandone i risultati.</w:t>
      </w:r>
    </w:p>
    <w:p w:rsidR="006B0188" w:rsidRPr="0042719C" w:rsidRDefault="006B0188" w:rsidP="0042719C">
      <w:pPr>
        <w:spacing w:line="320" w:lineRule="exact"/>
        <w:jc w:val="both"/>
        <w:rPr>
          <w:b/>
          <w:sz w:val="22"/>
          <w:szCs w:val="22"/>
          <w:u w:val="single"/>
        </w:rPr>
      </w:pPr>
      <w:r w:rsidRPr="0042719C">
        <w:rPr>
          <w:b/>
          <w:sz w:val="22"/>
          <w:szCs w:val="22"/>
          <w:u w:val="single"/>
        </w:rPr>
        <w:t>B (Live</w:t>
      </w:r>
      <w:r w:rsidR="00206C14">
        <w:rPr>
          <w:b/>
          <w:sz w:val="22"/>
          <w:szCs w:val="22"/>
          <w:u w:val="single"/>
        </w:rPr>
        <w:t>llo 2 – intermedio – Voto 7 - 8</w:t>
      </w:r>
      <w:r w:rsidRPr="0042719C">
        <w:rPr>
          <w:b/>
          <w:sz w:val="22"/>
          <w:szCs w:val="22"/>
          <w:u w:val="single"/>
        </w:rPr>
        <w:t>)</w:t>
      </w:r>
    </w:p>
    <w:p w:rsidR="006B0188" w:rsidRPr="0042719C" w:rsidRDefault="006B0188" w:rsidP="0042719C">
      <w:pPr>
        <w:spacing w:line="320" w:lineRule="exact"/>
        <w:jc w:val="both"/>
        <w:rPr>
          <w:sz w:val="22"/>
          <w:szCs w:val="22"/>
          <w:highlight w:val="yellow"/>
        </w:rPr>
      </w:pPr>
      <w:r w:rsidRPr="0042719C">
        <w:rPr>
          <w:sz w:val="22"/>
          <w:szCs w:val="22"/>
        </w:rPr>
        <w:t>Ha acquisito una discreta consapevolezza delle proprie potenzialità, partecipa attivamente alla vita scolastica, maturando un’adeguata formazione culturale. Organizza i contenuti e le varie attività laboratoriali in modo autonomo, selezionando le informazioni e costruendo mappe concettuali e grafici. Sa pianificare il lavoro in modo soddisfacente.</w:t>
      </w:r>
    </w:p>
    <w:p w:rsidR="006B0188" w:rsidRPr="0042719C" w:rsidRDefault="006B0188" w:rsidP="0042719C">
      <w:pPr>
        <w:spacing w:line="320" w:lineRule="exact"/>
        <w:jc w:val="both"/>
        <w:rPr>
          <w:b/>
          <w:sz w:val="22"/>
          <w:szCs w:val="22"/>
          <w:u w:val="single"/>
        </w:rPr>
      </w:pPr>
      <w:r w:rsidRPr="0042719C">
        <w:rPr>
          <w:b/>
          <w:sz w:val="22"/>
          <w:szCs w:val="22"/>
          <w:u w:val="single"/>
        </w:rPr>
        <w:t>C (Livello 3 – base -Voto 6)</w:t>
      </w:r>
    </w:p>
    <w:p w:rsidR="006B0188" w:rsidRPr="0042719C" w:rsidRDefault="006B0188" w:rsidP="0042719C">
      <w:pPr>
        <w:spacing w:line="320" w:lineRule="exact"/>
        <w:jc w:val="both"/>
        <w:rPr>
          <w:sz w:val="22"/>
          <w:szCs w:val="22"/>
        </w:rPr>
      </w:pPr>
      <w:r w:rsidRPr="0042719C">
        <w:rPr>
          <w:sz w:val="22"/>
          <w:szCs w:val="22"/>
        </w:rPr>
        <w:t>Ha acquisito un’adeguata consapevolezza delle proprie potenzialità, maturando una formazione culturale essenziale. Se guidato, organizza i contenuti e le varie attività laboratoriali, selezionando le informazioni, utilizzando mappe concettuali. Sa pianificare il lavoro, dietro precise indicazioni.</w:t>
      </w:r>
    </w:p>
    <w:p w:rsidR="006B0188" w:rsidRPr="00185848" w:rsidRDefault="006B0188" w:rsidP="006B0188">
      <w:pPr>
        <w:overflowPunct/>
        <w:autoSpaceDE/>
        <w:autoSpaceDN w:val="0"/>
        <w:spacing w:line="320" w:lineRule="exact"/>
        <w:jc w:val="both"/>
        <w:rPr>
          <w:b/>
          <w:i/>
          <w:szCs w:val="24"/>
          <w:u w:val="single"/>
        </w:rPr>
      </w:pPr>
      <w:r w:rsidRPr="00185848">
        <w:rPr>
          <w:b/>
          <w:i/>
          <w:szCs w:val="24"/>
          <w:u w:val="single"/>
        </w:rPr>
        <w:t>AREA LOGICO-ARGOMENTATIVA</w:t>
      </w:r>
    </w:p>
    <w:p w:rsidR="006B0188" w:rsidRPr="0042719C" w:rsidRDefault="006B0188" w:rsidP="006B0188">
      <w:pPr>
        <w:numPr>
          <w:ilvl w:val="0"/>
          <w:numId w:val="4"/>
        </w:numPr>
        <w:overflowPunct/>
        <w:autoSpaceDE/>
        <w:autoSpaceDN w:val="0"/>
        <w:spacing w:line="320" w:lineRule="exact"/>
        <w:jc w:val="both"/>
        <w:rPr>
          <w:b/>
          <w:sz w:val="22"/>
          <w:szCs w:val="22"/>
        </w:rPr>
      </w:pPr>
      <w:r w:rsidRPr="0042719C">
        <w:rPr>
          <w:sz w:val="22"/>
          <w:szCs w:val="22"/>
        </w:rPr>
        <w:t xml:space="preserve">Saper sostenere una propria tesi e saper ascoltare e valutare criticamente le argomentazioni altrui </w:t>
      </w:r>
      <w:r w:rsidR="00206C14">
        <w:rPr>
          <w:b/>
          <w:sz w:val="22"/>
          <w:szCs w:val="22"/>
        </w:rPr>
        <w:t>(</w:t>
      </w:r>
      <w:r w:rsidRPr="0042719C">
        <w:rPr>
          <w:b/>
          <w:sz w:val="22"/>
          <w:szCs w:val="22"/>
        </w:rPr>
        <w:t>C1)</w:t>
      </w:r>
    </w:p>
    <w:p w:rsidR="006B0188" w:rsidRPr="0042719C" w:rsidRDefault="006B0188" w:rsidP="006B0188">
      <w:pPr>
        <w:numPr>
          <w:ilvl w:val="0"/>
          <w:numId w:val="4"/>
        </w:numPr>
        <w:overflowPunct/>
        <w:autoSpaceDE/>
        <w:autoSpaceDN w:val="0"/>
        <w:spacing w:line="320" w:lineRule="exact"/>
        <w:jc w:val="both"/>
        <w:rPr>
          <w:b/>
          <w:sz w:val="22"/>
          <w:szCs w:val="22"/>
        </w:rPr>
      </w:pPr>
      <w:r w:rsidRPr="0042719C">
        <w:rPr>
          <w:sz w:val="22"/>
          <w:szCs w:val="22"/>
        </w:rPr>
        <w:t xml:space="preserve">Acquisire l’abitudine a ragionare con rigore logico, ad identificare i problemi e a individuare possibili soluzioni </w:t>
      </w:r>
      <w:r w:rsidR="00206C14">
        <w:rPr>
          <w:b/>
          <w:sz w:val="22"/>
          <w:szCs w:val="22"/>
        </w:rPr>
        <w:t>(C3</w:t>
      </w:r>
      <w:r w:rsidRPr="0042719C">
        <w:rPr>
          <w:b/>
          <w:sz w:val="22"/>
          <w:szCs w:val="22"/>
        </w:rPr>
        <w:t>)</w:t>
      </w:r>
    </w:p>
    <w:p w:rsidR="006B0188" w:rsidRPr="0042719C" w:rsidRDefault="00206C14" w:rsidP="006B0188">
      <w:pPr>
        <w:numPr>
          <w:ilvl w:val="0"/>
          <w:numId w:val="4"/>
        </w:numPr>
        <w:overflowPunct/>
        <w:autoSpaceDE/>
        <w:autoSpaceDN w:val="0"/>
        <w:spacing w:line="320" w:lineRule="exact"/>
        <w:jc w:val="both"/>
        <w:rPr>
          <w:b/>
          <w:sz w:val="22"/>
          <w:szCs w:val="22"/>
        </w:rPr>
      </w:pPr>
      <w:r>
        <w:rPr>
          <w:sz w:val="22"/>
          <w:szCs w:val="22"/>
        </w:rPr>
        <w:t>Essere in grado di interpretare</w:t>
      </w:r>
      <w:r w:rsidR="006B0188" w:rsidRPr="0042719C">
        <w:rPr>
          <w:sz w:val="22"/>
          <w:szCs w:val="22"/>
        </w:rPr>
        <w:t xml:space="preserve"> i contenuti delle diverse forme della comunicazione </w:t>
      </w:r>
      <w:r>
        <w:rPr>
          <w:b/>
          <w:sz w:val="22"/>
          <w:szCs w:val="22"/>
        </w:rPr>
        <w:t>(C1 – C2</w:t>
      </w:r>
      <w:r w:rsidR="006B0188" w:rsidRPr="0042719C">
        <w:rPr>
          <w:b/>
          <w:sz w:val="22"/>
          <w:szCs w:val="22"/>
        </w:rPr>
        <w:t>- C8)</w:t>
      </w:r>
    </w:p>
    <w:p w:rsidR="006B0188" w:rsidRPr="00185848" w:rsidRDefault="006B0188" w:rsidP="0042719C">
      <w:pPr>
        <w:spacing w:line="320" w:lineRule="exact"/>
        <w:jc w:val="both"/>
        <w:rPr>
          <w:b/>
          <w:szCs w:val="24"/>
          <w:u w:val="single"/>
        </w:rPr>
      </w:pPr>
      <w:r w:rsidRPr="00185848">
        <w:rPr>
          <w:b/>
          <w:szCs w:val="24"/>
          <w:u w:val="single"/>
        </w:rPr>
        <w:t>A (Livello 1 – avanzato – Voto 9 -10)</w:t>
      </w:r>
    </w:p>
    <w:p w:rsidR="006B0188" w:rsidRPr="0042719C" w:rsidRDefault="00206C14" w:rsidP="0042719C">
      <w:pPr>
        <w:spacing w:line="320" w:lineRule="exact"/>
        <w:jc w:val="both"/>
        <w:rPr>
          <w:sz w:val="22"/>
          <w:szCs w:val="22"/>
          <w:u w:val="single"/>
        </w:rPr>
      </w:pPr>
      <w:r>
        <w:rPr>
          <w:sz w:val="22"/>
          <w:szCs w:val="22"/>
        </w:rPr>
        <w:t xml:space="preserve">Sa </w:t>
      </w:r>
      <w:r w:rsidR="006B0188" w:rsidRPr="0042719C">
        <w:rPr>
          <w:sz w:val="22"/>
          <w:szCs w:val="22"/>
        </w:rPr>
        <w:t>operare collegamenti interdisciplinari, si esprime con un linguaggio chiaro e rigoroso, strutturando il discorso in modo logico, ordinato e coerente. Coglie pienamente il messaggio di un testo storico-letterario complesso, di un problema o di un prodotto multimediale. Interviene in modo pertinente nel dialogo e nella discussione, pone domande e fornisce risposte scritte e orali appropriate ed articolate sugli argomenti trattati. Padroneggia l’uso degli strumenti multimediali per la realizzazione di percorsi di apprendimento.</w:t>
      </w:r>
    </w:p>
    <w:p w:rsidR="006B0188" w:rsidRPr="0042719C" w:rsidRDefault="006B0188" w:rsidP="0042719C">
      <w:pPr>
        <w:spacing w:line="320" w:lineRule="exact"/>
        <w:jc w:val="both"/>
        <w:rPr>
          <w:b/>
          <w:sz w:val="22"/>
          <w:szCs w:val="22"/>
          <w:u w:val="single"/>
        </w:rPr>
      </w:pPr>
      <w:r w:rsidRPr="0042719C">
        <w:rPr>
          <w:b/>
          <w:sz w:val="22"/>
          <w:szCs w:val="22"/>
          <w:u w:val="single"/>
        </w:rPr>
        <w:t>B (Livello 2 – intermedio – Voto 7 - 8)</w:t>
      </w:r>
    </w:p>
    <w:p w:rsidR="006B0188" w:rsidRPr="0042719C" w:rsidRDefault="006B0188" w:rsidP="0042719C">
      <w:pPr>
        <w:spacing w:line="320" w:lineRule="exact"/>
        <w:jc w:val="both"/>
        <w:rPr>
          <w:sz w:val="22"/>
          <w:szCs w:val="22"/>
        </w:rPr>
      </w:pPr>
      <w:r w:rsidRPr="0042719C">
        <w:rPr>
          <w:sz w:val="22"/>
          <w:szCs w:val="22"/>
        </w:rPr>
        <w:t>Si espr</w:t>
      </w:r>
      <w:r w:rsidR="00206C14">
        <w:rPr>
          <w:sz w:val="22"/>
          <w:szCs w:val="22"/>
        </w:rPr>
        <w:t xml:space="preserve">ime con un linguaggio chiaro e </w:t>
      </w:r>
      <w:r w:rsidRPr="0042719C">
        <w:rPr>
          <w:sz w:val="22"/>
          <w:szCs w:val="22"/>
        </w:rPr>
        <w:t>appropriato, con una strutturazione logica ordinata del discorso. Sa a</w:t>
      </w:r>
      <w:r w:rsidR="00206C14">
        <w:rPr>
          <w:sz w:val="22"/>
          <w:szCs w:val="22"/>
        </w:rPr>
        <w:t xml:space="preserve">scoltare, cogliere e collegare </w:t>
      </w:r>
      <w:r w:rsidRPr="0042719C">
        <w:rPr>
          <w:sz w:val="22"/>
          <w:szCs w:val="22"/>
        </w:rPr>
        <w:t>i nuclei fondanti di un testo storico-letterario, di un problema o di un prodotto multimediale, intervenire adeguatamente nel dialogo e nella discussione, porre doma</w:t>
      </w:r>
      <w:r w:rsidR="00206C14">
        <w:rPr>
          <w:sz w:val="22"/>
          <w:szCs w:val="22"/>
        </w:rPr>
        <w:t xml:space="preserve">nde </w:t>
      </w:r>
      <w:r w:rsidRPr="0042719C">
        <w:rPr>
          <w:sz w:val="22"/>
          <w:szCs w:val="22"/>
        </w:rPr>
        <w:t>e fornire risposte scritte e orali pertinenti agl</w:t>
      </w:r>
      <w:r w:rsidR="00206C14">
        <w:rPr>
          <w:sz w:val="22"/>
          <w:szCs w:val="22"/>
        </w:rPr>
        <w:t xml:space="preserve">i argomenti trattati. Utilizza </w:t>
      </w:r>
      <w:r w:rsidRPr="0042719C">
        <w:rPr>
          <w:sz w:val="22"/>
          <w:szCs w:val="22"/>
        </w:rPr>
        <w:t xml:space="preserve">gli strumenti multimediali per la realizzazione di percorsi di apprendimento </w:t>
      </w:r>
    </w:p>
    <w:p w:rsidR="006B0188" w:rsidRPr="0042719C" w:rsidRDefault="006B0188" w:rsidP="0042719C">
      <w:pPr>
        <w:spacing w:line="320" w:lineRule="exact"/>
        <w:jc w:val="both"/>
        <w:rPr>
          <w:b/>
          <w:sz w:val="22"/>
          <w:szCs w:val="22"/>
          <w:u w:val="single"/>
        </w:rPr>
      </w:pPr>
      <w:r w:rsidRPr="0042719C">
        <w:rPr>
          <w:b/>
          <w:sz w:val="22"/>
          <w:szCs w:val="22"/>
          <w:u w:val="single"/>
        </w:rPr>
        <w:t>C (Livello 3 – base – Voto 6)</w:t>
      </w:r>
    </w:p>
    <w:p w:rsidR="006B0188" w:rsidRPr="0042719C" w:rsidRDefault="006B0188" w:rsidP="0042719C">
      <w:pPr>
        <w:spacing w:line="320" w:lineRule="exact"/>
        <w:jc w:val="both"/>
        <w:rPr>
          <w:sz w:val="22"/>
          <w:szCs w:val="22"/>
          <w:u w:val="single"/>
        </w:rPr>
      </w:pPr>
      <w:r w:rsidRPr="0042719C">
        <w:rPr>
          <w:sz w:val="22"/>
          <w:szCs w:val="22"/>
        </w:rPr>
        <w:t>Si esprime con un linguaggio chiaro e sufficientemente corretto. Sa ascoltare, intervenire, se guidato, nel dialogo e nella discussione. Comprende almeno gli snodi logici fondamentali e lo scopo esplicito d</w:t>
      </w:r>
      <w:r w:rsidR="00206C14">
        <w:rPr>
          <w:sz w:val="22"/>
          <w:szCs w:val="22"/>
        </w:rPr>
        <w:t xml:space="preserve">i un testo storico-letterario, </w:t>
      </w:r>
      <w:r w:rsidRPr="0042719C">
        <w:rPr>
          <w:sz w:val="22"/>
          <w:szCs w:val="22"/>
        </w:rPr>
        <w:t>di un semplice problema o di un prodotto multimediale.</w:t>
      </w:r>
    </w:p>
    <w:p w:rsidR="006B0188" w:rsidRPr="0042719C" w:rsidRDefault="006B0188" w:rsidP="0042719C">
      <w:pPr>
        <w:spacing w:line="320" w:lineRule="exact"/>
        <w:jc w:val="both"/>
        <w:rPr>
          <w:b/>
          <w:sz w:val="22"/>
          <w:szCs w:val="22"/>
        </w:rPr>
      </w:pPr>
      <w:r w:rsidRPr="0042719C">
        <w:rPr>
          <w:sz w:val="22"/>
          <w:szCs w:val="22"/>
        </w:rPr>
        <w:t>Utilizza occasionalmente gli strumenti multimediali per la realizzazione di percorsi di apprendimento.</w:t>
      </w:r>
    </w:p>
    <w:p w:rsidR="006B0188" w:rsidRPr="00185848" w:rsidRDefault="006B0188" w:rsidP="006B0188">
      <w:pPr>
        <w:overflowPunct/>
        <w:autoSpaceDE/>
        <w:autoSpaceDN w:val="0"/>
        <w:spacing w:line="320" w:lineRule="exact"/>
        <w:jc w:val="both"/>
        <w:rPr>
          <w:b/>
          <w:i/>
          <w:szCs w:val="24"/>
          <w:u w:val="single"/>
        </w:rPr>
      </w:pPr>
      <w:r w:rsidRPr="00185848">
        <w:rPr>
          <w:b/>
          <w:i/>
          <w:szCs w:val="24"/>
          <w:u w:val="single"/>
        </w:rPr>
        <w:t>AREA LINGUISTICA E COMUNICATIVA</w:t>
      </w:r>
    </w:p>
    <w:p w:rsidR="006B0188" w:rsidRPr="0042719C" w:rsidRDefault="006B0188" w:rsidP="0042719C">
      <w:pPr>
        <w:numPr>
          <w:ilvl w:val="0"/>
          <w:numId w:val="8"/>
        </w:numPr>
        <w:spacing w:line="320" w:lineRule="exact"/>
        <w:ind w:left="714" w:hanging="357"/>
        <w:jc w:val="both"/>
        <w:rPr>
          <w:b/>
          <w:sz w:val="22"/>
          <w:szCs w:val="22"/>
        </w:rPr>
      </w:pPr>
      <w:r w:rsidRPr="0042719C">
        <w:rPr>
          <w:sz w:val="22"/>
          <w:szCs w:val="22"/>
        </w:rPr>
        <w:t>Padroneggiare gli strumenti espressivi ed argomentativi per gestire l’interazione comunicativa in vari contesti, modulando tali competenze a seconda dei diversi scopi</w:t>
      </w:r>
      <w:r w:rsidRPr="0042719C">
        <w:rPr>
          <w:b/>
          <w:sz w:val="22"/>
          <w:szCs w:val="22"/>
        </w:rPr>
        <w:t xml:space="preserve"> (C1)</w:t>
      </w:r>
    </w:p>
    <w:p w:rsidR="006B0188" w:rsidRPr="0042719C" w:rsidRDefault="006B0188" w:rsidP="0042719C">
      <w:pPr>
        <w:numPr>
          <w:ilvl w:val="0"/>
          <w:numId w:val="5"/>
        </w:numPr>
        <w:overflowPunct/>
        <w:autoSpaceDE/>
        <w:autoSpaceDN w:val="0"/>
        <w:spacing w:line="320" w:lineRule="exact"/>
        <w:ind w:left="714" w:hanging="357"/>
        <w:jc w:val="both"/>
        <w:rPr>
          <w:b/>
          <w:sz w:val="22"/>
          <w:szCs w:val="22"/>
        </w:rPr>
      </w:pPr>
      <w:r w:rsidRPr="0042719C">
        <w:rPr>
          <w:sz w:val="22"/>
          <w:szCs w:val="22"/>
        </w:rPr>
        <w:t xml:space="preserve">Saper leggere e comprendere testi storico-letterari complessi cogliendo le implicazioni e le sfumature di significato </w:t>
      </w:r>
      <w:r w:rsidR="00206C14">
        <w:rPr>
          <w:b/>
          <w:sz w:val="22"/>
          <w:szCs w:val="22"/>
        </w:rPr>
        <w:t xml:space="preserve">(C1 – C2 </w:t>
      </w:r>
      <w:r w:rsidRPr="0042719C">
        <w:rPr>
          <w:b/>
          <w:sz w:val="22"/>
          <w:szCs w:val="22"/>
        </w:rPr>
        <w:t>- C8)</w:t>
      </w:r>
    </w:p>
    <w:p w:rsidR="006B0188" w:rsidRPr="0042719C" w:rsidRDefault="006B0188" w:rsidP="0042719C">
      <w:pPr>
        <w:numPr>
          <w:ilvl w:val="0"/>
          <w:numId w:val="5"/>
        </w:numPr>
        <w:overflowPunct/>
        <w:autoSpaceDE/>
        <w:autoSpaceDN w:val="0"/>
        <w:spacing w:line="320" w:lineRule="exact"/>
        <w:ind w:left="714" w:hanging="357"/>
        <w:jc w:val="both"/>
        <w:rPr>
          <w:b/>
          <w:sz w:val="22"/>
          <w:szCs w:val="22"/>
        </w:rPr>
      </w:pPr>
      <w:r w:rsidRPr="0042719C">
        <w:rPr>
          <w:sz w:val="22"/>
          <w:szCs w:val="22"/>
        </w:rPr>
        <w:t xml:space="preserve">Curare l’esposizione orale e saperla adeguare ai diversi contesti </w:t>
      </w:r>
      <w:r w:rsidR="00206C14">
        <w:rPr>
          <w:b/>
          <w:sz w:val="22"/>
          <w:szCs w:val="22"/>
        </w:rPr>
        <w:t>(C1</w:t>
      </w:r>
      <w:r w:rsidRPr="0042719C">
        <w:rPr>
          <w:b/>
          <w:sz w:val="22"/>
          <w:szCs w:val="22"/>
        </w:rPr>
        <w:t>)</w:t>
      </w:r>
    </w:p>
    <w:p w:rsidR="006B0188" w:rsidRPr="0042719C" w:rsidRDefault="006B0188" w:rsidP="0042719C">
      <w:pPr>
        <w:numPr>
          <w:ilvl w:val="0"/>
          <w:numId w:val="5"/>
        </w:numPr>
        <w:overflowPunct/>
        <w:autoSpaceDE/>
        <w:autoSpaceDN w:val="0"/>
        <w:spacing w:line="320" w:lineRule="exact"/>
        <w:ind w:left="714" w:hanging="357"/>
        <w:jc w:val="both"/>
        <w:rPr>
          <w:b/>
          <w:sz w:val="22"/>
          <w:szCs w:val="22"/>
        </w:rPr>
      </w:pPr>
      <w:r w:rsidRPr="0042719C">
        <w:rPr>
          <w:sz w:val="22"/>
          <w:szCs w:val="22"/>
        </w:rPr>
        <w:t xml:space="preserve">Saper utilizzare le tecnologie dell’informazione e della comunicazione per studiare, fare ricerca, comunicare </w:t>
      </w:r>
      <w:r w:rsidR="00206C14">
        <w:rPr>
          <w:b/>
          <w:sz w:val="22"/>
          <w:szCs w:val="22"/>
        </w:rPr>
        <w:t>(C4</w:t>
      </w:r>
      <w:r w:rsidRPr="0042719C">
        <w:rPr>
          <w:b/>
          <w:sz w:val="22"/>
          <w:szCs w:val="22"/>
        </w:rPr>
        <w:t>)</w:t>
      </w:r>
    </w:p>
    <w:p w:rsidR="006B0188" w:rsidRPr="0042719C" w:rsidRDefault="006B0188" w:rsidP="006B0188">
      <w:pPr>
        <w:spacing w:line="320" w:lineRule="exact"/>
        <w:jc w:val="both"/>
        <w:rPr>
          <w:b/>
          <w:sz w:val="22"/>
          <w:szCs w:val="22"/>
          <w:u w:val="single"/>
        </w:rPr>
      </w:pPr>
      <w:r w:rsidRPr="0042719C">
        <w:rPr>
          <w:b/>
          <w:sz w:val="22"/>
          <w:szCs w:val="22"/>
          <w:u w:val="single"/>
        </w:rPr>
        <w:t>A (Livello 1 – avanzato – Voto 9 - 10)</w:t>
      </w:r>
    </w:p>
    <w:p w:rsidR="006B0188" w:rsidRPr="0042719C" w:rsidRDefault="006B0188" w:rsidP="006B0188">
      <w:pPr>
        <w:spacing w:line="320" w:lineRule="exact"/>
        <w:jc w:val="both"/>
        <w:rPr>
          <w:sz w:val="22"/>
          <w:szCs w:val="22"/>
        </w:rPr>
      </w:pPr>
      <w:r w:rsidRPr="0042719C">
        <w:rPr>
          <w:sz w:val="22"/>
          <w:szCs w:val="22"/>
        </w:rPr>
        <w:t>Sa argomentare una tesi con una terminologia adeguata ed appropriata secondo criteri di pertinenza, coerenza e consequenzialità.</w:t>
      </w:r>
    </w:p>
    <w:p w:rsidR="006B0188" w:rsidRPr="0042719C" w:rsidRDefault="006B0188" w:rsidP="006B0188">
      <w:pPr>
        <w:spacing w:line="320" w:lineRule="exact"/>
        <w:jc w:val="both"/>
        <w:rPr>
          <w:sz w:val="22"/>
          <w:szCs w:val="22"/>
        </w:rPr>
      </w:pPr>
      <w:r w:rsidRPr="0042719C">
        <w:rPr>
          <w:sz w:val="22"/>
          <w:szCs w:val="22"/>
        </w:rPr>
        <w:t>Produce, analizza e interpreta in modo autonomo testi storico-letterari complessi, individuandone le principali caratteristiche in rapporto al contesto culturale di riferimento. Compone testi e relazioni di laboratorio originali con un linguaggio corretto e ricco, ricercando e selezionando le informazioni in modo articolato e con approfondimenti personali.</w:t>
      </w:r>
    </w:p>
    <w:p w:rsidR="006B0188" w:rsidRPr="0042719C" w:rsidRDefault="006B0188" w:rsidP="006B0188">
      <w:pPr>
        <w:spacing w:line="320" w:lineRule="exact"/>
        <w:jc w:val="both"/>
        <w:rPr>
          <w:b/>
          <w:sz w:val="22"/>
          <w:szCs w:val="22"/>
          <w:u w:val="single"/>
        </w:rPr>
      </w:pPr>
      <w:r w:rsidRPr="0042719C">
        <w:rPr>
          <w:b/>
          <w:sz w:val="22"/>
          <w:szCs w:val="22"/>
          <w:u w:val="single"/>
        </w:rPr>
        <w:t>B (Livello 2 – intermedio – Voto 7 - 8)</w:t>
      </w:r>
    </w:p>
    <w:p w:rsidR="006B0188" w:rsidRPr="0042719C" w:rsidRDefault="006B0188" w:rsidP="006B0188">
      <w:pPr>
        <w:spacing w:line="320" w:lineRule="exact"/>
        <w:jc w:val="both"/>
        <w:rPr>
          <w:sz w:val="22"/>
          <w:szCs w:val="22"/>
        </w:rPr>
      </w:pPr>
      <w:r w:rsidRPr="0042719C">
        <w:rPr>
          <w:sz w:val="22"/>
          <w:szCs w:val="22"/>
        </w:rPr>
        <w:t>Sa formulare una tesi ed esprimerla in mo</w:t>
      </w:r>
      <w:r w:rsidR="00206C14">
        <w:rPr>
          <w:sz w:val="22"/>
          <w:szCs w:val="22"/>
        </w:rPr>
        <w:t xml:space="preserve">do coerente. Produce, analizza </w:t>
      </w:r>
      <w:r w:rsidRPr="0042719C">
        <w:rPr>
          <w:sz w:val="22"/>
          <w:szCs w:val="22"/>
        </w:rPr>
        <w:t xml:space="preserve">e interpreta testi, individuandone le principali caratteristiche in rapporto al contesto storico-culturale di riferimento.    </w:t>
      </w:r>
    </w:p>
    <w:p w:rsidR="006B0188" w:rsidRPr="0042719C" w:rsidRDefault="00206C14" w:rsidP="006B0188">
      <w:pPr>
        <w:spacing w:line="320" w:lineRule="exact"/>
        <w:jc w:val="both"/>
        <w:rPr>
          <w:sz w:val="22"/>
          <w:szCs w:val="22"/>
        </w:rPr>
      </w:pPr>
      <w:r>
        <w:rPr>
          <w:sz w:val="22"/>
          <w:szCs w:val="22"/>
        </w:rPr>
        <w:t xml:space="preserve">Compone </w:t>
      </w:r>
      <w:r w:rsidR="006B0188" w:rsidRPr="0042719C">
        <w:rPr>
          <w:sz w:val="22"/>
          <w:szCs w:val="22"/>
        </w:rPr>
        <w:t>in modo autonomo t</w:t>
      </w:r>
      <w:r>
        <w:rPr>
          <w:sz w:val="22"/>
          <w:szCs w:val="22"/>
        </w:rPr>
        <w:t>esti e relazioni di laboratorio</w:t>
      </w:r>
      <w:r w:rsidR="006B0188" w:rsidRPr="0042719C">
        <w:rPr>
          <w:sz w:val="22"/>
          <w:szCs w:val="22"/>
        </w:rPr>
        <w:t xml:space="preserve"> con un linguaggio preciso e puntuale, ricercando e selezionando le informazioni.</w:t>
      </w:r>
    </w:p>
    <w:p w:rsidR="006B0188" w:rsidRPr="0042719C" w:rsidRDefault="006B0188" w:rsidP="006B0188">
      <w:pPr>
        <w:spacing w:line="320" w:lineRule="exact"/>
        <w:jc w:val="both"/>
        <w:rPr>
          <w:b/>
          <w:sz w:val="22"/>
          <w:szCs w:val="22"/>
          <w:u w:val="single"/>
        </w:rPr>
      </w:pPr>
      <w:r w:rsidRPr="0042719C">
        <w:rPr>
          <w:b/>
          <w:sz w:val="22"/>
          <w:szCs w:val="22"/>
          <w:u w:val="single"/>
        </w:rPr>
        <w:t>C (Livello 3 – base – Voto 6 )</w:t>
      </w:r>
    </w:p>
    <w:p w:rsidR="006B0188" w:rsidRPr="0042719C" w:rsidRDefault="006B0188" w:rsidP="006B0188">
      <w:pPr>
        <w:spacing w:line="320" w:lineRule="exact"/>
        <w:jc w:val="both"/>
        <w:rPr>
          <w:sz w:val="22"/>
          <w:szCs w:val="22"/>
        </w:rPr>
      </w:pPr>
      <w:r w:rsidRPr="0042719C">
        <w:rPr>
          <w:sz w:val="22"/>
          <w:szCs w:val="22"/>
        </w:rPr>
        <w:t>Organizza l’esposizione con un lessico adeguato ed in una forma corretta. Produce, analizza e interpreta testi semplici, individuandone le principali caratteristiche.</w:t>
      </w:r>
    </w:p>
    <w:p w:rsidR="006B0188" w:rsidRPr="0042719C" w:rsidRDefault="00206C14" w:rsidP="006B0188">
      <w:pPr>
        <w:pStyle w:val="Nessunaspaziatura2"/>
        <w:spacing w:line="320" w:lineRule="exact"/>
        <w:jc w:val="both"/>
        <w:rPr>
          <w:rFonts w:ascii="Times New Roman" w:hAnsi="Times New Roman"/>
        </w:rPr>
      </w:pPr>
      <w:r>
        <w:rPr>
          <w:rFonts w:ascii="Times New Roman" w:hAnsi="Times New Roman"/>
        </w:rPr>
        <w:t xml:space="preserve">Guidato, compone testi </w:t>
      </w:r>
      <w:r w:rsidR="006B0188" w:rsidRPr="0042719C">
        <w:rPr>
          <w:rFonts w:ascii="Times New Roman" w:hAnsi="Times New Roman"/>
        </w:rPr>
        <w:t>storico-lettera</w:t>
      </w:r>
      <w:r>
        <w:rPr>
          <w:rFonts w:ascii="Times New Roman" w:hAnsi="Times New Roman"/>
        </w:rPr>
        <w:t xml:space="preserve">rio e relazioni di laboratorio </w:t>
      </w:r>
      <w:r w:rsidR="006B0188" w:rsidRPr="0042719C">
        <w:rPr>
          <w:rFonts w:ascii="Times New Roman" w:hAnsi="Times New Roman"/>
        </w:rPr>
        <w:t>con un linguaggio corretto, ricercando e selezionando le informazioni in modo appropriato.</w:t>
      </w:r>
    </w:p>
    <w:p w:rsidR="006B0188" w:rsidRPr="00185848" w:rsidRDefault="006B0188" w:rsidP="006B0188">
      <w:pPr>
        <w:overflowPunct/>
        <w:autoSpaceDE/>
        <w:autoSpaceDN w:val="0"/>
        <w:spacing w:line="320" w:lineRule="exact"/>
        <w:jc w:val="both"/>
        <w:rPr>
          <w:b/>
          <w:i/>
          <w:szCs w:val="24"/>
          <w:u w:val="single"/>
        </w:rPr>
      </w:pPr>
      <w:r w:rsidRPr="00185848">
        <w:rPr>
          <w:b/>
          <w:i/>
          <w:szCs w:val="24"/>
          <w:u w:val="single"/>
        </w:rPr>
        <w:t>AREA STORICO-UMANISTICA</w:t>
      </w:r>
    </w:p>
    <w:p w:rsidR="006B0188" w:rsidRPr="0042719C" w:rsidRDefault="00206C14" w:rsidP="006B0188">
      <w:pPr>
        <w:numPr>
          <w:ilvl w:val="0"/>
          <w:numId w:val="6"/>
        </w:numPr>
        <w:overflowPunct/>
        <w:autoSpaceDE/>
        <w:autoSpaceDN w:val="0"/>
        <w:spacing w:line="320" w:lineRule="exact"/>
        <w:jc w:val="both"/>
        <w:rPr>
          <w:b/>
          <w:sz w:val="22"/>
          <w:szCs w:val="22"/>
        </w:rPr>
      </w:pPr>
      <w:r>
        <w:rPr>
          <w:sz w:val="22"/>
          <w:szCs w:val="22"/>
        </w:rPr>
        <w:t xml:space="preserve">Collocare il </w:t>
      </w:r>
      <w:r w:rsidR="006B0188" w:rsidRPr="0042719C">
        <w:rPr>
          <w:sz w:val="22"/>
          <w:szCs w:val="22"/>
        </w:rPr>
        <w:t xml:space="preserve">pensiero storico-culturale e il suo sviluppo nell’ambito più vasto della storia delle idee </w:t>
      </w:r>
      <w:r>
        <w:rPr>
          <w:b/>
          <w:sz w:val="22"/>
          <w:szCs w:val="22"/>
        </w:rPr>
        <w:t>(</w:t>
      </w:r>
      <w:r w:rsidR="006B0188" w:rsidRPr="0042719C">
        <w:rPr>
          <w:b/>
          <w:sz w:val="22"/>
          <w:szCs w:val="22"/>
        </w:rPr>
        <w:t>C8)</w:t>
      </w:r>
    </w:p>
    <w:p w:rsidR="006B0188" w:rsidRPr="0042719C" w:rsidRDefault="006B0188" w:rsidP="006B0188">
      <w:pPr>
        <w:numPr>
          <w:ilvl w:val="0"/>
          <w:numId w:val="6"/>
        </w:numPr>
        <w:overflowPunct/>
        <w:autoSpaceDE/>
        <w:autoSpaceDN w:val="0"/>
        <w:spacing w:line="320" w:lineRule="exact"/>
        <w:jc w:val="both"/>
        <w:rPr>
          <w:b/>
          <w:sz w:val="22"/>
          <w:szCs w:val="22"/>
        </w:rPr>
      </w:pPr>
      <w:r w:rsidRPr="0042719C">
        <w:rPr>
          <w:sz w:val="22"/>
          <w:szCs w:val="22"/>
        </w:rPr>
        <w:t xml:space="preserve">Utilizzare metodi, concetti e strumenti per la lettura del territorio e l’analisi della società contemporanea </w:t>
      </w:r>
      <w:r w:rsidR="00206C14">
        <w:rPr>
          <w:b/>
          <w:sz w:val="22"/>
          <w:szCs w:val="22"/>
        </w:rPr>
        <w:t>(C6</w:t>
      </w:r>
      <w:r w:rsidRPr="0042719C">
        <w:rPr>
          <w:b/>
          <w:sz w:val="22"/>
          <w:szCs w:val="22"/>
        </w:rPr>
        <w:t xml:space="preserve"> – C8)</w:t>
      </w:r>
    </w:p>
    <w:p w:rsidR="006B0188" w:rsidRPr="0042719C" w:rsidRDefault="006B0188" w:rsidP="006B0188">
      <w:pPr>
        <w:numPr>
          <w:ilvl w:val="0"/>
          <w:numId w:val="6"/>
        </w:numPr>
        <w:overflowPunct/>
        <w:autoSpaceDE/>
        <w:autoSpaceDN w:val="0"/>
        <w:spacing w:line="320" w:lineRule="exact"/>
        <w:jc w:val="both"/>
        <w:rPr>
          <w:b/>
          <w:sz w:val="22"/>
          <w:szCs w:val="22"/>
        </w:rPr>
      </w:pPr>
      <w:r w:rsidRPr="0042719C">
        <w:rPr>
          <w:sz w:val="22"/>
          <w:szCs w:val="22"/>
        </w:rPr>
        <w:t>Contribuire alla formazione di personalità autonome, responsabili e produttive nei comp</w:t>
      </w:r>
      <w:r w:rsidR="00206C14">
        <w:rPr>
          <w:sz w:val="22"/>
          <w:szCs w:val="22"/>
        </w:rPr>
        <w:t>iti sociali, culturali e civili</w:t>
      </w:r>
      <w:r w:rsidR="00206C14">
        <w:rPr>
          <w:b/>
          <w:sz w:val="22"/>
          <w:szCs w:val="22"/>
        </w:rPr>
        <w:t>(</w:t>
      </w:r>
      <w:r w:rsidRPr="0042719C">
        <w:rPr>
          <w:b/>
          <w:sz w:val="22"/>
          <w:szCs w:val="22"/>
        </w:rPr>
        <w:t>C1</w:t>
      </w:r>
      <w:r w:rsidR="00206C14">
        <w:rPr>
          <w:b/>
          <w:sz w:val="22"/>
          <w:szCs w:val="22"/>
        </w:rPr>
        <w:t xml:space="preserve"> – C6</w:t>
      </w:r>
      <w:r w:rsidRPr="0042719C">
        <w:rPr>
          <w:b/>
          <w:sz w:val="22"/>
          <w:szCs w:val="22"/>
        </w:rPr>
        <w:t>)</w:t>
      </w:r>
    </w:p>
    <w:p w:rsidR="006B0188" w:rsidRPr="0042719C" w:rsidRDefault="006B0188" w:rsidP="006B0188">
      <w:pPr>
        <w:numPr>
          <w:ilvl w:val="0"/>
          <w:numId w:val="6"/>
        </w:numPr>
        <w:overflowPunct/>
        <w:autoSpaceDE/>
        <w:autoSpaceDN w:val="0"/>
        <w:spacing w:line="320" w:lineRule="exact"/>
        <w:jc w:val="both"/>
        <w:rPr>
          <w:b/>
          <w:sz w:val="22"/>
          <w:szCs w:val="22"/>
        </w:rPr>
      </w:pPr>
      <w:r w:rsidRPr="0042719C">
        <w:rPr>
          <w:sz w:val="22"/>
          <w:szCs w:val="22"/>
        </w:rPr>
        <w:t xml:space="preserve">Prendere coscienza che, nella società in cui viviamo, una formazione storico-linguistica è indispensabile per le scelte che il cittadino deve compiere </w:t>
      </w:r>
      <w:r w:rsidR="00517C23">
        <w:rPr>
          <w:b/>
          <w:sz w:val="22"/>
          <w:szCs w:val="22"/>
        </w:rPr>
        <w:t>(C6 – C8</w:t>
      </w:r>
      <w:r w:rsidRPr="0042719C">
        <w:rPr>
          <w:b/>
          <w:sz w:val="22"/>
          <w:szCs w:val="22"/>
        </w:rPr>
        <w:t>)</w:t>
      </w:r>
    </w:p>
    <w:p w:rsidR="006B0188" w:rsidRPr="0042719C" w:rsidRDefault="00517C23" w:rsidP="006B0188">
      <w:pPr>
        <w:numPr>
          <w:ilvl w:val="0"/>
          <w:numId w:val="6"/>
        </w:numPr>
        <w:overflowPunct/>
        <w:autoSpaceDE/>
        <w:autoSpaceDN w:val="0"/>
        <w:spacing w:line="320" w:lineRule="exact"/>
        <w:jc w:val="both"/>
        <w:rPr>
          <w:b/>
          <w:sz w:val="22"/>
          <w:szCs w:val="22"/>
        </w:rPr>
      </w:pPr>
      <w:r>
        <w:rPr>
          <w:sz w:val="22"/>
          <w:szCs w:val="22"/>
        </w:rPr>
        <w:t xml:space="preserve">Acquisire capacità di </w:t>
      </w:r>
      <w:r w:rsidR="006B0188" w:rsidRPr="0042719C">
        <w:rPr>
          <w:sz w:val="22"/>
          <w:szCs w:val="22"/>
        </w:rPr>
        <w:t>pensare per modelli diversi e individuare alternative possibili, anche in rapporto alla richiesta di fle</w:t>
      </w:r>
      <w:r>
        <w:rPr>
          <w:sz w:val="22"/>
          <w:szCs w:val="22"/>
        </w:rPr>
        <w:t>ssibilità del pensare che nasce</w:t>
      </w:r>
      <w:r w:rsidR="006B0188" w:rsidRPr="0042719C">
        <w:rPr>
          <w:sz w:val="22"/>
          <w:szCs w:val="22"/>
        </w:rPr>
        <w:t xml:space="preserve"> dalle attuali trasformazioni culturali, scientifiche e tecnologiche </w:t>
      </w:r>
      <w:r w:rsidR="006B0188" w:rsidRPr="0042719C">
        <w:rPr>
          <w:b/>
          <w:sz w:val="22"/>
          <w:szCs w:val="22"/>
        </w:rPr>
        <w:t>(C8-C5)</w:t>
      </w:r>
    </w:p>
    <w:p w:rsidR="006B0188" w:rsidRPr="0042719C" w:rsidRDefault="006B0188" w:rsidP="006B0188">
      <w:pPr>
        <w:widowControl w:val="0"/>
        <w:numPr>
          <w:ilvl w:val="0"/>
          <w:numId w:val="6"/>
        </w:numPr>
        <w:overflowPunct/>
        <w:autoSpaceDE/>
        <w:autoSpaceDN w:val="0"/>
        <w:spacing w:line="320" w:lineRule="exact"/>
        <w:jc w:val="both"/>
        <w:rPr>
          <w:b/>
          <w:sz w:val="22"/>
          <w:szCs w:val="22"/>
        </w:rPr>
      </w:pPr>
      <w:r w:rsidRPr="0042719C">
        <w:rPr>
          <w:sz w:val="22"/>
          <w:szCs w:val="22"/>
        </w:rPr>
        <w:t xml:space="preserve">Leggere ed analizzare documenti normativi in relazione al territorio </w:t>
      </w:r>
      <w:r w:rsidR="00BE3092">
        <w:rPr>
          <w:b/>
          <w:sz w:val="22"/>
          <w:szCs w:val="22"/>
        </w:rPr>
        <w:t>(C1 – C8</w:t>
      </w:r>
      <w:r w:rsidRPr="0042719C">
        <w:rPr>
          <w:b/>
          <w:sz w:val="22"/>
          <w:szCs w:val="22"/>
        </w:rPr>
        <w:t>)</w:t>
      </w:r>
    </w:p>
    <w:p w:rsidR="006B0188" w:rsidRPr="0042719C" w:rsidRDefault="006B0188" w:rsidP="006B0188">
      <w:pPr>
        <w:numPr>
          <w:ilvl w:val="0"/>
          <w:numId w:val="6"/>
        </w:numPr>
        <w:overflowPunct/>
        <w:spacing w:line="320" w:lineRule="exact"/>
        <w:jc w:val="both"/>
        <w:rPr>
          <w:b/>
          <w:sz w:val="22"/>
          <w:szCs w:val="22"/>
        </w:rPr>
      </w:pPr>
      <w:r w:rsidRPr="0042719C">
        <w:rPr>
          <w:sz w:val="22"/>
          <w:szCs w:val="22"/>
        </w:rPr>
        <w:t xml:space="preserve">Rafforzare comportamenti atti alla tutela ambientale e della propria salute </w:t>
      </w:r>
      <w:r w:rsidR="00BE3092">
        <w:rPr>
          <w:b/>
          <w:sz w:val="22"/>
          <w:szCs w:val="22"/>
        </w:rPr>
        <w:t>(</w:t>
      </w:r>
      <w:r w:rsidRPr="0042719C">
        <w:rPr>
          <w:b/>
          <w:sz w:val="22"/>
          <w:szCs w:val="22"/>
        </w:rPr>
        <w:t>C5</w:t>
      </w:r>
      <w:r w:rsidR="00BE3092">
        <w:rPr>
          <w:b/>
          <w:sz w:val="22"/>
          <w:szCs w:val="22"/>
        </w:rPr>
        <w:t xml:space="preserve"> – C6</w:t>
      </w:r>
      <w:r w:rsidRPr="0042719C">
        <w:rPr>
          <w:b/>
          <w:sz w:val="22"/>
          <w:szCs w:val="22"/>
        </w:rPr>
        <w:t>)</w:t>
      </w:r>
    </w:p>
    <w:p w:rsidR="006B0188" w:rsidRPr="0042719C" w:rsidRDefault="006B0188" w:rsidP="0042719C">
      <w:pPr>
        <w:spacing w:line="320" w:lineRule="exact"/>
        <w:jc w:val="both"/>
        <w:rPr>
          <w:b/>
          <w:sz w:val="22"/>
          <w:szCs w:val="22"/>
          <w:u w:val="single"/>
        </w:rPr>
      </w:pPr>
      <w:r w:rsidRPr="0042719C">
        <w:rPr>
          <w:b/>
          <w:sz w:val="22"/>
          <w:szCs w:val="22"/>
          <w:u w:val="single"/>
        </w:rPr>
        <w:t>A (Livello 1 – avanzato – Voto 9 - 10)</w:t>
      </w:r>
    </w:p>
    <w:p w:rsidR="006B0188" w:rsidRPr="0042719C" w:rsidRDefault="006B0188" w:rsidP="0042719C">
      <w:pPr>
        <w:spacing w:line="320" w:lineRule="exact"/>
        <w:jc w:val="both"/>
        <w:rPr>
          <w:sz w:val="22"/>
          <w:szCs w:val="22"/>
        </w:rPr>
      </w:pPr>
      <w:r w:rsidRPr="0042719C">
        <w:rPr>
          <w:sz w:val="22"/>
          <w:szCs w:val="22"/>
        </w:rPr>
        <w:t xml:space="preserve">Individua temi, argomenti e idee confrontando diverse tradizioni culturali </w:t>
      </w:r>
    </w:p>
    <w:p w:rsidR="006B0188" w:rsidRPr="0042719C" w:rsidRDefault="006B0188" w:rsidP="0042719C">
      <w:pPr>
        <w:spacing w:line="320" w:lineRule="exact"/>
        <w:jc w:val="both"/>
        <w:rPr>
          <w:b/>
          <w:sz w:val="22"/>
          <w:szCs w:val="22"/>
          <w:u w:val="single"/>
        </w:rPr>
      </w:pPr>
      <w:r w:rsidRPr="0042719C">
        <w:rPr>
          <w:b/>
          <w:sz w:val="22"/>
          <w:szCs w:val="22"/>
          <w:u w:val="single"/>
        </w:rPr>
        <w:t>B (Livello 2 – intermedio – Voto 7 - 8)</w:t>
      </w:r>
    </w:p>
    <w:p w:rsidR="006B0188" w:rsidRPr="0042719C" w:rsidRDefault="006B0188" w:rsidP="0042719C">
      <w:pPr>
        <w:overflowPunct/>
        <w:spacing w:line="320" w:lineRule="exact"/>
        <w:jc w:val="both"/>
        <w:rPr>
          <w:b/>
          <w:sz w:val="22"/>
          <w:szCs w:val="22"/>
        </w:rPr>
      </w:pPr>
      <w:r w:rsidRPr="0042719C">
        <w:rPr>
          <w:sz w:val="22"/>
          <w:szCs w:val="22"/>
        </w:rPr>
        <w:t>Inqua</w:t>
      </w:r>
      <w:r w:rsidR="00BE3092">
        <w:rPr>
          <w:sz w:val="22"/>
          <w:szCs w:val="22"/>
        </w:rPr>
        <w:t>dra correttamente gli sviluppi,</w:t>
      </w:r>
      <w:r w:rsidRPr="0042719C">
        <w:rPr>
          <w:sz w:val="22"/>
          <w:szCs w:val="22"/>
        </w:rPr>
        <w:t xml:space="preserve"> i modelli teorici e i testi nel contesto storico di riferimento.</w:t>
      </w:r>
    </w:p>
    <w:p w:rsidR="006B0188" w:rsidRPr="0042719C" w:rsidRDefault="006B0188" w:rsidP="0042719C">
      <w:pPr>
        <w:spacing w:line="320" w:lineRule="exact"/>
        <w:jc w:val="both"/>
        <w:rPr>
          <w:sz w:val="22"/>
          <w:szCs w:val="22"/>
        </w:rPr>
      </w:pPr>
      <w:r w:rsidRPr="0042719C">
        <w:rPr>
          <w:sz w:val="22"/>
          <w:szCs w:val="22"/>
        </w:rPr>
        <w:t>Effettua opportuni collegamenti con una certa autonomia.</w:t>
      </w:r>
    </w:p>
    <w:p w:rsidR="006B0188" w:rsidRPr="0042719C" w:rsidRDefault="006B0188" w:rsidP="0042719C">
      <w:pPr>
        <w:spacing w:line="320" w:lineRule="exact"/>
        <w:jc w:val="both"/>
        <w:rPr>
          <w:b/>
          <w:sz w:val="22"/>
          <w:szCs w:val="22"/>
          <w:u w:val="single"/>
        </w:rPr>
      </w:pPr>
      <w:r w:rsidRPr="0042719C">
        <w:rPr>
          <w:b/>
          <w:sz w:val="22"/>
          <w:szCs w:val="22"/>
          <w:u w:val="single"/>
        </w:rPr>
        <w:t>C (Livello 3 – base – Voto 6)</w:t>
      </w:r>
    </w:p>
    <w:p w:rsidR="006B0188" w:rsidRPr="0042719C" w:rsidRDefault="006B0188" w:rsidP="0042719C">
      <w:pPr>
        <w:overflowPunct/>
        <w:spacing w:line="320" w:lineRule="exact"/>
        <w:jc w:val="both"/>
        <w:rPr>
          <w:b/>
          <w:sz w:val="22"/>
          <w:szCs w:val="22"/>
        </w:rPr>
      </w:pPr>
      <w:r w:rsidRPr="0042719C">
        <w:rPr>
          <w:sz w:val="22"/>
          <w:szCs w:val="22"/>
        </w:rPr>
        <w:t>Opportunamente guidato, riesce ad inquadra</w:t>
      </w:r>
      <w:r w:rsidR="00BE3092">
        <w:rPr>
          <w:sz w:val="22"/>
          <w:szCs w:val="22"/>
        </w:rPr>
        <w:t xml:space="preserve">re le idee e i modelli teorici </w:t>
      </w:r>
      <w:r w:rsidRPr="0042719C">
        <w:rPr>
          <w:sz w:val="22"/>
          <w:szCs w:val="22"/>
        </w:rPr>
        <w:t>nel contesto storico di riferimento.</w:t>
      </w:r>
    </w:p>
    <w:p w:rsidR="006B0188" w:rsidRPr="00185848" w:rsidRDefault="006B0188" w:rsidP="006B0188">
      <w:pPr>
        <w:overflowPunct/>
        <w:autoSpaceDE/>
        <w:autoSpaceDN w:val="0"/>
        <w:spacing w:line="320" w:lineRule="exact"/>
        <w:jc w:val="both"/>
        <w:rPr>
          <w:b/>
          <w:i/>
          <w:szCs w:val="24"/>
          <w:u w:val="single"/>
        </w:rPr>
      </w:pPr>
      <w:r w:rsidRPr="00185848">
        <w:rPr>
          <w:b/>
          <w:i/>
          <w:szCs w:val="24"/>
          <w:u w:val="single"/>
        </w:rPr>
        <w:t>AREA SCIENTIFICA –MATEMATICA - TECNOLOGICA</w:t>
      </w:r>
    </w:p>
    <w:p w:rsidR="006B0188" w:rsidRPr="0042719C" w:rsidRDefault="006B0188" w:rsidP="0042719C">
      <w:pPr>
        <w:numPr>
          <w:ilvl w:val="0"/>
          <w:numId w:val="7"/>
        </w:numPr>
        <w:overflowPunct/>
        <w:autoSpaceDE/>
        <w:autoSpaceDN w:val="0"/>
        <w:spacing w:line="320" w:lineRule="exact"/>
        <w:jc w:val="both"/>
        <w:rPr>
          <w:b/>
          <w:sz w:val="22"/>
          <w:szCs w:val="22"/>
        </w:rPr>
      </w:pPr>
      <w:r w:rsidRPr="0042719C">
        <w:rPr>
          <w:sz w:val="22"/>
          <w:szCs w:val="22"/>
        </w:rPr>
        <w:t xml:space="preserve">Possedere i contenuti fondamentali delle scienze naturali, matematiche e fisiche padroneggiandone le procedure e i metodi di indagine propri, anche per potersi orientare nel campo delle scienze applicate </w:t>
      </w:r>
      <w:r w:rsidR="00BE3092">
        <w:rPr>
          <w:b/>
          <w:sz w:val="22"/>
          <w:szCs w:val="22"/>
        </w:rPr>
        <w:t>(C3</w:t>
      </w:r>
      <w:r w:rsidRPr="0042719C">
        <w:rPr>
          <w:b/>
          <w:sz w:val="22"/>
          <w:szCs w:val="22"/>
        </w:rPr>
        <w:t>)</w:t>
      </w:r>
    </w:p>
    <w:p w:rsidR="006B0188" w:rsidRPr="0042719C" w:rsidRDefault="006B0188" w:rsidP="0042719C">
      <w:pPr>
        <w:numPr>
          <w:ilvl w:val="0"/>
          <w:numId w:val="7"/>
        </w:numPr>
        <w:overflowPunct/>
        <w:autoSpaceDE/>
        <w:autoSpaceDN w:val="0"/>
        <w:spacing w:line="320" w:lineRule="exact"/>
        <w:jc w:val="both"/>
        <w:rPr>
          <w:sz w:val="22"/>
          <w:szCs w:val="22"/>
        </w:rPr>
      </w:pPr>
      <w:r w:rsidRPr="0042719C">
        <w:rPr>
          <w:sz w:val="22"/>
          <w:szCs w:val="22"/>
        </w:rPr>
        <w:t xml:space="preserve">Essere in grado di utilizzare strumenti informatici nelle attività di studio, di approfondimento e nell’individuazione di procedimenti risolutivi </w:t>
      </w:r>
      <w:r w:rsidR="00BE3092">
        <w:rPr>
          <w:b/>
          <w:sz w:val="22"/>
          <w:szCs w:val="22"/>
        </w:rPr>
        <w:t>(C4</w:t>
      </w:r>
      <w:r w:rsidRPr="0042719C">
        <w:rPr>
          <w:b/>
          <w:sz w:val="22"/>
          <w:szCs w:val="22"/>
        </w:rPr>
        <w:t>)</w:t>
      </w:r>
    </w:p>
    <w:p w:rsidR="006B0188" w:rsidRPr="0042719C" w:rsidRDefault="006B0188" w:rsidP="0042719C">
      <w:pPr>
        <w:numPr>
          <w:ilvl w:val="0"/>
          <w:numId w:val="7"/>
        </w:numPr>
        <w:overflowPunct/>
        <w:autoSpaceDE/>
        <w:autoSpaceDN w:val="0"/>
        <w:spacing w:line="320" w:lineRule="exact"/>
        <w:jc w:val="both"/>
        <w:rPr>
          <w:b/>
          <w:sz w:val="22"/>
          <w:szCs w:val="22"/>
        </w:rPr>
      </w:pPr>
      <w:r w:rsidRPr="0042719C">
        <w:rPr>
          <w:sz w:val="22"/>
          <w:szCs w:val="22"/>
        </w:rPr>
        <w:t xml:space="preserve">Essere consapevoli del ruolo che i processi tecnologici giocano nella modifica </w:t>
      </w:r>
      <w:r w:rsidR="00BE3092">
        <w:rPr>
          <w:sz w:val="22"/>
          <w:szCs w:val="22"/>
        </w:rPr>
        <w:t xml:space="preserve">dell’ambiente che ci circonda </w:t>
      </w:r>
      <w:r w:rsidRPr="0042719C">
        <w:rPr>
          <w:b/>
          <w:sz w:val="22"/>
          <w:szCs w:val="22"/>
        </w:rPr>
        <w:t>(C8)</w:t>
      </w:r>
    </w:p>
    <w:p w:rsidR="006B0188" w:rsidRPr="0042719C" w:rsidRDefault="006B0188" w:rsidP="0042719C">
      <w:pPr>
        <w:numPr>
          <w:ilvl w:val="0"/>
          <w:numId w:val="7"/>
        </w:numPr>
        <w:overflowPunct/>
        <w:autoSpaceDE/>
        <w:autoSpaceDN w:val="0"/>
        <w:spacing w:line="320" w:lineRule="exact"/>
        <w:jc w:val="both"/>
        <w:rPr>
          <w:b/>
          <w:sz w:val="22"/>
          <w:szCs w:val="22"/>
        </w:rPr>
      </w:pPr>
      <w:r w:rsidRPr="0042719C">
        <w:rPr>
          <w:sz w:val="22"/>
          <w:szCs w:val="22"/>
        </w:rPr>
        <w:t>Avere la consapevolezza dei possibili impatti sull’ambiente naturale dei modi di produzione e</w:t>
      </w:r>
      <w:r w:rsidR="00BE3092">
        <w:rPr>
          <w:sz w:val="22"/>
          <w:szCs w:val="22"/>
        </w:rPr>
        <w:t xml:space="preserve"> di utilizzazione dell’energia </w:t>
      </w:r>
      <w:r w:rsidRPr="0042719C">
        <w:rPr>
          <w:b/>
          <w:sz w:val="22"/>
          <w:szCs w:val="22"/>
        </w:rPr>
        <w:t>(C8)</w:t>
      </w:r>
    </w:p>
    <w:p w:rsidR="006B0188" w:rsidRPr="0042719C" w:rsidRDefault="006B0188" w:rsidP="0042719C">
      <w:pPr>
        <w:numPr>
          <w:ilvl w:val="0"/>
          <w:numId w:val="7"/>
        </w:numPr>
        <w:overflowPunct/>
        <w:autoSpaceDE/>
        <w:autoSpaceDN w:val="0"/>
        <w:spacing w:line="320" w:lineRule="exact"/>
        <w:jc w:val="both"/>
        <w:rPr>
          <w:b/>
          <w:sz w:val="22"/>
          <w:szCs w:val="22"/>
        </w:rPr>
      </w:pPr>
      <w:r w:rsidRPr="0042719C">
        <w:rPr>
          <w:sz w:val="22"/>
          <w:szCs w:val="22"/>
        </w:rPr>
        <w:t>Saper cogliere le interazioni tra le esigenze di</w:t>
      </w:r>
      <w:r w:rsidR="00BE3092">
        <w:rPr>
          <w:sz w:val="22"/>
          <w:szCs w:val="22"/>
        </w:rPr>
        <w:t xml:space="preserve"> vita e i processi tecnologici </w:t>
      </w:r>
      <w:r w:rsidRPr="0042719C">
        <w:rPr>
          <w:b/>
          <w:sz w:val="22"/>
          <w:szCs w:val="22"/>
        </w:rPr>
        <w:t>(C8)</w:t>
      </w:r>
    </w:p>
    <w:p w:rsidR="006B0188" w:rsidRPr="0042719C" w:rsidRDefault="006B0188" w:rsidP="0042719C">
      <w:pPr>
        <w:spacing w:line="320" w:lineRule="exact"/>
        <w:jc w:val="both"/>
        <w:rPr>
          <w:b/>
          <w:sz w:val="22"/>
          <w:szCs w:val="22"/>
          <w:u w:val="single"/>
        </w:rPr>
      </w:pPr>
      <w:r w:rsidRPr="0042719C">
        <w:rPr>
          <w:b/>
          <w:sz w:val="22"/>
          <w:szCs w:val="22"/>
          <w:u w:val="single"/>
        </w:rPr>
        <w:t>A (Livello 1 – avanzato – Voto 9 - 10)</w:t>
      </w:r>
    </w:p>
    <w:p w:rsidR="006B0188" w:rsidRPr="0042719C" w:rsidRDefault="006B0188" w:rsidP="0042719C">
      <w:pPr>
        <w:spacing w:line="320" w:lineRule="exact"/>
        <w:jc w:val="both"/>
        <w:rPr>
          <w:sz w:val="22"/>
          <w:szCs w:val="22"/>
        </w:rPr>
      </w:pPr>
      <w:r w:rsidRPr="0042719C">
        <w:rPr>
          <w:sz w:val="22"/>
          <w:szCs w:val="22"/>
        </w:rPr>
        <w:t xml:space="preserve">Individua, spiega e applica in modo coerente e critico conoscenze storico- letterarie in </w:t>
      </w:r>
      <w:r w:rsidR="00BE3092">
        <w:rPr>
          <w:sz w:val="22"/>
          <w:szCs w:val="22"/>
        </w:rPr>
        <w:t xml:space="preserve">una pluralità di situazioni di </w:t>
      </w:r>
      <w:r w:rsidRPr="0042719C">
        <w:rPr>
          <w:sz w:val="22"/>
          <w:szCs w:val="22"/>
        </w:rPr>
        <w:t xml:space="preserve">vita complesse. Sa raccogliere, elaborare e collegare dati, organizzare </w:t>
      </w:r>
      <w:r w:rsidR="00BE3092">
        <w:rPr>
          <w:sz w:val="22"/>
          <w:szCs w:val="22"/>
        </w:rPr>
        <w:t xml:space="preserve">informazioni, costruire mappe, </w:t>
      </w:r>
      <w:r w:rsidRPr="0042719C">
        <w:rPr>
          <w:sz w:val="22"/>
          <w:szCs w:val="22"/>
        </w:rPr>
        <w:t>ricavare leggi, utilizzando strumenti informatici anche nell’individuazione di procedimenti risolutivi. Ident</w:t>
      </w:r>
      <w:r w:rsidR="00BE3092">
        <w:rPr>
          <w:sz w:val="22"/>
          <w:szCs w:val="22"/>
        </w:rPr>
        <w:t xml:space="preserve">ifica opportune relazioni tra fenomeni </w:t>
      </w:r>
      <w:r w:rsidRPr="0042719C">
        <w:rPr>
          <w:sz w:val="22"/>
          <w:szCs w:val="22"/>
        </w:rPr>
        <w:t xml:space="preserve">storici, letterari, linguistici e culturali con esperienze quotidiane e sa stabilire rapporti di causa-effetto nell’ambito dei fenomeni e/o eventi studiati. </w:t>
      </w:r>
    </w:p>
    <w:p w:rsidR="006B0188" w:rsidRPr="0042719C" w:rsidRDefault="006B0188" w:rsidP="0042719C">
      <w:pPr>
        <w:spacing w:line="320" w:lineRule="exact"/>
        <w:jc w:val="both"/>
        <w:rPr>
          <w:b/>
          <w:sz w:val="22"/>
          <w:szCs w:val="22"/>
          <w:u w:val="single"/>
        </w:rPr>
      </w:pPr>
      <w:r w:rsidRPr="0042719C">
        <w:rPr>
          <w:b/>
          <w:sz w:val="22"/>
          <w:szCs w:val="22"/>
          <w:u w:val="single"/>
        </w:rPr>
        <w:t>B (Livello 2 – intermedio – Voto 7 - 8)</w:t>
      </w:r>
    </w:p>
    <w:p w:rsidR="006B0188" w:rsidRPr="0042719C" w:rsidRDefault="006B0188" w:rsidP="0042719C">
      <w:pPr>
        <w:spacing w:line="320" w:lineRule="exact"/>
        <w:jc w:val="both"/>
        <w:rPr>
          <w:sz w:val="22"/>
          <w:szCs w:val="22"/>
        </w:rPr>
      </w:pPr>
      <w:r w:rsidRPr="0042719C">
        <w:rPr>
          <w:sz w:val="22"/>
          <w:szCs w:val="22"/>
        </w:rPr>
        <w:t>Individua, spiega e utilizza le conoscenze e i processi cognitivi connessi, in situazioni abituali. Sa raccogliere, elaborare e collegare dati, organizzare informazioni</w:t>
      </w:r>
      <w:r w:rsidR="00BE3092">
        <w:rPr>
          <w:sz w:val="22"/>
          <w:szCs w:val="22"/>
        </w:rPr>
        <w:t xml:space="preserve">, costruire mappe, utilizzando </w:t>
      </w:r>
      <w:r w:rsidRPr="0042719C">
        <w:rPr>
          <w:sz w:val="22"/>
          <w:szCs w:val="22"/>
        </w:rPr>
        <w:t>strumenti info</w:t>
      </w:r>
      <w:r w:rsidR="00BE3092">
        <w:rPr>
          <w:sz w:val="22"/>
          <w:szCs w:val="22"/>
        </w:rPr>
        <w:t xml:space="preserve">rmatici. Identifica corrette relazioni tra </w:t>
      </w:r>
      <w:r w:rsidRPr="0042719C">
        <w:rPr>
          <w:sz w:val="22"/>
          <w:szCs w:val="22"/>
        </w:rPr>
        <w:t xml:space="preserve">fenomeni storici, letterari, linguistici e culturali  con esperienze quotidiane e sa stabilire rapporti di causa-effetto nell’ambito dei fenomeni e/o eventi studiati. </w:t>
      </w:r>
    </w:p>
    <w:p w:rsidR="006B0188" w:rsidRPr="0042719C" w:rsidRDefault="006B0188" w:rsidP="0042719C">
      <w:pPr>
        <w:spacing w:line="320" w:lineRule="exact"/>
        <w:jc w:val="both"/>
        <w:rPr>
          <w:b/>
          <w:sz w:val="22"/>
          <w:szCs w:val="22"/>
        </w:rPr>
      </w:pPr>
      <w:r w:rsidRPr="0042719C">
        <w:rPr>
          <w:b/>
          <w:sz w:val="22"/>
          <w:szCs w:val="22"/>
          <w:u w:val="single"/>
        </w:rPr>
        <w:t>C (Livello 3 – base – Voto 6</w:t>
      </w:r>
      <w:r w:rsidRPr="0042719C">
        <w:rPr>
          <w:b/>
          <w:sz w:val="22"/>
          <w:szCs w:val="22"/>
        </w:rPr>
        <w:t>)</w:t>
      </w:r>
    </w:p>
    <w:p w:rsidR="006B0188" w:rsidRDefault="00BE3092" w:rsidP="0042719C">
      <w:pPr>
        <w:spacing w:line="320" w:lineRule="exact"/>
        <w:jc w:val="both"/>
        <w:rPr>
          <w:sz w:val="22"/>
          <w:szCs w:val="22"/>
        </w:rPr>
      </w:pPr>
      <w:r>
        <w:rPr>
          <w:sz w:val="22"/>
          <w:szCs w:val="22"/>
        </w:rPr>
        <w:t>Individua</w:t>
      </w:r>
      <w:r w:rsidR="006B0188" w:rsidRPr="0042719C">
        <w:rPr>
          <w:sz w:val="22"/>
          <w:szCs w:val="22"/>
        </w:rPr>
        <w:t xml:space="preserve"> e utilizza le conoscenze e i processi cognitivi connessi, in situazioni semplici. Sa individuare i punti essenziali di una tematica e, guidato, sa raccogliere ed elaborare informazioni. Sa descrivere con linguaggio semplice un  fenomeno culturale, storico e/o linguistic</w:t>
      </w:r>
      <w:r>
        <w:rPr>
          <w:sz w:val="22"/>
          <w:szCs w:val="22"/>
        </w:rPr>
        <w:t>o. Guidato, identifica semplici</w:t>
      </w:r>
      <w:r w:rsidR="006B0188" w:rsidRPr="0042719C">
        <w:rPr>
          <w:sz w:val="22"/>
          <w:szCs w:val="22"/>
        </w:rPr>
        <w:t xml:space="preserve"> relazioni tra  fenomeni  storici, letterari, linguistici e culturali con esperienze quotidiane e  sa stabilire possibili rapporti di causa-effetto nell’ambito dei</w:t>
      </w:r>
      <w:r w:rsidR="0042719C">
        <w:rPr>
          <w:sz w:val="22"/>
          <w:szCs w:val="22"/>
        </w:rPr>
        <w:t xml:space="preserve"> fenomeni e/o eventi studiati. </w:t>
      </w:r>
    </w:p>
    <w:p w:rsidR="0042719C" w:rsidRPr="0042719C" w:rsidRDefault="0042719C" w:rsidP="0042719C">
      <w:pPr>
        <w:spacing w:line="320" w:lineRule="exact"/>
        <w:jc w:val="both"/>
        <w:rPr>
          <w:sz w:val="22"/>
          <w:szCs w:val="22"/>
        </w:rPr>
      </w:pPr>
    </w:p>
    <w:p w:rsidR="005E671A" w:rsidRPr="007315E6" w:rsidRDefault="009C466B" w:rsidP="005E671A">
      <w:pPr>
        <w:suppressAutoHyphens w:val="0"/>
        <w:overflowPunct/>
        <w:autoSpaceDE/>
        <w:spacing w:line="320" w:lineRule="exact"/>
        <w:jc w:val="center"/>
        <w:rPr>
          <w:b/>
          <w:color w:val="000000"/>
          <w:sz w:val="28"/>
          <w:szCs w:val="28"/>
        </w:rPr>
      </w:pPr>
      <w:r>
        <w:rPr>
          <w:b/>
          <w:color w:val="000000"/>
          <w:sz w:val="28"/>
          <w:szCs w:val="28"/>
        </w:rPr>
        <w:t xml:space="preserve">RISULTATI </w:t>
      </w:r>
      <w:r w:rsidR="005E671A" w:rsidRPr="007315E6">
        <w:rPr>
          <w:b/>
          <w:color w:val="000000"/>
          <w:sz w:val="28"/>
          <w:szCs w:val="28"/>
        </w:rPr>
        <w:t xml:space="preserve">GENERALI DI APPRENDIMENTO </w:t>
      </w:r>
      <w:r w:rsidR="005E671A">
        <w:rPr>
          <w:b/>
          <w:color w:val="000000"/>
          <w:sz w:val="28"/>
          <w:szCs w:val="28"/>
        </w:rPr>
        <w:t>SECONDO</w:t>
      </w:r>
      <w:r w:rsidR="005E671A" w:rsidRPr="007315E6">
        <w:rPr>
          <w:b/>
          <w:color w:val="000000"/>
          <w:sz w:val="28"/>
          <w:szCs w:val="28"/>
        </w:rPr>
        <w:t xml:space="preserve"> BIENNIO</w:t>
      </w:r>
    </w:p>
    <w:p w:rsidR="005E671A" w:rsidRDefault="005E671A" w:rsidP="005E671A">
      <w:pPr>
        <w:suppressAutoHyphens w:val="0"/>
        <w:overflowPunct/>
        <w:autoSpaceDE/>
        <w:spacing w:line="320" w:lineRule="exact"/>
        <w:jc w:val="center"/>
        <w:rPr>
          <w:b/>
          <w:color w:val="000000"/>
          <w:sz w:val="28"/>
          <w:szCs w:val="28"/>
        </w:rPr>
      </w:pPr>
    </w:p>
    <w:p w:rsidR="005E671A" w:rsidRPr="00185848" w:rsidRDefault="009173AC" w:rsidP="005E671A">
      <w:pPr>
        <w:suppressAutoHyphens w:val="0"/>
        <w:overflowPunct/>
        <w:autoSpaceDE/>
        <w:spacing w:line="320" w:lineRule="exact"/>
        <w:jc w:val="center"/>
        <w:rPr>
          <w:b/>
          <w:color w:val="000000"/>
          <w:sz w:val="28"/>
          <w:szCs w:val="28"/>
        </w:rPr>
      </w:pPr>
      <w:r>
        <w:rPr>
          <w:b/>
          <w:color w:val="000000"/>
          <w:sz w:val="28"/>
          <w:szCs w:val="28"/>
        </w:rPr>
        <w:t>INDIRIZZITECNICI</w:t>
      </w:r>
      <w:r w:rsidR="005E671A">
        <w:rPr>
          <w:b/>
          <w:color w:val="000000"/>
          <w:sz w:val="28"/>
          <w:szCs w:val="28"/>
        </w:rPr>
        <w:t xml:space="preserve"> A.F.M. - CAT</w:t>
      </w:r>
    </w:p>
    <w:p w:rsidR="005E671A" w:rsidRDefault="005E671A" w:rsidP="00A1227C">
      <w:pPr>
        <w:jc w:val="center"/>
        <w:rPr>
          <w:b/>
          <w:sz w:val="28"/>
          <w:szCs w:val="28"/>
          <w:u w:val="single"/>
        </w:rPr>
      </w:pPr>
    </w:p>
    <w:p w:rsidR="00F85C2F" w:rsidRPr="00185848" w:rsidRDefault="00F85C2F" w:rsidP="00A774BB">
      <w:pPr>
        <w:jc w:val="both"/>
        <w:rPr>
          <w:b/>
          <w:sz w:val="20"/>
          <w:u w:val="single"/>
        </w:rPr>
      </w:pPr>
    </w:p>
    <w:p w:rsidR="00F85C2F" w:rsidRPr="00075131" w:rsidRDefault="00103DD2" w:rsidP="00A774BB">
      <w:pPr>
        <w:jc w:val="both"/>
        <w:rPr>
          <w:b/>
          <w:szCs w:val="24"/>
          <w:u w:val="single"/>
        </w:rPr>
      </w:pPr>
      <w:r w:rsidRPr="00075131">
        <w:rPr>
          <w:b/>
          <w:szCs w:val="24"/>
          <w:u w:val="single"/>
        </w:rPr>
        <w:t>AREA METODOLOGICA</w:t>
      </w:r>
    </w:p>
    <w:p w:rsidR="00103DD2" w:rsidRPr="0042719C" w:rsidRDefault="00103DD2" w:rsidP="0042719C">
      <w:pPr>
        <w:pStyle w:val="Paragrafoelenco"/>
        <w:numPr>
          <w:ilvl w:val="0"/>
          <w:numId w:val="30"/>
        </w:numPr>
        <w:suppressAutoHyphens w:val="0"/>
        <w:overflowPunct/>
        <w:autoSpaceDN w:val="0"/>
        <w:adjustRightInd w:val="0"/>
        <w:spacing w:line="320" w:lineRule="exact"/>
        <w:jc w:val="both"/>
        <w:rPr>
          <w:rFonts w:eastAsiaTheme="minorHAnsi"/>
          <w:kern w:val="0"/>
          <w:sz w:val="22"/>
          <w:szCs w:val="22"/>
          <w:lang w:eastAsia="en-US"/>
        </w:rPr>
      </w:pPr>
      <w:r w:rsidRPr="0042719C">
        <w:rPr>
          <w:rFonts w:eastAsiaTheme="minorHAnsi"/>
          <w:kern w:val="0"/>
          <w:sz w:val="22"/>
          <w:szCs w:val="22"/>
          <w:lang w:eastAsia="en-US"/>
        </w:rPr>
        <w:t>Utilizzare gli strumenti culturali e metodologici acquisiti per porsi con atteggiamento</w:t>
      </w:r>
    </w:p>
    <w:p w:rsidR="00103DD2" w:rsidRPr="0042719C" w:rsidRDefault="00103DD2" w:rsidP="0042719C">
      <w:pPr>
        <w:suppressAutoHyphens w:val="0"/>
        <w:overflowPunct/>
        <w:autoSpaceDN w:val="0"/>
        <w:adjustRightInd w:val="0"/>
        <w:spacing w:line="320" w:lineRule="exact"/>
        <w:jc w:val="both"/>
        <w:rPr>
          <w:rFonts w:eastAsiaTheme="minorHAnsi"/>
          <w:kern w:val="0"/>
          <w:sz w:val="22"/>
          <w:szCs w:val="22"/>
          <w:lang w:eastAsia="en-US"/>
        </w:rPr>
      </w:pPr>
      <w:r w:rsidRPr="0042719C">
        <w:rPr>
          <w:rFonts w:eastAsiaTheme="minorHAnsi"/>
          <w:kern w:val="0"/>
          <w:sz w:val="22"/>
          <w:szCs w:val="22"/>
          <w:lang w:eastAsia="en-US"/>
        </w:rPr>
        <w:t>razionale</w:t>
      </w:r>
      <w:r w:rsidRPr="0042719C">
        <w:rPr>
          <w:rFonts w:eastAsiaTheme="minorHAnsi"/>
          <w:b/>
          <w:bCs/>
          <w:kern w:val="0"/>
          <w:sz w:val="22"/>
          <w:szCs w:val="22"/>
          <w:lang w:eastAsia="en-US"/>
        </w:rPr>
        <w:t xml:space="preserve">, </w:t>
      </w:r>
      <w:r w:rsidRPr="0042719C">
        <w:rPr>
          <w:rFonts w:eastAsiaTheme="minorHAnsi"/>
          <w:kern w:val="0"/>
          <w:sz w:val="22"/>
          <w:szCs w:val="22"/>
          <w:lang w:eastAsia="en-US"/>
        </w:rPr>
        <w:t>critico e responsabile di fronte alla realtà, ai suoi fenomeni e ai suoi problemi,</w:t>
      </w:r>
    </w:p>
    <w:p w:rsidR="00B47723" w:rsidRPr="0042719C" w:rsidRDefault="00103DD2" w:rsidP="0042719C">
      <w:pPr>
        <w:spacing w:line="320" w:lineRule="exact"/>
        <w:jc w:val="both"/>
        <w:rPr>
          <w:rFonts w:eastAsiaTheme="minorHAnsi"/>
          <w:kern w:val="0"/>
          <w:sz w:val="22"/>
          <w:szCs w:val="22"/>
          <w:lang w:eastAsia="en-US"/>
        </w:rPr>
      </w:pPr>
      <w:r w:rsidRPr="0042719C">
        <w:rPr>
          <w:rFonts w:eastAsiaTheme="minorHAnsi"/>
          <w:kern w:val="0"/>
          <w:sz w:val="22"/>
          <w:szCs w:val="22"/>
          <w:lang w:eastAsia="en-US"/>
        </w:rPr>
        <w:t>anche ai fini dell’apprendimento permanente(</w:t>
      </w:r>
      <w:r w:rsidR="00BE3092">
        <w:rPr>
          <w:rFonts w:eastAsiaTheme="minorHAnsi"/>
          <w:b/>
          <w:kern w:val="0"/>
          <w:sz w:val="22"/>
          <w:szCs w:val="22"/>
          <w:lang w:eastAsia="en-US"/>
        </w:rPr>
        <w:t>C1 – C5</w:t>
      </w:r>
      <w:r w:rsidRPr="0042719C">
        <w:rPr>
          <w:rFonts w:eastAsiaTheme="minorHAnsi"/>
          <w:kern w:val="0"/>
          <w:sz w:val="22"/>
          <w:szCs w:val="22"/>
          <w:lang w:eastAsia="en-US"/>
        </w:rPr>
        <w:t>)</w:t>
      </w:r>
    </w:p>
    <w:p w:rsidR="00B47723" w:rsidRPr="0042719C" w:rsidRDefault="00B47723" w:rsidP="0042719C">
      <w:pPr>
        <w:pStyle w:val="Paragrafoelenco"/>
        <w:numPr>
          <w:ilvl w:val="0"/>
          <w:numId w:val="30"/>
        </w:numPr>
        <w:suppressAutoHyphens w:val="0"/>
        <w:overflowPunct/>
        <w:autoSpaceDN w:val="0"/>
        <w:adjustRightInd w:val="0"/>
        <w:spacing w:line="320" w:lineRule="exact"/>
        <w:jc w:val="both"/>
        <w:rPr>
          <w:rFonts w:eastAsiaTheme="minorHAnsi"/>
          <w:kern w:val="0"/>
          <w:sz w:val="22"/>
          <w:szCs w:val="22"/>
          <w:lang w:eastAsia="en-US"/>
        </w:rPr>
      </w:pPr>
      <w:r w:rsidRPr="0042719C">
        <w:rPr>
          <w:rFonts w:eastAsiaTheme="minorHAnsi"/>
          <w:kern w:val="0"/>
          <w:sz w:val="22"/>
          <w:szCs w:val="22"/>
          <w:lang w:eastAsia="en-US"/>
        </w:rPr>
        <w:t>Padroneggiare l’uso di strumenti tecnologici con particolare attenzione alla sicurezza nei</w:t>
      </w:r>
    </w:p>
    <w:p w:rsidR="00B47723" w:rsidRPr="0042719C" w:rsidRDefault="00B47723" w:rsidP="0042719C">
      <w:pPr>
        <w:pStyle w:val="Paragrafoelenco"/>
        <w:spacing w:line="320" w:lineRule="exact"/>
        <w:jc w:val="both"/>
        <w:rPr>
          <w:rFonts w:eastAsiaTheme="minorHAnsi"/>
          <w:kern w:val="0"/>
          <w:sz w:val="22"/>
          <w:szCs w:val="22"/>
          <w:lang w:eastAsia="en-US"/>
        </w:rPr>
      </w:pPr>
      <w:r w:rsidRPr="0042719C">
        <w:rPr>
          <w:rFonts w:eastAsiaTheme="minorHAnsi"/>
          <w:kern w:val="0"/>
          <w:sz w:val="22"/>
          <w:szCs w:val="22"/>
          <w:lang w:eastAsia="en-US"/>
        </w:rPr>
        <w:t>luoghi di vita e di lavoro, alla tutela della persona, dell’ambiente e del territorio(</w:t>
      </w:r>
      <w:r w:rsidR="00BE3092">
        <w:rPr>
          <w:rFonts w:eastAsiaTheme="minorHAnsi"/>
          <w:b/>
          <w:kern w:val="0"/>
          <w:sz w:val="22"/>
          <w:szCs w:val="22"/>
          <w:lang w:eastAsia="en-US"/>
        </w:rPr>
        <w:t>C6</w:t>
      </w:r>
      <w:r w:rsidRPr="0042719C">
        <w:rPr>
          <w:rFonts w:eastAsiaTheme="minorHAnsi"/>
          <w:kern w:val="0"/>
          <w:sz w:val="22"/>
          <w:szCs w:val="22"/>
          <w:lang w:eastAsia="en-US"/>
        </w:rPr>
        <w:t>)</w:t>
      </w:r>
    </w:p>
    <w:p w:rsidR="00B47723" w:rsidRPr="0042719C" w:rsidRDefault="00B47723" w:rsidP="0042719C">
      <w:pPr>
        <w:pStyle w:val="Paragrafoelenco"/>
        <w:numPr>
          <w:ilvl w:val="0"/>
          <w:numId w:val="30"/>
        </w:numPr>
        <w:suppressAutoHyphens w:val="0"/>
        <w:overflowPunct/>
        <w:autoSpaceDN w:val="0"/>
        <w:adjustRightInd w:val="0"/>
        <w:spacing w:line="320" w:lineRule="exact"/>
        <w:jc w:val="both"/>
        <w:rPr>
          <w:rFonts w:eastAsiaTheme="minorHAnsi"/>
          <w:kern w:val="0"/>
          <w:sz w:val="22"/>
          <w:szCs w:val="22"/>
          <w:lang w:eastAsia="en-US"/>
        </w:rPr>
      </w:pPr>
      <w:r w:rsidRPr="0042719C">
        <w:rPr>
          <w:rFonts w:eastAsiaTheme="minorHAnsi"/>
          <w:kern w:val="0"/>
          <w:sz w:val="22"/>
          <w:szCs w:val="22"/>
          <w:lang w:eastAsia="en-US"/>
        </w:rPr>
        <w:t>Utilizzare, in contesti di ricerca applicata, procedure e tecniche per trovare soluzioni</w:t>
      </w:r>
    </w:p>
    <w:p w:rsidR="00103DD2" w:rsidRPr="0042719C" w:rsidRDefault="00B47723" w:rsidP="0042719C">
      <w:pPr>
        <w:pStyle w:val="Paragrafoelenco"/>
        <w:spacing w:line="320" w:lineRule="exact"/>
        <w:jc w:val="both"/>
        <w:rPr>
          <w:b/>
          <w:sz w:val="22"/>
          <w:szCs w:val="22"/>
          <w:u w:val="single"/>
        </w:rPr>
      </w:pPr>
      <w:r w:rsidRPr="0042719C">
        <w:rPr>
          <w:rFonts w:eastAsiaTheme="minorHAnsi"/>
          <w:kern w:val="0"/>
          <w:sz w:val="22"/>
          <w:szCs w:val="22"/>
          <w:lang w:eastAsia="en-US"/>
        </w:rPr>
        <w:t>innovative e migliorative, in relazione ai campi di propria competenza(</w:t>
      </w:r>
      <w:r w:rsidR="00BE3092">
        <w:rPr>
          <w:rFonts w:eastAsiaTheme="minorHAnsi"/>
          <w:b/>
          <w:kern w:val="0"/>
          <w:sz w:val="22"/>
          <w:szCs w:val="22"/>
          <w:lang w:eastAsia="en-US"/>
        </w:rPr>
        <w:t>C3</w:t>
      </w:r>
      <w:r w:rsidRPr="0042719C">
        <w:rPr>
          <w:rFonts w:eastAsiaTheme="minorHAnsi"/>
          <w:kern w:val="0"/>
          <w:sz w:val="22"/>
          <w:szCs w:val="22"/>
          <w:lang w:eastAsia="en-US"/>
        </w:rPr>
        <w:t>)</w:t>
      </w:r>
    </w:p>
    <w:p w:rsidR="00B47723" w:rsidRPr="0042719C" w:rsidRDefault="00B47723" w:rsidP="0042719C">
      <w:pPr>
        <w:spacing w:line="320" w:lineRule="exact"/>
        <w:rPr>
          <w:b/>
          <w:sz w:val="22"/>
          <w:szCs w:val="22"/>
          <w:u w:val="single"/>
        </w:rPr>
      </w:pPr>
      <w:r w:rsidRPr="0042719C">
        <w:rPr>
          <w:b/>
          <w:sz w:val="22"/>
          <w:szCs w:val="22"/>
          <w:u w:val="single"/>
        </w:rPr>
        <w:t>A (Livello 1 – avanzato - Voto 9 - 10)</w:t>
      </w:r>
    </w:p>
    <w:p w:rsidR="00B47723" w:rsidRPr="0042719C" w:rsidRDefault="00B47723" w:rsidP="0042719C">
      <w:pPr>
        <w:spacing w:line="320" w:lineRule="exact"/>
        <w:jc w:val="both"/>
        <w:rPr>
          <w:sz w:val="22"/>
          <w:szCs w:val="22"/>
        </w:rPr>
      </w:pPr>
      <w:r w:rsidRPr="0042719C">
        <w:rPr>
          <w:sz w:val="22"/>
          <w:szCs w:val="22"/>
        </w:rPr>
        <w:t xml:space="preserve"> Ha maturato una formazione culturale, sociale e civil</w:t>
      </w:r>
      <w:r w:rsidR="00BE3092">
        <w:rPr>
          <w:sz w:val="22"/>
          <w:szCs w:val="22"/>
        </w:rPr>
        <w:t xml:space="preserve">e, partecipando </w:t>
      </w:r>
      <w:r w:rsidRPr="0042719C">
        <w:rPr>
          <w:sz w:val="22"/>
          <w:szCs w:val="22"/>
        </w:rPr>
        <w:t>costruttivamente alla vita scolastica</w:t>
      </w:r>
    </w:p>
    <w:p w:rsidR="00B47723" w:rsidRPr="0042719C" w:rsidRDefault="00BE3092" w:rsidP="0042719C">
      <w:pPr>
        <w:spacing w:line="320" w:lineRule="exact"/>
        <w:jc w:val="both"/>
        <w:rPr>
          <w:sz w:val="22"/>
          <w:szCs w:val="22"/>
        </w:rPr>
      </w:pPr>
      <w:r>
        <w:rPr>
          <w:sz w:val="22"/>
          <w:szCs w:val="22"/>
        </w:rPr>
        <w:t>Organizza i contenuti</w:t>
      </w:r>
      <w:r w:rsidR="00B47723" w:rsidRPr="0042719C">
        <w:rPr>
          <w:sz w:val="22"/>
          <w:szCs w:val="22"/>
        </w:rPr>
        <w:t xml:space="preserve"> e le varie attività di laboratorio in modo autonomo e creativo, anche in gruppo, selezionando le informazioni, costruendo mappe concettuali, grafici ed effettuando complesse associazioni logiche. Sa impiegare il tempo in maniera ottimale, pianificando il lavoro e verificandone i risultati.</w:t>
      </w:r>
    </w:p>
    <w:p w:rsidR="00B47723" w:rsidRPr="0042719C" w:rsidRDefault="00B47723" w:rsidP="0042719C">
      <w:pPr>
        <w:spacing w:line="320" w:lineRule="exact"/>
        <w:rPr>
          <w:b/>
          <w:sz w:val="22"/>
          <w:szCs w:val="22"/>
          <w:u w:val="single"/>
        </w:rPr>
      </w:pPr>
      <w:r w:rsidRPr="0042719C">
        <w:rPr>
          <w:b/>
          <w:sz w:val="22"/>
          <w:szCs w:val="22"/>
          <w:u w:val="single"/>
        </w:rPr>
        <w:t>B (Live</w:t>
      </w:r>
      <w:r w:rsidR="00BE3092">
        <w:rPr>
          <w:b/>
          <w:sz w:val="22"/>
          <w:szCs w:val="22"/>
          <w:u w:val="single"/>
        </w:rPr>
        <w:t>llo 2 – intermedio – Voto 7 - 8</w:t>
      </w:r>
      <w:r w:rsidRPr="0042719C">
        <w:rPr>
          <w:b/>
          <w:sz w:val="22"/>
          <w:szCs w:val="22"/>
          <w:u w:val="single"/>
        </w:rPr>
        <w:t>)</w:t>
      </w:r>
    </w:p>
    <w:p w:rsidR="00B47723" w:rsidRPr="0042719C" w:rsidRDefault="00B47723" w:rsidP="0042719C">
      <w:pPr>
        <w:spacing w:line="320" w:lineRule="exact"/>
        <w:jc w:val="both"/>
        <w:rPr>
          <w:sz w:val="22"/>
          <w:szCs w:val="22"/>
          <w:highlight w:val="yellow"/>
        </w:rPr>
      </w:pPr>
      <w:r w:rsidRPr="0042719C">
        <w:rPr>
          <w:sz w:val="22"/>
          <w:szCs w:val="22"/>
        </w:rPr>
        <w:t>Ha acquisito una discreta consapevolezza delle proprie potenzialità, partecipa attivamente alla vita scolastica, maturando un’adeguata formazione culturale. Organizza i contenuti e le varie attività laboratoriali in modo autonomo, selezionando le informazioni e costruendo mappe concettuali e grafici. Sa pianificare il lavoro in modo soddisfacente.</w:t>
      </w:r>
    </w:p>
    <w:p w:rsidR="00B47723" w:rsidRPr="0042719C" w:rsidRDefault="00B47723" w:rsidP="0042719C">
      <w:pPr>
        <w:spacing w:line="320" w:lineRule="exact"/>
        <w:rPr>
          <w:b/>
          <w:sz w:val="22"/>
          <w:szCs w:val="22"/>
          <w:u w:val="single"/>
        </w:rPr>
      </w:pPr>
      <w:r w:rsidRPr="0042719C">
        <w:rPr>
          <w:b/>
          <w:sz w:val="22"/>
          <w:szCs w:val="22"/>
          <w:u w:val="single"/>
        </w:rPr>
        <w:t>C (Livello 3 – base -Voto 6)</w:t>
      </w:r>
    </w:p>
    <w:p w:rsidR="00B47723" w:rsidRPr="0042719C" w:rsidRDefault="00B47723" w:rsidP="0042719C">
      <w:pPr>
        <w:spacing w:line="320" w:lineRule="exact"/>
        <w:jc w:val="both"/>
        <w:rPr>
          <w:sz w:val="22"/>
          <w:szCs w:val="22"/>
        </w:rPr>
      </w:pPr>
      <w:r w:rsidRPr="0042719C">
        <w:rPr>
          <w:sz w:val="22"/>
          <w:szCs w:val="22"/>
        </w:rPr>
        <w:t>Ha acquisito un’adeguata consapevolezza delle proprie potenzialità, maturando una formazione culturale essenziale. Se guidato, organizza i contenuti e le varie attività laboratoriali, selezionando le informazioni, utilizzando mappeconcettuali. Sa pianificare il lavoro, dietro precise indicazioni.</w:t>
      </w:r>
    </w:p>
    <w:p w:rsidR="00887FF4" w:rsidRPr="00075131" w:rsidRDefault="00887FF4" w:rsidP="00A774BB">
      <w:pPr>
        <w:jc w:val="both"/>
        <w:rPr>
          <w:b/>
          <w:szCs w:val="24"/>
          <w:u w:val="single"/>
        </w:rPr>
      </w:pPr>
    </w:p>
    <w:p w:rsidR="00B47723" w:rsidRPr="00075131" w:rsidRDefault="00920F59" w:rsidP="00B47723">
      <w:pPr>
        <w:jc w:val="both"/>
        <w:rPr>
          <w:b/>
          <w:szCs w:val="24"/>
          <w:u w:val="single"/>
        </w:rPr>
      </w:pPr>
      <w:r w:rsidRPr="00075131">
        <w:rPr>
          <w:b/>
          <w:szCs w:val="24"/>
          <w:u w:val="single"/>
        </w:rPr>
        <w:t>AREA LOGICO-</w:t>
      </w:r>
      <w:r w:rsidR="00B47723" w:rsidRPr="00075131">
        <w:rPr>
          <w:b/>
          <w:szCs w:val="24"/>
          <w:u w:val="single"/>
        </w:rPr>
        <w:t>ARGOMENTATIVA</w:t>
      </w:r>
    </w:p>
    <w:p w:rsidR="00F952BD" w:rsidRPr="0042719C" w:rsidRDefault="00F952BD" w:rsidP="0042719C">
      <w:pPr>
        <w:pStyle w:val="Paragrafoelenco"/>
        <w:numPr>
          <w:ilvl w:val="0"/>
          <w:numId w:val="30"/>
        </w:numPr>
        <w:suppressAutoHyphens w:val="0"/>
        <w:overflowPunct/>
        <w:autoSpaceDN w:val="0"/>
        <w:adjustRightInd w:val="0"/>
        <w:spacing w:line="320" w:lineRule="exact"/>
        <w:rPr>
          <w:rFonts w:eastAsiaTheme="minorHAnsi"/>
          <w:kern w:val="0"/>
          <w:sz w:val="22"/>
          <w:szCs w:val="22"/>
          <w:lang w:eastAsia="en-US"/>
        </w:rPr>
      </w:pPr>
      <w:r w:rsidRPr="0042719C">
        <w:rPr>
          <w:rFonts w:eastAsiaTheme="minorHAnsi"/>
          <w:kern w:val="0"/>
          <w:sz w:val="22"/>
          <w:szCs w:val="22"/>
          <w:lang w:eastAsia="en-US"/>
        </w:rPr>
        <w:t>stabilire collegamenti tra le tradizioni culturali locali, nazionali ed internazionali sia in una</w:t>
      </w:r>
    </w:p>
    <w:p w:rsidR="00F952BD" w:rsidRPr="0042719C" w:rsidRDefault="00F952BD" w:rsidP="0042719C">
      <w:pPr>
        <w:spacing w:line="320" w:lineRule="exact"/>
        <w:jc w:val="both"/>
        <w:rPr>
          <w:rFonts w:eastAsiaTheme="minorHAnsi"/>
          <w:kern w:val="0"/>
          <w:sz w:val="22"/>
          <w:szCs w:val="22"/>
          <w:lang w:eastAsia="en-US"/>
        </w:rPr>
      </w:pPr>
      <w:r w:rsidRPr="0042719C">
        <w:rPr>
          <w:rFonts w:eastAsiaTheme="minorHAnsi"/>
          <w:kern w:val="0"/>
          <w:sz w:val="22"/>
          <w:szCs w:val="22"/>
          <w:lang w:eastAsia="en-US"/>
        </w:rPr>
        <w:t xml:space="preserve">           prospettiva interculturale sia ai fini della mobilità di studio e di lavoro(</w:t>
      </w:r>
      <w:r w:rsidR="00BE3092">
        <w:rPr>
          <w:rFonts w:eastAsiaTheme="minorHAnsi"/>
          <w:b/>
          <w:kern w:val="0"/>
          <w:sz w:val="22"/>
          <w:szCs w:val="22"/>
          <w:lang w:eastAsia="en-US"/>
        </w:rPr>
        <w:t>C8</w:t>
      </w:r>
      <w:r w:rsidRPr="0042719C">
        <w:rPr>
          <w:rFonts w:eastAsiaTheme="minorHAnsi"/>
          <w:kern w:val="0"/>
          <w:sz w:val="22"/>
          <w:szCs w:val="22"/>
          <w:lang w:eastAsia="en-US"/>
        </w:rPr>
        <w:t>)</w:t>
      </w:r>
    </w:p>
    <w:p w:rsidR="00F952BD" w:rsidRPr="0042719C" w:rsidRDefault="00F952BD" w:rsidP="0042719C">
      <w:pPr>
        <w:pStyle w:val="Paragrafoelenco"/>
        <w:numPr>
          <w:ilvl w:val="0"/>
          <w:numId w:val="30"/>
        </w:numPr>
        <w:suppressAutoHyphens w:val="0"/>
        <w:overflowPunct/>
        <w:autoSpaceDN w:val="0"/>
        <w:adjustRightInd w:val="0"/>
        <w:spacing w:line="320" w:lineRule="exact"/>
        <w:rPr>
          <w:rFonts w:eastAsiaTheme="minorHAnsi"/>
          <w:kern w:val="0"/>
          <w:sz w:val="22"/>
          <w:szCs w:val="22"/>
          <w:lang w:eastAsia="en-US"/>
        </w:rPr>
      </w:pPr>
      <w:r w:rsidRPr="0042719C">
        <w:rPr>
          <w:rFonts w:eastAsiaTheme="minorHAnsi"/>
          <w:kern w:val="0"/>
          <w:sz w:val="22"/>
          <w:szCs w:val="22"/>
          <w:lang w:eastAsia="en-US"/>
        </w:rPr>
        <w:t>analizzare criticamente il contributo apportato dalla scienza e dalla tecnologia allo sviluppo</w:t>
      </w:r>
    </w:p>
    <w:p w:rsidR="00F952BD" w:rsidRPr="0042719C" w:rsidRDefault="00F952BD" w:rsidP="0042719C">
      <w:pPr>
        <w:suppressAutoHyphens w:val="0"/>
        <w:overflowPunct/>
        <w:autoSpaceDN w:val="0"/>
        <w:adjustRightInd w:val="0"/>
        <w:spacing w:line="320" w:lineRule="exact"/>
        <w:rPr>
          <w:rFonts w:eastAsiaTheme="minorHAnsi"/>
          <w:kern w:val="0"/>
          <w:sz w:val="22"/>
          <w:szCs w:val="22"/>
          <w:lang w:eastAsia="en-US"/>
        </w:rPr>
      </w:pPr>
      <w:r w:rsidRPr="0042719C">
        <w:rPr>
          <w:rFonts w:eastAsiaTheme="minorHAnsi"/>
          <w:kern w:val="0"/>
          <w:sz w:val="22"/>
          <w:szCs w:val="22"/>
          <w:lang w:eastAsia="en-US"/>
        </w:rPr>
        <w:t xml:space="preserve">             dei saperi e dei valori, al cambiamento delle condizioni di vita e dei modi di fruizione  </w:t>
      </w:r>
    </w:p>
    <w:p w:rsidR="00F952BD" w:rsidRPr="0042719C" w:rsidRDefault="00F952BD" w:rsidP="0042719C">
      <w:pPr>
        <w:suppressAutoHyphens w:val="0"/>
        <w:overflowPunct/>
        <w:autoSpaceDN w:val="0"/>
        <w:adjustRightInd w:val="0"/>
        <w:spacing w:line="320" w:lineRule="exact"/>
        <w:rPr>
          <w:rFonts w:eastAsiaTheme="minorHAnsi"/>
          <w:kern w:val="0"/>
          <w:sz w:val="22"/>
          <w:szCs w:val="22"/>
          <w:lang w:eastAsia="en-US"/>
        </w:rPr>
      </w:pPr>
      <w:r w:rsidRPr="0042719C">
        <w:rPr>
          <w:rFonts w:eastAsiaTheme="minorHAnsi"/>
          <w:kern w:val="0"/>
          <w:sz w:val="22"/>
          <w:szCs w:val="22"/>
          <w:lang w:eastAsia="en-US"/>
        </w:rPr>
        <w:t xml:space="preserve">              culturale(</w:t>
      </w:r>
      <w:r w:rsidRPr="0042719C">
        <w:rPr>
          <w:rFonts w:eastAsiaTheme="minorHAnsi"/>
          <w:b/>
          <w:kern w:val="0"/>
          <w:sz w:val="22"/>
          <w:szCs w:val="22"/>
          <w:lang w:eastAsia="en-US"/>
        </w:rPr>
        <w:t>C8</w:t>
      </w:r>
      <w:r w:rsidRPr="0042719C">
        <w:rPr>
          <w:rFonts w:eastAsiaTheme="minorHAnsi"/>
          <w:kern w:val="0"/>
          <w:sz w:val="22"/>
          <w:szCs w:val="22"/>
          <w:lang w:eastAsia="en-US"/>
        </w:rPr>
        <w:t>)</w:t>
      </w:r>
    </w:p>
    <w:p w:rsidR="00F952BD" w:rsidRPr="005400F4" w:rsidRDefault="00F952BD" w:rsidP="005400F4">
      <w:pPr>
        <w:spacing w:line="320" w:lineRule="exact"/>
        <w:rPr>
          <w:b/>
          <w:sz w:val="22"/>
          <w:szCs w:val="22"/>
          <w:u w:val="single"/>
        </w:rPr>
      </w:pPr>
      <w:r w:rsidRPr="005400F4">
        <w:rPr>
          <w:b/>
          <w:sz w:val="22"/>
          <w:szCs w:val="22"/>
          <w:u w:val="single"/>
        </w:rPr>
        <w:t>A (Livello 1 – avanzato – Voto 9 -10)</w:t>
      </w:r>
    </w:p>
    <w:p w:rsidR="00F952BD" w:rsidRPr="005400F4" w:rsidRDefault="00BE3092" w:rsidP="005400F4">
      <w:pPr>
        <w:spacing w:line="320" w:lineRule="exact"/>
        <w:jc w:val="both"/>
        <w:rPr>
          <w:sz w:val="22"/>
          <w:szCs w:val="22"/>
          <w:u w:val="single"/>
        </w:rPr>
      </w:pPr>
      <w:r>
        <w:rPr>
          <w:sz w:val="22"/>
          <w:szCs w:val="22"/>
        </w:rPr>
        <w:t xml:space="preserve">Sa </w:t>
      </w:r>
      <w:r w:rsidR="00F952BD" w:rsidRPr="005400F4">
        <w:rPr>
          <w:sz w:val="22"/>
          <w:szCs w:val="22"/>
        </w:rPr>
        <w:t>operare collegamenti interdisciplinari, si esprime con un linguaggio chiaro e rigoroso, strutturando il discorso in modo logico, ordinato e coerente. Coglie pienamente il messaggio di un testo complesso, di un problema o di un prodotto multimediale. Interviene in modo pertinente nel dialogo e n</w:t>
      </w:r>
      <w:r>
        <w:rPr>
          <w:sz w:val="22"/>
          <w:szCs w:val="22"/>
        </w:rPr>
        <w:t xml:space="preserve">ella discussione, pone domande </w:t>
      </w:r>
      <w:r w:rsidR="00F952BD" w:rsidRPr="005400F4">
        <w:rPr>
          <w:sz w:val="22"/>
          <w:szCs w:val="22"/>
        </w:rPr>
        <w:t>e fornisce risposte scritte e orali appropriate ed articolate sugli argomenti trattati. Padroneggia l’uso degli strumenti multimediali per la realizzazione di percorsi di apprendimento.</w:t>
      </w:r>
    </w:p>
    <w:p w:rsidR="00F952BD" w:rsidRPr="005400F4" w:rsidRDefault="00F952BD" w:rsidP="005400F4">
      <w:pPr>
        <w:spacing w:line="320" w:lineRule="exact"/>
        <w:rPr>
          <w:b/>
          <w:sz w:val="22"/>
          <w:szCs w:val="22"/>
          <w:u w:val="single"/>
        </w:rPr>
      </w:pPr>
      <w:r w:rsidRPr="005400F4">
        <w:rPr>
          <w:b/>
          <w:sz w:val="22"/>
          <w:szCs w:val="22"/>
          <w:u w:val="single"/>
        </w:rPr>
        <w:t>B (Livello 2 – intermedio – Voto 7 - 8)</w:t>
      </w:r>
    </w:p>
    <w:p w:rsidR="00F952BD" w:rsidRPr="005400F4" w:rsidRDefault="00F952BD" w:rsidP="005400F4">
      <w:pPr>
        <w:spacing w:line="320" w:lineRule="exact"/>
        <w:jc w:val="both"/>
        <w:rPr>
          <w:sz w:val="22"/>
          <w:szCs w:val="22"/>
        </w:rPr>
      </w:pPr>
      <w:r w:rsidRPr="005400F4">
        <w:rPr>
          <w:sz w:val="22"/>
          <w:szCs w:val="22"/>
        </w:rPr>
        <w:t>Si espr</w:t>
      </w:r>
      <w:r w:rsidR="00BE3092">
        <w:rPr>
          <w:sz w:val="22"/>
          <w:szCs w:val="22"/>
        </w:rPr>
        <w:t xml:space="preserve">ime con un linguaggio chiaro e </w:t>
      </w:r>
      <w:r w:rsidRPr="005400F4">
        <w:rPr>
          <w:sz w:val="22"/>
          <w:szCs w:val="22"/>
        </w:rPr>
        <w:t>appropriato, con una strutturazione logica ordinata del discorso. Sa a</w:t>
      </w:r>
      <w:r w:rsidR="00BE3092">
        <w:rPr>
          <w:sz w:val="22"/>
          <w:szCs w:val="22"/>
        </w:rPr>
        <w:t xml:space="preserve">scoltare, cogliere e collegare </w:t>
      </w:r>
      <w:r w:rsidRPr="005400F4">
        <w:rPr>
          <w:sz w:val="22"/>
          <w:szCs w:val="22"/>
        </w:rPr>
        <w:t>i nuclei fondanti di un testo, di un problema o di un prodotto multimediale, intervenire adeguatamente nel dialogo e ne</w:t>
      </w:r>
      <w:r w:rsidR="00BE3092">
        <w:rPr>
          <w:sz w:val="22"/>
          <w:szCs w:val="22"/>
        </w:rPr>
        <w:t xml:space="preserve">lla discussione, porre domande </w:t>
      </w:r>
      <w:r w:rsidRPr="005400F4">
        <w:rPr>
          <w:sz w:val="22"/>
          <w:szCs w:val="22"/>
        </w:rPr>
        <w:t>e fornire risposte scritte e orali pertinenti ag</w:t>
      </w:r>
      <w:r w:rsidR="00BE3092">
        <w:rPr>
          <w:sz w:val="22"/>
          <w:szCs w:val="22"/>
        </w:rPr>
        <w:t>li argomenti trattati. Utilizza</w:t>
      </w:r>
      <w:r w:rsidRPr="005400F4">
        <w:rPr>
          <w:sz w:val="22"/>
          <w:szCs w:val="22"/>
        </w:rPr>
        <w:t xml:space="preserve"> gli strumenti multimediali per la realizzazione di percorsi di apprendimento </w:t>
      </w:r>
    </w:p>
    <w:p w:rsidR="00F952BD" w:rsidRPr="005400F4" w:rsidRDefault="00F952BD" w:rsidP="005400F4">
      <w:pPr>
        <w:spacing w:line="320" w:lineRule="exact"/>
        <w:jc w:val="both"/>
        <w:rPr>
          <w:b/>
          <w:sz w:val="22"/>
          <w:szCs w:val="22"/>
          <w:u w:val="single"/>
        </w:rPr>
      </w:pPr>
      <w:r w:rsidRPr="005400F4">
        <w:rPr>
          <w:b/>
          <w:sz w:val="22"/>
          <w:szCs w:val="22"/>
          <w:u w:val="single"/>
        </w:rPr>
        <w:t>C (Livello 3 – base – Voto 6)</w:t>
      </w:r>
    </w:p>
    <w:p w:rsidR="00F952BD" w:rsidRPr="005400F4" w:rsidRDefault="00F952BD" w:rsidP="005400F4">
      <w:pPr>
        <w:spacing w:line="320" w:lineRule="exact"/>
        <w:jc w:val="both"/>
        <w:rPr>
          <w:sz w:val="22"/>
          <w:szCs w:val="22"/>
          <w:u w:val="single"/>
        </w:rPr>
      </w:pPr>
      <w:r w:rsidRPr="005400F4">
        <w:rPr>
          <w:sz w:val="22"/>
          <w:szCs w:val="22"/>
        </w:rPr>
        <w:t>Si esprime con un linguaggio chiaro e sufficientemente corretto. Sa ascoltare, intervenire, se guidato, nel dialogo e nella discussione. Comprende almeno gli snodi logici fondamentali e lo scopo esplicito d</w:t>
      </w:r>
      <w:r w:rsidR="00BE3092">
        <w:rPr>
          <w:sz w:val="22"/>
          <w:szCs w:val="22"/>
        </w:rPr>
        <w:t xml:space="preserve">i un testo, </w:t>
      </w:r>
      <w:r w:rsidRPr="005400F4">
        <w:rPr>
          <w:sz w:val="22"/>
          <w:szCs w:val="22"/>
        </w:rPr>
        <w:t>di un semplice problema o di un prodotto multimediale.</w:t>
      </w:r>
    </w:p>
    <w:p w:rsidR="00F85C2F" w:rsidRPr="005400F4" w:rsidRDefault="00F952BD" w:rsidP="005400F4">
      <w:pPr>
        <w:spacing w:line="320" w:lineRule="exact"/>
        <w:jc w:val="both"/>
        <w:rPr>
          <w:b/>
          <w:sz w:val="22"/>
          <w:szCs w:val="22"/>
          <w:u w:val="single"/>
        </w:rPr>
      </w:pPr>
      <w:r w:rsidRPr="005400F4">
        <w:rPr>
          <w:sz w:val="22"/>
          <w:szCs w:val="22"/>
        </w:rPr>
        <w:t>Utilizza occasionalmente gli strumenti multimediali per la realizzazione di percorsi di apprendimento</w:t>
      </w:r>
    </w:p>
    <w:p w:rsidR="00F85C2F" w:rsidRPr="00075131" w:rsidRDefault="00F85C2F" w:rsidP="00A774BB">
      <w:pPr>
        <w:jc w:val="both"/>
        <w:rPr>
          <w:b/>
          <w:szCs w:val="24"/>
          <w:u w:val="single"/>
        </w:rPr>
      </w:pPr>
    </w:p>
    <w:p w:rsidR="00AE1E21" w:rsidRPr="00075131" w:rsidRDefault="00AE1E21" w:rsidP="00AE1E21">
      <w:pPr>
        <w:overflowPunct/>
        <w:autoSpaceDE/>
        <w:autoSpaceDN w:val="0"/>
        <w:spacing w:line="320" w:lineRule="exact"/>
        <w:jc w:val="both"/>
        <w:rPr>
          <w:b/>
          <w:szCs w:val="24"/>
          <w:u w:val="single"/>
        </w:rPr>
      </w:pPr>
      <w:r w:rsidRPr="00075131">
        <w:rPr>
          <w:b/>
          <w:szCs w:val="24"/>
          <w:u w:val="single"/>
        </w:rPr>
        <w:t>AREA LINGUISTICA - COMUNICATIVA</w:t>
      </w:r>
    </w:p>
    <w:p w:rsidR="00AE1E21" w:rsidRPr="005400F4" w:rsidRDefault="00AE1E21" w:rsidP="005400F4">
      <w:pPr>
        <w:pStyle w:val="Paragrafoelenco"/>
        <w:numPr>
          <w:ilvl w:val="0"/>
          <w:numId w:val="30"/>
        </w:numPr>
        <w:suppressAutoHyphens w:val="0"/>
        <w:overflowPunct/>
        <w:autoSpaceDN w:val="0"/>
        <w:adjustRightInd w:val="0"/>
        <w:spacing w:line="320" w:lineRule="exact"/>
        <w:rPr>
          <w:rFonts w:eastAsiaTheme="minorHAnsi"/>
          <w:kern w:val="0"/>
          <w:sz w:val="22"/>
          <w:szCs w:val="22"/>
          <w:lang w:eastAsia="en-US"/>
        </w:rPr>
      </w:pPr>
      <w:r w:rsidRPr="005400F4">
        <w:rPr>
          <w:rFonts w:eastAsiaTheme="minorHAnsi"/>
          <w:kern w:val="0"/>
          <w:sz w:val="22"/>
          <w:szCs w:val="22"/>
          <w:lang w:eastAsia="en-US"/>
        </w:rPr>
        <w:t>utilizzare i linguaggi settoriali delle lingue straniere previste dai percorsi di studio per</w:t>
      </w:r>
    </w:p>
    <w:p w:rsidR="00AE1E21" w:rsidRPr="005400F4" w:rsidRDefault="00AE1E21" w:rsidP="005400F4">
      <w:pPr>
        <w:pStyle w:val="Paragrafoelenco"/>
        <w:overflowPunct/>
        <w:autoSpaceDE/>
        <w:autoSpaceDN w:val="0"/>
        <w:spacing w:line="320" w:lineRule="exact"/>
        <w:jc w:val="both"/>
        <w:rPr>
          <w:rFonts w:eastAsiaTheme="minorHAnsi"/>
          <w:kern w:val="0"/>
          <w:sz w:val="22"/>
          <w:szCs w:val="22"/>
          <w:lang w:eastAsia="en-US"/>
        </w:rPr>
      </w:pPr>
      <w:r w:rsidRPr="005400F4">
        <w:rPr>
          <w:rFonts w:eastAsiaTheme="minorHAnsi"/>
          <w:kern w:val="0"/>
          <w:sz w:val="22"/>
          <w:szCs w:val="22"/>
          <w:lang w:eastAsia="en-US"/>
        </w:rPr>
        <w:t>interagire in diversi ambiti e contesti di studio e di lavoro (</w:t>
      </w:r>
      <w:r w:rsidR="009C4F12">
        <w:rPr>
          <w:rFonts w:eastAsiaTheme="minorHAnsi"/>
          <w:b/>
          <w:kern w:val="0"/>
          <w:sz w:val="22"/>
          <w:szCs w:val="22"/>
          <w:lang w:eastAsia="en-US"/>
        </w:rPr>
        <w:t>C2</w:t>
      </w:r>
      <w:r w:rsidRPr="005400F4">
        <w:rPr>
          <w:rFonts w:eastAsiaTheme="minorHAnsi"/>
          <w:kern w:val="0"/>
          <w:sz w:val="22"/>
          <w:szCs w:val="22"/>
          <w:lang w:eastAsia="en-US"/>
        </w:rPr>
        <w:t>)</w:t>
      </w:r>
    </w:p>
    <w:p w:rsidR="00EB6817" w:rsidRPr="005400F4" w:rsidRDefault="00EB6817" w:rsidP="005400F4">
      <w:pPr>
        <w:pStyle w:val="Paragrafoelenco"/>
        <w:numPr>
          <w:ilvl w:val="0"/>
          <w:numId w:val="27"/>
        </w:numPr>
        <w:spacing w:line="320" w:lineRule="exact"/>
        <w:jc w:val="both"/>
        <w:rPr>
          <w:sz w:val="22"/>
          <w:szCs w:val="22"/>
        </w:rPr>
      </w:pPr>
      <w:r w:rsidRPr="005400F4">
        <w:rPr>
          <w:sz w:val="22"/>
          <w:szCs w:val="22"/>
        </w:rPr>
        <w:t xml:space="preserve">individuare ed utilizzare le moderne forme di comunicazione visiva e multimediale, anche con riferimento alle strategie espressive e agli strumenti tecnici della comunicazione in rete </w:t>
      </w:r>
      <w:r w:rsidR="009C4F12">
        <w:rPr>
          <w:b/>
          <w:sz w:val="22"/>
          <w:szCs w:val="22"/>
        </w:rPr>
        <w:t>(C4</w:t>
      </w:r>
      <w:r w:rsidRPr="005400F4">
        <w:rPr>
          <w:b/>
          <w:sz w:val="22"/>
          <w:szCs w:val="22"/>
        </w:rPr>
        <w:t>)</w:t>
      </w:r>
    </w:p>
    <w:p w:rsidR="00AE1E21" w:rsidRPr="005400F4" w:rsidRDefault="00AE1E21" w:rsidP="005400F4">
      <w:pPr>
        <w:spacing w:line="320" w:lineRule="exact"/>
        <w:rPr>
          <w:b/>
          <w:sz w:val="22"/>
          <w:szCs w:val="22"/>
          <w:u w:val="single"/>
        </w:rPr>
      </w:pPr>
      <w:r w:rsidRPr="005400F4">
        <w:rPr>
          <w:b/>
          <w:sz w:val="22"/>
          <w:szCs w:val="22"/>
          <w:u w:val="single"/>
        </w:rPr>
        <w:t>A (Livello 1 – avanzato – Voto 9 - 10)</w:t>
      </w:r>
    </w:p>
    <w:p w:rsidR="00AE1E21" w:rsidRPr="005400F4" w:rsidRDefault="00AE1E21" w:rsidP="005400F4">
      <w:pPr>
        <w:spacing w:line="320" w:lineRule="exact"/>
        <w:rPr>
          <w:sz w:val="22"/>
          <w:szCs w:val="22"/>
        </w:rPr>
      </w:pPr>
      <w:r w:rsidRPr="005400F4">
        <w:rPr>
          <w:sz w:val="22"/>
          <w:szCs w:val="22"/>
        </w:rPr>
        <w:t>Sa argomentare una tesi con una terminologia adeguata ed appropriata secondo criteri di pertinenza, coerenza e consequenzialità.</w:t>
      </w:r>
    </w:p>
    <w:p w:rsidR="00AE1E21" w:rsidRPr="005400F4" w:rsidRDefault="00AE1E21" w:rsidP="005400F4">
      <w:pPr>
        <w:spacing w:line="320" w:lineRule="exact"/>
        <w:jc w:val="both"/>
        <w:rPr>
          <w:sz w:val="22"/>
          <w:szCs w:val="22"/>
        </w:rPr>
      </w:pPr>
      <w:r w:rsidRPr="005400F4">
        <w:rPr>
          <w:sz w:val="22"/>
          <w:szCs w:val="22"/>
        </w:rPr>
        <w:t>Produce, analizza e interpreta in modo autonomo testi complessi, individuandone le principali caratteristiche in rapporto al contesto storico-culturale di riferimento. Compone testi  e relazioni di laboratorio originali con un linguaggio rigoroso e ricco, ricercando e selezionando le informazioni in modo articolato e con approfondimenti personali.</w:t>
      </w:r>
    </w:p>
    <w:p w:rsidR="00AE1E21" w:rsidRPr="005400F4" w:rsidRDefault="00AE1E21" w:rsidP="005400F4">
      <w:pPr>
        <w:spacing w:line="320" w:lineRule="exact"/>
        <w:rPr>
          <w:b/>
          <w:sz w:val="22"/>
          <w:szCs w:val="22"/>
          <w:u w:val="single"/>
        </w:rPr>
      </w:pPr>
      <w:r w:rsidRPr="005400F4">
        <w:rPr>
          <w:b/>
          <w:sz w:val="22"/>
          <w:szCs w:val="22"/>
          <w:u w:val="single"/>
        </w:rPr>
        <w:t>B (Livello 2 – intermedio – Voto 7 - 8)</w:t>
      </w:r>
    </w:p>
    <w:p w:rsidR="00AE1E21" w:rsidRPr="005400F4" w:rsidRDefault="00AE1E21" w:rsidP="005400F4">
      <w:pPr>
        <w:spacing w:line="320" w:lineRule="exact"/>
        <w:jc w:val="both"/>
        <w:rPr>
          <w:sz w:val="22"/>
          <w:szCs w:val="22"/>
        </w:rPr>
      </w:pPr>
      <w:r w:rsidRPr="005400F4">
        <w:rPr>
          <w:sz w:val="22"/>
          <w:szCs w:val="22"/>
        </w:rPr>
        <w:t xml:space="preserve">Sa formulare una tesi ed esprimerla in modo coerente. Produce, analizza  e interpreta testi , individuandone le principali caratteristiche in rapporto al contesto storico-culturale di riferimento.    </w:t>
      </w:r>
    </w:p>
    <w:p w:rsidR="00AE1E21" w:rsidRPr="005400F4" w:rsidRDefault="00AE1E21" w:rsidP="005400F4">
      <w:pPr>
        <w:spacing w:line="320" w:lineRule="exact"/>
        <w:jc w:val="both"/>
        <w:rPr>
          <w:sz w:val="22"/>
          <w:szCs w:val="22"/>
        </w:rPr>
      </w:pPr>
      <w:r w:rsidRPr="005400F4">
        <w:rPr>
          <w:sz w:val="22"/>
          <w:szCs w:val="22"/>
        </w:rPr>
        <w:t xml:space="preserve">Compone  in modo autonomo testi </w:t>
      </w:r>
      <w:r w:rsidR="00EB6817" w:rsidRPr="005400F4">
        <w:rPr>
          <w:sz w:val="22"/>
          <w:szCs w:val="22"/>
        </w:rPr>
        <w:t xml:space="preserve"> e relazioni di laboratorio  </w:t>
      </w:r>
      <w:r w:rsidRPr="005400F4">
        <w:rPr>
          <w:sz w:val="22"/>
          <w:szCs w:val="22"/>
        </w:rPr>
        <w:t>con un linguaggio preciso e puntuale, ricercando e selezionando le informazioni</w:t>
      </w:r>
    </w:p>
    <w:p w:rsidR="00AE1E21" w:rsidRPr="005400F4" w:rsidRDefault="00AE1E21" w:rsidP="005400F4">
      <w:pPr>
        <w:spacing w:line="320" w:lineRule="exact"/>
        <w:rPr>
          <w:b/>
          <w:sz w:val="22"/>
          <w:szCs w:val="22"/>
          <w:u w:val="single"/>
        </w:rPr>
      </w:pPr>
      <w:r w:rsidRPr="005400F4">
        <w:rPr>
          <w:b/>
          <w:sz w:val="22"/>
          <w:szCs w:val="22"/>
          <w:u w:val="single"/>
        </w:rPr>
        <w:t>C (Livello 3 – base – Voto 6 )</w:t>
      </w:r>
    </w:p>
    <w:p w:rsidR="00AE1E21" w:rsidRPr="005400F4" w:rsidRDefault="00AE1E21" w:rsidP="005400F4">
      <w:pPr>
        <w:spacing w:line="320" w:lineRule="exact"/>
        <w:rPr>
          <w:sz w:val="22"/>
          <w:szCs w:val="22"/>
        </w:rPr>
      </w:pPr>
      <w:r w:rsidRPr="005400F4">
        <w:rPr>
          <w:sz w:val="22"/>
          <w:szCs w:val="22"/>
        </w:rPr>
        <w:t>Organizza l’esposizione con un lessico adeguat</w:t>
      </w:r>
      <w:r w:rsidR="001F3516">
        <w:rPr>
          <w:sz w:val="22"/>
          <w:szCs w:val="22"/>
        </w:rPr>
        <w:t xml:space="preserve">o ed in una forma </w:t>
      </w:r>
      <w:r w:rsidRPr="005400F4">
        <w:rPr>
          <w:sz w:val="22"/>
          <w:szCs w:val="22"/>
        </w:rPr>
        <w:t xml:space="preserve">corretta. Produce, analizza e interpreta testi  semplici, individuandone le principali caratteristiche </w:t>
      </w:r>
    </w:p>
    <w:p w:rsidR="00F85C2F" w:rsidRPr="005400F4" w:rsidRDefault="001F3516" w:rsidP="005400F4">
      <w:pPr>
        <w:pStyle w:val="Nessunaspaziatura2"/>
        <w:spacing w:line="320" w:lineRule="exact"/>
        <w:jc w:val="both"/>
        <w:rPr>
          <w:rFonts w:ascii="Times New Roman" w:hAnsi="Times New Roman"/>
        </w:rPr>
      </w:pPr>
      <w:r>
        <w:rPr>
          <w:rFonts w:ascii="Times New Roman" w:hAnsi="Times New Roman"/>
        </w:rPr>
        <w:t>Guidato, compone testi</w:t>
      </w:r>
      <w:r w:rsidR="00BC3D8F">
        <w:rPr>
          <w:rFonts w:ascii="Times New Roman" w:hAnsi="Times New Roman"/>
        </w:rPr>
        <w:t xml:space="preserve"> e relazioni di laboratorio </w:t>
      </w:r>
      <w:r w:rsidR="00AE1E21" w:rsidRPr="005400F4">
        <w:rPr>
          <w:rFonts w:ascii="Times New Roman" w:hAnsi="Times New Roman"/>
        </w:rPr>
        <w:t>con un linguaggio corretto, ricercando e selezionando le in</w:t>
      </w:r>
      <w:r w:rsidR="00075131" w:rsidRPr="005400F4">
        <w:rPr>
          <w:rFonts w:ascii="Times New Roman" w:hAnsi="Times New Roman"/>
        </w:rPr>
        <w:t>formazioni in modo appropriato.</w:t>
      </w:r>
    </w:p>
    <w:p w:rsidR="00EB6817" w:rsidRPr="00075131" w:rsidRDefault="00EB6817" w:rsidP="00EB6817">
      <w:pPr>
        <w:autoSpaceDN w:val="0"/>
        <w:adjustRightInd w:val="0"/>
        <w:spacing w:line="320" w:lineRule="exact"/>
        <w:ind w:right="-53"/>
        <w:jc w:val="both"/>
        <w:rPr>
          <w:b/>
          <w:szCs w:val="24"/>
          <w:u w:val="single"/>
        </w:rPr>
      </w:pPr>
      <w:r w:rsidRPr="00075131">
        <w:rPr>
          <w:b/>
          <w:szCs w:val="24"/>
          <w:u w:val="single"/>
        </w:rPr>
        <w:t>AREA STORICO – UMANISTICA</w:t>
      </w:r>
    </w:p>
    <w:p w:rsidR="00EB6817" w:rsidRPr="005400F4" w:rsidRDefault="00EB6817" w:rsidP="005400F4">
      <w:pPr>
        <w:pStyle w:val="Paragrafoelenco"/>
        <w:numPr>
          <w:ilvl w:val="0"/>
          <w:numId w:val="27"/>
        </w:numPr>
        <w:suppressAutoHyphens w:val="0"/>
        <w:overflowPunct/>
        <w:autoSpaceDN w:val="0"/>
        <w:adjustRightInd w:val="0"/>
        <w:spacing w:line="320" w:lineRule="exact"/>
        <w:jc w:val="both"/>
        <w:rPr>
          <w:rFonts w:eastAsiaTheme="minorHAnsi"/>
          <w:kern w:val="0"/>
          <w:sz w:val="22"/>
          <w:szCs w:val="22"/>
          <w:lang w:eastAsia="en-US"/>
        </w:rPr>
      </w:pPr>
      <w:r w:rsidRPr="005400F4">
        <w:rPr>
          <w:rFonts w:eastAsiaTheme="minorHAnsi"/>
          <w:kern w:val="0"/>
          <w:sz w:val="22"/>
          <w:szCs w:val="22"/>
          <w:lang w:eastAsia="en-US"/>
        </w:rPr>
        <w:t>riconoscere le linee essenziali della storia delle idee, della cultura, della letteratura, delle arti</w:t>
      </w:r>
    </w:p>
    <w:p w:rsidR="00EB6817" w:rsidRPr="005400F4" w:rsidRDefault="00EB6817" w:rsidP="005400F4">
      <w:pPr>
        <w:pStyle w:val="Paragrafoelenco"/>
        <w:suppressAutoHyphens w:val="0"/>
        <w:overflowPunct/>
        <w:autoSpaceDN w:val="0"/>
        <w:adjustRightInd w:val="0"/>
        <w:spacing w:line="320" w:lineRule="exact"/>
        <w:jc w:val="both"/>
        <w:rPr>
          <w:rFonts w:eastAsiaTheme="minorHAnsi"/>
          <w:kern w:val="0"/>
          <w:sz w:val="22"/>
          <w:szCs w:val="22"/>
          <w:lang w:eastAsia="en-US"/>
        </w:rPr>
      </w:pPr>
      <w:r w:rsidRPr="005400F4">
        <w:rPr>
          <w:rFonts w:eastAsiaTheme="minorHAnsi"/>
          <w:kern w:val="0"/>
          <w:sz w:val="22"/>
          <w:szCs w:val="22"/>
          <w:lang w:eastAsia="en-US"/>
        </w:rPr>
        <w:t>e orientarsi agevolmente fra testi e autori fondamentali, con riferimento sopra</w:t>
      </w:r>
      <w:r w:rsidR="001F3516">
        <w:rPr>
          <w:rFonts w:eastAsiaTheme="minorHAnsi"/>
          <w:kern w:val="0"/>
          <w:sz w:val="22"/>
          <w:szCs w:val="22"/>
          <w:lang w:eastAsia="en-US"/>
        </w:rPr>
        <w:t>t</w:t>
      </w:r>
      <w:r w:rsidRPr="005400F4">
        <w:rPr>
          <w:rFonts w:eastAsiaTheme="minorHAnsi"/>
          <w:kern w:val="0"/>
          <w:sz w:val="22"/>
          <w:szCs w:val="22"/>
          <w:lang w:eastAsia="en-US"/>
        </w:rPr>
        <w:t>tutto a</w:t>
      </w:r>
    </w:p>
    <w:p w:rsidR="00F85C2F" w:rsidRPr="005400F4" w:rsidRDefault="00EB6817" w:rsidP="005400F4">
      <w:pPr>
        <w:pStyle w:val="Paragrafoelenco"/>
        <w:spacing w:line="320" w:lineRule="exact"/>
        <w:jc w:val="both"/>
        <w:rPr>
          <w:rFonts w:eastAsiaTheme="minorHAnsi"/>
          <w:kern w:val="0"/>
          <w:sz w:val="22"/>
          <w:szCs w:val="22"/>
          <w:lang w:eastAsia="en-US"/>
        </w:rPr>
      </w:pPr>
      <w:r w:rsidRPr="005400F4">
        <w:rPr>
          <w:rFonts w:eastAsiaTheme="minorHAnsi"/>
          <w:kern w:val="0"/>
          <w:sz w:val="22"/>
          <w:szCs w:val="22"/>
          <w:lang w:eastAsia="en-US"/>
        </w:rPr>
        <w:t>tematiche di tipo scientifico, tecnologico ed economico(</w:t>
      </w:r>
      <w:r w:rsidRPr="005400F4">
        <w:rPr>
          <w:rFonts w:eastAsiaTheme="minorHAnsi"/>
          <w:b/>
          <w:kern w:val="0"/>
          <w:sz w:val="22"/>
          <w:szCs w:val="22"/>
          <w:lang w:eastAsia="en-US"/>
        </w:rPr>
        <w:t>C8</w:t>
      </w:r>
      <w:r w:rsidRPr="005400F4">
        <w:rPr>
          <w:rFonts w:eastAsiaTheme="minorHAnsi"/>
          <w:kern w:val="0"/>
          <w:sz w:val="22"/>
          <w:szCs w:val="22"/>
          <w:lang w:eastAsia="en-US"/>
        </w:rPr>
        <w:t>)</w:t>
      </w:r>
    </w:p>
    <w:p w:rsidR="008C2D69" w:rsidRPr="005400F4" w:rsidRDefault="008C2D69" w:rsidP="005400F4">
      <w:pPr>
        <w:pStyle w:val="Paragrafoelenco"/>
        <w:numPr>
          <w:ilvl w:val="0"/>
          <w:numId w:val="27"/>
        </w:numPr>
        <w:suppressAutoHyphens w:val="0"/>
        <w:overflowPunct/>
        <w:autoSpaceDN w:val="0"/>
        <w:adjustRightInd w:val="0"/>
        <w:spacing w:line="320" w:lineRule="exact"/>
        <w:jc w:val="both"/>
        <w:rPr>
          <w:rFonts w:eastAsiaTheme="minorHAnsi"/>
          <w:kern w:val="0"/>
          <w:sz w:val="22"/>
          <w:szCs w:val="22"/>
          <w:lang w:eastAsia="en-US"/>
        </w:rPr>
      </w:pPr>
      <w:r w:rsidRPr="005400F4">
        <w:rPr>
          <w:rFonts w:eastAsiaTheme="minorHAnsi"/>
          <w:kern w:val="0"/>
          <w:sz w:val="22"/>
          <w:szCs w:val="22"/>
          <w:lang w:eastAsia="en-US"/>
        </w:rPr>
        <w:t>collocare le scoperte scientifiche e le innovazioni tecnologiche in una dimensione storico-culturaleed etica, nella consapevolezza della storicità dei saperi(</w:t>
      </w:r>
      <w:r w:rsidRPr="005400F4">
        <w:rPr>
          <w:rFonts w:eastAsiaTheme="minorHAnsi"/>
          <w:b/>
          <w:kern w:val="0"/>
          <w:sz w:val="22"/>
          <w:szCs w:val="22"/>
          <w:lang w:eastAsia="en-US"/>
        </w:rPr>
        <w:t>C</w:t>
      </w:r>
      <w:r w:rsidR="00BC3D8F">
        <w:rPr>
          <w:rFonts w:eastAsiaTheme="minorHAnsi"/>
          <w:b/>
          <w:kern w:val="0"/>
          <w:sz w:val="22"/>
          <w:szCs w:val="22"/>
          <w:lang w:eastAsia="en-US"/>
        </w:rPr>
        <w:t>8</w:t>
      </w:r>
      <w:r w:rsidRPr="005400F4">
        <w:rPr>
          <w:rFonts w:eastAsiaTheme="minorHAnsi"/>
          <w:kern w:val="0"/>
          <w:sz w:val="22"/>
          <w:szCs w:val="22"/>
          <w:lang w:eastAsia="en-US"/>
        </w:rPr>
        <w:t>)</w:t>
      </w:r>
    </w:p>
    <w:p w:rsidR="008C2D69" w:rsidRPr="005400F4" w:rsidRDefault="008C2D69" w:rsidP="005400F4">
      <w:pPr>
        <w:spacing w:line="320" w:lineRule="exact"/>
        <w:rPr>
          <w:b/>
          <w:sz w:val="22"/>
          <w:szCs w:val="22"/>
          <w:u w:val="single"/>
        </w:rPr>
      </w:pPr>
      <w:r w:rsidRPr="005400F4">
        <w:rPr>
          <w:b/>
          <w:sz w:val="22"/>
          <w:szCs w:val="22"/>
          <w:u w:val="single"/>
        </w:rPr>
        <w:t>A (Livello 1 – avanzato – Voto 9 - 10)</w:t>
      </w:r>
    </w:p>
    <w:p w:rsidR="008C2D69" w:rsidRPr="005400F4" w:rsidRDefault="008C2D69" w:rsidP="005400F4">
      <w:pPr>
        <w:spacing w:line="320" w:lineRule="exact"/>
        <w:jc w:val="both"/>
        <w:rPr>
          <w:sz w:val="22"/>
          <w:szCs w:val="22"/>
        </w:rPr>
      </w:pPr>
      <w:r w:rsidRPr="005400F4">
        <w:rPr>
          <w:sz w:val="22"/>
          <w:szCs w:val="22"/>
        </w:rPr>
        <w:t xml:space="preserve">Individua temi, argomenti e idee confrontando diverse tradizioni culturali </w:t>
      </w:r>
    </w:p>
    <w:p w:rsidR="008C2D69" w:rsidRPr="005400F4" w:rsidRDefault="008C2D69" w:rsidP="005400F4">
      <w:pPr>
        <w:spacing w:line="320" w:lineRule="exact"/>
        <w:rPr>
          <w:b/>
          <w:sz w:val="22"/>
          <w:szCs w:val="22"/>
          <w:u w:val="single"/>
        </w:rPr>
      </w:pPr>
      <w:r w:rsidRPr="005400F4">
        <w:rPr>
          <w:b/>
          <w:sz w:val="22"/>
          <w:szCs w:val="22"/>
          <w:u w:val="single"/>
        </w:rPr>
        <w:t>B (Livello 2 – intermedio – Voto 7 - 8)</w:t>
      </w:r>
    </w:p>
    <w:p w:rsidR="008C2D69" w:rsidRPr="005400F4" w:rsidRDefault="008C2D69" w:rsidP="005400F4">
      <w:pPr>
        <w:overflowPunct/>
        <w:spacing w:line="320" w:lineRule="exact"/>
        <w:jc w:val="both"/>
        <w:rPr>
          <w:b/>
          <w:sz w:val="22"/>
          <w:szCs w:val="22"/>
        </w:rPr>
      </w:pPr>
      <w:r w:rsidRPr="005400F4">
        <w:rPr>
          <w:sz w:val="22"/>
          <w:szCs w:val="22"/>
        </w:rPr>
        <w:t>Inqu</w:t>
      </w:r>
      <w:r w:rsidR="00BC3D8F">
        <w:rPr>
          <w:sz w:val="22"/>
          <w:szCs w:val="22"/>
        </w:rPr>
        <w:t>adra correttamente le scoperte,</w:t>
      </w:r>
      <w:r w:rsidRPr="005400F4">
        <w:rPr>
          <w:sz w:val="22"/>
          <w:szCs w:val="22"/>
        </w:rPr>
        <w:t xml:space="preserve"> i modelli teorici e i testi nel contesto storico di riferimento.</w:t>
      </w:r>
    </w:p>
    <w:p w:rsidR="008C2D69" w:rsidRPr="005400F4" w:rsidRDefault="008C2D69" w:rsidP="005400F4">
      <w:pPr>
        <w:spacing w:line="320" w:lineRule="exact"/>
        <w:jc w:val="both"/>
        <w:rPr>
          <w:sz w:val="22"/>
          <w:szCs w:val="22"/>
        </w:rPr>
      </w:pPr>
      <w:r w:rsidRPr="005400F4">
        <w:rPr>
          <w:sz w:val="22"/>
          <w:szCs w:val="22"/>
        </w:rPr>
        <w:t>Effettua opportuni collegamenti con una certa autonomia</w:t>
      </w:r>
    </w:p>
    <w:p w:rsidR="008C2D69" w:rsidRPr="005400F4" w:rsidRDefault="008C2D69" w:rsidP="005400F4">
      <w:pPr>
        <w:spacing w:line="320" w:lineRule="exact"/>
        <w:rPr>
          <w:b/>
          <w:sz w:val="22"/>
          <w:szCs w:val="22"/>
          <w:u w:val="single"/>
        </w:rPr>
      </w:pPr>
      <w:r w:rsidRPr="005400F4">
        <w:rPr>
          <w:b/>
          <w:sz w:val="22"/>
          <w:szCs w:val="22"/>
          <w:u w:val="single"/>
        </w:rPr>
        <w:t>C (Livello 3 – base – Voto 6)</w:t>
      </w:r>
    </w:p>
    <w:p w:rsidR="008C2D69" w:rsidRPr="005400F4" w:rsidRDefault="008C2D69" w:rsidP="005400F4">
      <w:pPr>
        <w:overflowPunct/>
        <w:spacing w:line="320" w:lineRule="exact"/>
        <w:jc w:val="both"/>
        <w:rPr>
          <w:b/>
          <w:sz w:val="22"/>
          <w:szCs w:val="22"/>
        </w:rPr>
      </w:pPr>
      <w:r w:rsidRPr="005400F4">
        <w:rPr>
          <w:sz w:val="22"/>
          <w:szCs w:val="22"/>
        </w:rPr>
        <w:t>Opportunamente guidato, riesce ad inquadrare l</w:t>
      </w:r>
      <w:r w:rsidR="00BC3D8F">
        <w:rPr>
          <w:sz w:val="22"/>
          <w:szCs w:val="22"/>
        </w:rPr>
        <w:t xml:space="preserve">e scoperte e i modelli teorici </w:t>
      </w:r>
      <w:r w:rsidRPr="005400F4">
        <w:rPr>
          <w:sz w:val="22"/>
          <w:szCs w:val="22"/>
        </w:rPr>
        <w:t>nel contesto storico di riferimento</w:t>
      </w:r>
    </w:p>
    <w:p w:rsidR="00F85C2F" w:rsidRPr="00075131" w:rsidRDefault="00F85C2F" w:rsidP="00A774BB">
      <w:pPr>
        <w:jc w:val="both"/>
        <w:rPr>
          <w:b/>
          <w:szCs w:val="24"/>
          <w:u w:val="single"/>
        </w:rPr>
      </w:pPr>
    </w:p>
    <w:p w:rsidR="00F85C2F" w:rsidRPr="00075131" w:rsidRDefault="008C2D69" w:rsidP="00A774BB">
      <w:pPr>
        <w:jc w:val="both"/>
        <w:rPr>
          <w:b/>
          <w:szCs w:val="24"/>
          <w:u w:val="single"/>
        </w:rPr>
      </w:pPr>
      <w:r w:rsidRPr="00075131">
        <w:rPr>
          <w:b/>
          <w:szCs w:val="24"/>
          <w:u w:val="single"/>
        </w:rPr>
        <w:t>AREA SCIENTIFICA – MATEMATICA - TECNOLOGICA</w:t>
      </w:r>
    </w:p>
    <w:p w:rsidR="00A774BB" w:rsidRPr="00075131" w:rsidRDefault="00A774BB" w:rsidP="00A774BB">
      <w:pPr>
        <w:jc w:val="both"/>
        <w:rPr>
          <w:b/>
          <w:szCs w:val="24"/>
          <w:u w:val="single"/>
        </w:rPr>
      </w:pPr>
    </w:p>
    <w:p w:rsidR="008C2D69" w:rsidRPr="005400F4" w:rsidRDefault="008C2D69" w:rsidP="005400F4">
      <w:pPr>
        <w:pStyle w:val="Paragrafoelenco"/>
        <w:numPr>
          <w:ilvl w:val="0"/>
          <w:numId w:val="27"/>
        </w:numPr>
        <w:spacing w:line="320" w:lineRule="exact"/>
        <w:jc w:val="both"/>
        <w:rPr>
          <w:b/>
          <w:sz w:val="22"/>
          <w:szCs w:val="22"/>
          <w:u w:val="single"/>
        </w:rPr>
      </w:pPr>
      <w:r w:rsidRPr="005400F4">
        <w:rPr>
          <w:rFonts w:eastAsiaTheme="minorHAnsi"/>
          <w:kern w:val="0"/>
          <w:sz w:val="22"/>
          <w:szCs w:val="22"/>
          <w:lang w:eastAsia="en-US"/>
        </w:rPr>
        <w:t>utilizzare modelli appropriati per investigare su fenomeni e interpretare dati sperimentali</w:t>
      </w:r>
      <w:r w:rsidR="003027A3" w:rsidRPr="005400F4">
        <w:rPr>
          <w:rFonts w:eastAsiaTheme="minorHAnsi"/>
          <w:kern w:val="0"/>
          <w:sz w:val="22"/>
          <w:szCs w:val="22"/>
          <w:lang w:eastAsia="en-US"/>
        </w:rPr>
        <w:t>(</w:t>
      </w:r>
      <w:r w:rsidR="003027A3" w:rsidRPr="005400F4">
        <w:rPr>
          <w:rFonts w:eastAsiaTheme="minorHAnsi"/>
          <w:b/>
          <w:kern w:val="0"/>
          <w:sz w:val="22"/>
          <w:szCs w:val="22"/>
          <w:lang w:eastAsia="en-US"/>
        </w:rPr>
        <w:t>C</w:t>
      </w:r>
      <w:r w:rsidR="00BC3D8F">
        <w:rPr>
          <w:rFonts w:eastAsiaTheme="minorHAnsi"/>
          <w:b/>
          <w:kern w:val="0"/>
          <w:sz w:val="22"/>
          <w:szCs w:val="22"/>
          <w:lang w:eastAsia="en-US"/>
        </w:rPr>
        <w:t>3</w:t>
      </w:r>
      <w:r w:rsidR="003027A3" w:rsidRPr="005400F4">
        <w:rPr>
          <w:rFonts w:eastAsiaTheme="minorHAnsi"/>
          <w:kern w:val="0"/>
          <w:sz w:val="22"/>
          <w:szCs w:val="22"/>
          <w:lang w:eastAsia="en-US"/>
        </w:rPr>
        <w:t>)</w:t>
      </w:r>
    </w:p>
    <w:p w:rsidR="008C2D69" w:rsidRPr="005400F4" w:rsidRDefault="008C2D69" w:rsidP="005400F4">
      <w:pPr>
        <w:pStyle w:val="Paragrafoelenco"/>
        <w:numPr>
          <w:ilvl w:val="0"/>
          <w:numId w:val="27"/>
        </w:numPr>
        <w:suppressAutoHyphens w:val="0"/>
        <w:overflowPunct/>
        <w:autoSpaceDN w:val="0"/>
        <w:adjustRightInd w:val="0"/>
        <w:spacing w:line="320" w:lineRule="exact"/>
        <w:jc w:val="both"/>
        <w:rPr>
          <w:rFonts w:eastAsiaTheme="minorHAnsi"/>
          <w:kern w:val="0"/>
          <w:sz w:val="22"/>
          <w:szCs w:val="22"/>
          <w:lang w:eastAsia="en-US"/>
        </w:rPr>
      </w:pPr>
      <w:r w:rsidRPr="005400F4">
        <w:rPr>
          <w:rFonts w:eastAsiaTheme="minorHAnsi"/>
          <w:kern w:val="0"/>
          <w:sz w:val="22"/>
          <w:szCs w:val="22"/>
          <w:lang w:eastAsia="en-US"/>
        </w:rPr>
        <w:t>riconoscere, nei diversi campi disciplinari studiati, i criteri scientifici di affidabilità delle</w:t>
      </w:r>
    </w:p>
    <w:p w:rsidR="008C2D69" w:rsidRPr="005400F4" w:rsidRDefault="008C2D69" w:rsidP="005400F4">
      <w:pPr>
        <w:pStyle w:val="Paragrafoelenco"/>
        <w:spacing w:line="320" w:lineRule="exact"/>
        <w:jc w:val="both"/>
        <w:rPr>
          <w:rFonts w:eastAsiaTheme="minorHAnsi"/>
          <w:kern w:val="0"/>
          <w:sz w:val="22"/>
          <w:szCs w:val="22"/>
          <w:lang w:eastAsia="en-US"/>
        </w:rPr>
      </w:pPr>
      <w:r w:rsidRPr="005400F4">
        <w:rPr>
          <w:rFonts w:eastAsiaTheme="minorHAnsi"/>
          <w:kern w:val="0"/>
          <w:sz w:val="22"/>
          <w:szCs w:val="22"/>
          <w:lang w:eastAsia="en-US"/>
        </w:rPr>
        <w:t>conoscenze e delle conclusioni che vi afferiscono</w:t>
      </w:r>
      <w:r w:rsidR="003027A3" w:rsidRPr="005400F4">
        <w:rPr>
          <w:rFonts w:eastAsiaTheme="minorHAnsi"/>
          <w:kern w:val="0"/>
          <w:sz w:val="22"/>
          <w:szCs w:val="22"/>
          <w:lang w:eastAsia="en-US"/>
        </w:rPr>
        <w:t>(</w:t>
      </w:r>
      <w:r w:rsidR="00BC3D8F">
        <w:rPr>
          <w:rFonts w:eastAsiaTheme="minorHAnsi"/>
          <w:b/>
          <w:kern w:val="0"/>
          <w:sz w:val="22"/>
          <w:szCs w:val="22"/>
          <w:lang w:eastAsia="en-US"/>
        </w:rPr>
        <w:t>C3</w:t>
      </w:r>
      <w:r w:rsidR="003027A3" w:rsidRPr="005400F4">
        <w:rPr>
          <w:rFonts w:eastAsiaTheme="minorHAnsi"/>
          <w:kern w:val="0"/>
          <w:sz w:val="22"/>
          <w:szCs w:val="22"/>
          <w:lang w:eastAsia="en-US"/>
        </w:rPr>
        <w:t>)</w:t>
      </w:r>
    </w:p>
    <w:p w:rsidR="003027A3" w:rsidRPr="005400F4" w:rsidRDefault="003027A3" w:rsidP="005400F4">
      <w:pPr>
        <w:pStyle w:val="Paragrafoelenco"/>
        <w:numPr>
          <w:ilvl w:val="0"/>
          <w:numId w:val="31"/>
        </w:numPr>
        <w:suppressAutoHyphens w:val="0"/>
        <w:overflowPunct/>
        <w:autoSpaceDN w:val="0"/>
        <w:adjustRightInd w:val="0"/>
        <w:spacing w:line="320" w:lineRule="exact"/>
        <w:jc w:val="both"/>
        <w:rPr>
          <w:rFonts w:eastAsiaTheme="minorHAnsi"/>
          <w:kern w:val="0"/>
          <w:sz w:val="22"/>
          <w:szCs w:val="22"/>
          <w:lang w:eastAsia="en-US"/>
        </w:rPr>
      </w:pPr>
      <w:r w:rsidRPr="005400F4">
        <w:rPr>
          <w:rFonts w:eastAsiaTheme="minorHAnsi"/>
          <w:kern w:val="0"/>
          <w:sz w:val="22"/>
          <w:szCs w:val="22"/>
          <w:lang w:eastAsia="en-US"/>
        </w:rPr>
        <w:t>collocare il pensiero matematico e scientifico nei grandi temi dello sviluppo della storia delle</w:t>
      </w:r>
    </w:p>
    <w:p w:rsidR="008C2D69" w:rsidRPr="005400F4" w:rsidRDefault="003027A3" w:rsidP="005400F4">
      <w:pPr>
        <w:pStyle w:val="Paragrafoelenco"/>
        <w:spacing w:line="320" w:lineRule="exact"/>
        <w:jc w:val="both"/>
        <w:rPr>
          <w:b/>
          <w:sz w:val="22"/>
          <w:szCs w:val="22"/>
          <w:u w:val="single"/>
        </w:rPr>
      </w:pPr>
      <w:r w:rsidRPr="005400F4">
        <w:rPr>
          <w:rFonts w:eastAsiaTheme="minorHAnsi"/>
          <w:kern w:val="0"/>
          <w:sz w:val="22"/>
          <w:szCs w:val="22"/>
          <w:lang w:eastAsia="en-US"/>
        </w:rPr>
        <w:t>idee, della cultura, delle scoperte scientifiche e delle invenzioni tecnologiche(</w:t>
      </w:r>
      <w:r w:rsidR="00BC3D8F">
        <w:rPr>
          <w:rFonts w:eastAsiaTheme="minorHAnsi"/>
          <w:b/>
          <w:kern w:val="0"/>
          <w:sz w:val="22"/>
          <w:szCs w:val="22"/>
          <w:lang w:eastAsia="en-US"/>
        </w:rPr>
        <w:t>C8</w:t>
      </w:r>
      <w:r w:rsidRPr="005400F4">
        <w:rPr>
          <w:rFonts w:eastAsiaTheme="minorHAnsi"/>
          <w:kern w:val="0"/>
          <w:sz w:val="22"/>
          <w:szCs w:val="22"/>
          <w:lang w:eastAsia="en-US"/>
        </w:rPr>
        <w:t>)</w:t>
      </w:r>
    </w:p>
    <w:p w:rsidR="003027A3" w:rsidRPr="005400F4" w:rsidRDefault="003027A3" w:rsidP="0045068D">
      <w:pPr>
        <w:spacing w:line="320" w:lineRule="exact"/>
        <w:jc w:val="both"/>
        <w:rPr>
          <w:b/>
          <w:sz w:val="22"/>
          <w:szCs w:val="22"/>
          <w:u w:val="single"/>
        </w:rPr>
      </w:pPr>
      <w:r w:rsidRPr="005400F4">
        <w:rPr>
          <w:b/>
          <w:sz w:val="22"/>
          <w:szCs w:val="22"/>
          <w:u w:val="single"/>
        </w:rPr>
        <w:t>A (Livello 1 – avanzato – Voto 9 - 10)</w:t>
      </w:r>
    </w:p>
    <w:p w:rsidR="003027A3" w:rsidRPr="005400F4" w:rsidRDefault="003027A3" w:rsidP="0045068D">
      <w:pPr>
        <w:spacing w:line="320" w:lineRule="exact"/>
        <w:jc w:val="both"/>
        <w:rPr>
          <w:sz w:val="22"/>
          <w:szCs w:val="22"/>
        </w:rPr>
      </w:pPr>
      <w:r w:rsidRPr="005400F4">
        <w:rPr>
          <w:sz w:val="22"/>
          <w:szCs w:val="22"/>
        </w:rPr>
        <w:t>Individua, spiega e applica in modo coerente e critico conoscenze scientifiche in una pluralità di situazioni di  vita complesse. Sa raccogliere, elaborare e collegare dati, organizza</w:t>
      </w:r>
      <w:r w:rsidR="00BC3D8F">
        <w:rPr>
          <w:sz w:val="22"/>
          <w:szCs w:val="22"/>
        </w:rPr>
        <w:t xml:space="preserve">re tabelle, costruire grafici, </w:t>
      </w:r>
      <w:r w:rsidRPr="005400F4">
        <w:rPr>
          <w:sz w:val="22"/>
          <w:szCs w:val="22"/>
        </w:rPr>
        <w:t>ricavare leggi, utilizzando strumenti informatici anche nell’individuazione di procedimenti risolutivi. Identifica   relazioni tra  fenomenichimici, biologici, geologici, astronomici,con esperienze quotidiane e sa stabilire rapporti di causa-effetto nell’ambito delle grandezze coinvolte in un fenomeno, osservabile anche in un’esperienza di laboratorio</w:t>
      </w:r>
    </w:p>
    <w:p w:rsidR="003027A3" w:rsidRPr="005400F4" w:rsidRDefault="003027A3" w:rsidP="0045068D">
      <w:pPr>
        <w:spacing w:line="320" w:lineRule="exact"/>
        <w:jc w:val="both"/>
        <w:rPr>
          <w:b/>
          <w:sz w:val="22"/>
          <w:szCs w:val="22"/>
          <w:u w:val="single"/>
        </w:rPr>
      </w:pPr>
      <w:r w:rsidRPr="005400F4">
        <w:rPr>
          <w:b/>
          <w:sz w:val="22"/>
          <w:szCs w:val="22"/>
          <w:u w:val="single"/>
        </w:rPr>
        <w:t>B (Livello 2 – intermedio – Voto 7 - 8)</w:t>
      </w:r>
    </w:p>
    <w:p w:rsidR="003027A3" w:rsidRPr="005400F4" w:rsidRDefault="003027A3" w:rsidP="0045068D">
      <w:pPr>
        <w:spacing w:line="320" w:lineRule="exact"/>
        <w:jc w:val="both"/>
        <w:rPr>
          <w:sz w:val="22"/>
          <w:szCs w:val="22"/>
        </w:rPr>
      </w:pPr>
      <w:r w:rsidRPr="005400F4">
        <w:rPr>
          <w:sz w:val="22"/>
          <w:szCs w:val="22"/>
        </w:rPr>
        <w:t xml:space="preserve">Individua, spiega e utilizza le conoscenze scientifiche e i processi cognitivi connessi, in situazioni abituali. Sa raccogliere, elaborare e collegare dati, organizzare tabelle, </w:t>
      </w:r>
      <w:r w:rsidR="00BC3D8F">
        <w:rPr>
          <w:sz w:val="22"/>
          <w:szCs w:val="22"/>
        </w:rPr>
        <w:t xml:space="preserve">costruire grafici, utilizzando </w:t>
      </w:r>
      <w:r w:rsidRPr="005400F4">
        <w:rPr>
          <w:sz w:val="22"/>
          <w:szCs w:val="22"/>
        </w:rPr>
        <w:t>strumenti informatici. Sa convertire nella lingua italiana una legge espressa matematicame</w:t>
      </w:r>
      <w:r w:rsidR="00BC3D8F">
        <w:rPr>
          <w:sz w:val="22"/>
          <w:szCs w:val="22"/>
        </w:rPr>
        <w:t>nte. Identifica   relazioni tra</w:t>
      </w:r>
      <w:r w:rsidRPr="005400F4">
        <w:rPr>
          <w:sz w:val="22"/>
          <w:szCs w:val="22"/>
        </w:rPr>
        <w:t xml:space="preserve"> fenomenichimici, biologici, geologici, astronomici  con esperienze quotidiane e sa stabilire rapporti di causa-effetto nell’ambito delle grandezze coinvolte in un fenomeno </w:t>
      </w:r>
    </w:p>
    <w:p w:rsidR="003027A3" w:rsidRPr="005400F4" w:rsidRDefault="003027A3" w:rsidP="005400F4">
      <w:pPr>
        <w:spacing w:line="320" w:lineRule="exact"/>
        <w:jc w:val="both"/>
        <w:rPr>
          <w:b/>
          <w:sz w:val="22"/>
          <w:szCs w:val="22"/>
        </w:rPr>
      </w:pPr>
      <w:r w:rsidRPr="005400F4">
        <w:rPr>
          <w:b/>
          <w:sz w:val="22"/>
          <w:szCs w:val="22"/>
          <w:u w:val="single"/>
        </w:rPr>
        <w:t>C (Livello 3 – base – Voto 6</w:t>
      </w:r>
      <w:r w:rsidRPr="005400F4">
        <w:rPr>
          <w:b/>
          <w:sz w:val="22"/>
          <w:szCs w:val="22"/>
        </w:rPr>
        <w:t>)</w:t>
      </w:r>
    </w:p>
    <w:p w:rsidR="003027A3" w:rsidRPr="005400F4" w:rsidRDefault="003027A3" w:rsidP="005400F4">
      <w:pPr>
        <w:spacing w:line="320" w:lineRule="exact"/>
        <w:jc w:val="both"/>
        <w:rPr>
          <w:sz w:val="22"/>
          <w:szCs w:val="22"/>
        </w:rPr>
      </w:pPr>
      <w:r w:rsidRPr="005400F4">
        <w:rPr>
          <w:sz w:val="22"/>
          <w:szCs w:val="22"/>
        </w:rPr>
        <w:t>Individua  e utilizza le conoscenze scientifiche e i processi cognitivi connessi, in situazioni semplici. Sa individuare i punti essenziali di una tematica e,  guidato, sa raccogliere ed elaborare dati. Sa descrivere con linguaggio scientifico un  semplice fenomeno naturale e/o artificiale. Guidato, identifica semplici  relazioni tra  fenomeni   chimici, biologici, geologici, astronomici con esperienze quotidiane e  sa stabilire possibili rapporti di causa-effetto nell’ambito delle grandezze coinvolte in un fenomeno</w:t>
      </w:r>
    </w:p>
    <w:p w:rsidR="00BC3D8F" w:rsidRDefault="00BC3D8F">
      <w:pPr>
        <w:suppressAutoHyphens w:val="0"/>
        <w:overflowPunct/>
        <w:autoSpaceDE/>
        <w:spacing w:after="200" w:line="276" w:lineRule="auto"/>
        <w:rPr>
          <w:b/>
          <w:color w:val="000000"/>
          <w:sz w:val="28"/>
          <w:szCs w:val="28"/>
        </w:rPr>
      </w:pPr>
      <w:r>
        <w:rPr>
          <w:b/>
          <w:color w:val="000000"/>
          <w:sz w:val="28"/>
          <w:szCs w:val="28"/>
        </w:rPr>
        <w:br w:type="page"/>
      </w:r>
    </w:p>
    <w:p w:rsidR="005E671A" w:rsidRPr="007315E6" w:rsidRDefault="0015365D" w:rsidP="005E671A">
      <w:pPr>
        <w:suppressAutoHyphens w:val="0"/>
        <w:overflowPunct/>
        <w:autoSpaceDE/>
        <w:spacing w:line="320" w:lineRule="exact"/>
        <w:jc w:val="center"/>
        <w:rPr>
          <w:b/>
          <w:color w:val="000000"/>
          <w:sz w:val="28"/>
          <w:szCs w:val="28"/>
        </w:rPr>
      </w:pPr>
      <w:r>
        <w:rPr>
          <w:b/>
          <w:color w:val="000000"/>
          <w:sz w:val="28"/>
          <w:szCs w:val="28"/>
        </w:rPr>
        <w:t xml:space="preserve">RISULTATI </w:t>
      </w:r>
      <w:r w:rsidR="005E671A" w:rsidRPr="007315E6">
        <w:rPr>
          <w:b/>
          <w:color w:val="000000"/>
          <w:sz w:val="28"/>
          <w:szCs w:val="28"/>
        </w:rPr>
        <w:t xml:space="preserve">GENERALI DI APPRENDIMENTO </w:t>
      </w:r>
      <w:r w:rsidR="005E671A">
        <w:rPr>
          <w:b/>
          <w:color w:val="000000"/>
          <w:sz w:val="28"/>
          <w:szCs w:val="28"/>
        </w:rPr>
        <w:t>SECONDO</w:t>
      </w:r>
      <w:r w:rsidR="005E671A" w:rsidRPr="007315E6">
        <w:rPr>
          <w:b/>
          <w:color w:val="000000"/>
          <w:sz w:val="28"/>
          <w:szCs w:val="28"/>
        </w:rPr>
        <w:t xml:space="preserve"> BIENNIO</w:t>
      </w:r>
    </w:p>
    <w:p w:rsidR="005E671A" w:rsidRDefault="005E671A" w:rsidP="005E671A">
      <w:pPr>
        <w:suppressAutoHyphens w:val="0"/>
        <w:overflowPunct/>
        <w:autoSpaceDE/>
        <w:spacing w:line="320" w:lineRule="exact"/>
        <w:jc w:val="center"/>
        <w:rPr>
          <w:b/>
          <w:color w:val="000000"/>
          <w:sz w:val="28"/>
          <w:szCs w:val="28"/>
        </w:rPr>
      </w:pPr>
    </w:p>
    <w:p w:rsidR="005E671A" w:rsidRPr="00185848" w:rsidRDefault="009173AC" w:rsidP="005E671A">
      <w:pPr>
        <w:suppressAutoHyphens w:val="0"/>
        <w:overflowPunct/>
        <w:autoSpaceDE/>
        <w:spacing w:line="320" w:lineRule="exact"/>
        <w:jc w:val="center"/>
        <w:rPr>
          <w:b/>
          <w:color w:val="000000"/>
          <w:sz w:val="28"/>
          <w:szCs w:val="28"/>
        </w:rPr>
      </w:pPr>
      <w:r>
        <w:rPr>
          <w:b/>
          <w:color w:val="000000"/>
          <w:sz w:val="28"/>
          <w:szCs w:val="28"/>
        </w:rPr>
        <w:t>INDIRIZZO:</w:t>
      </w:r>
      <w:r w:rsidR="005E671A">
        <w:rPr>
          <w:b/>
          <w:color w:val="000000"/>
          <w:sz w:val="28"/>
          <w:szCs w:val="28"/>
        </w:rPr>
        <w:t xml:space="preserve"> IPSEOA</w:t>
      </w:r>
    </w:p>
    <w:p w:rsidR="005E671A" w:rsidRDefault="005E671A" w:rsidP="00075131">
      <w:pPr>
        <w:jc w:val="center"/>
        <w:rPr>
          <w:b/>
          <w:sz w:val="28"/>
          <w:szCs w:val="28"/>
          <w:u w:val="single"/>
        </w:rPr>
      </w:pPr>
    </w:p>
    <w:p w:rsidR="006B0188" w:rsidRPr="006B0188" w:rsidRDefault="006B0188" w:rsidP="006B0188">
      <w:pPr>
        <w:jc w:val="both"/>
        <w:rPr>
          <w:b/>
          <w:sz w:val="22"/>
          <w:szCs w:val="22"/>
          <w:u w:val="single"/>
        </w:rPr>
      </w:pPr>
    </w:p>
    <w:p w:rsidR="006B0188" w:rsidRPr="00075131" w:rsidRDefault="006B0188" w:rsidP="006B0188">
      <w:pPr>
        <w:jc w:val="both"/>
        <w:rPr>
          <w:b/>
          <w:szCs w:val="24"/>
          <w:u w:val="single"/>
        </w:rPr>
      </w:pPr>
      <w:r w:rsidRPr="00075131">
        <w:rPr>
          <w:b/>
          <w:szCs w:val="24"/>
          <w:u w:val="single"/>
        </w:rPr>
        <w:t>AREA METODOLOGICA</w:t>
      </w:r>
    </w:p>
    <w:p w:rsidR="00BC3D8F" w:rsidRDefault="006B0188" w:rsidP="00D83A2D">
      <w:pPr>
        <w:pStyle w:val="Paragrafoelenco"/>
        <w:numPr>
          <w:ilvl w:val="0"/>
          <w:numId w:val="36"/>
        </w:numPr>
        <w:spacing w:line="320" w:lineRule="exact"/>
        <w:jc w:val="both"/>
        <w:rPr>
          <w:sz w:val="22"/>
          <w:szCs w:val="22"/>
        </w:rPr>
      </w:pPr>
      <w:r w:rsidRPr="00D83A2D">
        <w:rPr>
          <w:sz w:val="22"/>
          <w:szCs w:val="22"/>
        </w:rPr>
        <w:t>stabilire collegamenti tra le tradizioni culturali locali, nazionali ed internazionali, sia in una prospettiva interculturale sia ai fini della mo</w:t>
      </w:r>
      <w:r w:rsidR="00BC3D8F">
        <w:rPr>
          <w:sz w:val="22"/>
          <w:szCs w:val="22"/>
        </w:rPr>
        <w:t xml:space="preserve">bilità di studio e di lavoro </w:t>
      </w:r>
      <w:r w:rsidR="00BC3D8F">
        <w:rPr>
          <w:b/>
          <w:sz w:val="22"/>
          <w:szCs w:val="22"/>
        </w:rPr>
        <w:t>(C7 – C8</w:t>
      </w:r>
      <w:r w:rsidR="00BC3D8F" w:rsidRPr="00D83A2D">
        <w:rPr>
          <w:b/>
          <w:sz w:val="22"/>
          <w:szCs w:val="22"/>
        </w:rPr>
        <w:t>)</w:t>
      </w:r>
    </w:p>
    <w:p w:rsidR="006B0188" w:rsidRPr="00D83A2D" w:rsidRDefault="006B0188" w:rsidP="00D83A2D">
      <w:pPr>
        <w:pStyle w:val="Paragrafoelenco"/>
        <w:numPr>
          <w:ilvl w:val="0"/>
          <w:numId w:val="36"/>
        </w:numPr>
        <w:spacing w:line="320" w:lineRule="exact"/>
        <w:jc w:val="both"/>
        <w:rPr>
          <w:sz w:val="22"/>
          <w:szCs w:val="22"/>
        </w:rPr>
      </w:pPr>
      <w:r w:rsidRPr="00D83A2D">
        <w:rPr>
          <w:sz w:val="22"/>
          <w:szCs w:val="22"/>
        </w:rPr>
        <w:t xml:space="preserve">utilizzare i linguaggi settoriali delle lingue straniere previste dai percorsi di studio per interagire in diversi ambiti e contesti di studio e di lavoro </w:t>
      </w:r>
      <w:r w:rsidR="00BC3D8F">
        <w:rPr>
          <w:b/>
          <w:sz w:val="22"/>
          <w:szCs w:val="22"/>
        </w:rPr>
        <w:t>(C2</w:t>
      </w:r>
      <w:r w:rsidRPr="00D83A2D">
        <w:rPr>
          <w:b/>
          <w:sz w:val="22"/>
          <w:szCs w:val="22"/>
        </w:rPr>
        <w:t>)</w:t>
      </w:r>
    </w:p>
    <w:p w:rsidR="006B0188" w:rsidRPr="00D83A2D" w:rsidRDefault="006B0188" w:rsidP="00D83A2D">
      <w:pPr>
        <w:pStyle w:val="Paragrafoelenco"/>
        <w:numPr>
          <w:ilvl w:val="0"/>
          <w:numId w:val="36"/>
        </w:numPr>
        <w:spacing w:line="320" w:lineRule="exact"/>
        <w:jc w:val="both"/>
        <w:rPr>
          <w:sz w:val="22"/>
          <w:szCs w:val="22"/>
        </w:rPr>
      </w:pPr>
      <w:r w:rsidRPr="00D83A2D">
        <w:rPr>
          <w:sz w:val="22"/>
          <w:szCs w:val="22"/>
        </w:rPr>
        <w:t>compiere scelte autonome in relazione ai propri percorsi di studio e di lavoro lungo tutto l'arco della vita nella prospettiva dell'apprendimento permanente</w:t>
      </w:r>
      <w:r w:rsidRPr="00D83A2D">
        <w:rPr>
          <w:b/>
          <w:sz w:val="22"/>
          <w:szCs w:val="22"/>
        </w:rPr>
        <w:t xml:space="preserve"> (C1 – C5)</w:t>
      </w:r>
    </w:p>
    <w:p w:rsidR="006B0188" w:rsidRPr="00D83A2D" w:rsidRDefault="006B0188" w:rsidP="00D83A2D">
      <w:pPr>
        <w:spacing w:line="320" w:lineRule="exact"/>
        <w:rPr>
          <w:b/>
          <w:sz w:val="22"/>
          <w:szCs w:val="22"/>
          <w:u w:val="single"/>
        </w:rPr>
      </w:pPr>
      <w:r w:rsidRPr="00D83A2D">
        <w:rPr>
          <w:b/>
          <w:sz w:val="22"/>
          <w:szCs w:val="22"/>
          <w:u w:val="single"/>
        </w:rPr>
        <w:t>A (Livello 1 – avanzato - Voto 9 - 10)</w:t>
      </w:r>
    </w:p>
    <w:p w:rsidR="006B0188" w:rsidRPr="00D83A2D" w:rsidRDefault="006B0188" w:rsidP="00D83A2D">
      <w:pPr>
        <w:spacing w:line="320" w:lineRule="exact"/>
        <w:jc w:val="both"/>
        <w:rPr>
          <w:sz w:val="22"/>
          <w:szCs w:val="22"/>
        </w:rPr>
      </w:pPr>
      <w:r w:rsidRPr="00D83A2D">
        <w:rPr>
          <w:sz w:val="22"/>
          <w:szCs w:val="22"/>
        </w:rPr>
        <w:t xml:space="preserve"> Ha maturato una formazione culturale, </w:t>
      </w:r>
      <w:r w:rsidR="00BC3D8F">
        <w:rPr>
          <w:sz w:val="22"/>
          <w:szCs w:val="22"/>
        </w:rPr>
        <w:t xml:space="preserve">sociale e civile, partecipando </w:t>
      </w:r>
      <w:r w:rsidRPr="00D83A2D">
        <w:rPr>
          <w:sz w:val="22"/>
          <w:szCs w:val="22"/>
        </w:rPr>
        <w:t>costruttivamente alla vita scolastica</w:t>
      </w:r>
    </w:p>
    <w:p w:rsidR="006B0188" w:rsidRPr="00D83A2D" w:rsidRDefault="00BC3D8F" w:rsidP="00D83A2D">
      <w:pPr>
        <w:spacing w:line="320" w:lineRule="exact"/>
        <w:jc w:val="both"/>
        <w:rPr>
          <w:sz w:val="22"/>
          <w:szCs w:val="22"/>
        </w:rPr>
      </w:pPr>
      <w:r>
        <w:rPr>
          <w:sz w:val="22"/>
          <w:szCs w:val="22"/>
        </w:rPr>
        <w:t xml:space="preserve">Organizza i contenuti </w:t>
      </w:r>
      <w:r w:rsidR="006B0188" w:rsidRPr="00D83A2D">
        <w:rPr>
          <w:sz w:val="22"/>
          <w:szCs w:val="22"/>
        </w:rPr>
        <w:t>e le varie attività di laboratorio in modo autonomo e creativo, anche in gruppo, selezionando le informazioni, costruendo mappe concettuali, grafici ed effettuando complesse associazioni logiche. Sa impiegare il tempo in maniera ottimale, pianificando il lavoro e verificandone i risultati.</w:t>
      </w:r>
    </w:p>
    <w:p w:rsidR="006B0188" w:rsidRPr="00D83A2D" w:rsidRDefault="006B0188" w:rsidP="00D83A2D">
      <w:pPr>
        <w:spacing w:line="320" w:lineRule="exact"/>
        <w:rPr>
          <w:b/>
          <w:sz w:val="22"/>
          <w:szCs w:val="22"/>
          <w:u w:val="single"/>
        </w:rPr>
      </w:pPr>
      <w:r w:rsidRPr="00D83A2D">
        <w:rPr>
          <w:b/>
          <w:sz w:val="22"/>
          <w:szCs w:val="22"/>
          <w:u w:val="single"/>
        </w:rPr>
        <w:t>B (Live</w:t>
      </w:r>
      <w:r w:rsidR="00BC3D8F">
        <w:rPr>
          <w:b/>
          <w:sz w:val="22"/>
          <w:szCs w:val="22"/>
          <w:u w:val="single"/>
        </w:rPr>
        <w:t>llo 2 – intermedio – Voto 7 - 8</w:t>
      </w:r>
      <w:r w:rsidRPr="00D83A2D">
        <w:rPr>
          <w:b/>
          <w:sz w:val="22"/>
          <w:szCs w:val="22"/>
          <w:u w:val="single"/>
        </w:rPr>
        <w:t>)</w:t>
      </w:r>
    </w:p>
    <w:p w:rsidR="006B0188" w:rsidRPr="00D83A2D" w:rsidRDefault="006B0188" w:rsidP="00D83A2D">
      <w:pPr>
        <w:spacing w:line="320" w:lineRule="exact"/>
        <w:jc w:val="both"/>
        <w:rPr>
          <w:sz w:val="22"/>
          <w:szCs w:val="22"/>
          <w:highlight w:val="yellow"/>
        </w:rPr>
      </w:pPr>
      <w:r w:rsidRPr="00D83A2D">
        <w:rPr>
          <w:sz w:val="22"/>
          <w:szCs w:val="22"/>
        </w:rPr>
        <w:t>Ha acquisito una discreta consapevolezza delle proprie potenzialità, partecipa attivamente alla vita scolastica, maturando un’adeguata formazione culturale. Organizza i contenuti e le varie attività laboratoriali in modo autonomo, selezionando le informazioni e costruendo mappe concettuali e grafici. Sa pianificare il lavoro in modo soddisfacente.</w:t>
      </w:r>
    </w:p>
    <w:p w:rsidR="006B0188" w:rsidRPr="00D83A2D" w:rsidRDefault="006B0188" w:rsidP="00D83A2D">
      <w:pPr>
        <w:spacing w:line="320" w:lineRule="exact"/>
        <w:rPr>
          <w:b/>
          <w:sz w:val="22"/>
          <w:szCs w:val="22"/>
          <w:u w:val="single"/>
        </w:rPr>
      </w:pPr>
      <w:r w:rsidRPr="00D83A2D">
        <w:rPr>
          <w:b/>
          <w:sz w:val="22"/>
          <w:szCs w:val="22"/>
          <w:u w:val="single"/>
        </w:rPr>
        <w:t>C (Livello 3 – base -Voto 6)</w:t>
      </w:r>
    </w:p>
    <w:p w:rsidR="006B0188" w:rsidRPr="00D83A2D" w:rsidRDefault="006B0188" w:rsidP="00D83A2D">
      <w:pPr>
        <w:spacing w:line="320" w:lineRule="exact"/>
        <w:jc w:val="both"/>
        <w:rPr>
          <w:sz w:val="22"/>
          <w:szCs w:val="22"/>
        </w:rPr>
      </w:pPr>
      <w:r w:rsidRPr="00D83A2D">
        <w:rPr>
          <w:sz w:val="22"/>
          <w:szCs w:val="22"/>
        </w:rPr>
        <w:t>Ha acquisito un’adeguata consapevolezza delle proprie potenzialità, maturando una formazione culturale essenziale. Se guidato, organizza i contenuti e le varie attività laboratoriali, selezionando le informazioni, utilizzando mappe concettuali. Sa pianificare il lavoro, dietro precise indicazioni.</w:t>
      </w:r>
    </w:p>
    <w:p w:rsidR="006B0188" w:rsidRPr="00075131" w:rsidRDefault="006B0188" w:rsidP="006B0188">
      <w:pPr>
        <w:jc w:val="both"/>
        <w:rPr>
          <w:szCs w:val="24"/>
        </w:rPr>
      </w:pPr>
    </w:p>
    <w:p w:rsidR="006B0188" w:rsidRPr="00075131" w:rsidRDefault="006B0188" w:rsidP="006B0188">
      <w:pPr>
        <w:jc w:val="both"/>
        <w:rPr>
          <w:b/>
          <w:szCs w:val="24"/>
          <w:u w:val="single"/>
        </w:rPr>
      </w:pPr>
      <w:r w:rsidRPr="00075131">
        <w:rPr>
          <w:b/>
          <w:szCs w:val="24"/>
          <w:u w:val="single"/>
        </w:rPr>
        <w:t>AREA LOGICO – ARGOMENTATIVA</w:t>
      </w:r>
    </w:p>
    <w:p w:rsidR="006B0188" w:rsidRPr="00075131" w:rsidRDefault="006B0188" w:rsidP="006B0188">
      <w:pPr>
        <w:jc w:val="both"/>
        <w:rPr>
          <w:b/>
          <w:szCs w:val="24"/>
          <w:u w:val="single"/>
        </w:rPr>
      </w:pPr>
    </w:p>
    <w:p w:rsidR="006B0188" w:rsidRPr="00D83A2D" w:rsidRDefault="006B0188" w:rsidP="00D83A2D">
      <w:pPr>
        <w:pStyle w:val="Paragrafoelenco"/>
        <w:numPr>
          <w:ilvl w:val="0"/>
          <w:numId w:val="37"/>
        </w:numPr>
        <w:spacing w:line="320" w:lineRule="exact"/>
        <w:jc w:val="both"/>
        <w:rPr>
          <w:b/>
          <w:sz w:val="22"/>
          <w:szCs w:val="22"/>
          <w:u w:val="single"/>
        </w:rPr>
      </w:pPr>
      <w:r w:rsidRPr="00D83A2D">
        <w:rPr>
          <w:sz w:val="22"/>
          <w:szCs w:val="22"/>
        </w:rPr>
        <w:t>utilizzare strategie orientate al risultato, al lavoro per obiettivi e alla necessità di assumere responsabilità nel rispetto dell'etica e della deontologia professionale</w:t>
      </w:r>
      <w:r w:rsidRPr="00D83A2D">
        <w:rPr>
          <w:b/>
          <w:sz w:val="22"/>
          <w:szCs w:val="22"/>
        </w:rPr>
        <w:t>(C5)</w:t>
      </w:r>
    </w:p>
    <w:p w:rsidR="006B0188" w:rsidRPr="00D83A2D" w:rsidRDefault="006B0188" w:rsidP="00D83A2D">
      <w:pPr>
        <w:spacing w:line="320" w:lineRule="exact"/>
        <w:ind w:left="360"/>
        <w:rPr>
          <w:b/>
          <w:sz w:val="22"/>
          <w:szCs w:val="22"/>
          <w:u w:val="single"/>
        </w:rPr>
      </w:pPr>
      <w:r w:rsidRPr="00D83A2D">
        <w:rPr>
          <w:b/>
          <w:sz w:val="22"/>
          <w:szCs w:val="22"/>
          <w:u w:val="single"/>
        </w:rPr>
        <w:t>A (Livello 1 – avanzato – Voto 9 -10)</w:t>
      </w:r>
    </w:p>
    <w:p w:rsidR="006B0188" w:rsidRPr="00D83A2D" w:rsidRDefault="00BC3D8F" w:rsidP="00D83A2D">
      <w:pPr>
        <w:spacing w:line="320" w:lineRule="exact"/>
        <w:ind w:left="360"/>
        <w:jc w:val="both"/>
        <w:rPr>
          <w:sz w:val="22"/>
          <w:szCs w:val="22"/>
          <w:u w:val="single"/>
        </w:rPr>
      </w:pPr>
      <w:r>
        <w:rPr>
          <w:sz w:val="22"/>
          <w:szCs w:val="22"/>
        </w:rPr>
        <w:t xml:space="preserve">Sa </w:t>
      </w:r>
      <w:r w:rsidR="006B0188" w:rsidRPr="00D83A2D">
        <w:rPr>
          <w:sz w:val="22"/>
          <w:szCs w:val="22"/>
        </w:rPr>
        <w:t>operare collegamenti interdisciplinari, si esprime con un linguaggio chiaro e rigoroso, strutturando il discorso in modo logico, ordinato e coerente. Coglie pienamente il messaggio di un testo complesso, di un problema o di un prodotto multimediale. Interviene in modo pertinente nel dialogo e n</w:t>
      </w:r>
      <w:r>
        <w:rPr>
          <w:sz w:val="22"/>
          <w:szCs w:val="22"/>
        </w:rPr>
        <w:t xml:space="preserve">ella discussione, pone domande </w:t>
      </w:r>
      <w:r w:rsidR="006B0188" w:rsidRPr="00D83A2D">
        <w:rPr>
          <w:sz w:val="22"/>
          <w:szCs w:val="22"/>
        </w:rPr>
        <w:t>e fornisce risposte scritte e orali appropriate ed articolate sugli argomenti trattati. Padroneggia l’uso degli strumenti multimediali per la realizzazione di percorsi di apprendimento.</w:t>
      </w:r>
    </w:p>
    <w:p w:rsidR="006B0188" w:rsidRPr="00D83A2D" w:rsidRDefault="006B0188" w:rsidP="00D83A2D">
      <w:pPr>
        <w:spacing w:line="320" w:lineRule="exact"/>
        <w:ind w:left="360"/>
        <w:rPr>
          <w:b/>
          <w:sz w:val="22"/>
          <w:szCs w:val="22"/>
          <w:u w:val="single"/>
        </w:rPr>
      </w:pPr>
      <w:r w:rsidRPr="00D83A2D">
        <w:rPr>
          <w:b/>
          <w:sz w:val="22"/>
          <w:szCs w:val="22"/>
          <w:u w:val="single"/>
        </w:rPr>
        <w:t>B (Livello 2 – intermedio – Voto 7 - 8)</w:t>
      </w:r>
    </w:p>
    <w:p w:rsidR="006B0188" w:rsidRPr="00D83A2D" w:rsidRDefault="006B0188" w:rsidP="00D83A2D">
      <w:pPr>
        <w:spacing w:line="320" w:lineRule="exact"/>
        <w:ind w:left="360"/>
        <w:jc w:val="both"/>
        <w:rPr>
          <w:sz w:val="22"/>
          <w:szCs w:val="22"/>
        </w:rPr>
      </w:pPr>
      <w:r w:rsidRPr="00D83A2D">
        <w:rPr>
          <w:sz w:val="22"/>
          <w:szCs w:val="22"/>
        </w:rPr>
        <w:t>Si esp</w:t>
      </w:r>
      <w:r w:rsidR="00BC3D8F">
        <w:rPr>
          <w:sz w:val="22"/>
          <w:szCs w:val="22"/>
        </w:rPr>
        <w:t>rime con un linguaggio chiaro e</w:t>
      </w:r>
      <w:r w:rsidRPr="00D83A2D">
        <w:rPr>
          <w:sz w:val="22"/>
          <w:szCs w:val="22"/>
        </w:rPr>
        <w:t xml:space="preserve"> appropriato, con una strutturazione logica ordinata del discorso. Sa </w:t>
      </w:r>
      <w:r w:rsidR="00BC3D8F">
        <w:rPr>
          <w:sz w:val="22"/>
          <w:szCs w:val="22"/>
        </w:rPr>
        <w:t>ascoltare, cogliere e collegare</w:t>
      </w:r>
      <w:r w:rsidRPr="00D83A2D">
        <w:rPr>
          <w:sz w:val="22"/>
          <w:szCs w:val="22"/>
        </w:rPr>
        <w:t xml:space="preserve"> i nuclei fondanti di un testo, di un problema o di un prodotto multimediale, intervenire adeguatamente nel dialogo e n</w:t>
      </w:r>
      <w:r w:rsidR="00BC3D8F">
        <w:rPr>
          <w:sz w:val="22"/>
          <w:szCs w:val="22"/>
        </w:rPr>
        <w:t>ella discussione, porre domande</w:t>
      </w:r>
      <w:r w:rsidRPr="00D83A2D">
        <w:rPr>
          <w:sz w:val="22"/>
          <w:szCs w:val="22"/>
        </w:rPr>
        <w:t xml:space="preserve"> e fornire risposte scritte e orali pertinenti ag</w:t>
      </w:r>
      <w:r w:rsidR="00BC3D8F">
        <w:rPr>
          <w:sz w:val="22"/>
          <w:szCs w:val="22"/>
        </w:rPr>
        <w:t>li argomenti trattati. Utilizza</w:t>
      </w:r>
      <w:r w:rsidRPr="00D83A2D">
        <w:rPr>
          <w:sz w:val="22"/>
          <w:szCs w:val="22"/>
        </w:rPr>
        <w:t xml:space="preserve"> gli strumenti multimediali per la realizzazione di percorsi di apprendimento </w:t>
      </w:r>
    </w:p>
    <w:p w:rsidR="006B0188" w:rsidRPr="00D83A2D" w:rsidRDefault="006B0188" w:rsidP="00D83A2D">
      <w:pPr>
        <w:spacing w:line="320" w:lineRule="exact"/>
        <w:ind w:left="360"/>
        <w:jc w:val="both"/>
        <w:rPr>
          <w:b/>
          <w:sz w:val="22"/>
          <w:szCs w:val="22"/>
          <w:u w:val="single"/>
        </w:rPr>
      </w:pPr>
      <w:r w:rsidRPr="00D83A2D">
        <w:rPr>
          <w:b/>
          <w:sz w:val="22"/>
          <w:szCs w:val="22"/>
          <w:u w:val="single"/>
        </w:rPr>
        <w:t>C (Livello 3 – base – Voto 6)</w:t>
      </w:r>
    </w:p>
    <w:p w:rsidR="006B0188" w:rsidRPr="00D83A2D" w:rsidRDefault="006B0188" w:rsidP="00D83A2D">
      <w:pPr>
        <w:spacing w:line="320" w:lineRule="exact"/>
        <w:ind w:left="360"/>
        <w:jc w:val="both"/>
        <w:rPr>
          <w:sz w:val="22"/>
          <w:szCs w:val="22"/>
          <w:u w:val="single"/>
        </w:rPr>
      </w:pPr>
      <w:r w:rsidRPr="00D83A2D">
        <w:rPr>
          <w:sz w:val="22"/>
          <w:szCs w:val="22"/>
        </w:rPr>
        <w:t>Si esprime con un linguaggio chiaro e sufficientemente corretto. Sa ascoltare, intervenire, se guidato, nel dialogo e nella discussione. Comprende almeno gli snodi logici fondamentali e l</w:t>
      </w:r>
      <w:r w:rsidR="00BC3D8F">
        <w:rPr>
          <w:sz w:val="22"/>
          <w:szCs w:val="22"/>
        </w:rPr>
        <w:t xml:space="preserve">o scopo esplicito di un testo, </w:t>
      </w:r>
      <w:r w:rsidRPr="00D83A2D">
        <w:rPr>
          <w:sz w:val="22"/>
          <w:szCs w:val="22"/>
        </w:rPr>
        <w:t>di un semplice problema o di un prodotto multimediale.</w:t>
      </w:r>
    </w:p>
    <w:p w:rsidR="006B0188" w:rsidRPr="00D83A2D" w:rsidRDefault="006B0188" w:rsidP="00D83A2D">
      <w:pPr>
        <w:spacing w:line="320" w:lineRule="exact"/>
        <w:ind w:left="360"/>
        <w:jc w:val="both"/>
        <w:rPr>
          <w:b/>
          <w:sz w:val="22"/>
          <w:szCs w:val="22"/>
          <w:u w:val="single"/>
        </w:rPr>
      </w:pPr>
      <w:r w:rsidRPr="00D83A2D">
        <w:rPr>
          <w:sz w:val="22"/>
          <w:szCs w:val="22"/>
        </w:rPr>
        <w:t>Utilizza occasionalmente gli strumenti multimediali per la realizzazione di percorsi di apprendimento</w:t>
      </w:r>
    </w:p>
    <w:p w:rsidR="006B0188" w:rsidRPr="00075131" w:rsidRDefault="006B0188" w:rsidP="006B0188">
      <w:pPr>
        <w:pStyle w:val="Paragrafoelenco"/>
        <w:jc w:val="both"/>
        <w:rPr>
          <w:b/>
          <w:szCs w:val="24"/>
          <w:u w:val="single"/>
        </w:rPr>
      </w:pPr>
    </w:p>
    <w:p w:rsidR="006B0188" w:rsidRPr="00D83A2D" w:rsidRDefault="006B0188" w:rsidP="00D83A2D">
      <w:pPr>
        <w:overflowPunct/>
        <w:autoSpaceDE/>
        <w:autoSpaceDN w:val="0"/>
        <w:spacing w:line="320" w:lineRule="exact"/>
        <w:jc w:val="both"/>
        <w:rPr>
          <w:b/>
          <w:szCs w:val="24"/>
          <w:u w:val="single"/>
        </w:rPr>
      </w:pPr>
      <w:r w:rsidRPr="00D83A2D">
        <w:rPr>
          <w:b/>
          <w:szCs w:val="24"/>
          <w:u w:val="single"/>
        </w:rPr>
        <w:t>AREA LINGUISTICA - COMUNICATIVA</w:t>
      </w:r>
    </w:p>
    <w:p w:rsidR="006B0188" w:rsidRPr="00D83A2D" w:rsidRDefault="006B0188" w:rsidP="00D83A2D">
      <w:pPr>
        <w:pStyle w:val="Paragrafoelenco"/>
        <w:numPr>
          <w:ilvl w:val="0"/>
          <w:numId w:val="37"/>
        </w:numPr>
        <w:spacing w:line="320" w:lineRule="exact"/>
        <w:jc w:val="both"/>
        <w:rPr>
          <w:sz w:val="22"/>
          <w:szCs w:val="22"/>
        </w:rPr>
      </w:pPr>
      <w:r w:rsidRPr="00D83A2D">
        <w:rPr>
          <w:sz w:val="22"/>
          <w:szCs w:val="22"/>
        </w:rPr>
        <w:t>utilizzare i linguaggi settoriali delle lingue straniere previste dai percorsi di studio per interagire in diversi ambiti e contesti di studio e di lavoro</w:t>
      </w:r>
      <w:r w:rsidR="00BC3D8F">
        <w:rPr>
          <w:b/>
          <w:sz w:val="22"/>
          <w:szCs w:val="22"/>
        </w:rPr>
        <w:t>(C2</w:t>
      </w:r>
      <w:r w:rsidRPr="00D83A2D">
        <w:rPr>
          <w:b/>
          <w:sz w:val="22"/>
          <w:szCs w:val="22"/>
        </w:rPr>
        <w:t>)</w:t>
      </w:r>
    </w:p>
    <w:p w:rsidR="006B0188" w:rsidRPr="00D83A2D" w:rsidRDefault="006B0188" w:rsidP="00D83A2D">
      <w:pPr>
        <w:pStyle w:val="Paragrafoelenco"/>
        <w:numPr>
          <w:ilvl w:val="0"/>
          <w:numId w:val="37"/>
        </w:numPr>
        <w:spacing w:line="320" w:lineRule="exact"/>
        <w:jc w:val="both"/>
        <w:rPr>
          <w:b/>
          <w:sz w:val="22"/>
          <w:szCs w:val="22"/>
          <w:u w:val="single"/>
        </w:rPr>
      </w:pPr>
      <w:r w:rsidRPr="00D83A2D">
        <w:rPr>
          <w:sz w:val="22"/>
          <w:szCs w:val="22"/>
        </w:rPr>
        <w:t>individuare ed utilizzare le moderne forme di comunicazione visiva e multimediale, anche con riferimento alle strategie espressive e agli strumenti tecnici della comunicazione in rete</w:t>
      </w:r>
      <w:r w:rsidR="00BC3D8F">
        <w:rPr>
          <w:b/>
          <w:sz w:val="22"/>
          <w:szCs w:val="22"/>
        </w:rPr>
        <w:t>(C4</w:t>
      </w:r>
      <w:r w:rsidRPr="00D83A2D">
        <w:rPr>
          <w:b/>
          <w:sz w:val="22"/>
          <w:szCs w:val="22"/>
        </w:rPr>
        <w:t>)</w:t>
      </w:r>
    </w:p>
    <w:p w:rsidR="006B0188" w:rsidRPr="00D83A2D" w:rsidRDefault="006B0188" w:rsidP="00D83A2D">
      <w:pPr>
        <w:spacing w:line="320" w:lineRule="exact"/>
        <w:ind w:left="360"/>
        <w:rPr>
          <w:b/>
          <w:sz w:val="22"/>
          <w:szCs w:val="22"/>
          <w:u w:val="single"/>
        </w:rPr>
      </w:pPr>
      <w:r w:rsidRPr="00D83A2D">
        <w:rPr>
          <w:b/>
          <w:sz w:val="22"/>
          <w:szCs w:val="22"/>
          <w:u w:val="single"/>
        </w:rPr>
        <w:t>A (Livello 1 – avanzato – Voto 9 - 10)</w:t>
      </w:r>
    </w:p>
    <w:p w:rsidR="006B0188" w:rsidRPr="00D83A2D" w:rsidRDefault="006B0188" w:rsidP="00D83A2D">
      <w:pPr>
        <w:spacing w:line="320" w:lineRule="exact"/>
        <w:rPr>
          <w:sz w:val="22"/>
          <w:szCs w:val="22"/>
        </w:rPr>
      </w:pPr>
      <w:r w:rsidRPr="00D83A2D">
        <w:rPr>
          <w:sz w:val="22"/>
          <w:szCs w:val="22"/>
        </w:rPr>
        <w:t>Sa argomentare una tesi con una terminologia adeguata ed appropriata secondo criteri di pertinenza, coerenza e consequenzialità.</w:t>
      </w:r>
    </w:p>
    <w:p w:rsidR="006B0188" w:rsidRPr="00D83A2D" w:rsidRDefault="006B0188" w:rsidP="00D83A2D">
      <w:pPr>
        <w:spacing w:line="320" w:lineRule="exact"/>
        <w:jc w:val="both"/>
        <w:rPr>
          <w:sz w:val="22"/>
          <w:szCs w:val="22"/>
        </w:rPr>
      </w:pPr>
      <w:r w:rsidRPr="00D83A2D">
        <w:rPr>
          <w:sz w:val="22"/>
          <w:szCs w:val="22"/>
        </w:rPr>
        <w:t>Produce, analizza e interpreta in modo autonomo testi complessi, individuandone le principali caratteristiche in rapporto al contesto storico-culturale</w:t>
      </w:r>
      <w:r w:rsidR="00BC3D8F">
        <w:rPr>
          <w:sz w:val="22"/>
          <w:szCs w:val="22"/>
        </w:rPr>
        <w:t xml:space="preserve"> di riferimento. Compone testi </w:t>
      </w:r>
      <w:r w:rsidRPr="00D83A2D">
        <w:rPr>
          <w:sz w:val="22"/>
          <w:szCs w:val="22"/>
        </w:rPr>
        <w:t>e relazioni di laboratorio originali con un linguaggio rigoroso e ricco, ricercando e selezionando le informazioni in modo articolato e con approfondimenti personali.</w:t>
      </w:r>
    </w:p>
    <w:p w:rsidR="006B0188" w:rsidRPr="00D83A2D" w:rsidRDefault="006B0188" w:rsidP="00D83A2D">
      <w:pPr>
        <w:spacing w:line="320" w:lineRule="exact"/>
        <w:rPr>
          <w:b/>
          <w:sz w:val="22"/>
          <w:szCs w:val="22"/>
          <w:u w:val="single"/>
        </w:rPr>
      </w:pPr>
      <w:r w:rsidRPr="00D83A2D">
        <w:rPr>
          <w:b/>
          <w:sz w:val="22"/>
          <w:szCs w:val="22"/>
          <w:u w:val="single"/>
        </w:rPr>
        <w:t>B (Livello 2 – intermedio – Voto 7 - 8)</w:t>
      </w:r>
    </w:p>
    <w:p w:rsidR="006B0188" w:rsidRPr="00D83A2D" w:rsidRDefault="006B0188" w:rsidP="00D83A2D">
      <w:pPr>
        <w:spacing w:line="320" w:lineRule="exact"/>
        <w:jc w:val="both"/>
        <w:rPr>
          <w:sz w:val="22"/>
          <w:szCs w:val="22"/>
        </w:rPr>
      </w:pPr>
      <w:r w:rsidRPr="00D83A2D">
        <w:rPr>
          <w:sz w:val="22"/>
          <w:szCs w:val="22"/>
        </w:rPr>
        <w:t>Sa formulare una tesi ed esprimerla in mo</w:t>
      </w:r>
      <w:r w:rsidR="00BC3D8F">
        <w:rPr>
          <w:sz w:val="22"/>
          <w:szCs w:val="22"/>
        </w:rPr>
        <w:t>do coerente. Produce, analizza e interpreta testi</w:t>
      </w:r>
      <w:r w:rsidRPr="00D83A2D">
        <w:rPr>
          <w:sz w:val="22"/>
          <w:szCs w:val="22"/>
        </w:rPr>
        <w:t xml:space="preserve">, individuandone le principali caratteristiche in rapporto al contesto storico-culturale di riferimento.    </w:t>
      </w:r>
    </w:p>
    <w:p w:rsidR="006B0188" w:rsidRPr="00D83A2D" w:rsidRDefault="00BC3D8F" w:rsidP="00D83A2D">
      <w:pPr>
        <w:spacing w:line="320" w:lineRule="exact"/>
        <w:jc w:val="both"/>
        <w:rPr>
          <w:sz w:val="22"/>
          <w:szCs w:val="22"/>
        </w:rPr>
      </w:pPr>
      <w:r>
        <w:rPr>
          <w:sz w:val="22"/>
          <w:szCs w:val="22"/>
        </w:rPr>
        <w:t>Compone in modo autonomo testi e relazioni di laboratorio</w:t>
      </w:r>
      <w:r w:rsidR="006B0188" w:rsidRPr="00D83A2D">
        <w:rPr>
          <w:sz w:val="22"/>
          <w:szCs w:val="22"/>
        </w:rPr>
        <w:t xml:space="preserve"> con un linguaggio preciso e puntuale, ricercando e selezionando le informazioni</w:t>
      </w:r>
    </w:p>
    <w:p w:rsidR="006B0188" w:rsidRPr="00D83A2D" w:rsidRDefault="00BC3D8F" w:rsidP="00D83A2D">
      <w:pPr>
        <w:spacing w:line="320" w:lineRule="exact"/>
        <w:rPr>
          <w:b/>
          <w:sz w:val="22"/>
          <w:szCs w:val="22"/>
          <w:u w:val="single"/>
        </w:rPr>
      </w:pPr>
      <w:r>
        <w:rPr>
          <w:b/>
          <w:sz w:val="22"/>
          <w:szCs w:val="22"/>
          <w:u w:val="single"/>
        </w:rPr>
        <w:t>C (Livello 3 – base – Voto 6</w:t>
      </w:r>
      <w:r w:rsidR="006B0188" w:rsidRPr="00D83A2D">
        <w:rPr>
          <w:b/>
          <w:sz w:val="22"/>
          <w:szCs w:val="22"/>
          <w:u w:val="single"/>
        </w:rPr>
        <w:t>)</w:t>
      </w:r>
    </w:p>
    <w:p w:rsidR="006B0188" w:rsidRPr="00D83A2D" w:rsidRDefault="006B0188" w:rsidP="00D83A2D">
      <w:pPr>
        <w:spacing w:line="320" w:lineRule="exact"/>
        <w:rPr>
          <w:sz w:val="22"/>
          <w:szCs w:val="22"/>
        </w:rPr>
      </w:pPr>
      <w:r w:rsidRPr="00D83A2D">
        <w:rPr>
          <w:sz w:val="22"/>
          <w:szCs w:val="22"/>
        </w:rPr>
        <w:t>Organizza l’esposizione con un le</w:t>
      </w:r>
      <w:r w:rsidR="00BC3D8F">
        <w:rPr>
          <w:sz w:val="22"/>
          <w:szCs w:val="22"/>
        </w:rPr>
        <w:t xml:space="preserve">ssico adeguato ed in una forma </w:t>
      </w:r>
      <w:r w:rsidRPr="00D83A2D">
        <w:rPr>
          <w:sz w:val="22"/>
          <w:szCs w:val="22"/>
        </w:rPr>
        <w:t>corretta. Produ</w:t>
      </w:r>
      <w:r w:rsidR="00BC3D8F">
        <w:rPr>
          <w:sz w:val="22"/>
          <w:szCs w:val="22"/>
        </w:rPr>
        <w:t>ce, analizza e interpreta testi</w:t>
      </w:r>
      <w:r w:rsidRPr="00D83A2D">
        <w:rPr>
          <w:sz w:val="22"/>
          <w:szCs w:val="22"/>
        </w:rPr>
        <w:t xml:space="preserve"> semplici, individuandone le principali caratteristiche </w:t>
      </w:r>
    </w:p>
    <w:p w:rsidR="006B0188" w:rsidRPr="00D83A2D" w:rsidRDefault="00BC3D8F" w:rsidP="00D83A2D">
      <w:pPr>
        <w:pStyle w:val="Nessunaspaziatura2"/>
        <w:spacing w:line="320" w:lineRule="exact"/>
        <w:jc w:val="both"/>
        <w:rPr>
          <w:rFonts w:ascii="Times New Roman" w:hAnsi="Times New Roman"/>
        </w:rPr>
      </w:pPr>
      <w:r>
        <w:rPr>
          <w:rFonts w:ascii="Times New Roman" w:hAnsi="Times New Roman"/>
        </w:rPr>
        <w:t xml:space="preserve">Guidato, compone testi e relazioni di laboratorio </w:t>
      </w:r>
      <w:r w:rsidR="006B0188" w:rsidRPr="00D83A2D">
        <w:rPr>
          <w:rFonts w:ascii="Times New Roman" w:hAnsi="Times New Roman"/>
        </w:rPr>
        <w:t>con un linguaggio corretto, ricercando e selezionando le informazioni in modo appropriato.</w:t>
      </w:r>
    </w:p>
    <w:p w:rsidR="006B0188" w:rsidRPr="00075131" w:rsidRDefault="006B0188" w:rsidP="006B0188">
      <w:pPr>
        <w:jc w:val="both"/>
        <w:rPr>
          <w:b/>
          <w:szCs w:val="24"/>
          <w:u w:val="single"/>
        </w:rPr>
      </w:pPr>
    </w:p>
    <w:p w:rsidR="006B0188" w:rsidRPr="00075131" w:rsidRDefault="006B0188" w:rsidP="006B0188">
      <w:pPr>
        <w:autoSpaceDN w:val="0"/>
        <w:adjustRightInd w:val="0"/>
        <w:spacing w:line="320" w:lineRule="exact"/>
        <w:ind w:right="-53"/>
        <w:jc w:val="both"/>
        <w:rPr>
          <w:b/>
          <w:szCs w:val="24"/>
          <w:u w:val="single"/>
        </w:rPr>
      </w:pPr>
      <w:r w:rsidRPr="00075131">
        <w:rPr>
          <w:b/>
          <w:szCs w:val="24"/>
          <w:u w:val="single"/>
        </w:rPr>
        <w:t>AREA STORICO – UMANISTICA</w:t>
      </w:r>
    </w:p>
    <w:p w:rsidR="006B0188" w:rsidRPr="00075131" w:rsidRDefault="006B0188" w:rsidP="006B0188">
      <w:pPr>
        <w:jc w:val="both"/>
        <w:rPr>
          <w:szCs w:val="24"/>
        </w:rPr>
      </w:pPr>
    </w:p>
    <w:p w:rsidR="006B0188" w:rsidRPr="00075131" w:rsidRDefault="006B0188" w:rsidP="00D83A2D">
      <w:pPr>
        <w:pStyle w:val="Paragrafoelenco"/>
        <w:numPr>
          <w:ilvl w:val="0"/>
          <w:numId w:val="38"/>
        </w:numPr>
        <w:spacing w:line="320" w:lineRule="exact"/>
        <w:jc w:val="both"/>
        <w:rPr>
          <w:b/>
          <w:szCs w:val="24"/>
          <w:u w:val="single"/>
        </w:rPr>
      </w:pPr>
      <w:r w:rsidRPr="00075131">
        <w:rPr>
          <w:szCs w:val="24"/>
        </w:rPr>
        <w:t xml:space="preserve">riconoscere il valore e le potenzialità dei beni artistici e ambientali </w:t>
      </w:r>
      <w:r w:rsidRPr="00075131">
        <w:rPr>
          <w:b/>
          <w:szCs w:val="24"/>
        </w:rPr>
        <w:t>(C8)</w:t>
      </w:r>
    </w:p>
    <w:p w:rsidR="006B0188" w:rsidRPr="00075131" w:rsidRDefault="006B0188" w:rsidP="00D83A2D">
      <w:pPr>
        <w:spacing w:line="320" w:lineRule="exact"/>
        <w:rPr>
          <w:b/>
          <w:szCs w:val="24"/>
          <w:u w:val="single"/>
        </w:rPr>
      </w:pPr>
      <w:r w:rsidRPr="00075131">
        <w:rPr>
          <w:b/>
          <w:szCs w:val="24"/>
          <w:u w:val="single"/>
        </w:rPr>
        <w:t>A (Livello 1 – avanzato – Voto 9 - 10)</w:t>
      </w:r>
    </w:p>
    <w:p w:rsidR="006B0188" w:rsidRPr="00075131" w:rsidRDefault="006B0188" w:rsidP="00D83A2D">
      <w:pPr>
        <w:spacing w:line="320" w:lineRule="exact"/>
        <w:jc w:val="both"/>
        <w:rPr>
          <w:szCs w:val="24"/>
        </w:rPr>
      </w:pPr>
      <w:r w:rsidRPr="00075131">
        <w:rPr>
          <w:szCs w:val="24"/>
        </w:rPr>
        <w:t xml:space="preserve">Individua temi, argomenti e idee confrontando diverse tradizioni culturali </w:t>
      </w:r>
    </w:p>
    <w:p w:rsidR="006B0188" w:rsidRPr="00075131" w:rsidRDefault="006B0188" w:rsidP="00D83A2D">
      <w:pPr>
        <w:spacing w:line="320" w:lineRule="exact"/>
        <w:jc w:val="both"/>
        <w:rPr>
          <w:b/>
          <w:szCs w:val="24"/>
          <w:u w:val="single"/>
        </w:rPr>
      </w:pPr>
      <w:r w:rsidRPr="00075131">
        <w:rPr>
          <w:b/>
          <w:szCs w:val="24"/>
          <w:u w:val="single"/>
        </w:rPr>
        <w:t>B (Livello 2 – intermedio – Voto 7 - 8)</w:t>
      </w:r>
    </w:p>
    <w:p w:rsidR="006B0188" w:rsidRPr="00075131" w:rsidRDefault="006B0188" w:rsidP="00D83A2D">
      <w:pPr>
        <w:overflowPunct/>
        <w:spacing w:line="320" w:lineRule="exact"/>
        <w:jc w:val="both"/>
        <w:rPr>
          <w:b/>
          <w:szCs w:val="24"/>
        </w:rPr>
      </w:pPr>
      <w:r w:rsidRPr="00075131">
        <w:rPr>
          <w:szCs w:val="24"/>
        </w:rPr>
        <w:t>Inquadra</w:t>
      </w:r>
      <w:r w:rsidR="00BC3D8F">
        <w:rPr>
          <w:szCs w:val="24"/>
        </w:rPr>
        <w:t xml:space="preserve"> correttamente le scoperte, </w:t>
      </w:r>
      <w:r w:rsidRPr="00075131">
        <w:rPr>
          <w:szCs w:val="24"/>
        </w:rPr>
        <w:t>i modelli teorici e i testi nel contesto storico di riferimento.</w:t>
      </w:r>
    </w:p>
    <w:p w:rsidR="006B0188" w:rsidRPr="00075131" w:rsidRDefault="006B0188" w:rsidP="00D83A2D">
      <w:pPr>
        <w:spacing w:line="320" w:lineRule="exact"/>
        <w:jc w:val="both"/>
        <w:rPr>
          <w:szCs w:val="24"/>
        </w:rPr>
      </w:pPr>
      <w:r w:rsidRPr="00075131">
        <w:rPr>
          <w:szCs w:val="24"/>
        </w:rPr>
        <w:t>Effettua opportuni collegamenti con una certa autonomia</w:t>
      </w:r>
    </w:p>
    <w:p w:rsidR="006B0188" w:rsidRPr="00075131" w:rsidRDefault="006B0188" w:rsidP="00D83A2D">
      <w:pPr>
        <w:spacing w:line="320" w:lineRule="exact"/>
        <w:jc w:val="both"/>
        <w:rPr>
          <w:b/>
          <w:szCs w:val="24"/>
          <w:u w:val="single"/>
        </w:rPr>
      </w:pPr>
      <w:r w:rsidRPr="00075131">
        <w:rPr>
          <w:b/>
          <w:szCs w:val="24"/>
          <w:u w:val="single"/>
        </w:rPr>
        <w:t>C (Livello 3 – base – Voto 6)</w:t>
      </w:r>
    </w:p>
    <w:p w:rsidR="006B0188" w:rsidRPr="00075131" w:rsidRDefault="006B0188" w:rsidP="00D83A2D">
      <w:pPr>
        <w:overflowPunct/>
        <w:spacing w:line="320" w:lineRule="exact"/>
        <w:jc w:val="both"/>
        <w:rPr>
          <w:b/>
          <w:szCs w:val="24"/>
        </w:rPr>
      </w:pPr>
      <w:r w:rsidRPr="00075131">
        <w:rPr>
          <w:szCs w:val="24"/>
        </w:rPr>
        <w:t>Opportunamente guidato, riesce ad inquadrare le scoperte e i modelli teorici nel contesto storico di riferimento</w:t>
      </w:r>
    </w:p>
    <w:p w:rsidR="006B0188" w:rsidRPr="00075131" w:rsidRDefault="006B0188" w:rsidP="006B0188">
      <w:pPr>
        <w:jc w:val="both"/>
        <w:rPr>
          <w:b/>
          <w:szCs w:val="24"/>
          <w:u w:val="single"/>
        </w:rPr>
      </w:pPr>
      <w:r w:rsidRPr="00075131">
        <w:rPr>
          <w:b/>
          <w:szCs w:val="24"/>
          <w:u w:val="single"/>
        </w:rPr>
        <w:t>AREA SCIENTIFICA – MATEMATICA - TECNOLOGICA</w:t>
      </w:r>
    </w:p>
    <w:p w:rsidR="006B0188" w:rsidRPr="00075131" w:rsidRDefault="006B0188" w:rsidP="009235D9">
      <w:pPr>
        <w:pStyle w:val="Paragrafoelenco"/>
        <w:numPr>
          <w:ilvl w:val="0"/>
          <w:numId w:val="38"/>
        </w:numPr>
        <w:spacing w:line="320" w:lineRule="exact"/>
        <w:jc w:val="both"/>
        <w:rPr>
          <w:szCs w:val="24"/>
        </w:rPr>
      </w:pPr>
      <w:r w:rsidRPr="00075131">
        <w:rPr>
          <w:szCs w:val="24"/>
        </w:rPr>
        <w:t>comprendere e utilizzare i principali concetti relativi all'economia, all'organizzazione, allo svolgimento dei processi produttivi e dei servizi</w:t>
      </w:r>
      <w:r w:rsidR="00BC3D8F">
        <w:rPr>
          <w:b/>
          <w:szCs w:val="24"/>
        </w:rPr>
        <w:t>(C3 – C5</w:t>
      </w:r>
      <w:r w:rsidRPr="00075131">
        <w:rPr>
          <w:b/>
          <w:szCs w:val="24"/>
        </w:rPr>
        <w:t>)</w:t>
      </w:r>
    </w:p>
    <w:p w:rsidR="006B0188" w:rsidRPr="00075131" w:rsidRDefault="006B0188" w:rsidP="009235D9">
      <w:pPr>
        <w:pStyle w:val="Paragrafoelenco"/>
        <w:numPr>
          <w:ilvl w:val="0"/>
          <w:numId w:val="38"/>
        </w:numPr>
        <w:spacing w:line="320" w:lineRule="exact"/>
        <w:jc w:val="both"/>
        <w:rPr>
          <w:b/>
          <w:szCs w:val="24"/>
          <w:u w:val="single"/>
        </w:rPr>
      </w:pPr>
      <w:r w:rsidRPr="00075131">
        <w:rPr>
          <w:szCs w:val="24"/>
        </w:rPr>
        <w:t>padroneggiare l'uso di strumenti tecnologici con particolare attenzione alla sicurezza nei luoghi di vita e di lavoro, alla tutela della persona, dell'ambiente e del territorio</w:t>
      </w:r>
      <w:r w:rsidR="00BC3D8F">
        <w:rPr>
          <w:b/>
          <w:szCs w:val="24"/>
        </w:rPr>
        <w:t>(C4</w:t>
      </w:r>
      <w:r w:rsidRPr="00075131">
        <w:rPr>
          <w:b/>
          <w:szCs w:val="24"/>
        </w:rPr>
        <w:t>)</w:t>
      </w:r>
    </w:p>
    <w:p w:rsidR="006B0188" w:rsidRPr="00075131" w:rsidRDefault="006B0188" w:rsidP="009235D9">
      <w:pPr>
        <w:spacing w:line="320" w:lineRule="exact"/>
        <w:jc w:val="both"/>
        <w:rPr>
          <w:b/>
          <w:szCs w:val="24"/>
          <w:u w:val="single"/>
        </w:rPr>
      </w:pPr>
      <w:r w:rsidRPr="00075131">
        <w:rPr>
          <w:b/>
          <w:szCs w:val="24"/>
          <w:u w:val="single"/>
        </w:rPr>
        <w:t>A (Livello 1 – avanzato – Voto 9 - 10)</w:t>
      </w:r>
    </w:p>
    <w:p w:rsidR="006B0188" w:rsidRPr="00075131" w:rsidRDefault="006B0188" w:rsidP="009235D9">
      <w:pPr>
        <w:spacing w:line="320" w:lineRule="exact"/>
        <w:jc w:val="both"/>
        <w:rPr>
          <w:szCs w:val="24"/>
        </w:rPr>
      </w:pPr>
      <w:r w:rsidRPr="00075131">
        <w:rPr>
          <w:szCs w:val="24"/>
        </w:rPr>
        <w:t xml:space="preserve">Individua, spiega e applica in modo coerente e critico conoscenze scientifiche in </w:t>
      </w:r>
      <w:r w:rsidR="00BC3D8F">
        <w:rPr>
          <w:szCs w:val="24"/>
        </w:rPr>
        <w:t xml:space="preserve">una pluralità di situazioni di </w:t>
      </w:r>
      <w:r w:rsidRPr="00075131">
        <w:rPr>
          <w:szCs w:val="24"/>
        </w:rPr>
        <w:t>vita complesse. Sa raccogliere, elaborare e collegare dati, organizza</w:t>
      </w:r>
      <w:r w:rsidR="00BC3D8F">
        <w:rPr>
          <w:szCs w:val="24"/>
        </w:rPr>
        <w:t xml:space="preserve">re tabelle, costruire grafici, </w:t>
      </w:r>
      <w:r w:rsidRPr="00075131">
        <w:rPr>
          <w:szCs w:val="24"/>
        </w:rPr>
        <w:t>ricavare leggi, utilizzando strumenti informatici anche nell’individuazione di procedimenti risolut</w:t>
      </w:r>
      <w:r w:rsidR="00BC3D8F">
        <w:rPr>
          <w:szCs w:val="24"/>
        </w:rPr>
        <w:t>ivi. Identifica   relazioni tra</w:t>
      </w:r>
      <w:r w:rsidRPr="00075131">
        <w:rPr>
          <w:szCs w:val="24"/>
        </w:rPr>
        <w:t xml:space="preserve"> fenomeni chimici, biologici, geologici, astronomici,con esperienze quotidiane e sa stabilire rapporti di causa-effetto nell’ambito delle grandezze coinvolte in un fenomeno, osservabile anche in un’esperienza di laboratorio</w:t>
      </w:r>
    </w:p>
    <w:p w:rsidR="006B0188" w:rsidRPr="00075131" w:rsidRDefault="006B0188" w:rsidP="009235D9">
      <w:pPr>
        <w:spacing w:line="320" w:lineRule="exact"/>
        <w:jc w:val="both"/>
        <w:rPr>
          <w:b/>
          <w:szCs w:val="24"/>
          <w:u w:val="single"/>
        </w:rPr>
      </w:pPr>
      <w:r w:rsidRPr="00075131">
        <w:rPr>
          <w:b/>
          <w:szCs w:val="24"/>
          <w:u w:val="single"/>
        </w:rPr>
        <w:t>B (Livello 2 – intermedio – Voto 7 - 8)</w:t>
      </w:r>
    </w:p>
    <w:p w:rsidR="006B0188" w:rsidRPr="00075131" w:rsidRDefault="006B0188" w:rsidP="009235D9">
      <w:pPr>
        <w:spacing w:line="320" w:lineRule="exact"/>
        <w:jc w:val="both"/>
        <w:rPr>
          <w:szCs w:val="24"/>
        </w:rPr>
      </w:pPr>
      <w:r w:rsidRPr="00075131">
        <w:rPr>
          <w:szCs w:val="24"/>
        </w:rPr>
        <w:t xml:space="preserve">Individua, spiega e utilizza le conoscenze scientifiche e i processi cognitivi connessi, in situazioni abituali. Sa raccogliere, elaborare e collegare dati, organizzare tabelle, </w:t>
      </w:r>
      <w:r w:rsidR="00BC3D8F">
        <w:rPr>
          <w:szCs w:val="24"/>
        </w:rPr>
        <w:t xml:space="preserve">costruire grafici, utilizzando </w:t>
      </w:r>
      <w:r w:rsidRPr="00075131">
        <w:rPr>
          <w:szCs w:val="24"/>
        </w:rPr>
        <w:t>strumenti informatici. Sa convertire nella lingua italiana una legge espressa matematicame</w:t>
      </w:r>
      <w:r w:rsidR="00BC3D8F">
        <w:rPr>
          <w:szCs w:val="24"/>
        </w:rPr>
        <w:t>nte. Identifica   relazioni tra</w:t>
      </w:r>
      <w:r w:rsidRPr="00075131">
        <w:rPr>
          <w:szCs w:val="24"/>
        </w:rPr>
        <w:t xml:space="preserve"> fenomeni chimici, bi</w:t>
      </w:r>
      <w:r w:rsidR="00BC3D8F">
        <w:rPr>
          <w:szCs w:val="24"/>
        </w:rPr>
        <w:t>ologici, geologici, astronomici</w:t>
      </w:r>
      <w:r w:rsidRPr="00075131">
        <w:rPr>
          <w:szCs w:val="24"/>
        </w:rPr>
        <w:t xml:space="preserve"> con esperienze quotidiane e sa stabilire rapporti di causa-effetto nell’ambito delle grandezze coinvolte in un fenomeno </w:t>
      </w:r>
    </w:p>
    <w:p w:rsidR="006B0188" w:rsidRPr="00075131" w:rsidRDefault="006B0188" w:rsidP="009235D9">
      <w:pPr>
        <w:spacing w:line="320" w:lineRule="exact"/>
        <w:jc w:val="both"/>
        <w:rPr>
          <w:b/>
          <w:szCs w:val="24"/>
        </w:rPr>
      </w:pPr>
      <w:r w:rsidRPr="00075131">
        <w:rPr>
          <w:b/>
          <w:szCs w:val="24"/>
          <w:u w:val="single"/>
        </w:rPr>
        <w:t>C (Livello 3 – base – Voto 6</w:t>
      </w:r>
      <w:r w:rsidRPr="00075131">
        <w:rPr>
          <w:b/>
          <w:szCs w:val="24"/>
        </w:rPr>
        <w:t>)</w:t>
      </w:r>
    </w:p>
    <w:p w:rsidR="006B0188" w:rsidRPr="00075131" w:rsidRDefault="00BC3D8F" w:rsidP="009235D9">
      <w:pPr>
        <w:spacing w:line="320" w:lineRule="exact"/>
        <w:jc w:val="both"/>
        <w:rPr>
          <w:szCs w:val="24"/>
        </w:rPr>
      </w:pPr>
      <w:r>
        <w:rPr>
          <w:szCs w:val="24"/>
        </w:rPr>
        <w:t xml:space="preserve">Individua </w:t>
      </w:r>
      <w:r w:rsidR="006B0188" w:rsidRPr="00075131">
        <w:rPr>
          <w:szCs w:val="24"/>
        </w:rPr>
        <w:t>e utilizza le conoscenze scientifiche e i processi cognitivi connessi, in situazioni semplici. Sa individuare i punti</w:t>
      </w:r>
      <w:r>
        <w:rPr>
          <w:szCs w:val="24"/>
        </w:rPr>
        <w:t xml:space="preserve"> essenziali di una tematica e, </w:t>
      </w:r>
      <w:r w:rsidR="006B0188" w:rsidRPr="00075131">
        <w:rPr>
          <w:szCs w:val="24"/>
        </w:rPr>
        <w:t>guidato, sa raccogliere ed elaborare dati. Sa descrivere</w:t>
      </w:r>
      <w:r>
        <w:rPr>
          <w:szCs w:val="24"/>
        </w:rPr>
        <w:t xml:space="preserve"> con linguaggio scientifico un </w:t>
      </w:r>
      <w:r w:rsidR="006B0188" w:rsidRPr="00075131">
        <w:rPr>
          <w:szCs w:val="24"/>
        </w:rPr>
        <w:t>semplice fenomeno naturale e/o artificial</w:t>
      </w:r>
      <w:r>
        <w:rPr>
          <w:szCs w:val="24"/>
        </w:rPr>
        <w:t xml:space="preserve">e. Guidato, identifica semplici relazioni tra </w:t>
      </w:r>
      <w:r w:rsidR="006B0188" w:rsidRPr="00075131">
        <w:rPr>
          <w:szCs w:val="24"/>
        </w:rPr>
        <w:t>fenomeni   chimici, biologici, geologici, astronom</w:t>
      </w:r>
      <w:r>
        <w:rPr>
          <w:szCs w:val="24"/>
        </w:rPr>
        <w:t>ici con esperienze quotidiane e</w:t>
      </w:r>
      <w:r w:rsidR="006B0188" w:rsidRPr="00075131">
        <w:rPr>
          <w:szCs w:val="24"/>
        </w:rPr>
        <w:t xml:space="preserve"> sa stabilire possibili rapporti di causa-effetto nell’ambito delle grandezze coinvolte in un fenomeno</w:t>
      </w:r>
    </w:p>
    <w:p w:rsidR="002F12F0" w:rsidRPr="00075131" w:rsidRDefault="002F12F0" w:rsidP="00A774BB">
      <w:pPr>
        <w:jc w:val="both"/>
        <w:rPr>
          <w:b/>
          <w:szCs w:val="24"/>
          <w:u w:val="single"/>
        </w:rPr>
      </w:pPr>
    </w:p>
    <w:p w:rsidR="002F12F0" w:rsidRPr="00075131" w:rsidRDefault="002F12F0" w:rsidP="00A774BB">
      <w:pPr>
        <w:jc w:val="both"/>
        <w:rPr>
          <w:b/>
          <w:szCs w:val="24"/>
          <w:u w:val="single"/>
        </w:rPr>
      </w:pPr>
    </w:p>
    <w:p w:rsidR="008C2D69" w:rsidRPr="00185848" w:rsidRDefault="008C2D69" w:rsidP="00A774BB">
      <w:pPr>
        <w:jc w:val="both"/>
        <w:rPr>
          <w:b/>
          <w:sz w:val="20"/>
          <w:u w:val="single"/>
        </w:rPr>
      </w:pPr>
    </w:p>
    <w:p w:rsidR="009235D9" w:rsidRDefault="009235D9" w:rsidP="009235D9">
      <w:pPr>
        <w:jc w:val="center"/>
        <w:rPr>
          <w:b/>
          <w:sz w:val="20"/>
          <w:u w:val="single"/>
        </w:rPr>
      </w:pPr>
    </w:p>
    <w:p w:rsidR="00BC3D8F" w:rsidRDefault="00BC3D8F">
      <w:pPr>
        <w:suppressAutoHyphens w:val="0"/>
        <w:overflowPunct/>
        <w:autoSpaceDE/>
        <w:spacing w:after="200" w:line="276" w:lineRule="auto"/>
        <w:rPr>
          <w:b/>
          <w:bCs/>
          <w:iCs/>
          <w:color w:val="4F81BD"/>
          <w:sz w:val="28"/>
          <w:szCs w:val="28"/>
        </w:rPr>
      </w:pPr>
      <w:r>
        <w:rPr>
          <w:i/>
          <w:sz w:val="28"/>
          <w:szCs w:val="28"/>
        </w:rPr>
        <w:br w:type="page"/>
      </w:r>
    </w:p>
    <w:p w:rsidR="00757DBB" w:rsidRPr="00185848" w:rsidRDefault="00757DBB" w:rsidP="00757DBB">
      <w:pPr>
        <w:pStyle w:val="Citazioneintensa"/>
        <w:spacing w:before="0" w:after="0"/>
        <w:ind w:left="0" w:right="-1"/>
        <w:jc w:val="center"/>
        <w:rPr>
          <w:b w:val="0"/>
          <w:bCs w:val="0"/>
          <w:i w:val="0"/>
          <w:iCs w:val="0"/>
          <w:color w:val="auto"/>
          <w:sz w:val="28"/>
          <w:szCs w:val="28"/>
        </w:rPr>
      </w:pPr>
      <w:r w:rsidRPr="00185848">
        <w:rPr>
          <w:i w:val="0"/>
          <w:sz w:val="28"/>
          <w:szCs w:val="28"/>
        </w:rPr>
        <w:t xml:space="preserve">NUCLEI FONDANTI </w:t>
      </w:r>
      <w:r>
        <w:rPr>
          <w:i w:val="0"/>
          <w:sz w:val="28"/>
          <w:szCs w:val="28"/>
        </w:rPr>
        <w:t>SECONDO</w:t>
      </w:r>
      <w:r w:rsidR="009C466B">
        <w:rPr>
          <w:i w:val="0"/>
          <w:sz w:val="28"/>
          <w:szCs w:val="28"/>
        </w:rPr>
        <w:t xml:space="preserve"> BIENNIO </w:t>
      </w:r>
      <w:r w:rsidRPr="00185848">
        <w:rPr>
          <w:i w:val="0"/>
          <w:sz w:val="28"/>
          <w:szCs w:val="28"/>
        </w:rPr>
        <w:t>DI ORDINAMENTO</w:t>
      </w:r>
    </w:p>
    <w:p w:rsidR="00757DBB" w:rsidRDefault="00757DBB" w:rsidP="009235D9">
      <w:pPr>
        <w:jc w:val="center"/>
        <w:rPr>
          <w:b/>
          <w:sz w:val="28"/>
          <w:szCs w:val="28"/>
          <w:u w:val="single"/>
        </w:rPr>
      </w:pPr>
    </w:p>
    <w:p w:rsidR="00BC71BF" w:rsidRDefault="00BC71BF" w:rsidP="009235D9">
      <w:pPr>
        <w:jc w:val="center"/>
        <w:rPr>
          <w:b/>
          <w:sz w:val="28"/>
          <w:szCs w:val="28"/>
          <w:u w:val="single"/>
        </w:rPr>
      </w:pPr>
      <w:r w:rsidRPr="00185848">
        <w:rPr>
          <w:b/>
          <w:sz w:val="28"/>
          <w:szCs w:val="28"/>
          <w:u w:val="single"/>
        </w:rPr>
        <w:t xml:space="preserve">DIPARTIMENTO </w:t>
      </w:r>
      <w:r>
        <w:rPr>
          <w:b/>
          <w:sz w:val="28"/>
          <w:szCs w:val="28"/>
          <w:u w:val="single"/>
        </w:rPr>
        <w:t>STORICO-LINGUISTICO</w:t>
      </w:r>
    </w:p>
    <w:p w:rsidR="00BC71BF" w:rsidRPr="00185848" w:rsidRDefault="00BC71BF" w:rsidP="00BC71BF"/>
    <w:p w:rsidR="00BC71BF" w:rsidRPr="00185848" w:rsidRDefault="00BC71BF" w:rsidP="00BC71BF"/>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TERZE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DISCIPLINA:LINGUA E LETTERATURA ITALIANA</w:t>
      </w:r>
    </w:p>
    <w:p w:rsidR="00BC71BF" w:rsidRDefault="00BC71BF" w:rsidP="00BC71BF">
      <w:pPr>
        <w:pStyle w:val="Citazioneintensa"/>
        <w:spacing w:before="0" w:after="0"/>
        <w:ind w:left="284" w:right="-1"/>
        <w:jc w:val="center"/>
        <w:rPr>
          <w:color w:val="auto"/>
          <w:szCs w:val="24"/>
        </w:rPr>
      </w:pPr>
      <w:r w:rsidRPr="00185848">
        <w:rPr>
          <w:color w:val="auto"/>
          <w:szCs w:val="24"/>
        </w:rPr>
        <w:t>N. 4 ORE SETTIMANALI</w:t>
      </w:r>
    </w:p>
    <w:p w:rsidR="00BC71BF" w:rsidRPr="002D6E7E" w:rsidRDefault="00BC71BF" w:rsidP="00BC71BF">
      <w:r>
        <w:t>INDIRIZZO: LICEO</w:t>
      </w:r>
    </w:p>
    <w:tbl>
      <w:tblPr>
        <w:tblW w:w="9910" w:type="dxa"/>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82"/>
        <w:gridCol w:w="2528"/>
      </w:tblGrid>
      <w:tr w:rsidR="00BC71BF" w:rsidRPr="00185848" w:rsidTr="00BC71BF">
        <w:trPr>
          <w:trHeight w:val="410"/>
        </w:trPr>
        <w:tc>
          <w:tcPr>
            <w:tcW w:w="7382" w:type="dxa"/>
            <w:shd w:val="clear" w:color="auto" w:fill="C6D9F1"/>
            <w:vAlign w:val="center"/>
          </w:tcPr>
          <w:p w:rsidR="00BC71BF" w:rsidRPr="00185848" w:rsidRDefault="00BC71BF" w:rsidP="0096000E">
            <w:pPr>
              <w:snapToGrid w:val="0"/>
              <w:jc w:val="center"/>
              <w:rPr>
                <w:b/>
                <w:szCs w:val="24"/>
              </w:rPr>
            </w:pPr>
            <w:r w:rsidRPr="00185848">
              <w:rPr>
                <w:b/>
                <w:szCs w:val="24"/>
              </w:rPr>
              <w:t xml:space="preserve">NUCLEI  FONDANTI </w:t>
            </w:r>
          </w:p>
        </w:tc>
        <w:tc>
          <w:tcPr>
            <w:tcW w:w="2528" w:type="dxa"/>
            <w:shd w:val="clear" w:color="auto" w:fill="C6D9F1"/>
            <w:vAlign w:val="center"/>
          </w:tcPr>
          <w:p w:rsidR="00BC71BF" w:rsidRPr="00185848" w:rsidRDefault="00BC71BF" w:rsidP="00BC71BF">
            <w:pPr>
              <w:snapToGrid w:val="0"/>
              <w:jc w:val="center"/>
              <w:rPr>
                <w:b/>
                <w:szCs w:val="24"/>
              </w:rPr>
            </w:pPr>
            <w:r w:rsidRPr="00185848">
              <w:rPr>
                <w:b/>
                <w:szCs w:val="24"/>
              </w:rPr>
              <w:t>Tempi</w:t>
            </w:r>
          </w:p>
        </w:tc>
      </w:tr>
      <w:tr w:rsidR="00BC71BF" w:rsidRPr="00185848" w:rsidTr="00BC71BF">
        <w:trPr>
          <w:trHeight w:val="300"/>
        </w:trPr>
        <w:tc>
          <w:tcPr>
            <w:tcW w:w="7382" w:type="dxa"/>
            <w:vAlign w:val="center"/>
          </w:tcPr>
          <w:p w:rsidR="00BC71BF" w:rsidRPr="000A18B0" w:rsidRDefault="00BC71BF" w:rsidP="00BC71BF">
            <w:pPr>
              <w:snapToGrid w:val="0"/>
              <w:rPr>
                <w:sz w:val="20"/>
                <w:szCs w:val="24"/>
              </w:rPr>
            </w:pPr>
            <w:r>
              <w:rPr>
                <w:b/>
                <w:sz w:val="20"/>
                <w:szCs w:val="24"/>
              </w:rPr>
              <w:t xml:space="preserve">Nucleo fondante n.1: </w:t>
            </w:r>
            <w:r w:rsidRPr="000A18B0">
              <w:rPr>
                <w:sz w:val="20"/>
                <w:szCs w:val="24"/>
              </w:rPr>
              <w:t>Origini della lingua italiana e sua evoluzione fino al Cinquecento</w:t>
            </w:r>
          </w:p>
          <w:p w:rsidR="00BC71BF" w:rsidRPr="000A18B0" w:rsidRDefault="00BC71BF" w:rsidP="00BC71BF">
            <w:pPr>
              <w:snapToGrid w:val="0"/>
              <w:rPr>
                <w:b/>
                <w:sz w:val="20"/>
                <w:szCs w:val="24"/>
              </w:rPr>
            </w:pPr>
          </w:p>
        </w:tc>
        <w:tc>
          <w:tcPr>
            <w:tcW w:w="2528" w:type="dxa"/>
            <w:vAlign w:val="center"/>
          </w:tcPr>
          <w:p w:rsidR="00BC71BF" w:rsidRPr="000A18B0" w:rsidRDefault="00BC71BF" w:rsidP="00BC71BF">
            <w:pPr>
              <w:snapToGrid w:val="0"/>
              <w:jc w:val="center"/>
              <w:rPr>
                <w:sz w:val="20"/>
                <w:szCs w:val="24"/>
              </w:rPr>
            </w:pPr>
            <w:r w:rsidRPr="000A18B0">
              <w:rPr>
                <w:sz w:val="20"/>
                <w:szCs w:val="24"/>
              </w:rPr>
              <w:t>Tutto L’anno</w:t>
            </w:r>
          </w:p>
        </w:tc>
      </w:tr>
      <w:tr w:rsidR="00BC71BF" w:rsidRPr="00185848" w:rsidTr="00BC71BF">
        <w:trPr>
          <w:trHeight w:val="410"/>
        </w:trPr>
        <w:tc>
          <w:tcPr>
            <w:tcW w:w="7382" w:type="dxa"/>
            <w:vAlign w:val="center"/>
          </w:tcPr>
          <w:p w:rsidR="00BC71BF" w:rsidRPr="000A18B0" w:rsidRDefault="00BC71BF" w:rsidP="00BC71BF">
            <w:pPr>
              <w:snapToGrid w:val="0"/>
              <w:rPr>
                <w:b/>
                <w:sz w:val="20"/>
                <w:szCs w:val="24"/>
              </w:rPr>
            </w:pPr>
            <w:r>
              <w:rPr>
                <w:b/>
                <w:sz w:val="20"/>
                <w:szCs w:val="24"/>
              </w:rPr>
              <w:t xml:space="preserve">Nucleo fondante n.2: </w:t>
            </w:r>
            <w:r w:rsidRPr="000A18B0">
              <w:rPr>
                <w:sz w:val="20"/>
                <w:szCs w:val="24"/>
              </w:rPr>
              <w:t>Dante Alighieri</w:t>
            </w:r>
          </w:p>
        </w:tc>
        <w:tc>
          <w:tcPr>
            <w:tcW w:w="2528" w:type="dxa"/>
            <w:vAlign w:val="center"/>
          </w:tcPr>
          <w:p w:rsidR="00BC71BF" w:rsidRPr="000A18B0" w:rsidRDefault="00BC71BF" w:rsidP="00BC71BF">
            <w:pPr>
              <w:snapToGrid w:val="0"/>
              <w:jc w:val="center"/>
              <w:rPr>
                <w:sz w:val="20"/>
                <w:szCs w:val="24"/>
              </w:rPr>
            </w:pPr>
            <w:r w:rsidRPr="000A18B0">
              <w:rPr>
                <w:sz w:val="20"/>
                <w:szCs w:val="24"/>
              </w:rPr>
              <w:t>Settembre - Ottobre</w:t>
            </w:r>
          </w:p>
        </w:tc>
      </w:tr>
      <w:tr w:rsidR="00BC71BF" w:rsidRPr="00185848" w:rsidTr="00BC71BF">
        <w:trPr>
          <w:trHeight w:val="410"/>
        </w:trPr>
        <w:tc>
          <w:tcPr>
            <w:tcW w:w="7382" w:type="dxa"/>
            <w:vAlign w:val="center"/>
          </w:tcPr>
          <w:p w:rsidR="00BC71BF" w:rsidRPr="000A18B0" w:rsidRDefault="00BC71BF" w:rsidP="00BC71BF">
            <w:pPr>
              <w:snapToGrid w:val="0"/>
              <w:rPr>
                <w:b/>
                <w:sz w:val="20"/>
                <w:szCs w:val="24"/>
              </w:rPr>
            </w:pPr>
            <w:r>
              <w:rPr>
                <w:b/>
                <w:sz w:val="20"/>
                <w:szCs w:val="24"/>
              </w:rPr>
              <w:t xml:space="preserve">Nucleo fondante n.3: </w:t>
            </w:r>
            <w:r w:rsidRPr="000A18B0">
              <w:rPr>
                <w:sz w:val="20"/>
                <w:szCs w:val="24"/>
              </w:rPr>
              <w:t>Petrarca</w:t>
            </w:r>
          </w:p>
        </w:tc>
        <w:tc>
          <w:tcPr>
            <w:tcW w:w="2528" w:type="dxa"/>
            <w:vAlign w:val="center"/>
          </w:tcPr>
          <w:p w:rsidR="00BC71BF" w:rsidRPr="000A18B0" w:rsidRDefault="00BC71BF" w:rsidP="00BC71BF">
            <w:pPr>
              <w:snapToGrid w:val="0"/>
              <w:jc w:val="center"/>
              <w:rPr>
                <w:sz w:val="20"/>
                <w:szCs w:val="24"/>
              </w:rPr>
            </w:pPr>
            <w:r w:rsidRPr="000A18B0">
              <w:rPr>
                <w:sz w:val="20"/>
                <w:szCs w:val="24"/>
              </w:rPr>
              <w:t>Ottobre</w:t>
            </w:r>
          </w:p>
        </w:tc>
      </w:tr>
      <w:tr w:rsidR="00BC71BF" w:rsidRPr="00185848" w:rsidTr="00BC71BF">
        <w:trPr>
          <w:trHeight w:val="410"/>
        </w:trPr>
        <w:tc>
          <w:tcPr>
            <w:tcW w:w="7382" w:type="dxa"/>
            <w:vAlign w:val="center"/>
          </w:tcPr>
          <w:p w:rsidR="00BC71BF" w:rsidRPr="000A18B0" w:rsidRDefault="00BC71BF" w:rsidP="00BC71BF">
            <w:pPr>
              <w:snapToGrid w:val="0"/>
              <w:rPr>
                <w:b/>
                <w:sz w:val="20"/>
                <w:szCs w:val="24"/>
              </w:rPr>
            </w:pPr>
            <w:r>
              <w:rPr>
                <w:b/>
                <w:sz w:val="20"/>
                <w:szCs w:val="24"/>
              </w:rPr>
              <w:t xml:space="preserve">Nucleo fondante n.4: </w:t>
            </w:r>
            <w:r w:rsidRPr="000A18B0">
              <w:rPr>
                <w:sz w:val="20"/>
                <w:szCs w:val="24"/>
              </w:rPr>
              <w:t>Boccaccio</w:t>
            </w:r>
          </w:p>
        </w:tc>
        <w:tc>
          <w:tcPr>
            <w:tcW w:w="2528" w:type="dxa"/>
            <w:vAlign w:val="center"/>
          </w:tcPr>
          <w:p w:rsidR="00BC71BF" w:rsidRPr="000A18B0" w:rsidRDefault="00BC71BF" w:rsidP="00BC71BF">
            <w:pPr>
              <w:snapToGrid w:val="0"/>
              <w:jc w:val="center"/>
              <w:rPr>
                <w:sz w:val="20"/>
                <w:szCs w:val="24"/>
              </w:rPr>
            </w:pPr>
            <w:r w:rsidRPr="000A18B0">
              <w:rPr>
                <w:sz w:val="20"/>
                <w:szCs w:val="24"/>
              </w:rPr>
              <w:t>Novembre</w:t>
            </w:r>
          </w:p>
        </w:tc>
      </w:tr>
      <w:tr w:rsidR="00BC71BF" w:rsidRPr="00185848" w:rsidTr="00BC71BF">
        <w:trPr>
          <w:trHeight w:val="410"/>
        </w:trPr>
        <w:tc>
          <w:tcPr>
            <w:tcW w:w="7382" w:type="dxa"/>
            <w:vAlign w:val="center"/>
          </w:tcPr>
          <w:p w:rsidR="00BC71BF" w:rsidRPr="000A18B0" w:rsidRDefault="00BC71BF" w:rsidP="00BC71BF">
            <w:pPr>
              <w:snapToGrid w:val="0"/>
              <w:rPr>
                <w:b/>
                <w:sz w:val="20"/>
                <w:szCs w:val="24"/>
              </w:rPr>
            </w:pPr>
            <w:r>
              <w:rPr>
                <w:b/>
                <w:sz w:val="20"/>
                <w:szCs w:val="24"/>
              </w:rPr>
              <w:t xml:space="preserve">Nucleo fondante n.5: </w:t>
            </w:r>
            <w:r w:rsidRPr="000A18B0">
              <w:rPr>
                <w:sz w:val="20"/>
                <w:szCs w:val="24"/>
              </w:rPr>
              <w:t>Umanesimo e Rinascimento</w:t>
            </w:r>
          </w:p>
        </w:tc>
        <w:tc>
          <w:tcPr>
            <w:tcW w:w="2528" w:type="dxa"/>
            <w:vAlign w:val="center"/>
          </w:tcPr>
          <w:p w:rsidR="00BC71BF" w:rsidRPr="000A18B0" w:rsidRDefault="00BC71BF" w:rsidP="00BC71BF">
            <w:pPr>
              <w:snapToGrid w:val="0"/>
              <w:jc w:val="center"/>
              <w:rPr>
                <w:sz w:val="20"/>
                <w:szCs w:val="24"/>
              </w:rPr>
            </w:pPr>
            <w:r w:rsidRPr="000A18B0">
              <w:rPr>
                <w:sz w:val="20"/>
                <w:szCs w:val="24"/>
              </w:rPr>
              <w:t>Dicembre- Gennaio</w:t>
            </w:r>
          </w:p>
        </w:tc>
      </w:tr>
      <w:tr w:rsidR="00BC71BF" w:rsidRPr="00185848" w:rsidTr="00BC71BF">
        <w:trPr>
          <w:trHeight w:val="410"/>
        </w:trPr>
        <w:tc>
          <w:tcPr>
            <w:tcW w:w="7382" w:type="dxa"/>
            <w:vAlign w:val="center"/>
          </w:tcPr>
          <w:p w:rsidR="00BC71BF" w:rsidRPr="000A18B0" w:rsidRDefault="00BC71BF" w:rsidP="00BC71BF">
            <w:pPr>
              <w:snapToGrid w:val="0"/>
              <w:rPr>
                <w:b/>
                <w:sz w:val="20"/>
                <w:szCs w:val="24"/>
              </w:rPr>
            </w:pPr>
            <w:r>
              <w:rPr>
                <w:b/>
                <w:sz w:val="20"/>
                <w:szCs w:val="24"/>
              </w:rPr>
              <w:t xml:space="preserve">Nucleo fondante n. 6: </w:t>
            </w:r>
            <w:r w:rsidRPr="000A18B0">
              <w:rPr>
                <w:sz w:val="20"/>
                <w:szCs w:val="24"/>
              </w:rPr>
              <w:t>Ariosto</w:t>
            </w:r>
          </w:p>
        </w:tc>
        <w:tc>
          <w:tcPr>
            <w:tcW w:w="2528" w:type="dxa"/>
            <w:vAlign w:val="center"/>
          </w:tcPr>
          <w:p w:rsidR="00BC71BF" w:rsidRPr="000A18B0" w:rsidRDefault="00BC71BF" w:rsidP="00BC71BF">
            <w:pPr>
              <w:snapToGrid w:val="0"/>
              <w:jc w:val="center"/>
              <w:rPr>
                <w:sz w:val="20"/>
                <w:szCs w:val="24"/>
              </w:rPr>
            </w:pPr>
            <w:r w:rsidRPr="000A18B0">
              <w:rPr>
                <w:sz w:val="20"/>
                <w:szCs w:val="24"/>
              </w:rPr>
              <w:t>Febbraio</w:t>
            </w:r>
          </w:p>
        </w:tc>
      </w:tr>
      <w:tr w:rsidR="00BC71BF" w:rsidRPr="00185848" w:rsidTr="00BC71BF">
        <w:trPr>
          <w:trHeight w:val="410"/>
        </w:trPr>
        <w:tc>
          <w:tcPr>
            <w:tcW w:w="7382" w:type="dxa"/>
            <w:vAlign w:val="center"/>
          </w:tcPr>
          <w:p w:rsidR="00BC71BF" w:rsidRPr="000A18B0" w:rsidRDefault="00BC71BF" w:rsidP="00BC71BF">
            <w:pPr>
              <w:snapToGrid w:val="0"/>
              <w:rPr>
                <w:b/>
                <w:sz w:val="20"/>
                <w:szCs w:val="24"/>
              </w:rPr>
            </w:pPr>
            <w:r>
              <w:rPr>
                <w:b/>
                <w:sz w:val="20"/>
                <w:szCs w:val="24"/>
              </w:rPr>
              <w:t xml:space="preserve">Nucleo fondante n. 7: </w:t>
            </w:r>
            <w:r w:rsidRPr="000A18B0">
              <w:rPr>
                <w:sz w:val="20"/>
                <w:szCs w:val="24"/>
              </w:rPr>
              <w:t>Machiavelli</w:t>
            </w:r>
          </w:p>
        </w:tc>
        <w:tc>
          <w:tcPr>
            <w:tcW w:w="2528" w:type="dxa"/>
            <w:vAlign w:val="center"/>
          </w:tcPr>
          <w:p w:rsidR="00BC71BF" w:rsidRPr="000A18B0" w:rsidRDefault="00BC71BF" w:rsidP="00BC71BF">
            <w:pPr>
              <w:snapToGrid w:val="0"/>
              <w:jc w:val="center"/>
              <w:rPr>
                <w:sz w:val="20"/>
                <w:szCs w:val="24"/>
              </w:rPr>
            </w:pPr>
            <w:r w:rsidRPr="000A18B0">
              <w:rPr>
                <w:sz w:val="20"/>
                <w:szCs w:val="24"/>
              </w:rPr>
              <w:t>Marzo-Aprile</w:t>
            </w:r>
          </w:p>
        </w:tc>
      </w:tr>
      <w:tr w:rsidR="00BC71BF" w:rsidRPr="00185848" w:rsidTr="00BC71BF">
        <w:trPr>
          <w:trHeight w:val="410"/>
        </w:trPr>
        <w:tc>
          <w:tcPr>
            <w:tcW w:w="7382" w:type="dxa"/>
            <w:vAlign w:val="center"/>
          </w:tcPr>
          <w:p w:rsidR="00BC71BF" w:rsidRPr="000A18B0" w:rsidRDefault="00BC71BF" w:rsidP="00BC71BF">
            <w:pPr>
              <w:snapToGrid w:val="0"/>
              <w:rPr>
                <w:b/>
                <w:sz w:val="20"/>
                <w:szCs w:val="24"/>
              </w:rPr>
            </w:pPr>
            <w:r>
              <w:rPr>
                <w:b/>
                <w:sz w:val="20"/>
                <w:szCs w:val="24"/>
              </w:rPr>
              <w:t>Nucleo fondante n. 8:</w:t>
            </w:r>
            <w:r w:rsidRPr="000A18B0">
              <w:rPr>
                <w:sz w:val="20"/>
                <w:szCs w:val="24"/>
              </w:rPr>
              <w:t>Tasso</w:t>
            </w:r>
          </w:p>
        </w:tc>
        <w:tc>
          <w:tcPr>
            <w:tcW w:w="2528" w:type="dxa"/>
            <w:vAlign w:val="center"/>
          </w:tcPr>
          <w:p w:rsidR="00BC71BF" w:rsidRPr="000A18B0" w:rsidRDefault="00BC71BF" w:rsidP="00BC71BF">
            <w:pPr>
              <w:snapToGrid w:val="0"/>
              <w:jc w:val="center"/>
              <w:rPr>
                <w:sz w:val="20"/>
                <w:szCs w:val="24"/>
              </w:rPr>
            </w:pPr>
            <w:r w:rsidRPr="000A18B0">
              <w:rPr>
                <w:sz w:val="20"/>
                <w:szCs w:val="24"/>
              </w:rPr>
              <w:t>Maggio</w:t>
            </w:r>
          </w:p>
        </w:tc>
      </w:tr>
      <w:tr w:rsidR="00BC71BF" w:rsidRPr="00185848" w:rsidTr="00BC71BF">
        <w:trPr>
          <w:trHeight w:val="410"/>
        </w:trPr>
        <w:tc>
          <w:tcPr>
            <w:tcW w:w="7382" w:type="dxa"/>
            <w:vAlign w:val="center"/>
          </w:tcPr>
          <w:p w:rsidR="00BC71BF" w:rsidRPr="009235D9" w:rsidRDefault="00BC71BF" w:rsidP="00BC71BF">
            <w:pPr>
              <w:snapToGrid w:val="0"/>
              <w:rPr>
                <w:sz w:val="20"/>
                <w:szCs w:val="24"/>
              </w:rPr>
            </w:pPr>
            <w:r w:rsidRPr="000A18B0">
              <w:rPr>
                <w:b/>
                <w:sz w:val="20"/>
                <w:szCs w:val="24"/>
              </w:rPr>
              <w:t xml:space="preserve">Nucleo fondante n. 9: </w:t>
            </w:r>
            <w:r w:rsidRPr="000A18B0">
              <w:rPr>
                <w:sz w:val="20"/>
                <w:szCs w:val="24"/>
              </w:rPr>
              <w:t>Dan</w:t>
            </w:r>
            <w:r w:rsidR="009235D9">
              <w:rPr>
                <w:sz w:val="20"/>
                <w:szCs w:val="24"/>
              </w:rPr>
              <w:t xml:space="preserve">te Alighieri, Divina commedia: </w:t>
            </w:r>
            <w:r w:rsidRPr="000A18B0">
              <w:rPr>
                <w:sz w:val="20"/>
                <w:szCs w:val="24"/>
              </w:rPr>
              <w:t>Inferno</w:t>
            </w:r>
            <w:r w:rsidR="0096000E">
              <w:rPr>
                <w:sz w:val="20"/>
                <w:szCs w:val="24"/>
              </w:rPr>
              <w:t xml:space="preserve"> (Lettura e analisi di almeno 25 canti </w:t>
            </w:r>
            <w:r w:rsidR="006327CA">
              <w:rPr>
                <w:sz w:val="20"/>
                <w:szCs w:val="24"/>
              </w:rPr>
              <w:t xml:space="preserve">tra Inferno, Purgatorio e Paradiso </w:t>
            </w:r>
            <w:r w:rsidR="0096000E">
              <w:rPr>
                <w:sz w:val="20"/>
                <w:szCs w:val="24"/>
              </w:rPr>
              <w:t>nel corso del Secondo Biennio e Quinto anno).</w:t>
            </w:r>
          </w:p>
        </w:tc>
        <w:tc>
          <w:tcPr>
            <w:tcW w:w="2528" w:type="dxa"/>
            <w:vAlign w:val="center"/>
          </w:tcPr>
          <w:p w:rsidR="00BC71BF" w:rsidRPr="000A18B0" w:rsidRDefault="00BC71BF" w:rsidP="00BC71BF">
            <w:pPr>
              <w:snapToGrid w:val="0"/>
              <w:jc w:val="center"/>
              <w:rPr>
                <w:sz w:val="20"/>
                <w:szCs w:val="24"/>
              </w:rPr>
            </w:pPr>
            <w:r w:rsidRPr="000A18B0">
              <w:rPr>
                <w:sz w:val="20"/>
                <w:szCs w:val="24"/>
              </w:rPr>
              <w:t>Tutto L’anno</w:t>
            </w:r>
          </w:p>
        </w:tc>
      </w:tr>
      <w:tr w:rsidR="00BC71BF" w:rsidRPr="00185848" w:rsidTr="00BC71BF">
        <w:trPr>
          <w:trHeight w:val="410"/>
        </w:trPr>
        <w:tc>
          <w:tcPr>
            <w:tcW w:w="7382" w:type="dxa"/>
            <w:vAlign w:val="center"/>
          </w:tcPr>
          <w:p w:rsidR="00BC71BF" w:rsidRPr="000A18B0" w:rsidRDefault="00BC71BF" w:rsidP="00BC71BF">
            <w:pPr>
              <w:snapToGrid w:val="0"/>
              <w:rPr>
                <w:b/>
                <w:sz w:val="20"/>
                <w:szCs w:val="24"/>
              </w:rPr>
            </w:pPr>
            <w:r w:rsidRPr="000A18B0">
              <w:rPr>
                <w:b/>
                <w:sz w:val="20"/>
                <w:szCs w:val="24"/>
              </w:rPr>
              <w:t xml:space="preserve">Nucleo fondante n. 10 : </w:t>
            </w:r>
            <w:r w:rsidRPr="000A18B0">
              <w:rPr>
                <w:sz w:val="20"/>
                <w:szCs w:val="24"/>
              </w:rPr>
              <w:t>Tipologie testuali; generi letterari</w:t>
            </w:r>
            <w:r w:rsidR="0096000E">
              <w:rPr>
                <w:sz w:val="20"/>
                <w:szCs w:val="24"/>
              </w:rPr>
              <w:t>.</w:t>
            </w:r>
          </w:p>
        </w:tc>
        <w:tc>
          <w:tcPr>
            <w:tcW w:w="2528" w:type="dxa"/>
            <w:vAlign w:val="center"/>
          </w:tcPr>
          <w:p w:rsidR="00BC71BF" w:rsidRPr="000A18B0" w:rsidRDefault="00BC71BF" w:rsidP="00BC71BF">
            <w:pPr>
              <w:snapToGrid w:val="0"/>
              <w:jc w:val="center"/>
              <w:rPr>
                <w:sz w:val="20"/>
                <w:szCs w:val="24"/>
              </w:rPr>
            </w:pPr>
            <w:r w:rsidRPr="000A18B0">
              <w:rPr>
                <w:sz w:val="20"/>
                <w:szCs w:val="24"/>
              </w:rPr>
              <w:t>Tutto L’anno</w:t>
            </w:r>
          </w:p>
        </w:tc>
      </w:tr>
      <w:tr w:rsidR="0096000E" w:rsidRPr="00185848" w:rsidTr="00BC71BF">
        <w:trPr>
          <w:trHeight w:val="410"/>
        </w:trPr>
        <w:tc>
          <w:tcPr>
            <w:tcW w:w="7382" w:type="dxa"/>
            <w:vAlign w:val="center"/>
          </w:tcPr>
          <w:p w:rsidR="0096000E" w:rsidRPr="000A18B0" w:rsidRDefault="0096000E" w:rsidP="00BC71BF">
            <w:pPr>
              <w:snapToGrid w:val="0"/>
              <w:rPr>
                <w:b/>
                <w:sz w:val="20"/>
                <w:szCs w:val="24"/>
              </w:rPr>
            </w:pPr>
            <w:r>
              <w:rPr>
                <w:b/>
                <w:sz w:val="20"/>
                <w:szCs w:val="24"/>
              </w:rPr>
              <w:t xml:space="preserve">Nucleo Fondante 11:  </w:t>
            </w:r>
            <w:r w:rsidRPr="0096000E">
              <w:rPr>
                <w:sz w:val="20"/>
                <w:szCs w:val="24"/>
              </w:rPr>
              <w:t>Lettura integrale di almeno due opere letterarie</w:t>
            </w:r>
            <w:r>
              <w:rPr>
                <w:sz w:val="20"/>
                <w:szCs w:val="24"/>
              </w:rPr>
              <w:t>.</w:t>
            </w:r>
          </w:p>
        </w:tc>
        <w:tc>
          <w:tcPr>
            <w:tcW w:w="2528" w:type="dxa"/>
            <w:vAlign w:val="center"/>
          </w:tcPr>
          <w:p w:rsidR="0096000E" w:rsidRPr="000A18B0" w:rsidRDefault="0096000E" w:rsidP="00BC71BF">
            <w:pPr>
              <w:snapToGrid w:val="0"/>
              <w:jc w:val="center"/>
              <w:rPr>
                <w:sz w:val="20"/>
                <w:szCs w:val="24"/>
              </w:rPr>
            </w:pPr>
            <w:r w:rsidRPr="000A18B0">
              <w:rPr>
                <w:sz w:val="20"/>
                <w:szCs w:val="24"/>
              </w:rPr>
              <w:t>Tutto L’anno</w:t>
            </w:r>
          </w:p>
        </w:tc>
      </w:tr>
    </w:tbl>
    <w:p w:rsidR="00BC71BF" w:rsidRPr="00185848" w:rsidRDefault="00BC71BF" w:rsidP="00BC71BF">
      <w:pPr>
        <w:pStyle w:val="Citazioneintensa"/>
        <w:spacing w:before="0" w:after="0"/>
        <w:ind w:left="284" w:right="-1"/>
        <w:jc w:val="center"/>
        <w:rPr>
          <w:color w:val="auto"/>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TERZE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DISCIPLINA:LINGUA E LETTERATURA ITALIANA</w:t>
      </w:r>
    </w:p>
    <w:p w:rsidR="00BC71BF" w:rsidRDefault="00BC71BF" w:rsidP="00BC71BF">
      <w:pPr>
        <w:pStyle w:val="Citazioneintensa"/>
        <w:spacing w:before="0" w:after="0"/>
        <w:ind w:left="284" w:right="-1"/>
        <w:jc w:val="center"/>
        <w:rPr>
          <w:color w:val="auto"/>
          <w:szCs w:val="24"/>
        </w:rPr>
      </w:pPr>
      <w:r w:rsidRPr="00185848">
        <w:rPr>
          <w:color w:val="auto"/>
          <w:szCs w:val="24"/>
        </w:rPr>
        <w:t>N. 4 ORE SETTIMANALI</w:t>
      </w:r>
    </w:p>
    <w:p w:rsidR="00BC71BF" w:rsidRDefault="00BC71BF" w:rsidP="00BC71BF">
      <w:r>
        <w:t>INDIRIZZO: AFM-CAT, IPSEOA</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ayout w:type="fixed"/>
        <w:tblLook w:val="0000" w:firstRow="0" w:lastRow="0" w:firstColumn="0" w:lastColumn="0" w:noHBand="0" w:noVBand="0"/>
      </w:tblPr>
      <w:tblGrid>
        <w:gridCol w:w="7348"/>
        <w:gridCol w:w="2516"/>
      </w:tblGrid>
      <w:tr w:rsidR="0096000E" w:rsidRPr="00AD11CC" w:rsidTr="0096000E">
        <w:trPr>
          <w:trHeight w:val="340"/>
        </w:trPr>
        <w:tc>
          <w:tcPr>
            <w:tcW w:w="7348" w:type="dxa"/>
            <w:shd w:val="clear" w:color="auto" w:fill="C6D9F1"/>
            <w:vAlign w:val="center"/>
          </w:tcPr>
          <w:p w:rsidR="0096000E" w:rsidRPr="00D91F11" w:rsidRDefault="0096000E" w:rsidP="0096000E">
            <w:pPr>
              <w:snapToGrid w:val="0"/>
              <w:jc w:val="center"/>
              <w:rPr>
                <w:b/>
                <w:sz w:val="20"/>
              </w:rPr>
            </w:pPr>
            <w:r w:rsidRPr="00D91F11">
              <w:rPr>
                <w:b/>
              </w:rPr>
              <w:t xml:space="preserve">NUCLEI  FONDANTI </w:t>
            </w:r>
          </w:p>
        </w:tc>
        <w:tc>
          <w:tcPr>
            <w:tcW w:w="2516" w:type="dxa"/>
            <w:shd w:val="clear" w:color="auto" w:fill="C6D9F1"/>
            <w:vAlign w:val="center"/>
          </w:tcPr>
          <w:p w:rsidR="0096000E" w:rsidRPr="00D91F11" w:rsidRDefault="0096000E" w:rsidP="0096000E">
            <w:pPr>
              <w:snapToGrid w:val="0"/>
              <w:jc w:val="center"/>
              <w:rPr>
                <w:b/>
                <w:sz w:val="20"/>
                <w:szCs w:val="24"/>
              </w:rPr>
            </w:pPr>
            <w:r w:rsidRPr="00D91F11">
              <w:rPr>
                <w:b/>
                <w:szCs w:val="24"/>
              </w:rPr>
              <w:t>Tempi</w:t>
            </w:r>
          </w:p>
        </w:tc>
      </w:tr>
      <w:tr w:rsidR="0096000E" w:rsidRPr="00AD11CC" w:rsidTr="0096000E">
        <w:trPr>
          <w:trHeight w:val="340"/>
        </w:trPr>
        <w:tc>
          <w:tcPr>
            <w:tcW w:w="7348" w:type="dxa"/>
            <w:vAlign w:val="center"/>
          </w:tcPr>
          <w:p w:rsidR="0096000E" w:rsidRPr="00D91F11" w:rsidRDefault="00BC3D8F" w:rsidP="0096000E">
            <w:pPr>
              <w:snapToGrid w:val="0"/>
              <w:rPr>
                <w:sz w:val="20"/>
              </w:rPr>
            </w:pPr>
            <w:r>
              <w:rPr>
                <w:b/>
                <w:sz w:val="20"/>
              </w:rPr>
              <w:t xml:space="preserve">Nucleo fondante 1: </w:t>
            </w:r>
            <w:r w:rsidR="0096000E" w:rsidRPr="00D91F11">
              <w:rPr>
                <w:sz w:val="20"/>
              </w:rPr>
              <w:t>La nascita della civiltà europea e le linee generali della cultura europea e della cultura italiana.</w:t>
            </w:r>
          </w:p>
          <w:p w:rsidR="0096000E" w:rsidRPr="00D91F11" w:rsidRDefault="0096000E" w:rsidP="0096000E">
            <w:pPr>
              <w:snapToGrid w:val="0"/>
              <w:rPr>
                <w:b/>
                <w:sz w:val="20"/>
              </w:rPr>
            </w:pPr>
          </w:p>
        </w:tc>
        <w:tc>
          <w:tcPr>
            <w:tcW w:w="2516" w:type="dxa"/>
            <w:vAlign w:val="center"/>
          </w:tcPr>
          <w:p w:rsidR="0096000E" w:rsidRPr="00D91F11" w:rsidRDefault="0096000E" w:rsidP="0096000E">
            <w:pPr>
              <w:snapToGrid w:val="0"/>
              <w:jc w:val="center"/>
              <w:rPr>
                <w:sz w:val="20"/>
                <w:szCs w:val="22"/>
              </w:rPr>
            </w:pPr>
            <w:r w:rsidRPr="00D91F11">
              <w:rPr>
                <w:sz w:val="20"/>
                <w:szCs w:val="22"/>
              </w:rPr>
              <w:t>Settembre</w:t>
            </w:r>
          </w:p>
        </w:tc>
      </w:tr>
      <w:tr w:rsidR="0096000E" w:rsidRPr="00AD11CC" w:rsidTr="0096000E">
        <w:trPr>
          <w:trHeight w:val="340"/>
        </w:trPr>
        <w:tc>
          <w:tcPr>
            <w:tcW w:w="7348" w:type="dxa"/>
            <w:vAlign w:val="center"/>
          </w:tcPr>
          <w:p w:rsidR="0096000E" w:rsidRPr="00D91F11" w:rsidRDefault="0096000E" w:rsidP="0096000E">
            <w:pPr>
              <w:snapToGrid w:val="0"/>
              <w:rPr>
                <w:b/>
                <w:sz w:val="20"/>
              </w:rPr>
            </w:pPr>
            <w:r w:rsidRPr="00D91F11">
              <w:rPr>
                <w:b/>
                <w:sz w:val="20"/>
              </w:rPr>
              <w:t>Nucleo fondante 2:</w:t>
            </w:r>
            <w:r w:rsidRPr="00D91F11">
              <w:rPr>
                <w:sz w:val="20"/>
              </w:rPr>
              <w:t>La poesia delle origini.</w:t>
            </w:r>
          </w:p>
          <w:p w:rsidR="0096000E" w:rsidRPr="00D91F11" w:rsidRDefault="0096000E" w:rsidP="0096000E">
            <w:pPr>
              <w:snapToGrid w:val="0"/>
              <w:rPr>
                <w:b/>
                <w:sz w:val="20"/>
              </w:rPr>
            </w:pPr>
          </w:p>
        </w:tc>
        <w:tc>
          <w:tcPr>
            <w:tcW w:w="2516" w:type="dxa"/>
            <w:vAlign w:val="center"/>
          </w:tcPr>
          <w:p w:rsidR="0096000E" w:rsidRPr="00D91F11" w:rsidRDefault="0096000E" w:rsidP="0096000E">
            <w:pPr>
              <w:snapToGrid w:val="0"/>
              <w:jc w:val="center"/>
              <w:rPr>
                <w:sz w:val="20"/>
                <w:szCs w:val="22"/>
              </w:rPr>
            </w:pPr>
            <w:r w:rsidRPr="00D91F11">
              <w:rPr>
                <w:sz w:val="20"/>
                <w:szCs w:val="22"/>
              </w:rPr>
              <w:t>Ottobre</w:t>
            </w:r>
          </w:p>
        </w:tc>
      </w:tr>
      <w:tr w:rsidR="0096000E" w:rsidRPr="00AD11CC" w:rsidTr="0096000E">
        <w:trPr>
          <w:trHeight w:val="340"/>
        </w:trPr>
        <w:tc>
          <w:tcPr>
            <w:tcW w:w="7348" w:type="dxa"/>
            <w:vAlign w:val="center"/>
          </w:tcPr>
          <w:p w:rsidR="0096000E" w:rsidRPr="00D91F11" w:rsidRDefault="0096000E" w:rsidP="0096000E">
            <w:pPr>
              <w:snapToGrid w:val="0"/>
              <w:rPr>
                <w:sz w:val="20"/>
              </w:rPr>
            </w:pPr>
            <w:r w:rsidRPr="00D91F11">
              <w:rPr>
                <w:b/>
                <w:sz w:val="20"/>
              </w:rPr>
              <w:t xml:space="preserve">Nucleo fondante 3: </w:t>
            </w:r>
            <w:r w:rsidRPr="00D91F11">
              <w:rPr>
                <w:sz w:val="20"/>
              </w:rPr>
              <w:t>La poesia del Trecento, Dante Alighieri e Francesco Petrarca.</w:t>
            </w:r>
          </w:p>
          <w:p w:rsidR="0096000E" w:rsidRPr="00D91F11" w:rsidRDefault="0096000E" w:rsidP="0096000E">
            <w:pPr>
              <w:snapToGrid w:val="0"/>
              <w:rPr>
                <w:b/>
                <w:sz w:val="20"/>
              </w:rPr>
            </w:pPr>
          </w:p>
        </w:tc>
        <w:tc>
          <w:tcPr>
            <w:tcW w:w="2516" w:type="dxa"/>
            <w:vAlign w:val="center"/>
          </w:tcPr>
          <w:p w:rsidR="0096000E" w:rsidRPr="00D91F11" w:rsidRDefault="0096000E" w:rsidP="0096000E">
            <w:pPr>
              <w:snapToGrid w:val="0"/>
              <w:jc w:val="center"/>
              <w:rPr>
                <w:sz w:val="20"/>
                <w:szCs w:val="22"/>
              </w:rPr>
            </w:pPr>
            <w:r w:rsidRPr="00D91F11">
              <w:rPr>
                <w:sz w:val="20"/>
                <w:szCs w:val="22"/>
              </w:rPr>
              <w:t>Novembre/ Dicembre</w:t>
            </w:r>
          </w:p>
        </w:tc>
      </w:tr>
      <w:tr w:rsidR="0096000E" w:rsidRPr="00AD11CC" w:rsidTr="0096000E">
        <w:trPr>
          <w:trHeight w:val="385"/>
        </w:trPr>
        <w:tc>
          <w:tcPr>
            <w:tcW w:w="7348" w:type="dxa"/>
            <w:tcBorders>
              <w:bottom w:val="single" w:sz="4" w:space="0" w:color="auto"/>
            </w:tcBorders>
            <w:vAlign w:val="center"/>
          </w:tcPr>
          <w:p w:rsidR="0096000E" w:rsidRPr="00D91F11" w:rsidRDefault="0096000E" w:rsidP="0096000E">
            <w:pPr>
              <w:snapToGrid w:val="0"/>
              <w:rPr>
                <w:b/>
                <w:sz w:val="20"/>
              </w:rPr>
            </w:pPr>
            <w:r w:rsidRPr="00D91F11">
              <w:rPr>
                <w:b/>
                <w:sz w:val="20"/>
              </w:rPr>
              <w:t xml:space="preserve">Nucleo fondante 4: </w:t>
            </w:r>
            <w:r w:rsidR="005C4B7A">
              <w:rPr>
                <w:sz w:val="20"/>
              </w:rPr>
              <w:t>La prosa tra XI e XIV secolo</w:t>
            </w:r>
            <w:r w:rsidRPr="00D91F11">
              <w:rPr>
                <w:sz w:val="20"/>
              </w:rPr>
              <w:t xml:space="preserve">,Giovanni Boccaccio                                                                              </w:t>
            </w:r>
          </w:p>
          <w:p w:rsidR="0096000E" w:rsidRPr="00D91F11" w:rsidRDefault="0096000E" w:rsidP="0096000E">
            <w:pPr>
              <w:snapToGrid w:val="0"/>
              <w:rPr>
                <w:b/>
                <w:sz w:val="20"/>
              </w:rPr>
            </w:pPr>
          </w:p>
        </w:tc>
        <w:tc>
          <w:tcPr>
            <w:tcW w:w="2516" w:type="dxa"/>
            <w:tcBorders>
              <w:bottom w:val="single" w:sz="4" w:space="0" w:color="auto"/>
            </w:tcBorders>
            <w:vAlign w:val="center"/>
          </w:tcPr>
          <w:p w:rsidR="0096000E" w:rsidRPr="00D91F11" w:rsidRDefault="0096000E" w:rsidP="0096000E">
            <w:pPr>
              <w:snapToGrid w:val="0"/>
              <w:jc w:val="center"/>
              <w:rPr>
                <w:sz w:val="20"/>
                <w:szCs w:val="22"/>
              </w:rPr>
            </w:pPr>
            <w:r w:rsidRPr="00D91F11">
              <w:rPr>
                <w:sz w:val="20"/>
                <w:szCs w:val="22"/>
              </w:rPr>
              <w:t>Gennaio</w:t>
            </w:r>
          </w:p>
        </w:tc>
      </w:tr>
      <w:tr w:rsidR="0096000E" w:rsidRPr="00AD11CC" w:rsidTr="0096000E">
        <w:trPr>
          <w:trHeight w:val="476"/>
        </w:trPr>
        <w:tc>
          <w:tcPr>
            <w:tcW w:w="7348" w:type="dxa"/>
            <w:tcBorders>
              <w:top w:val="single" w:sz="4" w:space="0" w:color="auto"/>
              <w:bottom w:val="single" w:sz="4" w:space="0" w:color="auto"/>
            </w:tcBorders>
            <w:vAlign w:val="center"/>
          </w:tcPr>
          <w:p w:rsidR="0096000E" w:rsidRPr="00D91F11" w:rsidRDefault="0096000E" w:rsidP="0096000E">
            <w:pPr>
              <w:snapToGrid w:val="0"/>
              <w:rPr>
                <w:b/>
                <w:sz w:val="20"/>
              </w:rPr>
            </w:pPr>
            <w:r w:rsidRPr="00D91F11">
              <w:rPr>
                <w:b/>
                <w:sz w:val="20"/>
              </w:rPr>
              <w:t>Nucleo fondante 5:</w:t>
            </w:r>
            <w:r w:rsidRPr="00D91F11">
              <w:rPr>
                <w:sz w:val="20"/>
              </w:rPr>
              <w:t>Dal tramonto del Medioevo alla nascita dell’Europa moderna.</w:t>
            </w:r>
          </w:p>
        </w:tc>
        <w:tc>
          <w:tcPr>
            <w:tcW w:w="2516" w:type="dxa"/>
            <w:tcBorders>
              <w:top w:val="single" w:sz="4" w:space="0" w:color="auto"/>
              <w:bottom w:val="single" w:sz="4" w:space="0" w:color="auto"/>
            </w:tcBorders>
            <w:vAlign w:val="center"/>
          </w:tcPr>
          <w:p w:rsidR="0096000E" w:rsidRPr="00D91F11" w:rsidRDefault="0096000E" w:rsidP="0096000E">
            <w:pPr>
              <w:snapToGrid w:val="0"/>
              <w:jc w:val="center"/>
              <w:rPr>
                <w:sz w:val="20"/>
                <w:szCs w:val="22"/>
              </w:rPr>
            </w:pPr>
            <w:r w:rsidRPr="00D91F11">
              <w:rPr>
                <w:sz w:val="20"/>
                <w:szCs w:val="22"/>
              </w:rPr>
              <w:t>Febbraio</w:t>
            </w:r>
          </w:p>
        </w:tc>
      </w:tr>
      <w:tr w:rsidR="0096000E" w:rsidRPr="00AD11CC" w:rsidTr="0096000E">
        <w:trPr>
          <w:trHeight w:val="459"/>
        </w:trPr>
        <w:tc>
          <w:tcPr>
            <w:tcW w:w="7348" w:type="dxa"/>
            <w:tcBorders>
              <w:top w:val="single" w:sz="4" w:space="0" w:color="auto"/>
              <w:bottom w:val="single" w:sz="4" w:space="0" w:color="auto"/>
            </w:tcBorders>
            <w:vAlign w:val="center"/>
          </w:tcPr>
          <w:p w:rsidR="0096000E" w:rsidRPr="00D91F11" w:rsidRDefault="0096000E" w:rsidP="0096000E">
            <w:pPr>
              <w:snapToGrid w:val="0"/>
              <w:rPr>
                <w:b/>
                <w:sz w:val="20"/>
              </w:rPr>
            </w:pPr>
            <w:r w:rsidRPr="00D91F11">
              <w:rPr>
                <w:b/>
                <w:sz w:val="20"/>
              </w:rPr>
              <w:t>Nucleo fondante 6:</w:t>
            </w:r>
            <w:r w:rsidRPr="00D91F11">
              <w:rPr>
                <w:sz w:val="20"/>
              </w:rPr>
              <w:t>Il poema cavalleresco e Ludovico Ariosto</w:t>
            </w:r>
            <w:r w:rsidR="005C4B7A">
              <w:rPr>
                <w:sz w:val="20"/>
              </w:rPr>
              <w:t>.</w:t>
            </w:r>
          </w:p>
        </w:tc>
        <w:tc>
          <w:tcPr>
            <w:tcW w:w="2516" w:type="dxa"/>
            <w:tcBorders>
              <w:top w:val="single" w:sz="4" w:space="0" w:color="auto"/>
              <w:bottom w:val="single" w:sz="4" w:space="0" w:color="auto"/>
            </w:tcBorders>
            <w:vAlign w:val="center"/>
          </w:tcPr>
          <w:p w:rsidR="0096000E" w:rsidRPr="00D91F11" w:rsidRDefault="0096000E" w:rsidP="0096000E">
            <w:pPr>
              <w:snapToGrid w:val="0"/>
              <w:jc w:val="center"/>
              <w:rPr>
                <w:sz w:val="20"/>
                <w:szCs w:val="22"/>
              </w:rPr>
            </w:pPr>
            <w:r w:rsidRPr="00D91F11">
              <w:rPr>
                <w:sz w:val="20"/>
                <w:szCs w:val="22"/>
              </w:rPr>
              <w:t>Marzo</w:t>
            </w:r>
          </w:p>
        </w:tc>
      </w:tr>
      <w:tr w:rsidR="0096000E" w:rsidRPr="00AD11CC" w:rsidTr="0096000E">
        <w:trPr>
          <w:trHeight w:val="218"/>
        </w:trPr>
        <w:tc>
          <w:tcPr>
            <w:tcW w:w="7348" w:type="dxa"/>
            <w:tcBorders>
              <w:top w:val="single" w:sz="4" w:space="0" w:color="auto"/>
              <w:bottom w:val="single" w:sz="4" w:space="0" w:color="auto"/>
            </w:tcBorders>
            <w:vAlign w:val="center"/>
          </w:tcPr>
          <w:p w:rsidR="0096000E" w:rsidRPr="00D91F11" w:rsidRDefault="0096000E" w:rsidP="0096000E">
            <w:pPr>
              <w:snapToGrid w:val="0"/>
              <w:rPr>
                <w:b/>
                <w:sz w:val="20"/>
              </w:rPr>
            </w:pPr>
            <w:r w:rsidRPr="00D91F11">
              <w:rPr>
                <w:b/>
                <w:sz w:val="20"/>
              </w:rPr>
              <w:t>Nucleo fondante 7:</w:t>
            </w:r>
            <w:r w:rsidRPr="00D91F11">
              <w:rPr>
                <w:sz w:val="20"/>
              </w:rPr>
              <w:t>La narrativa dal Quattrocento al Seicento,Torquato Tasso</w:t>
            </w:r>
            <w:r w:rsidR="005C4B7A">
              <w:rPr>
                <w:sz w:val="20"/>
              </w:rPr>
              <w:t>.</w:t>
            </w:r>
          </w:p>
        </w:tc>
        <w:tc>
          <w:tcPr>
            <w:tcW w:w="2516" w:type="dxa"/>
            <w:tcBorders>
              <w:top w:val="single" w:sz="4" w:space="0" w:color="auto"/>
              <w:bottom w:val="single" w:sz="4" w:space="0" w:color="auto"/>
            </w:tcBorders>
            <w:vAlign w:val="center"/>
          </w:tcPr>
          <w:p w:rsidR="0096000E" w:rsidRPr="00D91F11" w:rsidRDefault="0096000E" w:rsidP="0096000E">
            <w:pPr>
              <w:snapToGrid w:val="0"/>
              <w:jc w:val="center"/>
              <w:rPr>
                <w:sz w:val="20"/>
                <w:szCs w:val="22"/>
              </w:rPr>
            </w:pPr>
            <w:r w:rsidRPr="00D91F11">
              <w:rPr>
                <w:sz w:val="20"/>
                <w:szCs w:val="22"/>
              </w:rPr>
              <w:t>Aprile</w:t>
            </w:r>
          </w:p>
        </w:tc>
      </w:tr>
      <w:tr w:rsidR="0096000E" w:rsidRPr="00AD11CC" w:rsidTr="0096000E">
        <w:trPr>
          <w:trHeight w:val="265"/>
        </w:trPr>
        <w:tc>
          <w:tcPr>
            <w:tcW w:w="7348" w:type="dxa"/>
            <w:tcBorders>
              <w:top w:val="single" w:sz="4" w:space="0" w:color="auto"/>
              <w:bottom w:val="single" w:sz="4" w:space="0" w:color="auto"/>
            </w:tcBorders>
            <w:vAlign w:val="center"/>
          </w:tcPr>
          <w:p w:rsidR="0096000E" w:rsidRPr="00D91F11" w:rsidRDefault="0096000E" w:rsidP="0096000E">
            <w:pPr>
              <w:snapToGrid w:val="0"/>
              <w:rPr>
                <w:b/>
                <w:sz w:val="20"/>
              </w:rPr>
            </w:pPr>
            <w:r w:rsidRPr="00D91F11">
              <w:rPr>
                <w:b/>
                <w:sz w:val="20"/>
              </w:rPr>
              <w:t>Nucleo fondante 8:</w:t>
            </w:r>
            <w:r w:rsidRPr="00D91F11">
              <w:rPr>
                <w:sz w:val="20"/>
              </w:rPr>
              <w:t>La prosa e il trattato nel XV e XVI secolo ,Niccolò Machiavelli</w:t>
            </w:r>
          </w:p>
        </w:tc>
        <w:tc>
          <w:tcPr>
            <w:tcW w:w="2516" w:type="dxa"/>
            <w:tcBorders>
              <w:top w:val="single" w:sz="4" w:space="0" w:color="auto"/>
              <w:bottom w:val="single" w:sz="4" w:space="0" w:color="auto"/>
            </w:tcBorders>
            <w:vAlign w:val="center"/>
          </w:tcPr>
          <w:p w:rsidR="0096000E" w:rsidRPr="00D91F11" w:rsidRDefault="0096000E" w:rsidP="0096000E">
            <w:pPr>
              <w:snapToGrid w:val="0"/>
              <w:jc w:val="center"/>
              <w:rPr>
                <w:sz w:val="20"/>
                <w:szCs w:val="22"/>
              </w:rPr>
            </w:pPr>
            <w:r w:rsidRPr="00D91F11">
              <w:rPr>
                <w:sz w:val="20"/>
                <w:szCs w:val="22"/>
              </w:rPr>
              <w:t>Maggio</w:t>
            </w:r>
          </w:p>
        </w:tc>
      </w:tr>
      <w:tr w:rsidR="0096000E" w:rsidRPr="00AD11CC" w:rsidTr="0096000E">
        <w:trPr>
          <w:trHeight w:val="265"/>
        </w:trPr>
        <w:tc>
          <w:tcPr>
            <w:tcW w:w="7348" w:type="dxa"/>
            <w:tcBorders>
              <w:top w:val="single" w:sz="4" w:space="0" w:color="auto"/>
            </w:tcBorders>
            <w:vAlign w:val="center"/>
          </w:tcPr>
          <w:p w:rsidR="006327CA" w:rsidRDefault="0096000E" w:rsidP="006327CA">
            <w:pPr>
              <w:snapToGrid w:val="0"/>
              <w:rPr>
                <w:sz w:val="20"/>
                <w:szCs w:val="24"/>
              </w:rPr>
            </w:pPr>
            <w:r>
              <w:rPr>
                <w:b/>
                <w:sz w:val="20"/>
              </w:rPr>
              <w:t xml:space="preserve">Nucleo fondante 9: </w:t>
            </w:r>
            <w:r w:rsidRPr="00D91F11">
              <w:rPr>
                <w:sz w:val="20"/>
              </w:rPr>
              <w:t xml:space="preserve">Divina Commedia, lettura e analisi di almeno 18 canti </w:t>
            </w:r>
            <w:r w:rsidR="006327CA">
              <w:rPr>
                <w:sz w:val="20"/>
                <w:szCs w:val="24"/>
              </w:rPr>
              <w:t xml:space="preserve">tra Inferno, </w:t>
            </w:r>
          </w:p>
          <w:p w:rsidR="0096000E" w:rsidRPr="00D91F11" w:rsidRDefault="006327CA" w:rsidP="006327CA">
            <w:pPr>
              <w:snapToGrid w:val="0"/>
              <w:rPr>
                <w:b/>
                <w:sz w:val="20"/>
              </w:rPr>
            </w:pPr>
            <w:r>
              <w:rPr>
                <w:sz w:val="20"/>
                <w:szCs w:val="24"/>
              </w:rPr>
              <w:t xml:space="preserve">Purgatorio e Paradiso </w:t>
            </w:r>
            <w:r>
              <w:rPr>
                <w:sz w:val="20"/>
              </w:rPr>
              <w:t>nel corso</w:t>
            </w:r>
            <w:r w:rsidR="0096000E" w:rsidRPr="00D91F11">
              <w:rPr>
                <w:sz w:val="20"/>
              </w:rPr>
              <w:t xml:space="preserve"> del Secondo Biennio e Quinto anno.</w:t>
            </w:r>
          </w:p>
        </w:tc>
        <w:tc>
          <w:tcPr>
            <w:tcW w:w="2516" w:type="dxa"/>
            <w:tcBorders>
              <w:top w:val="single" w:sz="4" w:space="0" w:color="auto"/>
            </w:tcBorders>
            <w:vAlign w:val="center"/>
          </w:tcPr>
          <w:p w:rsidR="0096000E" w:rsidRDefault="0096000E" w:rsidP="0096000E">
            <w:pPr>
              <w:snapToGrid w:val="0"/>
              <w:jc w:val="center"/>
              <w:rPr>
                <w:szCs w:val="22"/>
              </w:rPr>
            </w:pPr>
            <w:r w:rsidRPr="00D91F11">
              <w:rPr>
                <w:sz w:val="20"/>
                <w:szCs w:val="22"/>
              </w:rPr>
              <w:t>Tutto l’anno</w:t>
            </w:r>
          </w:p>
        </w:tc>
      </w:tr>
    </w:tbl>
    <w:p w:rsidR="00BC71BF" w:rsidRPr="00811D2C" w:rsidRDefault="00BC71BF" w:rsidP="00BC71BF"/>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TERZE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DISCIPLINA:LINGUA E CULTURA LATINA</w:t>
      </w:r>
    </w:p>
    <w:p w:rsidR="00BC71BF" w:rsidRDefault="00BC71BF" w:rsidP="00BC71BF">
      <w:pPr>
        <w:pStyle w:val="Citazioneintensa"/>
        <w:spacing w:before="0" w:after="0"/>
        <w:ind w:left="284" w:right="-1"/>
        <w:jc w:val="center"/>
        <w:rPr>
          <w:color w:val="auto"/>
          <w:szCs w:val="24"/>
        </w:rPr>
      </w:pPr>
      <w:r w:rsidRPr="00185848">
        <w:rPr>
          <w:color w:val="auto"/>
          <w:szCs w:val="24"/>
        </w:rPr>
        <w:t>N. 3 ORE SETTIMANALI</w:t>
      </w:r>
    </w:p>
    <w:p w:rsidR="00BC71BF" w:rsidRDefault="00BC71BF" w:rsidP="00BC71BF">
      <w:r>
        <w:t>INDIRIZZO:LICEO</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BC71BF" w:rsidRPr="00185848" w:rsidTr="00BC71BF">
        <w:trPr>
          <w:trHeight w:val="340"/>
        </w:trPr>
        <w:tc>
          <w:tcPr>
            <w:tcW w:w="7348" w:type="dxa"/>
            <w:tcBorders>
              <w:top w:val="single" w:sz="4" w:space="0" w:color="1F497D"/>
              <w:left w:val="single" w:sz="4" w:space="0" w:color="1F497D"/>
              <w:bottom w:val="single" w:sz="4" w:space="0" w:color="1F497D"/>
              <w:right w:val="single" w:sz="4" w:space="0" w:color="1F497D"/>
            </w:tcBorders>
            <w:shd w:val="clear" w:color="auto" w:fill="C6D9F1"/>
            <w:vAlign w:val="center"/>
          </w:tcPr>
          <w:p w:rsidR="00BC71BF" w:rsidRPr="00185848" w:rsidRDefault="00BC71BF" w:rsidP="00BC71BF">
            <w:pPr>
              <w:snapToGrid w:val="0"/>
              <w:jc w:val="center"/>
              <w:rPr>
                <w:b/>
                <w:szCs w:val="24"/>
              </w:rPr>
            </w:pPr>
            <w:r w:rsidRPr="00185848">
              <w:rPr>
                <w:b/>
                <w:szCs w:val="24"/>
              </w:rPr>
              <w:t>NUCLEI  FONDANTI</w:t>
            </w:r>
          </w:p>
        </w:tc>
        <w:tc>
          <w:tcPr>
            <w:tcW w:w="2516" w:type="dxa"/>
            <w:tcBorders>
              <w:top w:val="single" w:sz="4" w:space="0" w:color="1F497D"/>
              <w:left w:val="single" w:sz="4" w:space="0" w:color="1F497D"/>
              <w:bottom w:val="single" w:sz="4" w:space="0" w:color="1F497D"/>
              <w:right w:val="single" w:sz="4" w:space="0" w:color="1F497D"/>
            </w:tcBorders>
            <w:shd w:val="clear" w:color="auto" w:fill="C6D9F1"/>
            <w:vAlign w:val="center"/>
          </w:tcPr>
          <w:p w:rsidR="00BC71BF" w:rsidRPr="000A18B0" w:rsidRDefault="00BC71BF" w:rsidP="00BC71BF">
            <w:pPr>
              <w:snapToGrid w:val="0"/>
              <w:jc w:val="center"/>
              <w:rPr>
                <w:b/>
                <w:szCs w:val="24"/>
              </w:rPr>
            </w:pPr>
            <w:r w:rsidRPr="000A18B0">
              <w:rPr>
                <w:b/>
                <w:szCs w:val="24"/>
              </w:rPr>
              <w:t>Tempi</w:t>
            </w:r>
          </w:p>
        </w:tc>
      </w:tr>
      <w:tr w:rsidR="00BC71BF" w:rsidRPr="00185848" w:rsidTr="00BC71BF">
        <w:trPr>
          <w:trHeight w:val="340"/>
        </w:trPr>
        <w:tc>
          <w:tcPr>
            <w:tcW w:w="7348" w:type="dxa"/>
            <w:vAlign w:val="center"/>
          </w:tcPr>
          <w:p w:rsidR="00BC71BF" w:rsidRPr="000A18B0" w:rsidRDefault="00E2782B" w:rsidP="00BC71BF">
            <w:pPr>
              <w:snapToGrid w:val="0"/>
              <w:rPr>
                <w:sz w:val="20"/>
                <w:szCs w:val="24"/>
              </w:rPr>
            </w:pPr>
            <w:r>
              <w:rPr>
                <w:b/>
                <w:sz w:val="20"/>
                <w:szCs w:val="24"/>
              </w:rPr>
              <w:t>Nucleo fondante 1:</w:t>
            </w:r>
            <w:r w:rsidR="00BC71BF" w:rsidRPr="000A18B0">
              <w:rPr>
                <w:sz w:val="20"/>
                <w:szCs w:val="24"/>
              </w:rPr>
              <w:t>Origini letteratura latina- Sintassi casi</w:t>
            </w:r>
          </w:p>
          <w:p w:rsidR="00BC71BF" w:rsidRPr="000A18B0" w:rsidRDefault="00BC71BF" w:rsidP="00BC71BF">
            <w:pPr>
              <w:snapToGrid w:val="0"/>
              <w:rPr>
                <w:b/>
                <w:sz w:val="20"/>
                <w:szCs w:val="24"/>
              </w:rPr>
            </w:pPr>
          </w:p>
        </w:tc>
        <w:tc>
          <w:tcPr>
            <w:tcW w:w="2516" w:type="dxa"/>
            <w:vAlign w:val="center"/>
          </w:tcPr>
          <w:p w:rsidR="00BC71BF" w:rsidRPr="000A18B0" w:rsidRDefault="00BC71BF" w:rsidP="00BC71BF">
            <w:pPr>
              <w:snapToGrid w:val="0"/>
              <w:jc w:val="center"/>
              <w:rPr>
                <w:sz w:val="20"/>
                <w:szCs w:val="24"/>
              </w:rPr>
            </w:pPr>
            <w:r w:rsidRPr="000A18B0">
              <w:rPr>
                <w:sz w:val="20"/>
                <w:szCs w:val="24"/>
              </w:rPr>
              <w:t>Settembre - Ottobre</w:t>
            </w:r>
          </w:p>
        </w:tc>
      </w:tr>
      <w:tr w:rsidR="00BC71BF" w:rsidRPr="00185848" w:rsidTr="00BC71BF">
        <w:trPr>
          <w:trHeight w:val="340"/>
        </w:trPr>
        <w:tc>
          <w:tcPr>
            <w:tcW w:w="7348" w:type="dxa"/>
            <w:vAlign w:val="center"/>
          </w:tcPr>
          <w:p w:rsidR="00BC71BF" w:rsidRPr="000A18B0" w:rsidRDefault="00BC71BF" w:rsidP="00BC71BF">
            <w:pPr>
              <w:snapToGrid w:val="0"/>
              <w:rPr>
                <w:sz w:val="20"/>
                <w:szCs w:val="24"/>
              </w:rPr>
            </w:pPr>
            <w:r w:rsidRPr="000A18B0">
              <w:rPr>
                <w:b/>
                <w:sz w:val="20"/>
                <w:szCs w:val="24"/>
              </w:rPr>
              <w:t xml:space="preserve">Nucleo fondante 2: </w:t>
            </w:r>
            <w:r w:rsidRPr="000A18B0">
              <w:rPr>
                <w:sz w:val="20"/>
                <w:szCs w:val="24"/>
              </w:rPr>
              <w:t>Plauto- Terenzio- Sintassi casi</w:t>
            </w:r>
          </w:p>
          <w:p w:rsidR="00BC71BF" w:rsidRPr="000A18B0" w:rsidRDefault="00BC71BF" w:rsidP="00BC71BF">
            <w:pPr>
              <w:snapToGrid w:val="0"/>
              <w:rPr>
                <w:b/>
                <w:sz w:val="20"/>
                <w:szCs w:val="24"/>
              </w:rPr>
            </w:pPr>
          </w:p>
        </w:tc>
        <w:tc>
          <w:tcPr>
            <w:tcW w:w="2516" w:type="dxa"/>
            <w:vAlign w:val="center"/>
          </w:tcPr>
          <w:p w:rsidR="00BC71BF" w:rsidRPr="000A18B0" w:rsidRDefault="00BC71BF" w:rsidP="00BC71BF">
            <w:pPr>
              <w:snapToGrid w:val="0"/>
              <w:jc w:val="center"/>
              <w:rPr>
                <w:sz w:val="20"/>
                <w:szCs w:val="24"/>
              </w:rPr>
            </w:pPr>
            <w:r w:rsidRPr="000A18B0">
              <w:rPr>
                <w:sz w:val="20"/>
                <w:szCs w:val="24"/>
              </w:rPr>
              <w:t>Ottobre- Novembre</w:t>
            </w:r>
          </w:p>
        </w:tc>
      </w:tr>
      <w:tr w:rsidR="00BC71BF" w:rsidRPr="00185848" w:rsidTr="00BC71BF">
        <w:trPr>
          <w:trHeight w:val="340"/>
        </w:trPr>
        <w:tc>
          <w:tcPr>
            <w:tcW w:w="7348" w:type="dxa"/>
            <w:vAlign w:val="center"/>
          </w:tcPr>
          <w:p w:rsidR="00BC71BF" w:rsidRPr="000A18B0" w:rsidRDefault="00BC71BF" w:rsidP="00BC71BF">
            <w:pPr>
              <w:snapToGrid w:val="0"/>
              <w:rPr>
                <w:b/>
                <w:sz w:val="20"/>
                <w:szCs w:val="24"/>
              </w:rPr>
            </w:pPr>
            <w:r w:rsidRPr="000A18B0">
              <w:rPr>
                <w:b/>
                <w:sz w:val="20"/>
                <w:szCs w:val="24"/>
              </w:rPr>
              <w:t xml:space="preserve">Nucleo fondante 3: </w:t>
            </w:r>
            <w:r w:rsidRPr="000A18B0">
              <w:rPr>
                <w:sz w:val="20"/>
                <w:szCs w:val="24"/>
              </w:rPr>
              <w:t>Lucrezio- Sintassi verbo</w:t>
            </w:r>
          </w:p>
          <w:p w:rsidR="00BC71BF" w:rsidRPr="000A18B0" w:rsidRDefault="00BC71BF" w:rsidP="00BC71BF">
            <w:pPr>
              <w:snapToGrid w:val="0"/>
              <w:rPr>
                <w:b/>
                <w:sz w:val="20"/>
                <w:szCs w:val="24"/>
              </w:rPr>
            </w:pPr>
          </w:p>
        </w:tc>
        <w:tc>
          <w:tcPr>
            <w:tcW w:w="2516" w:type="dxa"/>
            <w:vAlign w:val="center"/>
          </w:tcPr>
          <w:p w:rsidR="00BC71BF" w:rsidRPr="000A18B0" w:rsidRDefault="00BC71BF" w:rsidP="00BC71BF">
            <w:pPr>
              <w:snapToGrid w:val="0"/>
              <w:jc w:val="center"/>
              <w:rPr>
                <w:sz w:val="20"/>
                <w:szCs w:val="24"/>
              </w:rPr>
            </w:pPr>
            <w:r w:rsidRPr="000A18B0">
              <w:rPr>
                <w:sz w:val="20"/>
                <w:szCs w:val="24"/>
              </w:rPr>
              <w:t>Gennaio- Febbraio</w:t>
            </w:r>
          </w:p>
        </w:tc>
      </w:tr>
      <w:tr w:rsidR="00BC71BF" w:rsidRPr="00185848" w:rsidTr="00BC71BF">
        <w:trPr>
          <w:trHeight w:val="340"/>
        </w:trPr>
        <w:tc>
          <w:tcPr>
            <w:tcW w:w="7348" w:type="dxa"/>
            <w:vAlign w:val="center"/>
          </w:tcPr>
          <w:p w:rsidR="00BC71BF" w:rsidRPr="000A18B0" w:rsidRDefault="00BC71BF" w:rsidP="00BC71BF">
            <w:pPr>
              <w:snapToGrid w:val="0"/>
              <w:rPr>
                <w:b/>
                <w:sz w:val="20"/>
                <w:szCs w:val="24"/>
              </w:rPr>
            </w:pPr>
            <w:r w:rsidRPr="000A18B0">
              <w:rPr>
                <w:b/>
                <w:sz w:val="20"/>
                <w:szCs w:val="24"/>
              </w:rPr>
              <w:t xml:space="preserve">Nucleo fondante 4: </w:t>
            </w:r>
            <w:r w:rsidRPr="000A18B0">
              <w:rPr>
                <w:sz w:val="20"/>
                <w:szCs w:val="24"/>
              </w:rPr>
              <w:t>Catullo- - Sintassi verbo</w:t>
            </w:r>
          </w:p>
          <w:p w:rsidR="00BC71BF" w:rsidRPr="000A18B0" w:rsidRDefault="00BC71BF" w:rsidP="00BC71BF">
            <w:pPr>
              <w:snapToGrid w:val="0"/>
              <w:rPr>
                <w:b/>
                <w:sz w:val="20"/>
                <w:szCs w:val="24"/>
              </w:rPr>
            </w:pPr>
          </w:p>
        </w:tc>
        <w:tc>
          <w:tcPr>
            <w:tcW w:w="2516" w:type="dxa"/>
            <w:vAlign w:val="center"/>
          </w:tcPr>
          <w:p w:rsidR="00BC71BF" w:rsidRPr="000A18B0" w:rsidRDefault="00BC71BF" w:rsidP="00BC71BF">
            <w:pPr>
              <w:snapToGrid w:val="0"/>
              <w:jc w:val="center"/>
              <w:rPr>
                <w:sz w:val="20"/>
                <w:szCs w:val="24"/>
              </w:rPr>
            </w:pPr>
            <w:r w:rsidRPr="000A18B0">
              <w:rPr>
                <w:sz w:val="20"/>
                <w:szCs w:val="24"/>
              </w:rPr>
              <w:t>Febbraio</w:t>
            </w:r>
          </w:p>
        </w:tc>
      </w:tr>
      <w:tr w:rsidR="00BC71BF" w:rsidRPr="00185848" w:rsidTr="00BC71BF">
        <w:trPr>
          <w:trHeight w:val="340"/>
        </w:trPr>
        <w:tc>
          <w:tcPr>
            <w:tcW w:w="7348" w:type="dxa"/>
            <w:vAlign w:val="center"/>
          </w:tcPr>
          <w:p w:rsidR="00BC71BF" w:rsidRPr="000A18B0" w:rsidRDefault="0096000E" w:rsidP="00BC71BF">
            <w:pPr>
              <w:snapToGrid w:val="0"/>
              <w:rPr>
                <w:b/>
                <w:sz w:val="20"/>
                <w:szCs w:val="24"/>
              </w:rPr>
            </w:pPr>
            <w:r>
              <w:rPr>
                <w:b/>
                <w:sz w:val="20"/>
                <w:szCs w:val="24"/>
              </w:rPr>
              <w:t xml:space="preserve">Nucleo fondante </w:t>
            </w:r>
            <w:r w:rsidR="00BC71BF" w:rsidRPr="000A18B0">
              <w:rPr>
                <w:b/>
                <w:sz w:val="20"/>
                <w:szCs w:val="24"/>
              </w:rPr>
              <w:t>5:</w:t>
            </w:r>
            <w:r w:rsidR="00BC71BF" w:rsidRPr="000A18B0">
              <w:rPr>
                <w:sz w:val="20"/>
                <w:szCs w:val="24"/>
              </w:rPr>
              <w:t>Cesare- Sintassi verbo</w:t>
            </w:r>
          </w:p>
          <w:p w:rsidR="00BC71BF" w:rsidRPr="000A18B0" w:rsidRDefault="00BC71BF" w:rsidP="00BC71BF">
            <w:pPr>
              <w:snapToGrid w:val="0"/>
              <w:rPr>
                <w:b/>
                <w:sz w:val="20"/>
                <w:szCs w:val="24"/>
              </w:rPr>
            </w:pPr>
          </w:p>
        </w:tc>
        <w:tc>
          <w:tcPr>
            <w:tcW w:w="2516" w:type="dxa"/>
            <w:vAlign w:val="center"/>
          </w:tcPr>
          <w:p w:rsidR="00BC71BF" w:rsidRPr="000A18B0" w:rsidRDefault="00BC71BF" w:rsidP="00BC71BF">
            <w:pPr>
              <w:snapToGrid w:val="0"/>
              <w:jc w:val="center"/>
              <w:rPr>
                <w:sz w:val="20"/>
                <w:szCs w:val="24"/>
              </w:rPr>
            </w:pPr>
            <w:r w:rsidRPr="000A18B0">
              <w:rPr>
                <w:sz w:val="20"/>
                <w:szCs w:val="24"/>
              </w:rPr>
              <w:t>Marzo</w:t>
            </w:r>
          </w:p>
        </w:tc>
      </w:tr>
      <w:tr w:rsidR="00BC71BF" w:rsidRPr="00185848" w:rsidTr="00BC71BF">
        <w:trPr>
          <w:trHeight w:val="340"/>
        </w:trPr>
        <w:tc>
          <w:tcPr>
            <w:tcW w:w="7348" w:type="dxa"/>
            <w:vAlign w:val="center"/>
          </w:tcPr>
          <w:p w:rsidR="00BC71BF" w:rsidRPr="000A18B0" w:rsidRDefault="0096000E" w:rsidP="0096000E">
            <w:pPr>
              <w:snapToGrid w:val="0"/>
              <w:rPr>
                <w:b/>
                <w:sz w:val="20"/>
                <w:szCs w:val="24"/>
              </w:rPr>
            </w:pPr>
            <w:r>
              <w:rPr>
                <w:b/>
                <w:sz w:val="20"/>
                <w:szCs w:val="24"/>
              </w:rPr>
              <w:t xml:space="preserve">Nucleo fondante </w:t>
            </w:r>
            <w:r w:rsidR="00BC71BF" w:rsidRPr="000A18B0">
              <w:rPr>
                <w:b/>
                <w:sz w:val="20"/>
                <w:szCs w:val="24"/>
              </w:rPr>
              <w:t>6:</w:t>
            </w:r>
            <w:r w:rsidR="00BC71BF" w:rsidRPr="000A18B0">
              <w:rPr>
                <w:sz w:val="20"/>
                <w:szCs w:val="24"/>
              </w:rPr>
              <w:t>Cicerone-Sintassi verbo</w:t>
            </w:r>
          </w:p>
        </w:tc>
        <w:tc>
          <w:tcPr>
            <w:tcW w:w="2516" w:type="dxa"/>
            <w:vAlign w:val="center"/>
          </w:tcPr>
          <w:p w:rsidR="00BC71BF" w:rsidRPr="000A18B0" w:rsidRDefault="00BC71BF" w:rsidP="00BC71BF">
            <w:pPr>
              <w:snapToGrid w:val="0"/>
              <w:jc w:val="center"/>
              <w:rPr>
                <w:sz w:val="20"/>
                <w:szCs w:val="24"/>
              </w:rPr>
            </w:pPr>
            <w:r w:rsidRPr="000A18B0">
              <w:rPr>
                <w:sz w:val="20"/>
                <w:szCs w:val="24"/>
              </w:rPr>
              <w:t>Aprile</w:t>
            </w:r>
          </w:p>
        </w:tc>
      </w:tr>
      <w:tr w:rsidR="00BC71BF" w:rsidRPr="00185848" w:rsidTr="00BC71BF">
        <w:trPr>
          <w:trHeight w:val="340"/>
        </w:trPr>
        <w:tc>
          <w:tcPr>
            <w:tcW w:w="7348" w:type="dxa"/>
            <w:vAlign w:val="center"/>
          </w:tcPr>
          <w:p w:rsidR="00BC71BF" w:rsidRPr="000A18B0" w:rsidRDefault="00BC71BF" w:rsidP="0096000E">
            <w:pPr>
              <w:snapToGrid w:val="0"/>
              <w:rPr>
                <w:b/>
                <w:sz w:val="20"/>
                <w:szCs w:val="24"/>
              </w:rPr>
            </w:pPr>
            <w:r w:rsidRPr="000A18B0">
              <w:rPr>
                <w:b/>
                <w:sz w:val="20"/>
                <w:szCs w:val="24"/>
              </w:rPr>
              <w:t xml:space="preserve">Nucleo fondante 7: </w:t>
            </w:r>
            <w:r w:rsidRPr="000A18B0">
              <w:rPr>
                <w:sz w:val="20"/>
                <w:szCs w:val="24"/>
              </w:rPr>
              <w:t>Sallustio- Sintassi verbo</w:t>
            </w:r>
          </w:p>
        </w:tc>
        <w:tc>
          <w:tcPr>
            <w:tcW w:w="2516" w:type="dxa"/>
            <w:vAlign w:val="center"/>
          </w:tcPr>
          <w:p w:rsidR="00BC71BF" w:rsidRPr="000A18B0" w:rsidRDefault="00BC71BF" w:rsidP="00BC71BF">
            <w:pPr>
              <w:snapToGrid w:val="0"/>
              <w:jc w:val="center"/>
              <w:rPr>
                <w:sz w:val="20"/>
                <w:szCs w:val="24"/>
              </w:rPr>
            </w:pPr>
            <w:r w:rsidRPr="000A18B0">
              <w:rPr>
                <w:sz w:val="20"/>
                <w:szCs w:val="24"/>
              </w:rPr>
              <w:t>Maggio</w:t>
            </w:r>
          </w:p>
        </w:tc>
      </w:tr>
      <w:tr w:rsidR="00BC71BF" w:rsidRPr="00185848" w:rsidTr="00BC71BF">
        <w:trPr>
          <w:trHeight w:val="340"/>
        </w:trPr>
        <w:tc>
          <w:tcPr>
            <w:tcW w:w="7348" w:type="dxa"/>
            <w:vAlign w:val="center"/>
          </w:tcPr>
          <w:p w:rsidR="00BC71BF" w:rsidRPr="000A18B0" w:rsidRDefault="00BC71BF" w:rsidP="0096000E">
            <w:pPr>
              <w:snapToGrid w:val="0"/>
              <w:rPr>
                <w:b/>
                <w:sz w:val="20"/>
                <w:szCs w:val="24"/>
              </w:rPr>
            </w:pPr>
            <w:r w:rsidRPr="000A18B0">
              <w:rPr>
                <w:b/>
                <w:sz w:val="20"/>
                <w:szCs w:val="24"/>
              </w:rPr>
              <w:t>Nucleo fondante8:</w:t>
            </w:r>
            <w:r w:rsidRPr="000A18B0">
              <w:rPr>
                <w:sz w:val="20"/>
                <w:szCs w:val="24"/>
              </w:rPr>
              <w:t>Generi letterari</w:t>
            </w:r>
          </w:p>
        </w:tc>
        <w:tc>
          <w:tcPr>
            <w:tcW w:w="2516" w:type="dxa"/>
            <w:vAlign w:val="center"/>
          </w:tcPr>
          <w:p w:rsidR="00BC71BF" w:rsidRPr="000A18B0" w:rsidRDefault="00BC71BF" w:rsidP="00BC71BF">
            <w:pPr>
              <w:snapToGrid w:val="0"/>
              <w:jc w:val="center"/>
              <w:rPr>
                <w:sz w:val="20"/>
                <w:szCs w:val="24"/>
              </w:rPr>
            </w:pPr>
            <w:r w:rsidRPr="000A18B0">
              <w:rPr>
                <w:sz w:val="20"/>
                <w:szCs w:val="24"/>
              </w:rPr>
              <w:t>Tutto l’anno</w:t>
            </w:r>
          </w:p>
        </w:tc>
      </w:tr>
      <w:tr w:rsidR="0096000E" w:rsidRPr="00185848" w:rsidTr="00BC71BF">
        <w:trPr>
          <w:trHeight w:val="340"/>
        </w:trPr>
        <w:tc>
          <w:tcPr>
            <w:tcW w:w="7348" w:type="dxa"/>
            <w:vAlign w:val="center"/>
          </w:tcPr>
          <w:p w:rsidR="0096000E" w:rsidRPr="000A18B0" w:rsidRDefault="0096000E" w:rsidP="0096000E">
            <w:pPr>
              <w:snapToGrid w:val="0"/>
              <w:rPr>
                <w:b/>
                <w:sz w:val="20"/>
                <w:szCs w:val="24"/>
              </w:rPr>
            </w:pPr>
            <w:r>
              <w:rPr>
                <w:b/>
                <w:sz w:val="20"/>
                <w:szCs w:val="24"/>
              </w:rPr>
              <w:t xml:space="preserve">Nucleo Fondante  9:  </w:t>
            </w:r>
            <w:r w:rsidRPr="0096000E">
              <w:rPr>
                <w:sz w:val="20"/>
                <w:szCs w:val="24"/>
              </w:rPr>
              <w:t>Lettura integrale di almeno due opere letterarie</w:t>
            </w:r>
            <w:r>
              <w:rPr>
                <w:sz w:val="20"/>
                <w:szCs w:val="24"/>
              </w:rPr>
              <w:t>.</w:t>
            </w:r>
          </w:p>
        </w:tc>
        <w:tc>
          <w:tcPr>
            <w:tcW w:w="2516" w:type="dxa"/>
            <w:vAlign w:val="center"/>
          </w:tcPr>
          <w:p w:rsidR="0096000E" w:rsidRPr="000A18B0" w:rsidRDefault="0096000E" w:rsidP="0096000E">
            <w:pPr>
              <w:snapToGrid w:val="0"/>
              <w:jc w:val="center"/>
              <w:rPr>
                <w:sz w:val="20"/>
                <w:szCs w:val="24"/>
              </w:rPr>
            </w:pPr>
            <w:r w:rsidRPr="000A18B0">
              <w:rPr>
                <w:sz w:val="20"/>
                <w:szCs w:val="24"/>
              </w:rPr>
              <w:t>Tutto L’anno</w:t>
            </w:r>
          </w:p>
        </w:tc>
      </w:tr>
    </w:tbl>
    <w:p w:rsidR="00BC71BF" w:rsidRPr="00FF120C" w:rsidRDefault="00BC71BF" w:rsidP="00BC71BF"/>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TERZE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DISCIPLINA:LINGUA E CULTURA STRANIERA (INGLESE)</w:t>
      </w:r>
    </w:p>
    <w:p w:rsidR="00BC71BF" w:rsidRPr="00185848" w:rsidRDefault="00BC71BF" w:rsidP="00BC71BF">
      <w:pPr>
        <w:pStyle w:val="Citazioneintensa"/>
        <w:spacing w:before="0" w:after="0"/>
        <w:ind w:left="284" w:right="-1"/>
        <w:jc w:val="center"/>
        <w:rPr>
          <w:rStyle w:val="Enfasigrassetto"/>
          <w:color w:val="auto"/>
          <w:szCs w:val="24"/>
        </w:rPr>
      </w:pPr>
      <w:r w:rsidRPr="00185848">
        <w:rPr>
          <w:color w:val="auto"/>
          <w:szCs w:val="24"/>
        </w:rPr>
        <w:t>N. 3 ORE SETTIMANALI</w:t>
      </w:r>
    </w:p>
    <w:p w:rsidR="00BC71BF" w:rsidRPr="000A18B0" w:rsidRDefault="00BC71BF" w:rsidP="00BC71BF">
      <w:pPr>
        <w:spacing w:line="360" w:lineRule="auto"/>
        <w:rPr>
          <w:szCs w:val="24"/>
        </w:rPr>
      </w:pPr>
      <w:r w:rsidRPr="000A18B0">
        <w:rPr>
          <w:szCs w:val="24"/>
        </w:rPr>
        <w:t>INDIRIZZO:LICEO</w:t>
      </w:r>
      <w:r w:rsidR="00625F76">
        <w:rPr>
          <w:szCs w:val="24"/>
        </w:rPr>
        <w:t xml:space="preserve"> </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4A0" w:firstRow="1" w:lastRow="0" w:firstColumn="1" w:lastColumn="0" w:noHBand="0" w:noVBand="1"/>
      </w:tblPr>
      <w:tblGrid>
        <w:gridCol w:w="7440"/>
        <w:gridCol w:w="2198"/>
      </w:tblGrid>
      <w:tr w:rsidR="00352BE7" w:rsidTr="00471B0C">
        <w:trPr>
          <w:trHeight w:val="340"/>
        </w:trPr>
        <w:tc>
          <w:tcPr>
            <w:tcW w:w="7440" w:type="dxa"/>
            <w:tcBorders>
              <w:top w:val="single" w:sz="4" w:space="0" w:color="1F497D"/>
              <w:left w:val="single" w:sz="4" w:space="0" w:color="1F497D"/>
              <w:bottom w:val="single" w:sz="4" w:space="0" w:color="1F497D"/>
              <w:right w:val="single" w:sz="4" w:space="0" w:color="1F497D"/>
            </w:tcBorders>
            <w:shd w:val="clear" w:color="auto" w:fill="C6D9F1"/>
            <w:vAlign w:val="center"/>
            <w:hideMark/>
          </w:tcPr>
          <w:p w:rsidR="00352BE7" w:rsidRDefault="00352BE7">
            <w:pPr>
              <w:snapToGrid w:val="0"/>
              <w:jc w:val="center"/>
              <w:rPr>
                <w:b/>
                <w:sz w:val="18"/>
                <w:szCs w:val="18"/>
              </w:rPr>
            </w:pPr>
            <w:r>
              <w:rPr>
                <w:b/>
                <w:sz w:val="18"/>
                <w:szCs w:val="18"/>
              </w:rPr>
              <w:t xml:space="preserve">NUCLEI  FONDANTI </w:t>
            </w:r>
          </w:p>
        </w:tc>
        <w:tc>
          <w:tcPr>
            <w:tcW w:w="2198" w:type="dxa"/>
            <w:tcBorders>
              <w:top w:val="single" w:sz="4" w:space="0" w:color="1F497D"/>
              <w:left w:val="single" w:sz="4" w:space="0" w:color="1F497D"/>
              <w:bottom w:val="single" w:sz="4" w:space="0" w:color="1F497D"/>
              <w:right w:val="single" w:sz="4" w:space="0" w:color="1F497D"/>
            </w:tcBorders>
            <w:shd w:val="clear" w:color="auto" w:fill="C6D9F1"/>
            <w:vAlign w:val="center"/>
            <w:hideMark/>
          </w:tcPr>
          <w:p w:rsidR="00352BE7" w:rsidRDefault="00352BE7">
            <w:pPr>
              <w:snapToGrid w:val="0"/>
              <w:jc w:val="center"/>
              <w:rPr>
                <w:b/>
                <w:sz w:val="18"/>
                <w:szCs w:val="18"/>
              </w:rPr>
            </w:pPr>
            <w:r>
              <w:rPr>
                <w:b/>
                <w:sz w:val="18"/>
                <w:szCs w:val="18"/>
              </w:rPr>
              <w:t>Tempi</w:t>
            </w:r>
          </w:p>
        </w:tc>
      </w:tr>
      <w:tr w:rsidR="00471B0C" w:rsidTr="00471B0C">
        <w:trPr>
          <w:trHeight w:val="340"/>
        </w:trPr>
        <w:tc>
          <w:tcPr>
            <w:tcW w:w="7440" w:type="dxa"/>
            <w:tcBorders>
              <w:top w:val="single" w:sz="4" w:space="0" w:color="1F497D"/>
              <w:left w:val="single" w:sz="4" w:space="0" w:color="1F497D"/>
              <w:bottom w:val="single" w:sz="4" w:space="0" w:color="1F497D"/>
              <w:right w:val="single" w:sz="4" w:space="0" w:color="1F497D"/>
            </w:tcBorders>
            <w:vAlign w:val="center"/>
            <w:hideMark/>
          </w:tcPr>
          <w:p w:rsidR="00471B0C" w:rsidRDefault="00471B0C" w:rsidP="00471B0C">
            <w:pPr>
              <w:snapToGrid w:val="0"/>
              <w:rPr>
                <w:b/>
                <w:sz w:val="18"/>
                <w:szCs w:val="18"/>
              </w:rPr>
            </w:pPr>
            <w:r w:rsidRPr="00CF22F3">
              <w:rPr>
                <w:b/>
                <w:sz w:val="18"/>
                <w:szCs w:val="18"/>
                <w:lang w:val="en-GB"/>
              </w:rPr>
              <w:t xml:space="preserve">Nucleofondante 1: </w:t>
            </w:r>
            <w:r w:rsidRPr="00CF22F3">
              <w:rPr>
                <w:sz w:val="18"/>
                <w:szCs w:val="18"/>
                <w:lang w:val="en-GB"/>
              </w:rPr>
              <w:t>The Origins and the Middle Ages: History and Culture. Anglo-Saxon literature.</w:t>
            </w:r>
          </w:p>
        </w:tc>
        <w:tc>
          <w:tcPr>
            <w:tcW w:w="2198" w:type="dxa"/>
            <w:tcBorders>
              <w:top w:val="single" w:sz="4" w:space="0" w:color="1F497D"/>
              <w:left w:val="single" w:sz="4" w:space="0" w:color="1F497D"/>
              <w:bottom w:val="single" w:sz="4" w:space="0" w:color="1F497D"/>
              <w:right w:val="single" w:sz="4" w:space="0" w:color="1F497D"/>
            </w:tcBorders>
            <w:vAlign w:val="center"/>
          </w:tcPr>
          <w:p w:rsidR="00471B0C" w:rsidRDefault="00471B0C" w:rsidP="00471B0C">
            <w:pPr>
              <w:snapToGrid w:val="0"/>
              <w:jc w:val="center"/>
              <w:rPr>
                <w:sz w:val="18"/>
                <w:szCs w:val="18"/>
              </w:rPr>
            </w:pPr>
            <w:r>
              <w:rPr>
                <w:sz w:val="18"/>
                <w:szCs w:val="18"/>
              </w:rPr>
              <w:t>Settembre-Ottobre</w:t>
            </w:r>
          </w:p>
          <w:p w:rsidR="00471B0C" w:rsidRDefault="00471B0C" w:rsidP="00471B0C">
            <w:pPr>
              <w:snapToGrid w:val="0"/>
              <w:jc w:val="center"/>
              <w:rPr>
                <w:sz w:val="18"/>
                <w:szCs w:val="18"/>
              </w:rPr>
            </w:pPr>
          </w:p>
        </w:tc>
      </w:tr>
      <w:tr w:rsidR="00471B0C" w:rsidTr="00471B0C">
        <w:trPr>
          <w:trHeight w:val="340"/>
        </w:trPr>
        <w:tc>
          <w:tcPr>
            <w:tcW w:w="7440" w:type="dxa"/>
            <w:tcBorders>
              <w:top w:val="single" w:sz="4" w:space="0" w:color="1F497D"/>
              <w:left w:val="single" w:sz="4" w:space="0" w:color="1F497D"/>
              <w:bottom w:val="single" w:sz="4" w:space="0" w:color="1F497D"/>
              <w:right w:val="single" w:sz="4" w:space="0" w:color="1F497D"/>
            </w:tcBorders>
            <w:vAlign w:val="center"/>
            <w:hideMark/>
          </w:tcPr>
          <w:p w:rsidR="00471B0C" w:rsidRDefault="00471B0C" w:rsidP="00471B0C">
            <w:pPr>
              <w:snapToGrid w:val="0"/>
              <w:rPr>
                <w:b/>
                <w:sz w:val="18"/>
                <w:szCs w:val="18"/>
                <w:lang w:val="en-US"/>
              </w:rPr>
            </w:pPr>
            <w:r w:rsidRPr="00CF22F3">
              <w:rPr>
                <w:b/>
                <w:sz w:val="18"/>
                <w:szCs w:val="18"/>
                <w:lang w:val="en-GB"/>
              </w:rPr>
              <w:t xml:space="preserve">Nucleofondante 2: </w:t>
            </w:r>
            <w:r w:rsidRPr="00CF22F3">
              <w:rPr>
                <w:sz w:val="18"/>
                <w:szCs w:val="18"/>
                <w:lang w:val="en-GB"/>
              </w:rPr>
              <w:t>The Middle Ages. Literary genres. The Words of Poetry. Beowulf.</w:t>
            </w:r>
          </w:p>
        </w:tc>
        <w:tc>
          <w:tcPr>
            <w:tcW w:w="2198" w:type="dxa"/>
            <w:tcBorders>
              <w:top w:val="single" w:sz="4" w:space="0" w:color="1F497D"/>
              <w:left w:val="single" w:sz="4" w:space="0" w:color="1F497D"/>
              <w:bottom w:val="single" w:sz="4" w:space="0" w:color="1F497D"/>
              <w:right w:val="single" w:sz="4" w:space="0" w:color="1F497D"/>
            </w:tcBorders>
            <w:vAlign w:val="center"/>
          </w:tcPr>
          <w:p w:rsidR="00471B0C" w:rsidRDefault="00471B0C" w:rsidP="00471B0C">
            <w:pPr>
              <w:snapToGrid w:val="0"/>
              <w:jc w:val="center"/>
              <w:rPr>
                <w:sz w:val="18"/>
                <w:szCs w:val="18"/>
              </w:rPr>
            </w:pPr>
            <w:r>
              <w:rPr>
                <w:sz w:val="18"/>
                <w:szCs w:val="18"/>
              </w:rPr>
              <w:t>Novembre-Dicembre</w:t>
            </w:r>
          </w:p>
          <w:p w:rsidR="00471B0C" w:rsidRDefault="00471B0C" w:rsidP="00471B0C">
            <w:pPr>
              <w:snapToGrid w:val="0"/>
              <w:jc w:val="center"/>
              <w:rPr>
                <w:sz w:val="18"/>
                <w:szCs w:val="18"/>
              </w:rPr>
            </w:pPr>
          </w:p>
        </w:tc>
      </w:tr>
      <w:tr w:rsidR="00471B0C" w:rsidTr="00471B0C">
        <w:trPr>
          <w:trHeight w:val="340"/>
        </w:trPr>
        <w:tc>
          <w:tcPr>
            <w:tcW w:w="7440" w:type="dxa"/>
            <w:tcBorders>
              <w:top w:val="single" w:sz="4" w:space="0" w:color="1F497D"/>
              <w:left w:val="single" w:sz="4" w:space="0" w:color="1F497D"/>
              <w:bottom w:val="single" w:sz="4" w:space="0" w:color="1F497D"/>
              <w:right w:val="single" w:sz="4" w:space="0" w:color="1F497D"/>
            </w:tcBorders>
            <w:vAlign w:val="center"/>
            <w:hideMark/>
          </w:tcPr>
          <w:p w:rsidR="00471B0C" w:rsidRDefault="00471B0C" w:rsidP="00471B0C">
            <w:pPr>
              <w:snapToGrid w:val="0"/>
              <w:rPr>
                <w:b/>
                <w:sz w:val="18"/>
                <w:szCs w:val="18"/>
              </w:rPr>
            </w:pPr>
            <w:r w:rsidRPr="00CF22F3">
              <w:rPr>
                <w:b/>
                <w:sz w:val="18"/>
                <w:szCs w:val="18"/>
                <w:lang w:val="en-GB"/>
              </w:rPr>
              <w:t xml:space="preserve">Nucleofondante 3:  </w:t>
            </w:r>
            <w:r w:rsidRPr="00CF22F3">
              <w:rPr>
                <w:sz w:val="18"/>
                <w:szCs w:val="18"/>
                <w:lang w:val="en-GB"/>
              </w:rPr>
              <w:t>TheMiddle Ages.  Medieval Literature. Chaucer.</w:t>
            </w:r>
          </w:p>
        </w:tc>
        <w:tc>
          <w:tcPr>
            <w:tcW w:w="2198" w:type="dxa"/>
            <w:tcBorders>
              <w:top w:val="single" w:sz="4" w:space="0" w:color="1F497D"/>
              <w:left w:val="single" w:sz="4" w:space="0" w:color="1F497D"/>
              <w:bottom w:val="single" w:sz="4" w:space="0" w:color="1F497D"/>
              <w:right w:val="single" w:sz="4" w:space="0" w:color="1F497D"/>
            </w:tcBorders>
            <w:vAlign w:val="center"/>
          </w:tcPr>
          <w:p w:rsidR="00471B0C" w:rsidRDefault="00471B0C" w:rsidP="00471B0C">
            <w:pPr>
              <w:snapToGrid w:val="0"/>
              <w:jc w:val="center"/>
              <w:rPr>
                <w:sz w:val="18"/>
                <w:szCs w:val="18"/>
              </w:rPr>
            </w:pPr>
            <w:r>
              <w:rPr>
                <w:sz w:val="18"/>
                <w:szCs w:val="18"/>
              </w:rPr>
              <w:t>Gennaio-Febbraio</w:t>
            </w:r>
          </w:p>
          <w:p w:rsidR="00471B0C" w:rsidRDefault="00471B0C" w:rsidP="00471B0C">
            <w:pPr>
              <w:snapToGrid w:val="0"/>
              <w:jc w:val="center"/>
              <w:rPr>
                <w:sz w:val="18"/>
                <w:szCs w:val="18"/>
              </w:rPr>
            </w:pPr>
          </w:p>
        </w:tc>
      </w:tr>
      <w:tr w:rsidR="00471B0C" w:rsidTr="00471B0C">
        <w:trPr>
          <w:trHeight w:val="340"/>
        </w:trPr>
        <w:tc>
          <w:tcPr>
            <w:tcW w:w="7440" w:type="dxa"/>
            <w:tcBorders>
              <w:top w:val="single" w:sz="4" w:space="0" w:color="1F497D"/>
              <w:left w:val="single" w:sz="4" w:space="0" w:color="1F497D"/>
              <w:bottom w:val="single" w:sz="4" w:space="0" w:color="1F497D"/>
              <w:right w:val="single" w:sz="4" w:space="0" w:color="1F497D"/>
            </w:tcBorders>
            <w:vAlign w:val="center"/>
            <w:hideMark/>
          </w:tcPr>
          <w:p w:rsidR="00471B0C" w:rsidRDefault="00471B0C" w:rsidP="00471B0C">
            <w:pPr>
              <w:snapToGrid w:val="0"/>
              <w:rPr>
                <w:b/>
                <w:sz w:val="18"/>
                <w:szCs w:val="18"/>
              </w:rPr>
            </w:pPr>
            <w:r w:rsidRPr="00CF22F3">
              <w:rPr>
                <w:b/>
                <w:sz w:val="18"/>
                <w:szCs w:val="18"/>
                <w:lang w:val="en-GB"/>
              </w:rPr>
              <w:t xml:space="preserve">Nucleofondante 4: </w:t>
            </w:r>
            <w:r w:rsidRPr="00CF22F3">
              <w:rPr>
                <w:sz w:val="18"/>
                <w:szCs w:val="18"/>
                <w:lang w:val="en-GB"/>
              </w:rPr>
              <w:t xml:space="preserve">The Renaissance. </w:t>
            </w:r>
            <w:r>
              <w:rPr>
                <w:sz w:val="18"/>
                <w:szCs w:val="18"/>
                <w:lang w:val="en-GB"/>
              </w:rPr>
              <w:t xml:space="preserve">Marlow. </w:t>
            </w:r>
            <w:r w:rsidRPr="00CF22F3">
              <w:rPr>
                <w:sz w:val="18"/>
                <w:szCs w:val="18"/>
                <w:lang w:val="en-GB"/>
              </w:rPr>
              <w:t xml:space="preserve">Elizabethan Theatre. </w:t>
            </w:r>
            <w:r>
              <w:rPr>
                <w:sz w:val="18"/>
                <w:szCs w:val="18"/>
                <w:lang w:val="en-GB"/>
              </w:rPr>
              <w:t>Shakespeare: life and works.</w:t>
            </w:r>
          </w:p>
        </w:tc>
        <w:tc>
          <w:tcPr>
            <w:tcW w:w="2198" w:type="dxa"/>
            <w:tcBorders>
              <w:top w:val="single" w:sz="4" w:space="0" w:color="1F497D"/>
              <w:left w:val="single" w:sz="4" w:space="0" w:color="1F497D"/>
              <w:bottom w:val="single" w:sz="4" w:space="0" w:color="1F497D"/>
              <w:right w:val="single" w:sz="4" w:space="0" w:color="1F497D"/>
            </w:tcBorders>
            <w:vAlign w:val="center"/>
          </w:tcPr>
          <w:p w:rsidR="00471B0C" w:rsidRDefault="00471B0C" w:rsidP="00471B0C">
            <w:pPr>
              <w:snapToGrid w:val="0"/>
              <w:jc w:val="center"/>
              <w:rPr>
                <w:sz w:val="18"/>
                <w:szCs w:val="18"/>
              </w:rPr>
            </w:pPr>
            <w:r>
              <w:rPr>
                <w:sz w:val="18"/>
                <w:szCs w:val="18"/>
              </w:rPr>
              <w:t>Marzo-Aprile</w:t>
            </w:r>
          </w:p>
          <w:p w:rsidR="00471B0C" w:rsidRDefault="00471B0C" w:rsidP="00471B0C">
            <w:pPr>
              <w:snapToGrid w:val="0"/>
              <w:rPr>
                <w:sz w:val="18"/>
                <w:szCs w:val="18"/>
              </w:rPr>
            </w:pPr>
          </w:p>
        </w:tc>
      </w:tr>
      <w:tr w:rsidR="00471B0C" w:rsidTr="00471B0C">
        <w:trPr>
          <w:trHeight w:val="340"/>
        </w:trPr>
        <w:tc>
          <w:tcPr>
            <w:tcW w:w="7440" w:type="dxa"/>
            <w:tcBorders>
              <w:top w:val="single" w:sz="4" w:space="0" w:color="1F497D"/>
              <w:left w:val="single" w:sz="4" w:space="0" w:color="1F497D"/>
              <w:bottom w:val="single" w:sz="4" w:space="0" w:color="1F497D"/>
              <w:right w:val="single" w:sz="4" w:space="0" w:color="1F497D"/>
            </w:tcBorders>
            <w:vAlign w:val="center"/>
            <w:hideMark/>
          </w:tcPr>
          <w:p w:rsidR="00471B0C" w:rsidRDefault="00471B0C" w:rsidP="00471B0C">
            <w:pPr>
              <w:snapToGrid w:val="0"/>
              <w:rPr>
                <w:b/>
                <w:sz w:val="18"/>
                <w:szCs w:val="18"/>
                <w:lang w:val="en-US"/>
              </w:rPr>
            </w:pPr>
            <w:r w:rsidRPr="00CF22F3">
              <w:rPr>
                <w:b/>
                <w:sz w:val="18"/>
                <w:szCs w:val="18"/>
                <w:lang w:val="en-GB"/>
              </w:rPr>
              <w:t xml:space="preserve">Nucleofondante 5: </w:t>
            </w:r>
            <w:r>
              <w:rPr>
                <w:sz w:val="18"/>
                <w:szCs w:val="18"/>
                <w:lang w:val="en-GB"/>
              </w:rPr>
              <w:t>Shakespeare: passages taken from his works.</w:t>
            </w:r>
          </w:p>
        </w:tc>
        <w:tc>
          <w:tcPr>
            <w:tcW w:w="2198" w:type="dxa"/>
            <w:tcBorders>
              <w:top w:val="single" w:sz="4" w:space="0" w:color="1F497D"/>
              <w:left w:val="single" w:sz="4" w:space="0" w:color="1F497D"/>
              <w:bottom w:val="single" w:sz="4" w:space="0" w:color="1F497D"/>
              <w:right w:val="single" w:sz="4" w:space="0" w:color="1F497D"/>
            </w:tcBorders>
            <w:vAlign w:val="center"/>
          </w:tcPr>
          <w:p w:rsidR="00471B0C" w:rsidRDefault="00471B0C" w:rsidP="00471B0C">
            <w:pPr>
              <w:snapToGrid w:val="0"/>
              <w:jc w:val="center"/>
              <w:rPr>
                <w:sz w:val="18"/>
                <w:szCs w:val="18"/>
              </w:rPr>
            </w:pPr>
            <w:r>
              <w:rPr>
                <w:sz w:val="18"/>
                <w:szCs w:val="18"/>
              </w:rPr>
              <w:t>Maggio-Giugno</w:t>
            </w:r>
          </w:p>
          <w:p w:rsidR="00471B0C" w:rsidRDefault="00471B0C" w:rsidP="00471B0C">
            <w:pPr>
              <w:snapToGrid w:val="0"/>
              <w:jc w:val="center"/>
              <w:rPr>
                <w:sz w:val="18"/>
                <w:szCs w:val="18"/>
              </w:rPr>
            </w:pPr>
          </w:p>
        </w:tc>
      </w:tr>
    </w:tbl>
    <w:p w:rsidR="00625F76" w:rsidRDefault="00625F76" w:rsidP="00BC71BF">
      <w:pPr>
        <w:spacing w:line="360" w:lineRule="auto"/>
        <w:rPr>
          <w:b/>
          <w:szCs w:val="24"/>
        </w:rPr>
      </w:pPr>
      <w:r>
        <w:rPr>
          <w:b/>
          <w:szCs w:val="24"/>
        </w:rPr>
        <w:t xml:space="preserve"> </w:t>
      </w:r>
    </w:p>
    <w:p w:rsidR="00BC71BF" w:rsidRPr="00625F76" w:rsidRDefault="00625F76" w:rsidP="00BC71BF">
      <w:pPr>
        <w:spacing w:line="360" w:lineRule="auto"/>
        <w:rPr>
          <w:szCs w:val="24"/>
        </w:rPr>
      </w:pPr>
      <w:r w:rsidRPr="00625F76">
        <w:rPr>
          <w:szCs w:val="24"/>
        </w:rPr>
        <w:t>INDIRIZZO :LICEO LINGUISTICO</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625F76" w:rsidRPr="004B159A" w:rsidTr="00625F76">
        <w:trPr>
          <w:trHeight w:val="340"/>
        </w:trPr>
        <w:tc>
          <w:tcPr>
            <w:tcW w:w="7348" w:type="dxa"/>
            <w:shd w:val="clear" w:color="auto" w:fill="C6D9F1"/>
            <w:vAlign w:val="center"/>
          </w:tcPr>
          <w:p w:rsidR="00625F76" w:rsidRPr="004B159A" w:rsidRDefault="00625F76" w:rsidP="00625F76">
            <w:pPr>
              <w:snapToGrid w:val="0"/>
              <w:jc w:val="center"/>
              <w:rPr>
                <w:b/>
                <w:szCs w:val="24"/>
                <w:lang w:val="en-GB"/>
              </w:rPr>
            </w:pPr>
            <w:r w:rsidRPr="004B159A">
              <w:rPr>
                <w:b/>
                <w:szCs w:val="24"/>
                <w:lang w:val="en-GB"/>
              </w:rPr>
              <w:t xml:space="preserve">NUCLEI  FONDANTI </w:t>
            </w:r>
          </w:p>
        </w:tc>
        <w:tc>
          <w:tcPr>
            <w:tcW w:w="2516" w:type="dxa"/>
            <w:shd w:val="clear" w:color="auto" w:fill="C6D9F1"/>
            <w:vAlign w:val="center"/>
          </w:tcPr>
          <w:p w:rsidR="00625F76" w:rsidRPr="004B159A" w:rsidRDefault="00625F76" w:rsidP="00625F76">
            <w:pPr>
              <w:snapToGrid w:val="0"/>
              <w:jc w:val="center"/>
              <w:rPr>
                <w:b/>
                <w:szCs w:val="24"/>
                <w:lang w:val="en-GB"/>
              </w:rPr>
            </w:pPr>
            <w:r w:rsidRPr="004B159A">
              <w:rPr>
                <w:b/>
                <w:szCs w:val="24"/>
                <w:lang w:val="en-GB"/>
              </w:rPr>
              <w:t>Tempi</w:t>
            </w:r>
          </w:p>
        </w:tc>
      </w:tr>
      <w:tr w:rsidR="00625F76" w:rsidRPr="004B159A" w:rsidTr="00625F76">
        <w:trPr>
          <w:trHeight w:val="340"/>
        </w:trPr>
        <w:tc>
          <w:tcPr>
            <w:tcW w:w="7348" w:type="dxa"/>
            <w:vAlign w:val="center"/>
          </w:tcPr>
          <w:p w:rsidR="00625F76" w:rsidRPr="004B159A" w:rsidRDefault="00625F76" w:rsidP="00625F76">
            <w:pPr>
              <w:snapToGrid w:val="0"/>
              <w:rPr>
                <w:b/>
                <w:sz w:val="20"/>
                <w:lang w:val="en-GB"/>
              </w:rPr>
            </w:pPr>
            <w:r w:rsidRPr="004B159A">
              <w:rPr>
                <w:b/>
                <w:sz w:val="20"/>
                <w:lang w:val="en-GB"/>
              </w:rPr>
              <w:t xml:space="preserve">Nucleo fondante 1: </w:t>
            </w:r>
            <w:r w:rsidRPr="004B159A">
              <w:rPr>
                <w:sz w:val="20"/>
                <w:lang w:val="en-GB"/>
              </w:rPr>
              <w:t>Present tenses of auxiliary, modal, and main verbs; vocabulary needed for describing your family, discussing free time and everyday activities. being able to  make and respond to requests.</w:t>
            </w:r>
            <w:r w:rsidRPr="004B159A">
              <w:rPr>
                <w:b/>
                <w:sz w:val="20"/>
                <w:lang w:val="en-GB"/>
              </w:rPr>
              <w:t xml:space="preserve"> </w:t>
            </w:r>
          </w:p>
        </w:tc>
        <w:tc>
          <w:tcPr>
            <w:tcW w:w="2516" w:type="dxa"/>
            <w:vAlign w:val="center"/>
          </w:tcPr>
          <w:p w:rsidR="00625F76" w:rsidRPr="004B159A" w:rsidRDefault="00625F76" w:rsidP="00625F76">
            <w:pPr>
              <w:snapToGrid w:val="0"/>
              <w:jc w:val="center"/>
              <w:rPr>
                <w:sz w:val="20"/>
                <w:lang w:val="en-GB"/>
              </w:rPr>
            </w:pPr>
            <w:r w:rsidRPr="004B159A">
              <w:rPr>
                <w:sz w:val="20"/>
                <w:lang w:val="en-GB"/>
              </w:rPr>
              <w:t>Settembre - Dicembre</w:t>
            </w:r>
          </w:p>
          <w:p w:rsidR="00625F76" w:rsidRPr="004B159A" w:rsidRDefault="00625F76" w:rsidP="00625F76">
            <w:pPr>
              <w:snapToGrid w:val="0"/>
              <w:jc w:val="center"/>
              <w:rPr>
                <w:sz w:val="20"/>
                <w:lang w:val="en-GB"/>
              </w:rPr>
            </w:pPr>
          </w:p>
        </w:tc>
      </w:tr>
      <w:tr w:rsidR="00625F76" w:rsidRPr="004B159A" w:rsidTr="00625F76">
        <w:trPr>
          <w:trHeight w:val="340"/>
        </w:trPr>
        <w:tc>
          <w:tcPr>
            <w:tcW w:w="7348" w:type="dxa"/>
            <w:vAlign w:val="center"/>
          </w:tcPr>
          <w:p w:rsidR="00625F76" w:rsidRPr="004B159A" w:rsidRDefault="00625F76" w:rsidP="00625F76">
            <w:pPr>
              <w:snapToGrid w:val="0"/>
              <w:rPr>
                <w:b/>
                <w:sz w:val="20"/>
                <w:lang w:val="en-GB"/>
              </w:rPr>
            </w:pPr>
            <w:r w:rsidRPr="004B159A">
              <w:rPr>
                <w:b/>
                <w:sz w:val="20"/>
                <w:lang w:val="en-GB"/>
              </w:rPr>
              <w:t xml:space="preserve">Nucleo fondante 2: </w:t>
            </w:r>
            <w:r w:rsidRPr="004B159A">
              <w:rPr>
                <w:sz w:val="20"/>
                <w:lang w:val="en-GB"/>
              </w:rPr>
              <w:t>Past tenses of auxiliary, modal, and main verbs; useful vocabulary for discussing past events and situations, and for asking for and giving information.</w:t>
            </w:r>
          </w:p>
        </w:tc>
        <w:tc>
          <w:tcPr>
            <w:tcW w:w="2516" w:type="dxa"/>
            <w:vAlign w:val="center"/>
          </w:tcPr>
          <w:p w:rsidR="00625F76" w:rsidRPr="004B159A" w:rsidRDefault="00625F76" w:rsidP="00625F76">
            <w:pPr>
              <w:snapToGrid w:val="0"/>
              <w:jc w:val="center"/>
              <w:rPr>
                <w:sz w:val="20"/>
                <w:lang w:val="en-GB"/>
              </w:rPr>
            </w:pPr>
            <w:r w:rsidRPr="004B159A">
              <w:rPr>
                <w:sz w:val="20"/>
                <w:lang w:val="en-GB"/>
              </w:rPr>
              <w:t>Gennaio - Febbraio</w:t>
            </w:r>
          </w:p>
        </w:tc>
      </w:tr>
      <w:tr w:rsidR="00625F76" w:rsidRPr="004B159A" w:rsidTr="00625F76">
        <w:trPr>
          <w:trHeight w:val="340"/>
        </w:trPr>
        <w:tc>
          <w:tcPr>
            <w:tcW w:w="7348" w:type="dxa"/>
            <w:vAlign w:val="center"/>
          </w:tcPr>
          <w:p w:rsidR="00625F76" w:rsidRPr="004B159A" w:rsidRDefault="00625F76" w:rsidP="00625F76">
            <w:pPr>
              <w:snapToGrid w:val="0"/>
              <w:rPr>
                <w:b/>
                <w:sz w:val="20"/>
                <w:lang w:val="en-GB"/>
              </w:rPr>
            </w:pPr>
            <w:r w:rsidRPr="004B159A">
              <w:rPr>
                <w:b/>
                <w:sz w:val="20"/>
                <w:lang w:val="en-GB"/>
              </w:rPr>
              <w:t xml:space="preserve">Nucleo fondante 3: </w:t>
            </w:r>
            <w:r w:rsidRPr="004B159A">
              <w:rPr>
                <w:sz w:val="20"/>
                <w:lang w:val="en-GB"/>
              </w:rPr>
              <w:t xml:space="preserve">Future tenses and needed vocabulary for discussing future events, future intentions, and for making predictions. </w:t>
            </w:r>
          </w:p>
        </w:tc>
        <w:tc>
          <w:tcPr>
            <w:tcW w:w="2516" w:type="dxa"/>
            <w:vAlign w:val="center"/>
          </w:tcPr>
          <w:p w:rsidR="00625F76" w:rsidRPr="004B159A" w:rsidRDefault="00625F76" w:rsidP="00625F76">
            <w:pPr>
              <w:snapToGrid w:val="0"/>
              <w:jc w:val="center"/>
              <w:rPr>
                <w:sz w:val="20"/>
                <w:lang w:val="en-GB"/>
              </w:rPr>
            </w:pPr>
            <w:r w:rsidRPr="004B159A">
              <w:rPr>
                <w:sz w:val="20"/>
                <w:lang w:val="en-GB"/>
              </w:rPr>
              <w:t>Marzo - Aprile</w:t>
            </w:r>
          </w:p>
        </w:tc>
      </w:tr>
      <w:tr w:rsidR="00625F76" w:rsidRPr="004B159A" w:rsidTr="00625F76">
        <w:trPr>
          <w:trHeight w:val="340"/>
        </w:trPr>
        <w:tc>
          <w:tcPr>
            <w:tcW w:w="7348" w:type="dxa"/>
            <w:vAlign w:val="center"/>
          </w:tcPr>
          <w:p w:rsidR="00625F76" w:rsidRPr="004B159A" w:rsidRDefault="00625F76" w:rsidP="00625F76">
            <w:pPr>
              <w:snapToGrid w:val="0"/>
              <w:rPr>
                <w:b/>
                <w:sz w:val="20"/>
                <w:lang w:val="en-US"/>
              </w:rPr>
            </w:pPr>
            <w:r w:rsidRPr="004B159A">
              <w:rPr>
                <w:b/>
                <w:sz w:val="20"/>
                <w:lang w:val="en-US"/>
              </w:rPr>
              <w:t xml:space="preserve">Nucleo fondante 4: </w:t>
            </w:r>
            <w:r w:rsidRPr="004B159A">
              <w:rPr>
                <w:sz w:val="20"/>
                <w:lang w:val="en-US"/>
              </w:rPr>
              <w:t>Basic linguistic functions for social interactions; linguistic and grammar competence Level A1/A2; basic information about English culture.</w:t>
            </w:r>
          </w:p>
        </w:tc>
        <w:tc>
          <w:tcPr>
            <w:tcW w:w="2516" w:type="dxa"/>
            <w:vAlign w:val="center"/>
          </w:tcPr>
          <w:p w:rsidR="00625F76" w:rsidRPr="004B159A" w:rsidRDefault="00625F76" w:rsidP="00625F76">
            <w:pPr>
              <w:snapToGrid w:val="0"/>
              <w:jc w:val="center"/>
              <w:rPr>
                <w:sz w:val="20"/>
              </w:rPr>
            </w:pPr>
            <w:r w:rsidRPr="004B159A">
              <w:rPr>
                <w:sz w:val="20"/>
              </w:rPr>
              <w:t>Maggio - Giugno</w:t>
            </w:r>
          </w:p>
        </w:tc>
      </w:tr>
    </w:tbl>
    <w:p w:rsidR="00625F76" w:rsidRDefault="00625F76" w:rsidP="00BC71BF">
      <w:pPr>
        <w:spacing w:line="360" w:lineRule="auto"/>
        <w:rPr>
          <w:b/>
          <w:szCs w:val="24"/>
        </w:rPr>
      </w:pPr>
    </w:p>
    <w:p w:rsidR="00625F76" w:rsidRDefault="00625F76" w:rsidP="00BC71BF">
      <w:pPr>
        <w:spacing w:line="360" w:lineRule="auto"/>
        <w:rPr>
          <w:b/>
          <w:szCs w:val="24"/>
        </w:rPr>
      </w:pPr>
    </w:p>
    <w:p w:rsidR="00BC71BF" w:rsidRDefault="00BC71BF" w:rsidP="00BC71BF">
      <w:pPr>
        <w:spacing w:line="360" w:lineRule="auto"/>
        <w:rPr>
          <w:szCs w:val="24"/>
        </w:rPr>
      </w:pPr>
      <w:r w:rsidRPr="004D1059">
        <w:rPr>
          <w:szCs w:val="24"/>
        </w:rPr>
        <w:t>INDIRIZZO: AFM</w:t>
      </w:r>
    </w:p>
    <w:tbl>
      <w:tblPr>
        <w:tblW w:w="5000" w:type="pct"/>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23"/>
        <w:gridCol w:w="2531"/>
      </w:tblGrid>
      <w:tr w:rsidR="0096000E" w:rsidRPr="00C63C4D" w:rsidTr="005C4B7A">
        <w:trPr>
          <w:trHeight w:val="340"/>
        </w:trPr>
        <w:tc>
          <w:tcPr>
            <w:tcW w:w="3716" w:type="pct"/>
            <w:shd w:val="clear" w:color="auto" w:fill="C6D9F1"/>
            <w:vAlign w:val="center"/>
          </w:tcPr>
          <w:p w:rsidR="0096000E" w:rsidRPr="00C63C4D" w:rsidRDefault="0096000E" w:rsidP="0096000E">
            <w:pPr>
              <w:snapToGrid w:val="0"/>
              <w:jc w:val="center"/>
              <w:rPr>
                <w:b/>
                <w:szCs w:val="24"/>
              </w:rPr>
            </w:pPr>
            <w:r w:rsidRPr="00C63C4D">
              <w:rPr>
                <w:b/>
                <w:szCs w:val="24"/>
              </w:rPr>
              <w:t>NUCLEI  FONDANTI</w:t>
            </w:r>
          </w:p>
        </w:tc>
        <w:tc>
          <w:tcPr>
            <w:tcW w:w="1284" w:type="pct"/>
            <w:shd w:val="clear" w:color="auto" w:fill="C6D9F1"/>
            <w:vAlign w:val="center"/>
          </w:tcPr>
          <w:p w:rsidR="0096000E" w:rsidRPr="00C25EDB" w:rsidRDefault="0096000E" w:rsidP="0096000E">
            <w:pPr>
              <w:snapToGrid w:val="0"/>
              <w:jc w:val="center"/>
              <w:rPr>
                <w:b/>
                <w:sz w:val="20"/>
                <w:szCs w:val="24"/>
              </w:rPr>
            </w:pPr>
            <w:r w:rsidRPr="00C25EDB">
              <w:rPr>
                <w:b/>
                <w:sz w:val="20"/>
                <w:szCs w:val="24"/>
              </w:rPr>
              <w:t>Tempi</w:t>
            </w:r>
          </w:p>
        </w:tc>
      </w:tr>
      <w:tr w:rsidR="0096000E" w:rsidRPr="00C63C4D" w:rsidTr="005C4B7A">
        <w:trPr>
          <w:trHeight w:val="340"/>
        </w:trPr>
        <w:tc>
          <w:tcPr>
            <w:tcW w:w="3716" w:type="pct"/>
            <w:vAlign w:val="center"/>
          </w:tcPr>
          <w:p w:rsidR="0096000E" w:rsidRPr="00C25EDB" w:rsidRDefault="0096000E" w:rsidP="0096000E">
            <w:pPr>
              <w:snapToGrid w:val="0"/>
              <w:rPr>
                <w:b/>
                <w:sz w:val="20"/>
                <w:szCs w:val="24"/>
                <w:lang w:val="en-US"/>
              </w:rPr>
            </w:pPr>
            <w:r w:rsidRPr="00C25EDB">
              <w:rPr>
                <w:b/>
                <w:sz w:val="20"/>
                <w:szCs w:val="24"/>
                <w:lang w:val="en-US"/>
              </w:rPr>
              <w:t xml:space="preserve">NucleoFondante 1:  </w:t>
            </w:r>
            <w:r w:rsidRPr="00C25EDB">
              <w:rPr>
                <w:sz w:val="20"/>
                <w:szCs w:val="24"/>
                <w:lang w:val="en-US"/>
              </w:rPr>
              <w:t>In</w:t>
            </w:r>
            <w:r w:rsidR="00612DBD">
              <w:rPr>
                <w:sz w:val="20"/>
                <w:szCs w:val="24"/>
                <w:lang w:val="en-US"/>
              </w:rPr>
              <w:t>troduction to the UK and the US</w:t>
            </w:r>
          </w:p>
        </w:tc>
        <w:tc>
          <w:tcPr>
            <w:tcW w:w="1284" w:type="pct"/>
            <w:vAlign w:val="center"/>
          </w:tcPr>
          <w:p w:rsidR="0096000E" w:rsidRPr="00C25EDB" w:rsidRDefault="0096000E" w:rsidP="0096000E">
            <w:pPr>
              <w:snapToGrid w:val="0"/>
              <w:jc w:val="center"/>
              <w:rPr>
                <w:sz w:val="20"/>
                <w:szCs w:val="24"/>
                <w:lang w:val="en-US"/>
              </w:rPr>
            </w:pPr>
            <w:r w:rsidRPr="00C25EDB">
              <w:rPr>
                <w:sz w:val="20"/>
                <w:szCs w:val="24"/>
                <w:lang w:val="en-US"/>
              </w:rPr>
              <w:t>Settembre -Ottobre</w:t>
            </w:r>
          </w:p>
        </w:tc>
      </w:tr>
      <w:tr w:rsidR="0096000E" w:rsidRPr="00C63C4D" w:rsidTr="005C4B7A">
        <w:trPr>
          <w:trHeight w:val="340"/>
        </w:trPr>
        <w:tc>
          <w:tcPr>
            <w:tcW w:w="3716" w:type="pct"/>
            <w:vAlign w:val="center"/>
          </w:tcPr>
          <w:p w:rsidR="0096000E" w:rsidRPr="00C25EDB" w:rsidRDefault="0096000E" w:rsidP="0096000E">
            <w:pPr>
              <w:snapToGrid w:val="0"/>
              <w:rPr>
                <w:b/>
                <w:sz w:val="20"/>
                <w:szCs w:val="24"/>
                <w:lang w:val="en-US"/>
              </w:rPr>
            </w:pPr>
            <w:r w:rsidRPr="00C25EDB">
              <w:rPr>
                <w:b/>
                <w:sz w:val="20"/>
                <w:szCs w:val="24"/>
                <w:lang w:val="en-US"/>
              </w:rPr>
              <w:t xml:space="preserve">NucleoFondante 2: </w:t>
            </w:r>
            <w:r w:rsidRPr="00C25EDB">
              <w:rPr>
                <w:sz w:val="20"/>
                <w:szCs w:val="24"/>
                <w:lang w:val="en-US"/>
              </w:rPr>
              <w:t>Informal and Formal written communication, How Business works</w:t>
            </w:r>
          </w:p>
        </w:tc>
        <w:tc>
          <w:tcPr>
            <w:tcW w:w="1284" w:type="pct"/>
            <w:vAlign w:val="center"/>
          </w:tcPr>
          <w:p w:rsidR="0096000E" w:rsidRPr="00C25EDB" w:rsidRDefault="0096000E" w:rsidP="0096000E">
            <w:pPr>
              <w:snapToGrid w:val="0"/>
              <w:jc w:val="center"/>
              <w:rPr>
                <w:sz w:val="20"/>
                <w:szCs w:val="24"/>
                <w:lang w:val="en-US"/>
              </w:rPr>
            </w:pPr>
            <w:r w:rsidRPr="00C25EDB">
              <w:rPr>
                <w:sz w:val="20"/>
                <w:szCs w:val="24"/>
                <w:lang w:val="en-US"/>
              </w:rPr>
              <w:t>Novembre- Dicembre</w:t>
            </w:r>
          </w:p>
        </w:tc>
      </w:tr>
      <w:tr w:rsidR="0096000E" w:rsidRPr="00C63C4D" w:rsidTr="005C4B7A">
        <w:trPr>
          <w:trHeight w:val="340"/>
        </w:trPr>
        <w:tc>
          <w:tcPr>
            <w:tcW w:w="3716" w:type="pct"/>
            <w:vAlign w:val="center"/>
          </w:tcPr>
          <w:p w:rsidR="0096000E" w:rsidRPr="00C25EDB" w:rsidRDefault="0096000E" w:rsidP="0096000E">
            <w:pPr>
              <w:snapToGrid w:val="0"/>
              <w:rPr>
                <w:b/>
                <w:sz w:val="20"/>
                <w:szCs w:val="24"/>
                <w:lang w:val="en-GB"/>
              </w:rPr>
            </w:pPr>
            <w:r w:rsidRPr="00C25EDB">
              <w:rPr>
                <w:b/>
                <w:sz w:val="20"/>
                <w:szCs w:val="24"/>
                <w:lang w:val="en-GB"/>
              </w:rPr>
              <w:t>NucleoFondante 3:</w:t>
            </w:r>
            <w:r w:rsidRPr="00C25EDB">
              <w:rPr>
                <w:sz w:val="20"/>
                <w:szCs w:val="24"/>
                <w:lang w:val="en-US"/>
              </w:rPr>
              <w:t>The UK social and political institutions, Oral and Visual communication</w:t>
            </w:r>
          </w:p>
        </w:tc>
        <w:tc>
          <w:tcPr>
            <w:tcW w:w="1284" w:type="pct"/>
            <w:vAlign w:val="center"/>
          </w:tcPr>
          <w:p w:rsidR="0096000E" w:rsidRPr="00C25EDB" w:rsidRDefault="0096000E" w:rsidP="0096000E">
            <w:pPr>
              <w:snapToGrid w:val="0"/>
              <w:jc w:val="center"/>
              <w:rPr>
                <w:sz w:val="20"/>
                <w:szCs w:val="24"/>
              </w:rPr>
            </w:pPr>
            <w:r w:rsidRPr="00C25EDB">
              <w:rPr>
                <w:sz w:val="20"/>
                <w:szCs w:val="24"/>
              </w:rPr>
              <w:t>Gennaio-Febbraio</w:t>
            </w:r>
          </w:p>
        </w:tc>
      </w:tr>
      <w:tr w:rsidR="0096000E" w:rsidRPr="00C63C4D" w:rsidTr="005C4B7A">
        <w:trPr>
          <w:trHeight w:val="340"/>
        </w:trPr>
        <w:tc>
          <w:tcPr>
            <w:tcW w:w="3716" w:type="pct"/>
            <w:vAlign w:val="center"/>
          </w:tcPr>
          <w:p w:rsidR="0096000E" w:rsidRPr="00C25EDB" w:rsidRDefault="0096000E" w:rsidP="0096000E">
            <w:pPr>
              <w:snapToGrid w:val="0"/>
              <w:rPr>
                <w:b/>
                <w:sz w:val="20"/>
                <w:szCs w:val="24"/>
                <w:lang w:val="en-US"/>
              </w:rPr>
            </w:pPr>
            <w:r w:rsidRPr="00C25EDB">
              <w:rPr>
                <w:b/>
                <w:sz w:val="20"/>
                <w:szCs w:val="24"/>
                <w:lang w:val="en-US"/>
              </w:rPr>
              <w:t xml:space="preserve">NucleoFondante 4: </w:t>
            </w:r>
            <w:r w:rsidRPr="00C25EDB">
              <w:rPr>
                <w:sz w:val="20"/>
                <w:szCs w:val="24"/>
                <w:lang w:val="en-GB"/>
              </w:rPr>
              <w:t xml:space="preserve">The US social and political institutions. </w:t>
            </w:r>
            <w:r w:rsidRPr="00C25EDB">
              <w:rPr>
                <w:sz w:val="20"/>
                <w:szCs w:val="24"/>
              </w:rPr>
              <w:t>Home and International trade</w:t>
            </w:r>
          </w:p>
        </w:tc>
        <w:tc>
          <w:tcPr>
            <w:tcW w:w="1284" w:type="pct"/>
            <w:vAlign w:val="center"/>
          </w:tcPr>
          <w:p w:rsidR="0096000E" w:rsidRPr="00C25EDB" w:rsidRDefault="0096000E" w:rsidP="0096000E">
            <w:pPr>
              <w:snapToGrid w:val="0"/>
              <w:jc w:val="center"/>
              <w:rPr>
                <w:sz w:val="20"/>
                <w:szCs w:val="24"/>
                <w:lang w:val="en-US"/>
              </w:rPr>
            </w:pPr>
            <w:r w:rsidRPr="00C25EDB">
              <w:rPr>
                <w:sz w:val="20"/>
                <w:szCs w:val="24"/>
                <w:lang w:val="en-US"/>
              </w:rPr>
              <w:t>Marzo-Aprile</w:t>
            </w:r>
          </w:p>
        </w:tc>
      </w:tr>
      <w:tr w:rsidR="0096000E" w:rsidRPr="00C63C4D" w:rsidTr="005C4B7A">
        <w:trPr>
          <w:trHeight w:val="340"/>
        </w:trPr>
        <w:tc>
          <w:tcPr>
            <w:tcW w:w="3716" w:type="pct"/>
            <w:vAlign w:val="center"/>
          </w:tcPr>
          <w:p w:rsidR="0096000E" w:rsidRPr="00C25EDB" w:rsidRDefault="0096000E" w:rsidP="0096000E">
            <w:pPr>
              <w:snapToGrid w:val="0"/>
              <w:rPr>
                <w:b/>
                <w:sz w:val="20"/>
                <w:szCs w:val="24"/>
                <w:lang w:val="en-US"/>
              </w:rPr>
            </w:pPr>
            <w:r w:rsidRPr="00C25EDB">
              <w:rPr>
                <w:b/>
                <w:sz w:val="20"/>
                <w:szCs w:val="24"/>
                <w:lang w:val="en-GB"/>
              </w:rPr>
              <w:t xml:space="preserve">NucleoFondante 5: </w:t>
            </w:r>
            <w:r w:rsidRPr="00C25EDB">
              <w:rPr>
                <w:sz w:val="20"/>
                <w:szCs w:val="24"/>
                <w:lang w:val="en-GB"/>
              </w:rPr>
              <w:t>Looking for a job-where to start</w:t>
            </w:r>
          </w:p>
        </w:tc>
        <w:tc>
          <w:tcPr>
            <w:tcW w:w="1284" w:type="pct"/>
            <w:vAlign w:val="center"/>
          </w:tcPr>
          <w:p w:rsidR="0096000E" w:rsidRPr="00C25EDB" w:rsidRDefault="0096000E" w:rsidP="0096000E">
            <w:pPr>
              <w:snapToGrid w:val="0"/>
              <w:jc w:val="center"/>
              <w:rPr>
                <w:sz w:val="20"/>
                <w:szCs w:val="24"/>
                <w:lang w:val="en-US"/>
              </w:rPr>
            </w:pPr>
            <w:r w:rsidRPr="00C25EDB">
              <w:rPr>
                <w:sz w:val="20"/>
                <w:szCs w:val="24"/>
                <w:lang w:val="en-US"/>
              </w:rPr>
              <w:t>Maggio-Giugno</w:t>
            </w:r>
          </w:p>
        </w:tc>
      </w:tr>
    </w:tbl>
    <w:p w:rsidR="00BC71BF" w:rsidRPr="004D1059" w:rsidRDefault="00BC71BF" w:rsidP="00BC71BF">
      <w:pPr>
        <w:spacing w:line="360" w:lineRule="auto"/>
        <w:rPr>
          <w:szCs w:val="24"/>
        </w:rPr>
      </w:pPr>
    </w:p>
    <w:p w:rsidR="00BC71BF" w:rsidRPr="000A18B0" w:rsidRDefault="00BC71BF" w:rsidP="00BC71BF">
      <w:pPr>
        <w:spacing w:line="360" w:lineRule="auto"/>
        <w:rPr>
          <w:szCs w:val="24"/>
        </w:rPr>
      </w:pPr>
      <w:r w:rsidRPr="000A18B0">
        <w:rPr>
          <w:szCs w:val="24"/>
        </w:rPr>
        <w:t>INDIRIZZO IPSEOA:</w:t>
      </w:r>
    </w:p>
    <w:p w:rsidR="00BC71BF" w:rsidRPr="000A18B0" w:rsidRDefault="00BC71BF" w:rsidP="00BC71BF">
      <w:pPr>
        <w:jc w:val="center"/>
        <w:rPr>
          <w:szCs w:val="24"/>
        </w:rPr>
      </w:pPr>
      <w:r>
        <w:rPr>
          <w:szCs w:val="24"/>
        </w:rPr>
        <w:t xml:space="preserve">INDIRIZZO: </w:t>
      </w:r>
      <w:r w:rsidRPr="000A18B0">
        <w:rPr>
          <w:szCs w:val="24"/>
        </w:rPr>
        <w:t>ENOGASTRONOMIA</w:t>
      </w:r>
    </w:p>
    <w:p w:rsidR="00BC71BF" w:rsidRPr="00185848" w:rsidRDefault="00BC71BF" w:rsidP="00BC71BF">
      <w:pPr>
        <w:rPr>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628"/>
        <w:gridCol w:w="2316"/>
      </w:tblGrid>
      <w:tr w:rsidR="00BC71BF" w:rsidRPr="00185848" w:rsidTr="00BC71BF">
        <w:trPr>
          <w:trHeight w:val="494"/>
        </w:trPr>
        <w:tc>
          <w:tcPr>
            <w:tcW w:w="7628"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C71BF" w:rsidRPr="00185848" w:rsidRDefault="00BC71BF" w:rsidP="00BC71BF">
            <w:pPr>
              <w:snapToGrid w:val="0"/>
              <w:spacing w:line="320" w:lineRule="exact"/>
              <w:jc w:val="center"/>
              <w:rPr>
                <w:b/>
                <w:szCs w:val="24"/>
              </w:rPr>
            </w:pPr>
            <w:r w:rsidRPr="00185848">
              <w:rPr>
                <w:b/>
                <w:szCs w:val="24"/>
              </w:rPr>
              <w:t xml:space="preserve">NUCLEI  FONDANTI  </w:t>
            </w:r>
          </w:p>
        </w:tc>
        <w:tc>
          <w:tcPr>
            <w:tcW w:w="2316"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C71BF" w:rsidRPr="00185848" w:rsidRDefault="00BC71BF" w:rsidP="00BC71BF">
            <w:pPr>
              <w:tabs>
                <w:tab w:val="left" w:pos="180"/>
                <w:tab w:val="center" w:pos="1811"/>
              </w:tabs>
              <w:snapToGrid w:val="0"/>
              <w:spacing w:line="320" w:lineRule="exact"/>
              <w:jc w:val="center"/>
              <w:rPr>
                <w:b/>
                <w:szCs w:val="24"/>
              </w:rPr>
            </w:pPr>
            <w:r w:rsidRPr="00185848">
              <w:rPr>
                <w:b/>
                <w:szCs w:val="24"/>
              </w:rPr>
              <w:t>Tempi</w:t>
            </w:r>
          </w:p>
        </w:tc>
      </w:tr>
      <w:tr w:rsidR="00BC71BF" w:rsidRPr="00185848" w:rsidTr="00BC71BF">
        <w:trPr>
          <w:trHeight w:hRule="exact" w:val="777"/>
        </w:trPr>
        <w:tc>
          <w:tcPr>
            <w:tcW w:w="7628"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B66F2">
            <w:pPr>
              <w:contextualSpacing/>
              <w:rPr>
                <w:b/>
                <w:sz w:val="20"/>
                <w:szCs w:val="24"/>
                <w:lang w:val="en-US"/>
              </w:rPr>
            </w:pPr>
            <w:r w:rsidRPr="00BC71BF">
              <w:rPr>
                <w:b/>
                <w:sz w:val="20"/>
                <w:szCs w:val="24"/>
                <w:lang w:val="en-US"/>
              </w:rPr>
              <w:t xml:space="preserve">NucleoFondante 1: </w:t>
            </w:r>
            <w:r w:rsidR="00BB66F2">
              <w:rPr>
                <w:sz w:val="20"/>
                <w:szCs w:val="24"/>
                <w:lang w:val="en-US"/>
              </w:rPr>
              <w:t>Welcome to the world of food</w:t>
            </w:r>
          </w:p>
        </w:tc>
        <w:tc>
          <w:tcPr>
            <w:tcW w:w="2316" w:type="dxa"/>
            <w:tcBorders>
              <w:top w:val="single" w:sz="4" w:space="0" w:color="0070C0"/>
              <w:left w:val="single" w:sz="4" w:space="0" w:color="0070C0"/>
              <w:bottom w:val="single" w:sz="4" w:space="0" w:color="0070C0"/>
              <w:right w:val="single" w:sz="4" w:space="0" w:color="0070C0"/>
            </w:tcBorders>
            <w:vAlign w:val="center"/>
            <w:hideMark/>
          </w:tcPr>
          <w:p w:rsidR="00BC71BF" w:rsidRPr="000A18B0" w:rsidRDefault="00BC71BF" w:rsidP="00BC71BF">
            <w:pPr>
              <w:pStyle w:val="Nessunostileparagrafo"/>
              <w:spacing w:line="240" w:lineRule="auto"/>
              <w:contextualSpacing/>
              <w:jc w:val="center"/>
              <w:rPr>
                <w:rFonts w:ascii="Times New Roman" w:hAnsi="Times New Roman" w:cs="Times New Roman"/>
                <w:color w:val="auto"/>
                <w:sz w:val="20"/>
                <w:lang w:eastAsia="en-US"/>
              </w:rPr>
            </w:pPr>
            <w:r>
              <w:rPr>
                <w:rFonts w:ascii="Times New Roman" w:hAnsi="Times New Roman" w:cs="Times New Roman"/>
                <w:color w:val="auto"/>
                <w:sz w:val="20"/>
                <w:lang w:eastAsia="en-US"/>
              </w:rPr>
              <w:t>Ottobre-</w:t>
            </w:r>
            <w:r w:rsidRPr="000A18B0">
              <w:rPr>
                <w:rFonts w:ascii="Times New Roman" w:hAnsi="Times New Roman" w:cs="Times New Roman"/>
                <w:color w:val="auto"/>
                <w:sz w:val="20"/>
                <w:lang w:eastAsia="en-US"/>
              </w:rPr>
              <w:t>Novembre</w:t>
            </w:r>
          </w:p>
        </w:tc>
      </w:tr>
      <w:tr w:rsidR="00BC71BF" w:rsidRPr="00185848" w:rsidTr="00BC71BF">
        <w:trPr>
          <w:trHeight w:hRule="exact" w:val="674"/>
        </w:trPr>
        <w:tc>
          <w:tcPr>
            <w:tcW w:w="7628"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B66F2">
            <w:pPr>
              <w:pStyle w:val="Nessunostileparagrafo"/>
              <w:spacing w:line="240" w:lineRule="auto"/>
              <w:contextualSpacing/>
              <w:rPr>
                <w:rFonts w:ascii="Times New Roman" w:hAnsi="Times New Roman" w:cs="Times New Roman"/>
                <w:b/>
                <w:bCs/>
                <w:color w:val="auto"/>
                <w:sz w:val="20"/>
                <w:lang w:val="en-US" w:eastAsia="en-US"/>
              </w:rPr>
            </w:pPr>
            <w:r w:rsidRPr="00BC71BF">
              <w:rPr>
                <w:rFonts w:ascii="Times New Roman" w:hAnsi="Times New Roman" w:cs="Times New Roman"/>
                <w:b/>
                <w:color w:val="auto"/>
                <w:sz w:val="20"/>
                <w:lang w:val="en-US" w:eastAsia="en-US"/>
              </w:rPr>
              <w:t>NucleoFondante 2:</w:t>
            </w:r>
            <w:r w:rsidR="00BB66F2">
              <w:rPr>
                <w:rFonts w:ascii="Times New Roman" w:hAnsi="Times New Roman" w:cs="Times New Roman"/>
                <w:bCs/>
                <w:color w:val="auto"/>
                <w:sz w:val="20"/>
                <w:lang w:val="en-US" w:eastAsia="en-US"/>
              </w:rPr>
              <w:t>Where to go</w:t>
            </w:r>
          </w:p>
        </w:tc>
        <w:tc>
          <w:tcPr>
            <w:tcW w:w="2316" w:type="dxa"/>
            <w:tcBorders>
              <w:top w:val="single" w:sz="4" w:space="0" w:color="0070C0"/>
              <w:left w:val="single" w:sz="4" w:space="0" w:color="0070C0"/>
              <w:bottom w:val="single" w:sz="4" w:space="0" w:color="0070C0"/>
              <w:right w:val="single" w:sz="4" w:space="0" w:color="0070C0"/>
            </w:tcBorders>
            <w:vAlign w:val="center"/>
            <w:hideMark/>
          </w:tcPr>
          <w:p w:rsidR="00BC71BF" w:rsidRPr="000A18B0" w:rsidRDefault="00BC71BF" w:rsidP="00BC71BF">
            <w:pPr>
              <w:pStyle w:val="Nessunostileparagrafo"/>
              <w:spacing w:line="240" w:lineRule="auto"/>
              <w:contextualSpacing/>
              <w:jc w:val="center"/>
              <w:rPr>
                <w:rFonts w:ascii="Times New Roman" w:hAnsi="Times New Roman" w:cs="Times New Roman"/>
                <w:color w:val="auto"/>
                <w:sz w:val="20"/>
                <w:lang w:eastAsia="en-US"/>
              </w:rPr>
            </w:pPr>
            <w:r>
              <w:rPr>
                <w:rFonts w:ascii="Times New Roman" w:hAnsi="Times New Roman" w:cs="Times New Roman"/>
                <w:color w:val="auto"/>
                <w:sz w:val="20"/>
              </w:rPr>
              <w:t>Dicembre-</w:t>
            </w:r>
            <w:r w:rsidRPr="000A18B0">
              <w:rPr>
                <w:rFonts w:ascii="Times New Roman" w:hAnsi="Times New Roman" w:cs="Times New Roman"/>
                <w:color w:val="auto"/>
                <w:sz w:val="20"/>
              </w:rPr>
              <w:t>Gennaio</w:t>
            </w:r>
          </w:p>
        </w:tc>
      </w:tr>
      <w:tr w:rsidR="00BC71BF" w:rsidRPr="00185848" w:rsidTr="00BC71BF">
        <w:trPr>
          <w:trHeight w:hRule="exact" w:val="565"/>
        </w:trPr>
        <w:tc>
          <w:tcPr>
            <w:tcW w:w="7628" w:type="dxa"/>
            <w:tcBorders>
              <w:top w:val="single" w:sz="4" w:space="0" w:color="0070C0"/>
              <w:left w:val="single" w:sz="4" w:space="0" w:color="0070C0"/>
              <w:bottom w:val="single" w:sz="4" w:space="0" w:color="0070C0"/>
              <w:right w:val="single" w:sz="4" w:space="0" w:color="0070C0"/>
            </w:tcBorders>
            <w:vAlign w:val="center"/>
            <w:hideMark/>
          </w:tcPr>
          <w:p w:rsidR="00BC71BF" w:rsidRPr="000A18B0" w:rsidRDefault="00BC71BF" w:rsidP="00BB66F2">
            <w:pPr>
              <w:pStyle w:val="Nessunostileparagrafo"/>
              <w:spacing w:line="240" w:lineRule="auto"/>
              <w:contextualSpacing/>
              <w:rPr>
                <w:rFonts w:ascii="Times New Roman" w:hAnsi="Times New Roman" w:cs="Times New Roman"/>
                <w:b/>
                <w:color w:val="auto"/>
                <w:sz w:val="20"/>
                <w:lang w:eastAsia="en-US"/>
              </w:rPr>
            </w:pPr>
            <w:r w:rsidRPr="000A18B0">
              <w:rPr>
                <w:rFonts w:ascii="Times New Roman" w:hAnsi="Times New Roman" w:cs="Times New Roman"/>
                <w:b/>
                <w:color w:val="auto"/>
                <w:sz w:val="20"/>
                <w:lang w:eastAsia="en-US"/>
              </w:rPr>
              <w:t>Nucleo Fondante 3:</w:t>
            </w:r>
            <w:r w:rsidR="00BB66F2">
              <w:rPr>
                <w:rFonts w:ascii="Times New Roman" w:hAnsi="Times New Roman" w:cs="Times New Roman"/>
                <w:color w:val="auto"/>
                <w:sz w:val="20"/>
              </w:rPr>
              <w:t>Inside the Kitchen</w:t>
            </w:r>
          </w:p>
        </w:tc>
        <w:tc>
          <w:tcPr>
            <w:tcW w:w="2316" w:type="dxa"/>
            <w:tcBorders>
              <w:top w:val="single" w:sz="4" w:space="0" w:color="0070C0"/>
              <w:left w:val="single" w:sz="4" w:space="0" w:color="0070C0"/>
              <w:bottom w:val="single" w:sz="4" w:space="0" w:color="0070C0"/>
              <w:right w:val="single" w:sz="4" w:space="0" w:color="0070C0"/>
            </w:tcBorders>
            <w:vAlign w:val="center"/>
            <w:hideMark/>
          </w:tcPr>
          <w:p w:rsidR="00BC71BF" w:rsidRPr="000A18B0" w:rsidRDefault="00BC71BF" w:rsidP="00BC71BF">
            <w:pPr>
              <w:snapToGrid w:val="0"/>
              <w:contextualSpacing/>
              <w:jc w:val="center"/>
              <w:rPr>
                <w:sz w:val="20"/>
                <w:szCs w:val="24"/>
              </w:rPr>
            </w:pPr>
            <w:r>
              <w:rPr>
                <w:sz w:val="20"/>
                <w:szCs w:val="24"/>
              </w:rPr>
              <w:t>Febbraio-</w:t>
            </w:r>
            <w:r w:rsidRPr="000A18B0">
              <w:rPr>
                <w:sz w:val="20"/>
                <w:szCs w:val="24"/>
              </w:rPr>
              <w:t>Marzo</w:t>
            </w:r>
          </w:p>
        </w:tc>
      </w:tr>
      <w:tr w:rsidR="00BC71BF" w:rsidRPr="00185848" w:rsidTr="00BC71BF">
        <w:trPr>
          <w:trHeight w:hRule="exact" w:val="565"/>
        </w:trPr>
        <w:tc>
          <w:tcPr>
            <w:tcW w:w="7628"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B66F2">
            <w:pPr>
              <w:pStyle w:val="Nessunostileparagrafo"/>
              <w:spacing w:line="240" w:lineRule="auto"/>
              <w:contextualSpacing/>
              <w:rPr>
                <w:rFonts w:ascii="Times New Roman" w:hAnsi="Times New Roman" w:cs="Times New Roman"/>
                <w:b/>
                <w:color w:val="auto"/>
                <w:sz w:val="20"/>
                <w:lang w:val="en-US" w:eastAsia="en-US"/>
              </w:rPr>
            </w:pPr>
            <w:r w:rsidRPr="00BC71BF">
              <w:rPr>
                <w:rFonts w:ascii="Times New Roman" w:hAnsi="Times New Roman" w:cs="Times New Roman"/>
                <w:b/>
                <w:color w:val="auto"/>
                <w:sz w:val="20"/>
                <w:lang w:val="en-US" w:eastAsia="en-US"/>
              </w:rPr>
              <w:t xml:space="preserve">NucleoFondante 4: </w:t>
            </w:r>
            <w:r w:rsidR="00BB66F2">
              <w:rPr>
                <w:rFonts w:ascii="Times New Roman" w:hAnsi="Times New Roman" w:cs="Times New Roman"/>
                <w:color w:val="auto"/>
                <w:sz w:val="20"/>
                <w:lang w:val="en-US"/>
              </w:rPr>
              <w:t>First steps in cooking</w:t>
            </w:r>
          </w:p>
        </w:tc>
        <w:tc>
          <w:tcPr>
            <w:tcW w:w="2316" w:type="dxa"/>
            <w:tcBorders>
              <w:top w:val="single" w:sz="4" w:space="0" w:color="0070C0"/>
              <w:left w:val="single" w:sz="4" w:space="0" w:color="0070C0"/>
              <w:bottom w:val="single" w:sz="4" w:space="0" w:color="0070C0"/>
              <w:right w:val="single" w:sz="4" w:space="0" w:color="0070C0"/>
            </w:tcBorders>
            <w:vAlign w:val="center"/>
            <w:hideMark/>
          </w:tcPr>
          <w:p w:rsidR="00BC71BF" w:rsidRPr="000A18B0" w:rsidRDefault="00BC71BF" w:rsidP="00BC71BF">
            <w:pPr>
              <w:snapToGrid w:val="0"/>
              <w:contextualSpacing/>
              <w:jc w:val="center"/>
              <w:rPr>
                <w:sz w:val="20"/>
                <w:szCs w:val="24"/>
              </w:rPr>
            </w:pPr>
            <w:r>
              <w:rPr>
                <w:sz w:val="20"/>
                <w:szCs w:val="24"/>
              </w:rPr>
              <w:t>Aprile-</w:t>
            </w:r>
            <w:r w:rsidRPr="000A18B0">
              <w:rPr>
                <w:sz w:val="20"/>
                <w:szCs w:val="24"/>
              </w:rPr>
              <w:t>Maggio</w:t>
            </w:r>
          </w:p>
        </w:tc>
      </w:tr>
      <w:tr w:rsidR="00BC71BF" w:rsidRPr="00185848" w:rsidTr="00BC71BF">
        <w:trPr>
          <w:trHeight w:hRule="exact" w:val="565"/>
        </w:trPr>
        <w:tc>
          <w:tcPr>
            <w:tcW w:w="7628" w:type="dxa"/>
            <w:tcBorders>
              <w:top w:val="single" w:sz="4" w:space="0" w:color="0070C0"/>
              <w:left w:val="single" w:sz="4" w:space="0" w:color="0070C0"/>
              <w:bottom w:val="single" w:sz="4" w:space="0" w:color="0070C0"/>
              <w:right w:val="single" w:sz="4" w:space="0" w:color="0070C0"/>
            </w:tcBorders>
            <w:vAlign w:val="center"/>
          </w:tcPr>
          <w:p w:rsidR="00BC71BF" w:rsidRPr="000A18B0" w:rsidRDefault="00BC71BF" w:rsidP="00BC71BF">
            <w:pPr>
              <w:pStyle w:val="Nessunostileparagrafo"/>
              <w:spacing w:line="240" w:lineRule="auto"/>
              <w:contextualSpacing/>
              <w:rPr>
                <w:rFonts w:ascii="Times New Roman" w:hAnsi="Times New Roman" w:cs="Times New Roman"/>
                <w:b/>
                <w:color w:val="auto"/>
                <w:sz w:val="20"/>
                <w:lang w:eastAsia="en-US"/>
              </w:rPr>
            </w:pPr>
            <w:r>
              <w:rPr>
                <w:rFonts w:ascii="Times New Roman" w:hAnsi="Times New Roman" w:cs="Times New Roman"/>
                <w:b/>
                <w:color w:val="auto"/>
                <w:sz w:val="20"/>
                <w:lang w:eastAsia="en-US"/>
              </w:rPr>
              <w:t>Nucleo Fondante 5:</w:t>
            </w:r>
            <w:r w:rsidRPr="000A18B0">
              <w:rPr>
                <w:rFonts w:ascii="Times New Roman" w:hAnsi="Times New Roman" w:cs="Times New Roman"/>
                <w:color w:val="auto"/>
                <w:sz w:val="20"/>
                <w:lang w:eastAsia="en-US"/>
              </w:rPr>
              <w:t>Culture</w:t>
            </w:r>
          </w:p>
        </w:tc>
        <w:tc>
          <w:tcPr>
            <w:tcW w:w="2316" w:type="dxa"/>
            <w:tcBorders>
              <w:top w:val="single" w:sz="4" w:space="0" w:color="0070C0"/>
              <w:left w:val="single" w:sz="4" w:space="0" w:color="0070C0"/>
              <w:bottom w:val="single" w:sz="4" w:space="0" w:color="0070C0"/>
              <w:right w:val="single" w:sz="4" w:space="0" w:color="0070C0"/>
            </w:tcBorders>
            <w:vAlign w:val="center"/>
          </w:tcPr>
          <w:p w:rsidR="00BC71BF" w:rsidRPr="000A18B0" w:rsidRDefault="00BC71BF" w:rsidP="00BC71BF">
            <w:pPr>
              <w:snapToGrid w:val="0"/>
              <w:contextualSpacing/>
              <w:jc w:val="center"/>
              <w:rPr>
                <w:sz w:val="20"/>
                <w:szCs w:val="24"/>
              </w:rPr>
            </w:pPr>
            <w:r>
              <w:rPr>
                <w:sz w:val="20"/>
                <w:szCs w:val="24"/>
              </w:rPr>
              <w:t>Settembre-</w:t>
            </w:r>
            <w:r w:rsidRPr="000A18B0">
              <w:rPr>
                <w:sz w:val="20"/>
                <w:szCs w:val="24"/>
              </w:rPr>
              <w:t>Giugno</w:t>
            </w:r>
          </w:p>
        </w:tc>
      </w:tr>
    </w:tbl>
    <w:p w:rsidR="00BC71BF" w:rsidRPr="00185848" w:rsidRDefault="00BC71BF" w:rsidP="00BC71BF">
      <w:pPr>
        <w:contextualSpacing/>
        <w:jc w:val="center"/>
        <w:rPr>
          <w:b/>
          <w:szCs w:val="24"/>
        </w:rPr>
      </w:pPr>
    </w:p>
    <w:p w:rsidR="00BC71BF" w:rsidRPr="00185848" w:rsidRDefault="00BC71BF" w:rsidP="00BC71BF">
      <w:pPr>
        <w:jc w:val="center"/>
        <w:rPr>
          <w:b/>
          <w:szCs w:val="24"/>
        </w:rPr>
      </w:pPr>
    </w:p>
    <w:p w:rsidR="00BC71BF" w:rsidRPr="000A18B0" w:rsidRDefault="00BC71BF" w:rsidP="00BC71BF">
      <w:pPr>
        <w:jc w:val="center"/>
        <w:rPr>
          <w:szCs w:val="24"/>
        </w:rPr>
      </w:pPr>
      <w:r w:rsidRPr="000A18B0">
        <w:rPr>
          <w:szCs w:val="24"/>
        </w:rPr>
        <w:t>INDIRIZZO</w:t>
      </w:r>
      <w:r>
        <w:rPr>
          <w:szCs w:val="24"/>
        </w:rPr>
        <w:t>:</w:t>
      </w:r>
      <w:r w:rsidRPr="000A18B0">
        <w:rPr>
          <w:szCs w:val="24"/>
        </w:rPr>
        <w:t xml:space="preserve"> PRODOTTI DOLCIARI</w:t>
      </w:r>
    </w:p>
    <w:p w:rsidR="00BC71BF" w:rsidRPr="00185848" w:rsidRDefault="00BC71BF" w:rsidP="00BC71BF">
      <w:pPr>
        <w:jc w:val="center"/>
        <w:rPr>
          <w:b/>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735"/>
        <w:gridCol w:w="2209"/>
      </w:tblGrid>
      <w:tr w:rsidR="00BC71BF" w:rsidRPr="00185848" w:rsidTr="00BC71BF">
        <w:trPr>
          <w:trHeight w:val="494"/>
        </w:trPr>
        <w:tc>
          <w:tcPr>
            <w:tcW w:w="7735"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C71BF" w:rsidRPr="00185848" w:rsidRDefault="00612DBD" w:rsidP="00BC71BF">
            <w:pPr>
              <w:snapToGrid w:val="0"/>
              <w:spacing w:line="320" w:lineRule="exact"/>
              <w:jc w:val="center"/>
              <w:rPr>
                <w:b/>
                <w:szCs w:val="24"/>
              </w:rPr>
            </w:pPr>
            <w:r>
              <w:rPr>
                <w:b/>
                <w:szCs w:val="24"/>
              </w:rPr>
              <w:t xml:space="preserve">NUCLEI </w:t>
            </w:r>
            <w:r w:rsidR="00BC71BF" w:rsidRPr="00185848">
              <w:rPr>
                <w:b/>
                <w:szCs w:val="24"/>
              </w:rPr>
              <w:t xml:space="preserve">FONDANTI  </w:t>
            </w:r>
          </w:p>
          <w:p w:rsidR="00BC71BF" w:rsidRPr="00185848" w:rsidRDefault="00BC71BF" w:rsidP="00BC71BF">
            <w:pPr>
              <w:snapToGrid w:val="0"/>
              <w:spacing w:line="320" w:lineRule="exact"/>
              <w:jc w:val="center"/>
              <w:rPr>
                <w:b/>
                <w:szCs w:val="24"/>
              </w:rPr>
            </w:pPr>
          </w:p>
        </w:tc>
        <w:tc>
          <w:tcPr>
            <w:tcW w:w="2209"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C71BF" w:rsidRPr="00185848" w:rsidRDefault="00BC71BF" w:rsidP="00BC71BF">
            <w:pPr>
              <w:tabs>
                <w:tab w:val="left" w:pos="180"/>
                <w:tab w:val="center" w:pos="1811"/>
              </w:tabs>
              <w:snapToGrid w:val="0"/>
              <w:spacing w:line="320" w:lineRule="exact"/>
              <w:jc w:val="center"/>
              <w:rPr>
                <w:b/>
                <w:szCs w:val="24"/>
              </w:rPr>
            </w:pPr>
            <w:r w:rsidRPr="00185848">
              <w:rPr>
                <w:b/>
                <w:szCs w:val="24"/>
              </w:rPr>
              <w:t>Tempi</w:t>
            </w:r>
          </w:p>
        </w:tc>
      </w:tr>
      <w:tr w:rsidR="00BC71BF" w:rsidRPr="00185848" w:rsidTr="00BC71BF">
        <w:trPr>
          <w:trHeight w:hRule="exact" w:val="456"/>
        </w:trPr>
        <w:tc>
          <w:tcPr>
            <w:tcW w:w="7735"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B66F2">
            <w:pPr>
              <w:rPr>
                <w:b/>
                <w:sz w:val="20"/>
                <w:szCs w:val="24"/>
                <w:lang w:val="en-US"/>
              </w:rPr>
            </w:pPr>
            <w:r w:rsidRPr="00BC71BF">
              <w:rPr>
                <w:b/>
                <w:sz w:val="20"/>
                <w:szCs w:val="24"/>
                <w:lang w:val="en-US"/>
              </w:rPr>
              <w:t>NucleoFondante 1:</w:t>
            </w:r>
            <w:r w:rsidR="00BB66F2">
              <w:rPr>
                <w:sz w:val="20"/>
                <w:szCs w:val="24"/>
                <w:lang w:val="en-US"/>
              </w:rPr>
              <w:t>The hospita</w:t>
            </w:r>
            <w:r w:rsidR="00B93E26">
              <w:rPr>
                <w:sz w:val="20"/>
                <w:szCs w:val="24"/>
                <w:lang w:val="en-US"/>
              </w:rPr>
              <w:t>lity industry</w:t>
            </w:r>
          </w:p>
        </w:tc>
        <w:tc>
          <w:tcPr>
            <w:tcW w:w="2209" w:type="dxa"/>
            <w:tcBorders>
              <w:top w:val="single" w:sz="4" w:space="0" w:color="0070C0"/>
              <w:left w:val="single" w:sz="4" w:space="0" w:color="0070C0"/>
              <w:bottom w:val="single" w:sz="4" w:space="0" w:color="0070C0"/>
              <w:right w:val="single" w:sz="4" w:space="0" w:color="0070C0"/>
            </w:tcBorders>
            <w:vAlign w:val="center"/>
            <w:hideMark/>
          </w:tcPr>
          <w:p w:rsidR="00BC71BF" w:rsidRPr="00FF120C" w:rsidRDefault="00BC71BF" w:rsidP="00BC71BF">
            <w:pPr>
              <w:pStyle w:val="Nessunostileparagrafo"/>
              <w:spacing w:line="240" w:lineRule="auto"/>
              <w:jc w:val="center"/>
              <w:rPr>
                <w:rFonts w:ascii="Times New Roman" w:hAnsi="Times New Roman" w:cs="Times New Roman"/>
                <w:color w:val="auto"/>
                <w:sz w:val="20"/>
                <w:lang w:eastAsia="en-US"/>
              </w:rPr>
            </w:pPr>
            <w:r>
              <w:rPr>
                <w:rFonts w:ascii="Times New Roman" w:hAnsi="Times New Roman" w:cs="Times New Roman"/>
                <w:color w:val="auto"/>
                <w:sz w:val="20"/>
                <w:lang w:eastAsia="en-US"/>
              </w:rPr>
              <w:t>Ottobre-</w:t>
            </w:r>
            <w:r w:rsidRPr="00FF120C">
              <w:rPr>
                <w:rFonts w:ascii="Times New Roman" w:hAnsi="Times New Roman" w:cs="Times New Roman"/>
                <w:color w:val="auto"/>
                <w:sz w:val="20"/>
                <w:lang w:eastAsia="en-US"/>
              </w:rPr>
              <w:t>Novembre</w:t>
            </w:r>
          </w:p>
        </w:tc>
      </w:tr>
      <w:tr w:rsidR="00BC71BF" w:rsidRPr="00185848" w:rsidTr="00BC71BF">
        <w:trPr>
          <w:trHeight w:hRule="exact" w:val="548"/>
        </w:trPr>
        <w:tc>
          <w:tcPr>
            <w:tcW w:w="7735"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93E26">
            <w:pPr>
              <w:pStyle w:val="Nessunostileparagrafo"/>
              <w:spacing w:line="240" w:lineRule="auto"/>
              <w:rPr>
                <w:rFonts w:ascii="Times New Roman" w:hAnsi="Times New Roman" w:cs="Times New Roman"/>
                <w:b/>
                <w:bCs/>
                <w:color w:val="auto"/>
                <w:sz w:val="20"/>
                <w:lang w:val="en-US" w:eastAsia="en-US"/>
              </w:rPr>
            </w:pPr>
            <w:r w:rsidRPr="00BC71BF">
              <w:rPr>
                <w:rFonts w:ascii="Times New Roman" w:hAnsi="Times New Roman" w:cs="Times New Roman"/>
                <w:b/>
                <w:color w:val="auto"/>
                <w:sz w:val="20"/>
                <w:lang w:val="en-US" w:eastAsia="en-US"/>
              </w:rPr>
              <w:t>NucleoFondante 2:</w:t>
            </w:r>
            <w:r w:rsidR="00B93E26">
              <w:rPr>
                <w:rFonts w:ascii="Times New Roman" w:hAnsi="Times New Roman" w:cs="Times New Roman"/>
                <w:color w:val="auto"/>
                <w:sz w:val="20"/>
                <w:lang w:val="en-US"/>
              </w:rPr>
              <w:t>Cooking staff and works issues</w:t>
            </w:r>
          </w:p>
        </w:tc>
        <w:tc>
          <w:tcPr>
            <w:tcW w:w="2209" w:type="dxa"/>
            <w:tcBorders>
              <w:top w:val="single" w:sz="4" w:space="0" w:color="0070C0"/>
              <w:left w:val="single" w:sz="4" w:space="0" w:color="0070C0"/>
              <w:bottom w:val="single" w:sz="4" w:space="0" w:color="0070C0"/>
              <w:right w:val="single" w:sz="4" w:space="0" w:color="0070C0"/>
            </w:tcBorders>
            <w:vAlign w:val="center"/>
            <w:hideMark/>
          </w:tcPr>
          <w:p w:rsidR="00BC71BF" w:rsidRPr="00FF120C" w:rsidRDefault="00BC71BF" w:rsidP="00BC71BF">
            <w:pPr>
              <w:pStyle w:val="Nessunostileparagrafo"/>
              <w:spacing w:line="240" w:lineRule="auto"/>
              <w:jc w:val="center"/>
              <w:rPr>
                <w:rFonts w:ascii="Times New Roman" w:hAnsi="Times New Roman" w:cs="Times New Roman"/>
                <w:color w:val="auto"/>
                <w:sz w:val="20"/>
                <w:lang w:eastAsia="en-US"/>
              </w:rPr>
            </w:pPr>
            <w:r>
              <w:rPr>
                <w:rFonts w:ascii="Times New Roman" w:hAnsi="Times New Roman" w:cs="Times New Roman"/>
                <w:color w:val="auto"/>
                <w:sz w:val="20"/>
              </w:rPr>
              <w:t>Dicembre-</w:t>
            </w:r>
            <w:r w:rsidRPr="00FF120C">
              <w:rPr>
                <w:rFonts w:ascii="Times New Roman" w:hAnsi="Times New Roman" w:cs="Times New Roman"/>
                <w:color w:val="auto"/>
                <w:sz w:val="20"/>
              </w:rPr>
              <w:t>Gennaio</w:t>
            </w:r>
          </w:p>
        </w:tc>
      </w:tr>
      <w:tr w:rsidR="00BC71BF" w:rsidRPr="00185848" w:rsidTr="00BC71BF">
        <w:trPr>
          <w:trHeight w:hRule="exact" w:val="428"/>
        </w:trPr>
        <w:tc>
          <w:tcPr>
            <w:tcW w:w="7735"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93E26">
            <w:pPr>
              <w:pStyle w:val="Nessunostileparagrafo"/>
              <w:spacing w:line="240" w:lineRule="auto"/>
              <w:rPr>
                <w:rFonts w:ascii="Times New Roman" w:hAnsi="Times New Roman" w:cs="Times New Roman"/>
                <w:b/>
                <w:color w:val="auto"/>
                <w:sz w:val="20"/>
                <w:lang w:val="en-US" w:eastAsia="en-US"/>
              </w:rPr>
            </w:pPr>
            <w:r w:rsidRPr="00BC71BF">
              <w:rPr>
                <w:rFonts w:ascii="Times New Roman" w:hAnsi="Times New Roman" w:cs="Times New Roman"/>
                <w:b/>
                <w:color w:val="auto"/>
                <w:sz w:val="20"/>
                <w:lang w:val="en-US" w:eastAsia="en-US"/>
              </w:rPr>
              <w:t>NucleoFondante 3:</w:t>
            </w:r>
            <w:r w:rsidR="00B93E26">
              <w:rPr>
                <w:rFonts w:ascii="Times New Roman" w:hAnsi="Times New Roman" w:cs="Times New Roman"/>
                <w:color w:val="auto"/>
                <w:sz w:val="20"/>
                <w:lang w:val="en-US"/>
              </w:rPr>
              <w:t>A place to work in</w:t>
            </w:r>
          </w:p>
        </w:tc>
        <w:tc>
          <w:tcPr>
            <w:tcW w:w="2209" w:type="dxa"/>
            <w:tcBorders>
              <w:top w:val="single" w:sz="4" w:space="0" w:color="0070C0"/>
              <w:left w:val="single" w:sz="4" w:space="0" w:color="0070C0"/>
              <w:bottom w:val="single" w:sz="4" w:space="0" w:color="0070C0"/>
              <w:right w:val="single" w:sz="4" w:space="0" w:color="0070C0"/>
            </w:tcBorders>
            <w:vAlign w:val="center"/>
            <w:hideMark/>
          </w:tcPr>
          <w:p w:rsidR="00BC71BF" w:rsidRPr="00FF120C" w:rsidRDefault="00BC71BF" w:rsidP="00BC71BF">
            <w:pPr>
              <w:snapToGrid w:val="0"/>
              <w:jc w:val="center"/>
              <w:rPr>
                <w:sz w:val="20"/>
                <w:szCs w:val="24"/>
              </w:rPr>
            </w:pPr>
            <w:r>
              <w:rPr>
                <w:sz w:val="20"/>
                <w:szCs w:val="24"/>
              </w:rPr>
              <w:t>Febbraio-</w:t>
            </w:r>
            <w:r w:rsidRPr="00FF120C">
              <w:rPr>
                <w:sz w:val="20"/>
                <w:szCs w:val="24"/>
              </w:rPr>
              <w:t>Marzo</w:t>
            </w:r>
          </w:p>
        </w:tc>
      </w:tr>
      <w:tr w:rsidR="00BC71BF" w:rsidRPr="00185848" w:rsidTr="00BC71BF">
        <w:trPr>
          <w:trHeight w:hRule="exact" w:val="420"/>
        </w:trPr>
        <w:tc>
          <w:tcPr>
            <w:tcW w:w="7735" w:type="dxa"/>
            <w:tcBorders>
              <w:top w:val="single" w:sz="4" w:space="0" w:color="0070C0"/>
              <w:left w:val="single" w:sz="4" w:space="0" w:color="0070C0"/>
              <w:bottom w:val="single" w:sz="4" w:space="0" w:color="0070C0"/>
              <w:right w:val="single" w:sz="4" w:space="0" w:color="0070C0"/>
            </w:tcBorders>
            <w:vAlign w:val="center"/>
            <w:hideMark/>
          </w:tcPr>
          <w:p w:rsidR="00BC71BF" w:rsidRPr="00FF120C" w:rsidRDefault="00BC71BF" w:rsidP="00BC71BF">
            <w:pPr>
              <w:pStyle w:val="Nessunostileparagrafo"/>
              <w:spacing w:line="240" w:lineRule="auto"/>
              <w:rPr>
                <w:rFonts w:ascii="Times New Roman" w:hAnsi="Times New Roman" w:cs="Times New Roman"/>
                <w:b/>
                <w:color w:val="auto"/>
                <w:sz w:val="20"/>
                <w:lang w:eastAsia="en-US"/>
              </w:rPr>
            </w:pPr>
            <w:r w:rsidRPr="00FF120C">
              <w:rPr>
                <w:rFonts w:ascii="Times New Roman" w:hAnsi="Times New Roman" w:cs="Times New Roman"/>
                <w:b/>
                <w:color w:val="auto"/>
                <w:sz w:val="20"/>
                <w:lang w:eastAsia="en-US"/>
              </w:rPr>
              <w:t>Nucleo Fondante 4:</w:t>
            </w:r>
            <w:r w:rsidR="00B93E26">
              <w:rPr>
                <w:rFonts w:ascii="Times New Roman" w:hAnsi="Times New Roman" w:cs="Times New Roman"/>
                <w:bCs/>
                <w:color w:val="auto"/>
                <w:sz w:val="20"/>
                <w:lang w:eastAsia="en-US"/>
              </w:rPr>
              <w:t xml:space="preserve"> British meals</w:t>
            </w:r>
          </w:p>
        </w:tc>
        <w:tc>
          <w:tcPr>
            <w:tcW w:w="2209" w:type="dxa"/>
            <w:tcBorders>
              <w:top w:val="single" w:sz="4" w:space="0" w:color="0070C0"/>
              <w:left w:val="single" w:sz="4" w:space="0" w:color="0070C0"/>
              <w:bottom w:val="single" w:sz="4" w:space="0" w:color="0070C0"/>
              <w:right w:val="single" w:sz="4" w:space="0" w:color="0070C0"/>
            </w:tcBorders>
            <w:vAlign w:val="center"/>
            <w:hideMark/>
          </w:tcPr>
          <w:p w:rsidR="00BC71BF" w:rsidRPr="00FF120C" w:rsidRDefault="00BC71BF" w:rsidP="00BC71BF">
            <w:pPr>
              <w:snapToGrid w:val="0"/>
              <w:jc w:val="center"/>
              <w:rPr>
                <w:sz w:val="20"/>
                <w:szCs w:val="24"/>
              </w:rPr>
            </w:pPr>
            <w:r>
              <w:rPr>
                <w:sz w:val="20"/>
                <w:szCs w:val="24"/>
              </w:rPr>
              <w:t>Aprile-</w:t>
            </w:r>
            <w:r w:rsidRPr="00FF120C">
              <w:rPr>
                <w:sz w:val="20"/>
                <w:szCs w:val="24"/>
              </w:rPr>
              <w:t>Maggio</w:t>
            </w:r>
          </w:p>
        </w:tc>
      </w:tr>
      <w:tr w:rsidR="00BC71BF" w:rsidRPr="00185848" w:rsidTr="00BC71BF">
        <w:trPr>
          <w:trHeight w:hRule="exact" w:val="565"/>
        </w:trPr>
        <w:tc>
          <w:tcPr>
            <w:tcW w:w="7735" w:type="dxa"/>
            <w:tcBorders>
              <w:top w:val="single" w:sz="4" w:space="0" w:color="0070C0"/>
              <w:left w:val="single" w:sz="4" w:space="0" w:color="0070C0"/>
              <w:bottom w:val="single" w:sz="4" w:space="0" w:color="0070C0"/>
              <w:right w:val="single" w:sz="4" w:space="0" w:color="0070C0"/>
            </w:tcBorders>
            <w:vAlign w:val="center"/>
          </w:tcPr>
          <w:p w:rsidR="00BC71BF" w:rsidRPr="00FF120C" w:rsidRDefault="00BC71BF" w:rsidP="00BC71BF">
            <w:pPr>
              <w:pStyle w:val="Nessunostileparagrafo"/>
              <w:spacing w:line="240" w:lineRule="auto"/>
              <w:rPr>
                <w:rFonts w:ascii="Times New Roman" w:hAnsi="Times New Roman" w:cs="Times New Roman"/>
                <w:b/>
                <w:color w:val="auto"/>
                <w:sz w:val="20"/>
                <w:lang w:eastAsia="en-US"/>
              </w:rPr>
            </w:pPr>
            <w:r>
              <w:rPr>
                <w:rFonts w:ascii="Times New Roman" w:hAnsi="Times New Roman" w:cs="Times New Roman"/>
                <w:b/>
                <w:color w:val="auto"/>
                <w:sz w:val="20"/>
                <w:lang w:eastAsia="en-US"/>
              </w:rPr>
              <w:t>Nucleo Fondante 5:</w:t>
            </w:r>
            <w:r w:rsidRPr="00FF120C">
              <w:rPr>
                <w:rFonts w:ascii="Times New Roman" w:hAnsi="Times New Roman" w:cs="Times New Roman"/>
                <w:color w:val="auto"/>
                <w:sz w:val="20"/>
                <w:lang w:eastAsia="en-US"/>
              </w:rPr>
              <w:t>Culture</w:t>
            </w:r>
          </w:p>
        </w:tc>
        <w:tc>
          <w:tcPr>
            <w:tcW w:w="2209" w:type="dxa"/>
            <w:tcBorders>
              <w:top w:val="single" w:sz="4" w:space="0" w:color="0070C0"/>
              <w:left w:val="single" w:sz="4" w:space="0" w:color="0070C0"/>
              <w:bottom w:val="single" w:sz="4" w:space="0" w:color="0070C0"/>
              <w:right w:val="single" w:sz="4" w:space="0" w:color="0070C0"/>
            </w:tcBorders>
            <w:vAlign w:val="center"/>
          </w:tcPr>
          <w:p w:rsidR="00BC71BF" w:rsidRPr="00FF120C" w:rsidRDefault="00BC71BF" w:rsidP="00BC71BF">
            <w:pPr>
              <w:snapToGrid w:val="0"/>
              <w:jc w:val="center"/>
              <w:rPr>
                <w:sz w:val="20"/>
                <w:szCs w:val="24"/>
              </w:rPr>
            </w:pPr>
            <w:r>
              <w:rPr>
                <w:sz w:val="20"/>
                <w:szCs w:val="24"/>
              </w:rPr>
              <w:t>Settembre-</w:t>
            </w:r>
            <w:r w:rsidRPr="00FF120C">
              <w:rPr>
                <w:sz w:val="20"/>
                <w:szCs w:val="24"/>
              </w:rPr>
              <w:t>Giugno</w:t>
            </w:r>
          </w:p>
        </w:tc>
      </w:tr>
    </w:tbl>
    <w:p w:rsidR="00BC71BF" w:rsidRPr="00FF120C" w:rsidRDefault="00BC71BF" w:rsidP="00BC71BF">
      <w:pPr>
        <w:rPr>
          <w:szCs w:val="24"/>
        </w:rPr>
      </w:pPr>
    </w:p>
    <w:p w:rsidR="00BC71BF" w:rsidRPr="00185848" w:rsidRDefault="00BC71BF" w:rsidP="009235D9">
      <w:pPr>
        <w:jc w:val="center"/>
        <w:rPr>
          <w:szCs w:val="24"/>
        </w:rPr>
      </w:pPr>
      <w:r w:rsidRPr="00FF120C">
        <w:rPr>
          <w:szCs w:val="24"/>
        </w:rPr>
        <w:t>I</w:t>
      </w:r>
      <w:r w:rsidR="009235D9">
        <w:rPr>
          <w:szCs w:val="24"/>
        </w:rPr>
        <w:t>NDIRIZZO: ACCOGLIENZA TURISTICA</w:t>
      </w:r>
    </w:p>
    <w:p w:rsidR="00BC71BF" w:rsidRPr="00185848" w:rsidRDefault="00BC71BF" w:rsidP="00BC71BF">
      <w:pPr>
        <w:rPr>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628"/>
        <w:gridCol w:w="2316"/>
      </w:tblGrid>
      <w:tr w:rsidR="00BC71BF" w:rsidRPr="00185848" w:rsidTr="00BC71BF">
        <w:trPr>
          <w:trHeight w:val="494"/>
        </w:trPr>
        <w:tc>
          <w:tcPr>
            <w:tcW w:w="7628"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C71BF" w:rsidRPr="00185848" w:rsidRDefault="00BC71BF" w:rsidP="00BC71BF">
            <w:pPr>
              <w:snapToGrid w:val="0"/>
              <w:spacing w:line="320" w:lineRule="exact"/>
              <w:jc w:val="center"/>
              <w:rPr>
                <w:b/>
                <w:szCs w:val="24"/>
              </w:rPr>
            </w:pPr>
            <w:r w:rsidRPr="00185848">
              <w:rPr>
                <w:b/>
                <w:szCs w:val="24"/>
              </w:rPr>
              <w:t xml:space="preserve">NUCLEI  FONDANTI  </w:t>
            </w:r>
          </w:p>
        </w:tc>
        <w:tc>
          <w:tcPr>
            <w:tcW w:w="2316"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C71BF" w:rsidRPr="00185848" w:rsidRDefault="00BC71BF" w:rsidP="00BC71BF">
            <w:pPr>
              <w:tabs>
                <w:tab w:val="left" w:pos="180"/>
                <w:tab w:val="center" w:pos="1811"/>
              </w:tabs>
              <w:snapToGrid w:val="0"/>
              <w:spacing w:line="320" w:lineRule="exact"/>
              <w:jc w:val="center"/>
              <w:rPr>
                <w:b/>
                <w:szCs w:val="24"/>
              </w:rPr>
            </w:pPr>
            <w:r w:rsidRPr="00185848">
              <w:rPr>
                <w:b/>
                <w:szCs w:val="24"/>
              </w:rPr>
              <w:t>Tempi</w:t>
            </w:r>
          </w:p>
        </w:tc>
      </w:tr>
      <w:tr w:rsidR="00BC71BF" w:rsidRPr="00185848" w:rsidTr="00BC71BF">
        <w:trPr>
          <w:trHeight w:hRule="exact" w:val="777"/>
        </w:trPr>
        <w:tc>
          <w:tcPr>
            <w:tcW w:w="7628"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C71BF">
            <w:pPr>
              <w:rPr>
                <w:b/>
                <w:sz w:val="20"/>
                <w:szCs w:val="24"/>
                <w:lang w:val="en-US"/>
              </w:rPr>
            </w:pPr>
            <w:r w:rsidRPr="00BC71BF">
              <w:rPr>
                <w:b/>
                <w:sz w:val="20"/>
                <w:szCs w:val="24"/>
                <w:lang w:val="en-US"/>
              </w:rPr>
              <w:t>Nucleofondante 1:</w:t>
            </w:r>
            <w:r>
              <w:rPr>
                <w:sz w:val="20"/>
                <w:szCs w:val="24"/>
                <w:lang w:val="en-US"/>
              </w:rPr>
              <w:t>A</w:t>
            </w:r>
            <w:r w:rsidRPr="00FF120C">
              <w:rPr>
                <w:sz w:val="20"/>
                <w:szCs w:val="24"/>
                <w:lang w:val="en-US"/>
              </w:rPr>
              <w:t>pplying for a job</w:t>
            </w:r>
          </w:p>
        </w:tc>
        <w:tc>
          <w:tcPr>
            <w:tcW w:w="2316" w:type="dxa"/>
            <w:tcBorders>
              <w:top w:val="single" w:sz="4" w:space="0" w:color="0070C0"/>
              <w:left w:val="single" w:sz="4" w:space="0" w:color="0070C0"/>
              <w:bottom w:val="single" w:sz="4" w:space="0" w:color="0070C0"/>
              <w:right w:val="single" w:sz="4" w:space="0" w:color="0070C0"/>
            </w:tcBorders>
            <w:vAlign w:val="center"/>
            <w:hideMark/>
          </w:tcPr>
          <w:p w:rsidR="00BC71BF" w:rsidRPr="00FF120C" w:rsidRDefault="00BC71BF" w:rsidP="00BC71BF">
            <w:pPr>
              <w:pStyle w:val="Nessunostileparagrafo"/>
              <w:spacing w:line="240" w:lineRule="auto"/>
              <w:jc w:val="center"/>
              <w:rPr>
                <w:rFonts w:ascii="Times New Roman" w:hAnsi="Times New Roman" w:cs="Times New Roman"/>
                <w:color w:val="auto"/>
                <w:sz w:val="20"/>
                <w:lang w:eastAsia="en-US"/>
              </w:rPr>
            </w:pPr>
            <w:r w:rsidRPr="00FF120C">
              <w:rPr>
                <w:rFonts w:ascii="Times New Roman" w:hAnsi="Times New Roman" w:cs="Times New Roman"/>
                <w:color w:val="auto"/>
                <w:sz w:val="20"/>
                <w:lang w:eastAsia="en-US"/>
              </w:rPr>
              <w:t>Ottobre</w:t>
            </w:r>
            <w:r>
              <w:rPr>
                <w:rFonts w:ascii="Times New Roman" w:hAnsi="Times New Roman" w:cs="Times New Roman"/>
                <w:color w:val="auto"/>
                <w:sz w:val="20"/>
                <w:lang w:eastAsia="en-US"/>
              </w:rPr>
              <w:t>-</w:t>
            </w:r>
            <w:r w:rsidRPr="00FF120C">
              <w:rPr>
                <w:rFonts w:ascii="Times New Roman" w:hAnsi="Times New Roman" w:cs="Times New Roman"/>
                <w:color w:val="auto"/>
                <w:sz w:val="20"/>
                <w:lang w:eastAsia="en-US"/>
              </w:rPr>
              <w:t>Novembre</w:t>
            </w:r>
          </w:p>
        </w:tc>
      </w:tr>
      <w:tr w:rsidR="00BC71BF" w:rsidRPr="00185848" w:rsidTr="00BC71BF">
        <w:trPr>
          <w:trHeight w:hRule="exact" w:val="674"/>
        </w:trPr>
        <w:tc>
          <w:tcPr>
            <w:tcW w:w="7628"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C71BF">
            <w:pPr>
              <w:pStyle w:val="Nessunostileparagrafo"/>
              <w:spacing w:line="240" w:lineRule="auto"/>
              <w:rPr>
                <w:rFonts w:ascii="Times New Roman" w:hAnsi="Times New Roman" w:cs="Times New Roman"/>
                <w:b/>
                <w:bCs/>
                <w:color w:val="auto"/>
                <w:sz w:val="20"/>
                <w:lang w:val="en-US" w:eastAsia="en-US"/>
              </w:rPr>
            </w:pPr>
            <w:r w:rsidRPr="00BC71BF">
              <w:rPr>
                <w:rFonts w:ascii="Times New Roman" w:hAnsi="Times New Roman" w:cs="Times New Roman"/>
                <w:b/>
                <w:color w:val="auto"/>
                <w:sz w:val="20"/>
                <w:lang w:val="en-US" w:eastAsia="en-US"/>
              </w:rPr>
              <w:t>Nucleofondante 2:</w:t>
            </w:r>
            <w:r>
              <w:rPr>
                <w:rFonts w:ascii="Times New Roman" w:hAnsi="Times New Roman" w:cs="Times New Roman"/>
                <w:color w:val="auto"/>
                <w:sz w:val="20"/>
                <w:lang w:val="en-US"/>
              </w:rPr>
              <w:t>T</w:t>
            </w:r>
            <w:r w:rsidRPr="00FF120C">
              <w:rPr>
                <w:rFonts w:ascii="Times New Roman" w:hAnsi="Times New Roman" w:cs="Times New Roman"/>
                <w:color w:val="auto"/>
                <w:sz w:val="20"/>
                <w:lang w:val="en-US"/>
              </w:rPr>
              <w:t>he hospitality industry</w:t>
            </w:r>
          </w:p>
        </w:tc>
        <w:tc>
          <w:tcPr>
            <w:tcW w:w="2316" w:type="dxa"/>
            <w:tcBorders>
              <w:top w:val="single" w:sz="4" w:space="0" w:color="0070C0"/>
              <w:left w:val="single" w:sz="4" w:space="0" w:color="0070C0"/>
              <w:bottom w:val="single" w:sz="4" w:space="0" w:color="0070C0"/>
              <w:right w:val="single" w:sz="4" w:space="0" w:color="0070C0"/>
            </w:tcBorders>
            <w:vAlign w:val="center"/>
            <w:hideMark/>
          </w:tcPr>
          <w:p w:rsidR="00BC71BF" w:rsidRPr="00FF120C" w:rsidRDefault="00BC71BF" w:rsidP="00BC71BF">
            <w:pPr>
              <w:pStyle w:val="Nessunostileparagrafo"/>
              <w:spacing w:line="240" w:lineRule="auto"/>
              <w:jc w:val="center"/>
              <w:rPr>
                <w:rFonts w:ascii="Times New Roman" w:hAnsi="Times New Roman" w:cs="Times New Roman"/>
                <w:color w:val="auto"/>
                <w:sz w:val="20"/>
                <w:lang w:eastAsia="en-US"/>
              </w:rPr>
            </w:pPr>
            <w:r>
              <w:rPr>
                <w:rFonts w:ascii="Times New Roman" w:hAnsi="Times New Roman" w:cs="Times New Roman"/>
                <w:color w:val="auto"/>
                <w:sz w:val="20"/>
              </w:rPr>
              <w:t>Dicembre-</w:t>
            </w:r>
            <w:r w:rsidRPr="00FF120C">
              <w:rPr>
                <w:rFonts w:ascii="Times New Roman" w:hAnsi="Times New Roman" w:cs="Times New Roman"/>
                <w:color w:val="auto"/>
                <w:sz w:val="20"/>
              </w:rPr>
              <w:t>Gennaio</w:t>
            </w:r>
          </w:p>
        </w:tc>
      </w:tr>
      <w:tr w:rsidR="00BC71BF" w:rsidRPr="00185848" w:rsidTr="00BC71BF">
        <w:trPr>
          <w:trHeight w:hRule="exact" w:val="565"/>
        </w:trPr>
        <w:tc>
          <w:tcPr>
            <w:tcW w:w="7628" w:type="dxa"/>
            <w:tcBorders>
              <w:top w:val="single" w:sz="4" w:space="0" w:color="0070C0"/>
              <w:left w:val="single" w:sz="4" w:space="0" w:color="0070C0"/>
              <w:bottom w:val="single" w:sz="4" w:space="0" w:color="0070C0"/>
              <w:right w:val="single" w:sz="4" w:space="0" w:color="0070C0"/>
            </w:tcBorders>
            <w:vAlign w:val="center"/>
            <w:hideMark/>
          </w:tcPr>
          <w:p w:rsidR="00BC71BF" w:rsidRPr="00FF120C" w:rsidRDefault="00BC71BF" w:rsidP="00BC71BF">
            <w:pPr>
              <w:pStyle w:val="Nessunostileparagrafo"/>
              <w:spacing w:line="240" w:lineRule="auto"/>
              <w:rPr>
                <w:rFonts w:ascii="Times New Roman" w:hAnsi="Times New Roman" w:cs="Times New Roman"/>
                <w:b/>
                <w:color w:val="auto"/>
                <w:sz w:val="20"/>
                <w:lang w:eastAsia="en-US"/>
              </w:rPr>
            </w:pPr>
            <w:r w:rsidRPr="00FF120C">
              <w:rPr>
                <w:rFonts w:ascii="Times New Roman" w:hAnsi="Times New Roman" w:cs="Times New Roman"/>
                <w:b/>
                <w:color w:val="auto"/>
                <w:sz w:val="20"/>
                <w:lang w:eastAsia="en-US"/>
              </w:rPr>
              <w:t>Nucleo fondante 3:</w:t>
            </w:r>
            <w:r>
              <w:rPr>
                <w:rFonts w:ascii="Times New Roman" w:hAnsi="Times New Roman" w:cs="Times New Roman"/>
                <w:color w:val="auto"/>
                <w:sz w:val="20"/>
                <w:lang w:val="en-US"/>
              </w:rPr>
              <w:t>S</w:t>
            </w:r>
            <w:r w:rsidRPr="00FF120C">
              <w:rPr>
                <w:rFonts w:ascii="Times New Roman" w:hAnsi="Times New Roman" w:cs="Times New Roman"/>
                <w:color w:val="auto"/>
                <w:sz w:val="20"/>
                <w:lang w:val="en-US"/>
              </w:rPr>
              <w:t>uitable accommodation</w:t>
            </w:r>
          </w:p>
        </w:tc>
        <w:tc>
          <w:tcPr>
            <w:tcW w:w="2316" w:type="dxa"/>
            <w:tcBorders>
              <w:top w:val="single" w:sz="4" w:space="0" w:color="0070C0"/>
              <w:left w:val="single" w:sz="4" w:space="0" w:color="0070C0"/>
              <w:bottom w:val="single" w:sz="4" w:space="0" w:color="0070C0"/>
              <w:right w:val="single" w:sz="4" w:space="0" w:color="0070C0"/>
            </w:tcBorders>
            <w:vAlign w:val="center"/>
            <w:hideMark/>
          </w:tcPr>
          <w:p w:rsidR="00BC71BF" w:rsidRPr="00FF120C" w:rsidRDefault="00BC71BF" w:rsidP="00BC71BF">
            <w:pPr>
              <w:snapToGrid w:val="0"/>
              <w:jc w:val="center"/>
              <w:rPr>
                <w:sz w:val="20"/>
                <w:szCs w:val="24"/>
              </w:rPr>
            </w:pPr>
            <w:r>
              <w:rPr>
                <w:sz w:val="20"/>
                <w:szCs w:val="24"/>
              </w:rPr>
              <w:t>Febbraio-</w:t>
            </w:r>
            <w:r w:rsidRPr="00FF120C">
              <w:rPr>
                <w:sz w:val="20"/>
                <w:szCs w:val="24"/>
              </w:rPr>
              <w:t>Marzo</w:t>
            </w:r>
          </w:p>
        </w:tc>
      </w:tr>
      <w:tr w:rsidR="00BC71BF" w:rsidRPr="00185848" w:rsidTr="00BC71BF">
        <w:trPr>
          <w:trHeight w:hRule="exact" w:val="565"/>
        </w:trPr>
        <w:tc>
          <w:tcPr>
            <w:tcW w:w="7628"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C71BF">
            <w:pPr>
              <w:pStyle w:val="Nessunostileparagrafo"/>
              <w:spacing w:line="240" w:lineRule="auto"/>
              <w:rPr>
                <w:rFonts w:ascii="Times New Roman" w:hAnsi="Times New Roman" w:cs="Times New Roman"/>
                <w:b/>
                <w:color w:val="auto"/>
                <w:sz w:val="20"/>
                <w:lang w:val="en-US" w:eastAsia="en-US"/>
              </w:rPr>
            </w:pPr>
            <w:r w:rsidRPr="00BC71BF">
              <w:rPr>
                <w:rFonts w:ascii="Times New Roman" w:hAnsi="Times New Roman" w:cs="Times New Roman"/>
                <w:b/>
                <w:color w:val="auto"/>
                <w:sz w:val="20"/>
                <w:lang w:val="en-US" w:eastAsia="en-US"/>
              </w:rPr>
              <w:t>Nucleofondante 4:</w:t>
            </w:r>
            <w:r w:rsidRPr="00BC71BF">
              <w:rPr>
                <w:rFonts w:ascii="Times New Roman" w:hAnsi="Times New Roman" w:cs="Times New Roman"/>
                <w:color w:val="auto"/>
                <w:sz w:val="20"/>
                <w:lang w:val="en-US"/>
              </w:rPr>
              <w:t>The reception area and check-in</w:t>
            </w:r>
          </w:p>
        </w:tc>
        <w:tc>
          <w:tcPr>
            <w:tcW w:w="2316" w:type="dxa"/>
            <w:tcBorders>
              <w:top w:val="single" w:sz="4" w:space="0" w:color="0070C0"/>
              <w:left w:val="single" w:sz="4" w:space="0" w:color="0070C0"/>
              <w:bottom w:val="single" w:sz="4" w:space="0" w:color="0070C0"/>
              <w:right w:val="single" w:sz="4" w:space="0" w:color="0070C0"/>
            </w:tcBorders>
            <w:vAlign w:val="center"/>
            <w:hideMark/>
          </w:tcPr>
          <w:p w:rsidR="00BC71BF" w:rsidRPr="00FF120C" w:rsidRDefault="00BC71BF" w:rsidP="00BC71BF">
            <w:pPr>
              <w:snapToGrid w:val="0"/>
              <w:jc w:val="center"/>
              <w:rPr>
                <w:sz w:val="20"/>
                <w:szCs w:val="24"/>
              </w:rPr>
            </w:pPr>
            <w:r>
              <w:rPr>
                <w:sz w:val="20"/>
                <w:szCs w:val="24"/>
              </w:rPr>
              <w:t>Aprile-</w:t>
            </w:r>
            <w:r w:rsidRPr="00FF120C">
              <w:rPr>
                <w:sz w:val="20"/>
                <w:szCs w:val="24"/>
              </w:rPr>
              <w:t>Maggio</w:t>
            </w:r>
          </w:p>
        </w:tc>
      </w:tr>
      <w:tr w:rsidR="00BC71BF" w:rsidRPr="00185848" w:rsidTr="00BC71BF">
        <w:trPr>
          <w:trHeight w:hRule="exact" w:val="565"/>
        </w:trPr>
        <w:tc>
          <w:tcPr>
            <w:tcW w:w="7628" w:type="dxa"/>
            <w:tcBorders>
              <w:top w:val="single" w:sz="4" w:space="0" w:color="0070C0"/>
              <w:left w:val="single" w:sz="4" w:space="0" w:color="0070C0"/>
              <w:bottom w:val="single" w:sz="4" w:space="0" w:color="0070C0"/>
              <w:right w:val="single" w:sz="4" w:space="0" w:color="0070C0"/>
            </w:tcBorders>
            <w:vAlign w:val="center"/>
          </w:tcPr>
          <w:p w:rsidR="00BC71BF" w:rsidRPr="00FF120C" w:rsidRDefault="00BC71BF" w:rsidP="00BC71BF">
            <w:pPr>
              <w:pStyle w:val="Nessunostileparagrafo"/>
              <w:spacing w:line="240" w:lineRule="auto"/>
              <w:rPr>
                <w:rFonts w:ascii="Times New Roman" w:hAnsi="Times New Roman" w:cs="Times New Roman"/>
                <w:b/>
                <w:color w:val="auto"/>
                <w:sz w:val="20"/>
                <w:lang w:eastAsia="en-US"/>
              </w:rPr>
            </w:pPr>
            <w:r w:rsidRPr="00FF120C">
              <w:rPr>
                <w:rFonts w:ascii="Times New Roman" w:hAnsi="Times New Roman" w:cs="Times New Roman"/>
                <w:b/>
                <w:color w:val="auto"/>
                <w:sz w:val="20"/>
                <w:lang w:eastAsia="en-US"/>
              </w:rPr>
              <w:t xml:space="preserve">Nucleo fondante 5: </w:t>
            </w:r>
            <w:r w:rsidR="00B93E26">
              <w:rPr>
                <w:rFonts w:ascii="Times New Roman" w:hAnsi="Times New Roman" w:cs="Times New Roman"/>
                <w:color w:val="auto"/>
                <w:sz w:val="20"/>
                <w:lang w:eastAsia="en-US"/>
              </w:rPr>
              <w:t>C</w:t>
            </w:r>
            <w:r w:rsidRPr="00FF120C">
              <w:rPr>
                <w:rFonts w:ascii="Times New Roman" w:hAnsi="Times New Roman" w:cs="Times New Roman"/>
                <w:color w:val="auto"/>
                <w:sz w:val="20"/>
                <w:lang w:eastAsia="en-US"/>
              </w:rPr>
              <w:t>ulture</w:t>
            </w:r>
          </w:p>
        </w:tc>
        <w:tc>
          <w:tcPr>
            <w:tcW w:w="2316" w:type="dxa"/>
            <w:tcBorders>
              <w:top w:val="single" w:sz="4" w:space="0" w:color="0070C0"/>
              <w:left w:val="single" w:sz="4" w:space="0" w:color="0070C0"/>
              <w:bottom w:val="single" w:sz="4" w:space="0" w:color="0070C0"/>
              <w:right w:val="single" w:sz="4" w:space="0" w:color="0070C0"/>
            </w:tcBorders>
            <w:vAlign w:val="center"/>
          </w:tcPr>
          <w:p w:rsidR="00BC71BF" w:rsidRPr="00FF120C" w:rsidRDefault="00BC71BF" w:rsidP="00BC71BF">
            <w:pPr>
              <w:snapToGrid w:val="0"/>
              <w:jc w:val="center"/>
              <w:rPr>
                <w:sz w:val="20"/>
                <w:szCs w:val="24"/>
              </w:rPr>
            </w:pPr>
            <w:r>
              <w:rPr>
                <w:sz w:val="20"/>
                <w:szCs w:val="24"/>
              </w:rPr>
              <w:t>Settembre-</w:t>
            </w:r>
            <w:r w:rsidRPr="00FF120C">
              <w:rPr>
                <w:sz w:val="20"/>
                <w:szCs w:val="24"/>
              </w:rPr>
              <w:t>Giugno</w:t>
            </w:r>
          </w:p>
        </w:tc>
      </w:tr>
    </w:tbl>
    <w:p w:rsidR="00BC71BF" w:rsidRDefault="00BC71BF" w:rsidP="00BC71BF">
      <w:pPr>
        <w:jc w:val="center"/>
        <w:rPr>
          <w:b/>
          <w:szCs w:val="24"/>
        </w:rPr>
      </w:pPr>
    </w:p>
    <w:p w:rsidR="009235D9" w:rsidRDefault="009235D9" w:rsidP="00BC71BF">
      <w:pPr>
        <w:jc w:val="center"/>
        <w:rPr>
          <w:szCs w:val="24"/>
        </w:rPr>
      </w:pPr>
    </w:p>
    <w:p w:rsidR="00BC71BF" w:rsidRPr="00185848" w:rsidRDefault="00BC71BF" w:rsidP="00BC71BF">
      <w:pPr>
        <w:jc w:val="center"/>
        <w:rPr>
          <w:szCs w:val="24"/>
        </w:rPr>
      </w:pPr>
      <w:r w:rsidRPr="00FF120C">
        <w:rPr>
          <w:szCs w:val="24"/>
        </w:rPr>
        <w:t>INDIRIZZO:</w:t>
      </w:r>
      <w:r>
        <w:rPr>
          <w:szCs w:val="24"/>
        </w:rPr>
        <w:t xml:space="preserve"> SALA E VENDITA</w:t>
      </w:r>
    </w:p>
    <w:p w:rsidR="00BC71BF" w:rsidRPr="00185848" w:rsidRDefault="00BC71BF" w:rsidP="00BC71BF">
      <w:pPr>
        <w:rPr>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593"/>
        <w:gridCol w:w="2351"/>
      </w:tblGrid>
      <w:tr w:rsidR="00BC71BF" w:rsidRPr="00185848" w:rsidTr="00BC71BF">
        <w:trPr>
          <w:trHeight w:val="494"/>
        </w:trPr>
        <w:tc>
          <w:tcPr>
            <w:tcW w:w="7593"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C71BF" w:rsidRPr="00185848" w:rsidRDefault="00BC71BF" w:rsidP="00BC71BF">
            <w:pPr>
              <w:snapToGrid w:val="0"/>
              <w:spacing w:line="320" w:lineRule="exact"/>
              <w:jc w:val="center"/>
              <w:rPr>
                <w:b/>
                <w:szCs w:val="24"/>
              </w:rPr>
            </w:pPr>
            <w:r w:rsidRPr="00185848">
              <w:rPr>
                <w:b/>
                <w:szCs w:val="24"/>
              </w:rPr>
              <w:t xml:space="preserve">NUCLEI  FONDANTI  </w:t>
            </w:r>
          </w:p>
        </w:tc>
        <w:tc>
          <w:tcPr>
            <w:tcW w:w="2351"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C71BF" w:rsidRPr="00185848" w:rsidRDefault="00BC71BF" w:rsidP="00BC71BF">
            <w:pPr>
              <w:tabs>
                <w:tab w:val="left" w:pos="180"/>
                <w:tab w:val="center" w:pos="1811"/>
              </w:tabs>
              <w:snapToGrid w:val="0"/>
              <w:spacing w:line="320" w:lineRule="exact"/>
              <w:jc w:val="center"/>
              <w:rPr>
                <w:b/>
                <w:szCs w:val="24"/>
              </w:rPr>
            </w:pPr>
            <w:r w:rsidRPr="00185848">
              <w:rPr>
                <w:b/>
                <w:szCs w:val="24"/>
              </w:rPr>
              <w:t>Tempi</w:t>
            </w:r>
          </w:p>
        </w:tc>
      </w:tr>
      <w:tr w:rsidR="00BC71BF" w:rsidRPr="00185848" w:rsidTr="00BC71BF">
        <w:trPr>
          <w:trHeight w:hRule="exact" w:val="662"/>
        </w:trPr>
        <w:tc>
          <w:tcPr>
            <w:tcW w:w="7593"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93E26">
            <w:pPr>
              <w:rPr>
                <w:b/>
                <w:sz w:val="20"/>
                <w:szCs w:val="24"/>
                <w:lang w:val="en-US"/>
              </w:rPr>
            </w:pPr>
            <w:r w:rsidRPr="00BC71BF">
              <w:rPr>
                <w:b/>
                <w:sz w:val="20"/>
                <w:szCs w:val="24"/>
                <w:lang w:val="en-US"/>
              </w:rPr>
              <w:t>Nucleofondante 1:</w:t>
            </w:r>
            <w:r w:rsidR="00B93E26">
              <w:rPr>
                <w:sz w:val="20"/>
                <w:szCs w:val="24"/>
                <w:lang w:val="en-US"/>
              </w:rPr>
              <w:t>The hospitality industry</w:t>
            </w:r>
          </w:p>
        </w:tc>
        <w:tc>
          <w:tcPr>
            <w:tcW w:w="2351" w:type="dxa"/>
            <w:tcBorders>
              <w:top w:val="single" w:sz="4" w:space="0" w:color="0070C0"/>
              <w:left w:val="single" w:sz="4" w:space="0" w:color="0070C0"/>
              <w:bottom w:val="single" w:sz="4" w:space="0" w:color="0070C0"/>
              <w:right w:val="single" w:sz="4" w:space="0" w:color="0070C0"/>
            </w:tcBorders>
            <w:vAlign w:val="center"/>
            <w:hideMark/>
          </w:tcPr>
          <w:p w:rsidR="00BC71BF" w:rsidRPr="00FF120C" w:rsidRDefault="00BC71BF" w:rsidP="00BC71BF">
            <w:pPr>
              <w:pStyle w:val="Nessunostileparagrafo"/>
              <w:spacing w:line="240" w:lineRule="auto"/>
              <w:jc w:val="center"/>
              <w:rPr>
                <w:rFonts w:ascii="Times New Roman" w:hAnsi="Times New Roman" w:cs="Times New Roman"/>
                <w:color w:val="auto"/>
                <w:sz w:val="20"/>
                <w:lang w:eastAsia="en-US"/>
              </w:rPr>
            </w:pPr>
            <w:r>
              <w:rPr>
                <w:rFonts w:ascii="Times New Roman" w:hAnsi="Times New Roman" w:cs="Times New Roman"/>
                <w:color w:val="auto"/>
                <w:sz w:val="20"/>
                <w:lang w:eastAsia="en-US"/>
              </w:rPr>
              <w:t>Ottobre-</w:t>
            </w:r>
            <w:r w:rsidRPr="00FF120C">
              <w:rPr>
                <w:rFonts w:ascii="Times New Roman" w:hAnsi="Times New Roman" w:cs="Times New Roman"/>
                <w:color w:val="auto"/>
                <w:sz w:val="20"/>
                <w:lang w:eastAsia="en-US"/>
              </w:rPr>
              <w:t>Novembre</w:t>
            </w:r>
          </w:p>
        </w:tc>
      </w:tr>
      <w:tr w:rsidR="00BC71BF" w:rsidRPr="00185848" w:rsidTr="00BC71BF">
        <w:trPr>
          <w:trHeight w:hRule="exact" w:val="572"/>
        </w:trPr>
        <w:tc>
          <w:tcPr>
            <w:tcW w:w="7593" w:type="dxa"/>
            <w:tcBorders>
              <w:top w:val="single" w:sz="4" w:space="0" w:color="0070C0"/>
              <w:left w:val="single" w:sz="4" w:space="0" w:color="0070C0"/>
              <w:bottom w:val="single" w:sz="4" w:space="0" w:color="0070C0"/>
              <w:right w:val="single" w:sz="4" w:space="0" w:color="0070C0"/>
            </w:tcBorders>
            <w:vAlign w:val="center"/>
            <w:hideMark/>
          </w:tcPr>
          <w:p w:rsidR="00BC71BF" w:rsidRPr="00FF120C" w:rsidRDefault="00BC71BF" w:rsidP="00B93E26">
            <w:pPr>
              <w:pStyle w:val="Nessunostileparagrafo"/>
              <w:spacing w:line="240" w:lineRule="auto"/>
              <w:rPr>
                <w:rFonts w:ascii="Times New Roman" w:hAnsi="Times New Roman" w:cs="Times New Roman"/>
                <w:b/>
                <w:bCs/>
                <w:color w:val="auto"/>
                <w:sz w:val="20"/>
                <w:lang w:eastAsia="en-US"/>
              </w:rPr>
            </w:pPr>
            <w:r w:rsidRPr="00FF120C">
              <w:rPr>
                <w:rFonts w:ascii="Times New Roman" w:hAnsi="Times New Roman" w:cs="Times New Roman"/>
                <w:b/>
                <w:color w:val="auto"/>
                <w:sz w:val="20"/>
                <w:lang w:eastAsia="en-US"/>
              </w:rPr>
              <w:t>Nucleo fondante 2:</w:t>
            </w:r>
            <w:r w:rsidRPr="00FF120C">
              <w:rPr>
                <w:rFonts w:ascii="Times New Roman" w:hAnsi="Times New Roman" w:cs="Times New Roman"/>
                <w:color w:val="auto"/>
                <w:sz w:val="20"/>
                <w:lang w:eastAsia="en-US"/>
              </w:rPr>
              <w:t xml:space="preserve">  </w:t>
            </w:r>
            <w:r w:rsidR="00B93E26">
              <w:rPr>
                <w:rFonts w:ascii="Times New Roman" w:hAnsi="Times New Roman" w:cs="Times New Roman"/>
                <w:color w:val="auto"/>
                <w:sz w:val="20"/>
                <w:lang w:eastAsia="en-US"/>
              </w:rPr>
              <w:t>The waiting staff</w:t>
            </w:r>
          </w:p>
        </w:tc>
        <w:tc>
          <w:tcPr>
            <w:tcW w:w="2351" w:type="dxa"/>
            <w:tcBorders>
              <w:top w:val="single" w:sz="4" w:space="0" w:color="0070C0"/>
              <w:left w:val="single" w:sz="4" w:space="0" w:color="0070C0"/>
              <w:bottom w:val="single" w:sz="4" w:space="0" w:color="0070C0"/>
              <w:right w:val="single" w:sz="4" w:space="0" w:color="0070C0"/>
            </w:tcBorders>
            <w:vAlign w:val="center"/>
            <w:hideMark/>
          </w:tcPr>
          <w:p w:rsidR="00BC71BF" w:rsidRPr="00FF120C" w:rsidRDefault="00BC71BF" w:rsidP="00BC71BF">
            <w:pPr>
              <w:pStyle w:val="Nessunostileparagrafo"/>
              <w:spacing w:line="240" w:lineRule="auto"/>
              <w:jc w:val="center"/>
              <w:rPr>
                <w:rFonts w:ascii="Times New Roman" w:hAnsi="Times New Roman" w:cs="Times New Roman"/>
                <w:color w:val="auto"/>
                <w:sz w:val="20"/>
                <w:lang w:eastAsia="en-US"/>
              </w:rPr>
            </w:pPr>
            <w:r>
              <w:rPr>
                <w:rFonts w:ascii="Times New Roman" w:hAnsi="Times New Roman" w:cs="Times New Roman"/>
                <w:color w:val="auto"/>
                <w:sz w:val="20"/>
              </w:rPr>
              <w:t>Dicembre-</w:t>
            </w:r>
            <w:r w:rsidRPr="00FF120C">
              <w:rPr>
                <w:rFonts w:ascii="Times New Roman" w:hAnsi="Times New Roman" w:cs="Times New Roman"/>
                <w:color w:val="auto"/>
                <w:sz w:val="20"/>
              </w:rPr>
              <w:t>Gennaio</w:t>
            </w:r>
          </w:p>
        </w:tc>
      </w:tr>
      <w:tr w:rsidR="00BC71BF" w:rsidRPr="00185848" w:rsidTr="00BC71BF">
        <w:trPr>
          <w:trHeight w:hRule="exact" w:val="410"/>
        </w:trPr>
        <w:tc>
          <w:tcPr>
            <w:tcW w:w="7593"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93E26">
            <w:pPr>
              <w:pStyle w:val="Nessunostileparagrafo"/>
              <w:spacing w:line="240" w:lineRule="auto"/>
              <w:rPr>
                <w:rFonts w:ascii="Times New Roman" w:hAnsi="Times New Roman" w:cs="Times New Roman"/>
                <w:b/>
                <w:color w:val="auto"/>
                <w:sz w:val="20"/>
                <w:lang w:val="en-US" w:eastAsia="en-US"/>
              </w:rPr>
            </w:pPr>
            <w:r w:rsidRPr="00BC71BF">
              <w:rPr>
                <w:rFonts w:ascii="Times New Roman" w:hAnsi="Times New Roman" w:cs="Times New Roman"/>
                <w:b/>
                <w:color w:val="auto"/>
                <w:sz w:val="20"/>
                <w:lang w:val="en-US" w:eastAsia="en-US"/>
              </w:rPr>
              <w:t>Nucleofondante 3:</w:t>
            </w:r>
            <w:r w:rsidR="00B93E26">
              <w:rPr>
                <w:rFonts w:ascii="Times New Roman" w:hAnsi="Times New Roman" w:cs="Times New Roman"/>
                <w:color w:val="auto"/>
                <w:sz w:val="20"/>
                <w:lang w:val="en-US"/>
              </w:rPr>
              <w:t>The restaurant and the bar</w:t>
            </w:r>
          </w:p>
        </w:tc>
        <w:tc>
          <w:tcPr>
            <w:tcW w:w="2351" w:type="dxa"/>
            <w:tcBorders>
              <w:top w:val="single" w:sz="4" w:space="0" w:color="0070C0"/>
              <w:left w:val="single" w:sz="4" w:space="0" w:color="0070C0"/>
              <w:bottom w:val="single" w:sz="4" w:space="0" w:color="0070C0"/>
              <w:right w:val="single" w:sz="4" w:space="0" w:color="0070C0"/>
            </w:tcBorders>
            <w:vAlign w:val="center"/>
            <w:hideMark/>
          </w:tcPr>
          <w:p w:rsidR="00BC71BF" w:rsidRPr="00FF120C" w:rsidRDefault="00BC71BF" w:rsidP="00BC71BF">
            <w:pPr>
              <w:snapToGrid w:val="0"/>
              <w:jc w:val="center"/>
              <w:rPr>
                <w:sz w:val="20"/>
                <w:szCs w:val="24"/>
              </w:rPr>
            </w:pPr>
            <w:r>
              <w:rPr>
                <w:sz w:val="20"/>
                <w:szCs w:val="24"/>
              </w:rPr>
              <w:t>Febbraio-</w:t>
            </w:r>
            <w:r w:rsidRPr="00FF120C">
              <w:rPr>
                <w:sz w:val="20"/>
                <w:szCs w:val="24"/>
              </w:rPr>
              <w:t>Marzo</w:t>
            </w:r>
          </w:p>
        </w:tc>
      </w:tr>
      <w:tr w:rsidR="00BC71BF" w:rsidRPr="00185848" w:rsidTr="00BC71BF">
        <w:trPr>
          <w:trHeight w:hRule="exact" w:val="429"/>
        </w:trPr>
        <w:tc>
          <w:tcPr>
            <w:tcW w:w="7593"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93E26">
            <w:pPr>
              <w:pStyle w:val="Nessunostileparagrafo"/>
              <w:spacing w:line="240" w:lineRule="auto"/>
              <w:rPr>
                <w:rFonts w:ascii="Times New Roman" w:hAnsi="Times New Roman" w:cs="Times New Roman"/>
                <w:b/>
                <w:color w:val="auto"/>
                <w:sz w:val="20"/>
                <w:lang w:val="en-US" w:eastAsia="en-US"/>
              </w:rPr>
            </w:pPr>
            <w:r w:rsidRPr="00BC71BF">
              <w:rPr>
                <w:rFonts w:ascii="Times New Roman" w:hAnsi="Times New Roman" w:cs="Times New Roman"/>
                <w:b/>
                <w:color w:val="auto"/>
                <w:sz w:val="20"/>
                <w:lang w:val="en-US" w:eastAsia="en-US"/>
              </w:rPr>
              <w:t>Nucleofondante 4:</w:t>
            </w:r>
            <w:r w:rsidR="00B93E26">
              <w:rPr>
                <w:rFonts w:ascii="Times New Roman" w:hAnsi="Times New Roman" w:cs="Times New Roman"/>
                <w:color w:val="auto"/>
                <w:sz w:val="20"/>
                <w:lang w:val="en-US"/>
              </w:rPr>
              <w:t>British meals</w:t>
            </w:r>
          </w:p>
        </w:tc>
        <w:tc>
          <w:tcPr>
            <w:tcW w:w="2351" w:type="dxa"/>
            <w:tcBorders>
              <w:top w:val="single" w:sz="4" w:space="0" w:color="0070C0"/>
              <w:left w:val="single" w:sz="4" w:space="0" w:color="0070C0"/>
              <w:bottom w:val="single" w:sz="4" w:space="0" w:color="0070C0"/>
              <w:right w:val="single" w:sz="4" w:space="0" w:color="0070C0"/>
            </w:tcBorders>
            <w:vAlign w:val="center"/>
            <w:hideMark/>
          </w:tcPr>
          <w:p w:rsidR="00BC71BF" w:rsidRPr="00FF120C" w:rsidRDefault="00BC71BF" w:rsidP="00BC71BF">
            <w:pPr>
              <w:snapToGrid w:val="0"/>
              <w:jc w:val="center"/>
              <w:rPr>
                <w:sz w:val="20"/>
                <w:szCs w:val="24"/>
              </w:rPr>
            </w:pPr>
            <w:r w:rsidRPr="00FF120C">
              <w:rPr>
                <w:sz w:val="20"/>
                <w:szCs w:val="24"/>
              </w:rPr>
              <w:t>Aprile</w:t>
            </w:r>
            <w:r>
              <w:rPr>
                <w:sz w:val="20"/>
                <w:szCs w:val="24"/>
              </w:rPr>
              <w:t>-</w:t>
            </w:r>
            <w:r w:rsidRPr="00FF120C">
              <w:rPr>
                <w:sz w:val="20"/>
                <w:szCs w:val="24"/>
              </w:rPr>
              <w:t>Maggio</w:t>
            </w:r>
          </w:p>
        </w:tc>
      </w:tr>
      <w:tr w:rsidR="00BC71BF" w:rsidRPr="00185848" w:rsidTr="00BC71BF">
        <w:trPr>
          <w:trHeight w:hRule="exact" w:val="422"/>
        </w:trPr>
        <w:tc>
          <w:tcPr>
            <w:tcW w:w="7593" w:type="dxa"/>
            <w:tcBorders>
              <w:top w:val="single" w:sz="4" w:space="0" w:color="0070C0"/>
              <w:left w:val="single" w:sz="4" w:space="0" w:color="0070C0"/>
              <w:bottom w:val="single" w:sz="4" w:space="0" w:color="0070C0"/>
              <w:right w:val="single" w:sz="4" w:space="0" w:color="0070C0"/>
            </w:tcBorders>
            <w:vAlign w:val="center"/>
          </w:tcPr>
          <w:p w:rsidR="00BC71BF" w:rsidRPr="00FF120C" w:rsidRDefault="00BC71BF" w:rsidP="00BC71BF">
            <w:pPr>
              <w:pStyle w:val="Nessunostileparagrafo"/>
              <w:spacing w:line="240" w:lineRule="auto"/>
              <w:rPr>
                <w:rFonts w:ascii="Times New Roman" w:hAnsi="Times New Roman" w:cs="Times New Roman"/>
                <w:b/>
                <w:color w:val="auto"/>
                <w:sz w:val="20"/>
                <w:lang w:eastAsia="en-US"/>
              </w:rPr>
            </w:pPr>
            <w:r w:rsidRPr="00FF120C">
              <w:rPr>
                <w:rFonts w:ascii="Times New Roman" w:hAnsi="Times New Roman" w:cs="Times New Roman"/>
                <w:b/>
                <w:color w:val="auto"/>
                <w:sz w:val="20"/>
                <w:lang w:eastAsia="en-US"/>
              </w:rPr>
              <w:t xml:space="preserve">Nucleo fondante 5: </w:t>
            </w:r>
            <w:r>
              <w:rPr>
                <w:rFonts w:ascii="Times New Roman" w:hAnsi="Times New Roman" w:cs="Times New Roman"/>
                <w:color w:val="auto"/>
                <w:sz w:val="20"/>
                <w:lang w:eastAsia="en-US"/>
              </w:rPr>
              <w:t>C</w:t>
            </w:r>
            <w:r w:rsidRPr="00FF120C">
              <w:rPr>
                <w:rFonts w:ascii="Times New Roman" w:hAnsi="Times New Roman" w:cs="Times New Roman"/>
                <w:color w:val="auto"/>
                <w:sz w:val="20"/>
                <w:lang w:eastAsia="en-US"/>
              </w:rPr>
              <w:t>ulture</w:t>
            </w:r>
          </w:p>
        </w:tc>
        <w:tc>
          <w:tcPr>
            <w:tcW w:w="2351" w:type="dxa"/>
            <w:tcBorders>
              <w:top w:val="single" w:sz="4" w:space="0" w:color="0070C0"/>
              <w:left w:val="single" w:sz="4" w:space="0" w:color="0070C0"/>
              <w:bottom w:val="single" w:sz="4" w:space="0" w:color="0070C0"/>
              <w:right w:val="single" w:sz="4" w:space="0" w:color="0070C0"/>
            </w:tcBorders>
            <w:vAlign w:val="center"/>
          </w:tcPr>
          <w:p w:rsidR="00BC71BF" w:rsidRPr="00FF120C" w:rsidRDefault="00BC71BF" w:rsidP="00BC71BF">
            <w:pPr>
              <w:snapToGrid w:val="0"/>
              <w:jc w:val="center"/>
              <w:rPr>
                <w:sz w:val="20"/>
                <w:szCs w:val="24"/>
              </w:rPr>
            </w:pPr>
            <w:r w:rsidRPr="00FF120C">
              <w:rPr>
                <w:sz w:val="20"/>
                <w:szCs w:val="24"/>
              </w:rPr>
              <w:t>Settembre</w:t>
            </w:r>
            <w:r>
              <w:rPr>
                <w:sz w:val="20"/>
                <w:szCs w:val="24"/>
              </w:rPr>
              <w:t>-</w:t>
            </w:r>
            <w:r w:rsidRPr="00FF120C">
              <w:rPr>
                <w:sz w:val="20"/>
                <w:szCs w:val="24"/>
              </w:rPr>
              <w:t>Giugno</w:t>
            </w:r>
          </w:p>
        </w:tc>
      </w:tr>
    </w:tbl>
    <w:p w:rsidR="00BC71BF" w:rsidRDefault="00BC71BF" w:rsidP="00BC71BF">
      <w:pPr>
        <w:spacing w:line="360" w:lineRule="auto"/>
        <w:rPr>
          <w:b/>
          <w:szCs w:val="24"/>
        </w:rPr>
      </w:pPr>
    </w:p>
    <w:p w:rsidR="00BC71BF" w:rsidRDefault="00BC71BF" w:rsidP="00BC71BF">
      <w:pPr>
        <w:spacing w:line="360" w:lineRule="auto"/>
        <w:rPr>
          <w:b/>
          <w:szCs w:val="24"/>
        </w:rPr>
      </w:pPr>
      <w:r>
        <w:rPr>
          <w:b/>
          <w:szCs w:val="24"/>
        </w:rPr>
        <w:t>INDIRIZZO: CAT</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96000E" w:rsidRPr="0096000E" w:rsidTr="0096000E">
        <w:trPr>
          <w:trHeight w:val="340"/>
        </w:trPr>
        <w:tc>
          <w:tcPr>
            <w:tcW w:w="7348" w:type="dxa"/>
            <w:shd w:val="clear" w:color="auto" w:fill="C6D9F1"/>
            <w:vAlign w:val="center"/>
          </w:tcPr>
          <w:p w:rsidR="0096000E" w:rsidRPr="0096000E" w:rsidRDefault="0096000E" w:rsidP="0096000E">
            <w:pPr>
              <w:snapToGrid w:val="0"/>
              <w:jc w:val="center"/>
              <w:rPr>
                <w:b/>
                <w:szCs w:val="24"/>
              </w:rPr>
            </w:pPr>
            <w:r w:rsidRPr="0096000E">
              <w:rPr>
                <w:b/>
                <w:szCs w:val="24"/>
              </w:rPr>
              <w:t xml:space="preserve">NUCLEI  FONDANTI </w:t>
            </w:r>
          </w:p>
        </w:tc>
        <w:tc>
          <w:tcPr>
            <w:tcW w:w="2516" w:type="dxa"/>
            <w:shd w:val="clear" w:color="auto" w:fill="C6D9F1"/>
            <w:vAlign w:val="center"/>
          </w:tcPr>
          <w:p w:rsidR="0096000E" w:rsidRPr="0096000E" w:rsidRDefault="0096000E" w:rsidP="0096000E">
            <w:pPr>
              <w:snapToGrid w:val="0"/>
              <w:jc w:val="center"/>
              <w:rPr>
                <w:b/>
                <w:szCs w:val="24"/>
              </w:rPr>
            </w:pPr>
            <w:r w:rsidRPr="0096000E">
              <w:rPr>
                <w:b/>
                <w:szCs w:val="24"/>
              </w:rPr>
              <w:t>Tempi</w:t>
            </w:r>
          </w:p>
        </w:tc>
      </w:tr>
      <w:tr w:rsidR="0096000E" w:rsidRPr="0096000E" w:rsidTr="0096000E">
        <w:trPr>
          <w:trHeight w:val="340"/>
        </w:trPr>
        <w:tc>
          <w:tcPr>
            <w:tcW w:w="7348" w:type="dxa"/>
            <w:vAlign w:val="center"/>
          </w:tcPr>
          <w:p w:rsidR="0096000E" w:rsidRPr="0096000E" w:rsidRDefault="0096000E" w:rsidP="0096000E">
            <w:pPr>
              <w:snapToGrid w:val="0"/>
              <w:rPr>
                <w:b/>
                <w:sz w:val="20"/>
                <w:szCs w:val="24"/>
                <w:lang w:val="en-GB"/>
              </w:rPr>
            </w:pPr>
            <w:r w:rsidRPr="0096000E">
              <w:rPr>
                <w:b/>
                <w:sz w:val="20"/>
                <w:szCs w:val="24"/>
                <w:lang w:val="en-GB"/>
              </w:rPr>
              <w:t xml:space="preserve">Nucleofondante 1:  </w:t>
            </w:r>
            <w:r w:rsidRPr="0096000E">
              <w:rPr>
                <w:sz w:val="20"/>
                <w:szCs w:val="24"/>
                <w:lang w:val="en-GB"/>
              </w:rPr>
              <w:t>nature, man and the environment; pollution, water and water pollution</w:t>
            </w:r>
          </w:p>
        </w:tc>
        <w:tc>
          <w:tcPr>
            <w:tcW w:w="2516" w:type="dxa"/>
            <w:vAlign w:val="center"/>
          </w:tcPr>
          <w:p w:rsidR="0096000E" w:rsidRPr="0096000E" w:rsidRDefault="0096000E" w:rsidP="0096000E">
            <w:pPr>
              <w:snapToGrid w:val="0"/>
              <w:jc w:val="center"/>
              <w:rPr>
                <w:sz w:val="20"/>
                <w:szCs w:val="24"/>
                <w:lang w:val="en-GB"/>
              </w:rPr>
            </w:pPr>
            <w:r w:rsidRPr="0096000E">
              <w:rPr>
                <w:sz w:val="20"/>
                <w:szCs w:val="24"/>
                <w:lang w:val="en-GB"/>
              </w:rPr>
              <w:t>Settembre – Novembre</w:t>
            </w:r>
          </w:p>
        </w:tc>
      </w:tr>
      <w:tr w:rsidR="0096000E" w:rsidRPr="0096000E" w:rsidTr="0096000E">
        <w:trPr>
          <w:trHeight w:val="340"/>
        </w:trPr>
        <w:tc>
          <w:tcPr>
            <w:tcW w:w="7348" w:type="dxa"/>
            <w:vAlign w:val="center"/>
          </w:tcPr>
          <w:p w:rsidR="0096000E" w:rsidRPr="0096000E" w:rsidRDefault="0096000E" w:rsidP="0096000E">
            <w:pPr>
              <w:snapToGrid w:val="0"/>
              <w:rPr>
                <w:b/>
                <w:sz w:val="20"/>
                <w:szCs w:val="24"/>
                <w:lang w:val="en-GB"/>
              </w:rPr>
            </w:pPr>
            <w:r w:rsidRPr="0096000E">
              <w:rPr>
                <w:b/>
                <w:sz w:val="20"/>
                <w:szCs w:val="24"/>
                <w:lang w:val="en-GB"/>
              </w:rPr>
              <w:t xml:space="preserve">Nucleofondante 2: </w:t>
            </w:r>
            <w:r w:rsidRPr="0096000E">
              <w:rPr>
                <w:sz w:val="20"/>
                <w:szCs w:val="24"/>
                <w:lang w:val="en-GB"/>
              </w:rPr>
              <w:t>ancient history architecture</w:t>
            </w:r>
          </w:p>
        </w:tc>
        <w:tc>
          <w:tcPr>
            <w:tcW w:w="2516" w:type="dxa"/>
            <w:vAlign w:val="center"/>
          </w:tcPr>
          <w:p w:rsidR="0096000E" w:rsidRPr="0096000E" w:rsidRDefault="0096000E" w:rsidP="0096000E">
            <w:pPr>
              <w:snapToGrid w:val="0"/>
              <w:jc w:val="center"/>
              <w:rPr>
                <w:sz w:val="20"/>
                <w:szCs w:val="24"/>
                <w:lang w:val="en-GB"/>
              </w:rPr>
            </w:pPr>
            <w:r w:rsidRPr="0096000E">
              <w:rPr>
                <w:sz w:val="20"/>
                <w:szCs w:val="24"/>
                <w:lang w:val="en-GB"/>
              </w:rPr>
              <w:t>Dicembre</w:t>
            </w:r>
          </w:p>
        </w:tc>
      </w:tr>
      <w:tr w:rsidR="0096000E" w:rsidRPr="0096000E" w:rsidTr="0096000E">
        <w:trPr>
          <w:trHeight w:val="340"/>
        </w:trPr>
        <w:tc>
          <w:tcPr>
            <w:tcW w:w="7348" w:type="dxa"/>
            <w:vAlign w:val="center"/>
          </w:tcPr>
          <w:p w:rsidR="0096000E" w:rsidRPr="0096000E" w:rsidRDefault="0096000E" w:rsidP="0096000E">
            <w:pPr>
              <w:snapToGrid w:val="0"/>
              <w:rPr>
                <w:b/>
                <w:sz w:val="20"/>
                <w:szCs w:val="24"/>
                <w:lang w:val="en-GB"/>
              </w:rPr>
            </w:pPr>
            <w:r w:rsidRPr="0096000E">
              <w:rPr>
                <w:b/>
                <w:sz w:val="20"/>
                <w:szCs w:val="24"/>
                <w:lang w:val="en-GB"/>
              </w:rPr>
              <w:t xml:space="preserve">Nucleofondante 3: </w:t>
            </w:r>
            <w:r w:rsidRPr="0096000E">
              <w:rPr>
                <w:sz w:val="20"/>
                <w:szCs w:val="24"/>
                <w:lang w:val="en-GB"/>
              </w:rPr>
              <w:t>building materials</w:t>
            </w:r>
          </w:p>
        </w:tc>
        <w:tc>
          <w:tcPr>
            <w:tcW w:w="2516" w:type="dxa"/>
            <w:vAlign w:val="center"/>
          </w:tcPr>
          <w:p w:rsidR="0096000E" w:rsidRPr="0096000E" w:rsidRDefault="0096000E" w:rsidP="0096000E">
            <w:pPr>
              <w:snapToGrid w:val="0"/>
              <w:jc w:val="center"/>
              <w:rPr>
                <w:sz w:val="20"/>
                <w:szCs w:val="24"/>
                <w:lang w:val="en-GB"/>
              </w:rPr>
            </w:pPr>
            <w:r w:rsidRPr="0096000E">
              <w:rPr>
                <w:sz w:val="20"/>
                <w:szCs w:val="24"/>
                <w:lang w:val="en-GB"/>
              </w:rPr>
              <w:t>Gennaio-Febbraio</w:t>
            </w:r>
          </w:p>
        </w:tc>
      </w:tr>
      <w:tr w:rsidR="0096000E" w:rsidRPr="0096000E" w:rsidTr="0096000E">
        <w:trPr>
          <w:trHeight w:val="340"/>
        </w:trPr>
        <w:tc>
          <w:tcPr>
            <w:tcW w:w="7348" w:type="dxa"/>
            <w:vAlign w:val="center"/>
          </w:tcPr>
          <w:p w:rsidR="0096000E" w:rsidRPr="0096000E" w:rsidRDefault="0096000E" w:rsidP="0096000E">
            <w:pPr>
              <w:snapToGrid w:val="0"/>
              <w:rPr>
                <w:b/>
                <w:sz w:val="20"/>
                <w:szCs w:val="24"/>
                <w:lang w:val="en-GB"/>
              </w:rPr>
            </w:pPr>
            <w:r w:rsidRPr="0096000E">
              <w:rPr>
                <w:b/>
                <w:sz w:val="20"/>
                <w:szCs w:val="24"/>
                <w:lang w:val="en-GB"/>
              </w:rPr>
              <w:t>Nucleofondante 4</w:t>
            </w:r>
            <w:r w:rsidRPr="0096000E">
              <w:rPr>
                <w:sz w:val="20"/>
                <w:szCs w:val="24"/>
                <w:lang w:val="en-GB"/>
              </w:rPr>
              <w:t>: the middle ages architecture</w:t>
            </w:r>
          </w:p>
        </w:tc>
        <w:tc>
          <w:tcPr>
            <w:tcW w:w="2516" w:type="dxa"/>
            <w:vAlign w:val="center"/>
          </w:tcPr>
          <w:p w:rsidR="0096000E" w:rsidRPr="0096000E" w:rsidRDefault="0096000E" w:rsidP="0096000E">
            <w:pPr>
              <w:snapToGrid w:val="0"/>
              <w:jc w:val="center"/>
              <w:rPr>
                <w:sz w:val="20"/>
                <w:szCs w:val="24"/>
                <w:lang w:val="en-GB"/>
              </w:rPr>
            </w:pPr>
            <w:r w:rsidRPr="0096000E">
              <w:rPr>
                <w:sz w:val="20"/>
                <w:szCs w:val="24"/>
                <w:lang w:val="en-GB"/>
              </w:rPr>
              <w:t>Marzo</w:t>
            </w:r>
          </w:p>
        </w:tc>
      </w:tr>
      <w:tr w:rsidR="0096000E" w:rsidRPr="0096000E" w:rsidTr="0096000E">
        <w:trPr>
          <w:trHeight w:val="340"/>
        </w:trPr>
        <w:tc>
          <w:tcPr>
            <w:tcW w:w="7348" w:type="dxa"/>
            <w:vAlign w:val="center"/>
          </w:tcPr>
          <w:p w:rsidR="0096000E" w:rsidRPr="0096000E" w:rsidRDefault="0096000E" w:rsidP="0096000E">
            <w:pPr>
              <w:snapToGrid w:val="0"/>
              <w:rPr>
                <w:b/>
                <w:sz w:val="20"/>
                <w:szCs w:val="24"/>
                <w:lang w:val="en-GB"/>
              </w:rPr>
            </w:pPr>
            <w:r w:rsidRPr="0096000E">
              <w:rPr>
                <w:b/>
                <w:sz w:val="20"/>
                <w:szCs w:val="24"/>
                <w:lang w:val="en-GB"/>
              </w:rPr>
              <w:t xml:space="preserve">Nucleofondante 5: </w:t>
            </w:r>
            <w:r w:rsidRPr="0096000E">
              <w:rPr>
                <w:sz w:val="20"/>
                <w:szCs w:val="24"/>
                <w:lang w:val="en-GB"/>
              </w:rPr>
              <w:t>new methods and new materials</w:t>
            </w:r>
          </w:p>
        </w:tc>
        <w:tc>
          <w:tcPr>
            <w:tcW w:w="2516" w:type="dxa"/>
            <w:vAlign w:val="center"/>
          </w:tcPr>
          <w:p w:rsidR="0096000E" w:rsidRPr="0096000E" w:rsidRDefault="0096000E" w:rsidP="0096000E">
            <w:pPr>
              <w:snapToGrid w:val="0"/>
              <w:jc w:val="center"/>
              <w:rPr>
                <w:sz w:val="20"/>
                <w:szCs w:val="24"/>
              </w:rPr>
            </w:pPr>
            <w:r w:rsidRPr="0096000E">
              <w:rPr>
                <w:sz w:val="20"/>
                <w:szCs w:val="24"/>
              </w:rPr>
              <w:t>Aprile -Giugno</w:t>
            </w:r>
          </w:p>
        </w:tc>
      </w:tr>
    </w:tbl>
    <w:p w:rsidR="00BC71BF" w:rsidRPr="00185848" w:rsidRDefault="00BC71BF" w:rsidP="00BC71BF">
      <w:pPr>
        <w:spacing w:line="360" w:lineRule="auto"/>
        <w:rPr>
          <w:b/>
          <w:szCs w:val="24"/>
        </w:rPr>
      </w:pPr>
    </w:p>
    <w:p w:rsidR="00BC71BF" w:rsidRPr="00185848" w:rsidRDefault="00BC71BF" w:rsidP="00BC71BF">
      <w:pPr>
        <w:pStyle w:val="Citazioneintensa"/>
        <w:spacing w:before="0" w:after="0"/>
        <w:ind w:left="284" w:right="-1"/>
        <w:jc w:val="center"/>
        <w:rPr>
          <w:color w:val="auto"/>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TERZE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DISCIPLINA:LINGUA E CULTURA STRANIERA(FRANCESE)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N. 3 ORE SETTIMANALI</w:t>
      </w:r>
    </w:p>
    <w:p w:rsidR="00BC71BF" w:rsidRDefault="00BC71BF" w:rsidP="00BC71BF">
      <w:pPr>
        <w:rPr>
          <w:szCs w:val="24"/>
        </w:rPr>
      </w:pPr>
      <w:r>
        <w:rPr>
          <w:szCs w:val="24"/>
        </w:rPr>
        <w:t>INDIRIZZO:AFM</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BC71BF" w:rsidRPr="00AD11CC" w:rsidTr="00BC71BF">
        <w:trPr>
          <w:trHeight w:val="340"/>
        </w:trPr>
        <w:tc>
          <w:tcPr>
            <w:tcW w:w="7348" w:type="dxa"/>
            <w:shd w:val="clear" w:color="auto" w:fill="C6D9F1"/>
            <w:vAlign w:val="center"/>
          </w:tcPr>
          <w:p w:rsidR="00BC71BF" w:rsidRPr="00AD11CC" w:rsidRDefault="00BC71BF" w:rsidP="00BC71BF">
            <w:pPr>
              <w:snapToGrid w:val="0"/>
              <w:jc w:val="center"/>
              <w:rPr>
                <w:b/>
                <w:szCs w:val="24"/>
              </w:rPr>
            </w:pPr>
            <w:r w:rsidRPr="00AD11CC">
              <w:rPr>
                <w:b/>
                <w:szCs w:val="24"/>
              </w:rPr>
              <w:t>NUCLE</w:t>
            </w:r>
            <w:r>
              <w:rPr>
                <w:b/>
                <w:szCs w:val="24"/>
              </w:rPr>
              <w:t xml:space="preserve">I  FONDANTI </w:t>
            </w:r>
          </w:p>
        </w:tc>
        <w:tc>
          <w:tcPr>
            <w:tcW w:w="2516" w:type="dxa"/>
            <w:shd w:val="clear" w:color="auto" w:fill="C6D9F1"/>
            <w:vAlign w:val="center"/>
          </w:tcPr>
          <w:p w:rsidR="00BC71BF" w:rsidRPr="00AD11CC" w:rsidRDefault="00BC71BF" w:rsidP="00BC71BF">
            <w:pPr>
              <w:snapToGrid w:val="0"/>
              <w:jc w:val="center"/>
              <w:rPr>
                <w:b/>
                <w:szCs w:val="24"/>
              </w:rPr>
            </w:pPr>
            <w:r w:rsidRPr="00AD11CC">
              <w:rPr>
                <w:b/>
                <w:szCs w:val="24"/>
              </w:rPr>
              <w:t>Tempi</w:t>
            </w:r>
          </w:p>
        </w:tc>
      </w:tr>
      <w:tr w:rsidR="00BC71BF" w:rsidRPr="00AD11CC" w:rsidTr="00BC71BF">
        <w:trPr>
          <w:trHeight w:val="340"/>
        </w:trPr>
        <w:tc>
          <w:tcPr>
            <w:tcW w:w="7348" w:type="dxa"/>
            <w:vAlign w:val="center"/>
          </w:tcPr>
          <w:p w:rsidR="00BC71BF" w:rsidRPr="00BC71BF" w:rsidRDefault="00612DBD" w:rsidP="00BC71BF">
            <w:pPr>
              <w:snapToGrid w:val="0"/>
              <w:rPr>
                <w:b/>
                <w:sz w:val="20"/>
                <w:szCs w:val="24"/>
                <w:lang w:val="en-US"/>
              </w:rPr>
            </w:pPr>
            <w:r>
              <w:rPr>
                <w:b/>
                <w:sz w:val="20"/>
                <w:szCs w:val="24"/>
              </w:rPr>
              <w:t xml:space="preserve">Nucleo fondante 1: </w:t>
            </w:r>
            <w:r w:rsidR="00BC71BF" w:rsidRPr="00D63C11">
              <w:rPr>
                <w:sz w:val="20"/>
                <w:szCs w:val="28"/>
              </w:rPr>
              <w:t xml:space="preserve">La communicationprofessionnelle. </w:t>
            </w:r>
            <w:r w:rsidR="00BC71BF" w:rsidRPr="00BC71BF">
              <w:rPr>
                <w:sz w:val="20"/>
                <w:szCs w:val="28"/>
                <w:lang w:val="en-US"/>
              </w:rPr>
              <w:t>Parcourscivilitation: La planète “jeunes”.</w:t>
            </w:r>
          </w:p>
        </w:tc>
        <w:tc>
          <w:tcPr>
            <w:tcW w:w="2516" w:type="dxa"/>
            <w:vAlign w:val="center"/>
          </w:tcPr>
          <w:p w:rsidR="00BC71BF" w:rsidRPr="00D63C11" w:rsidRDefault="00BC71BF" w:rsidP="00BC71BF">
            <w:pPr>
              <w:snapToGrid w:val="0"/>
              <w:jc w:val="center"/>
              <w:rPr>
                <w:sz w:val="20"/>
                <w:szCs w:val="22"/>
              </w:rPr>
            </w:pPr>
            <w:r w:rsidRPr="00D63C11">
              <w:rPr>
                <w:sz w:val="20"/>
                <w:szCs w:val="22"/>
              </w:rPr>
              <w:t>Settembre-Dicembre</w:t>
            </w:r>
          </w:p>
        </w:tc>
      </w:tr>
      <w:tr w:rsidR="00BC71BF" w:rsidRPr="00AD11CC" w:rsidTr="00BC71BF">
        <w:trPr>
          <w:trHeight w:val="340"/>
        </w:trPr>
        <w:tc>
          <w:tcPr>
            <w:tcW w:w="7348" w:type="dxa"/>
            <w:vAlign w:val="center"/>
          </w:tcPr>
          <w:p w:rsidR="00BC71BF" w:rsidRPr="00BC71BF" w:rsidRDefault="00BC71BF" w:rsidP="00BC71BF">
            <w:pPr>
              <w:snapToGrid w:val="0"/>
              <w:rPr>
                <w:b/>
                <w:sz w:val="20"/>
                <w:szCs w:val="24"/>
                <w:lang w:val="en-US"/>
              </w:rPr>
            </w:pPr>
            <w:r w:rsidRPr="00D63C11">
              <w:rPr>
                <w:b/>
                <w:sz w:val="20"/>
                <w:szCs w:val="24"/>
              </w:rPr>
              <w:t xml:space="preserve">Nucleo fondante 2: </w:t>
            </w:r>
            <w:r w:rsidRPr="00D63C11">
              <w:rPr>
                <w:sz w:val="20"/>
                <w:szCs w:val="28"/>
              </w:rPr>
              <w:t xml:space="preserve">Reinseignements et documentation. </w:t>
            </w:r>
            <w:r w:rsidRPr="00BC71BF">
              <w:rPr>
                <w:sz w:val="20"/>
                <w:szCs w:val="28"/>
                <w:lang w:val="en-US"/>
              </w:rPr>
              <w:t>Parcourcivilitation: l’ Hexagone,métropole et outre- mer.</w:t>
            </w:r>
          </w:p>
        </w:tc>
        <w:tc>
          <w:tcPr>
            <w:tcW w:w="2516" w:type="dxa"/>
            <w:vAlign w:val="center"/>
          </w:tcPr>
          <w:p w:rsidR="00BC71BF" w:rsidRPr="00D63C11" w:rsidRDefault="00BC71BF" w:rsidP="00BC71BF">
            <w:pPr>
              <w:snapToGrid w:val="0"/>
              <w:jc w:val="center"/>
              <w:rPr>
                <w:sz w:val="20"/>
                <w:szCs w:val="22"/>
              </w:rPr>
            </w:pPr>
            <w:r w:rsidRPr="00D63C11">
              <w:rPr>
                <w:sz w:val="20"/>
                <w:szCs w:val="22"/>
              </w:rPr>
              <w:t xml:space="preserve">Gennaio-Marzo </w:t>
            </w:r>
          </w:p>
        </w:tc>
      </w:tr>
      <w:tr w:rsidR="00BC71BF" w:rsidRPr="00AD11CC" w:rsidTr="00BC71BF">
        <w:trPr>
          <w:trHeight w:val="340"/>
        </w:trPr>
        <w:tc>
          <w:tcPr>
            <w:tcW w:w="7348" w:type="dxa"/>
            <w:vAlign w:val="center"/>
          </w:tcPr>
          <w:p w:rsidR="00BC71BF" w:rsidRPr="00BC71BF" w:rsidRDefault="00BC71BF" w:rsidP="00BC71BF">
            <w:pPr>
              <w:snapToGrid w:val="0"/>
              <w:rPr>
                <w:b/>
                <w:sz w:val="20"/>
                <w:szCs w:val="24"/>
                <w:lang w:val="en-US"/>
              </w:rPr>
            </w:pPr>
            <w:r w:rsidRPr="00D63C11">
              <w:rPr>
                <w:b/>
                <w:sz w:val="20"/>
                <w:szCs w:val="24"/>
              </w:rPr>
              <w:t xml:space="preserve">Nucleo fondante 3: </w:t>
            </w:r>
            <w:r w:rsidRPr="00D63C11">
              <w:rPr>
                <w:sz w:val="20"/>
                <w:szCs w:val="28"/>
              </w:rPr>
              <w:t xml:space="preserve">La commande et son suivi. </w:t>
            </w:r>
            <w:r w:rsidRPr="00BC71BF">
              <w:rPr>
                <w:sz w:val="20"/>
                <w:szCs w:val="28"/>
                <w:lang w:val="en-US"/>
              </w:rPr>
              <w:t>Parcourcivilitation: histoire et symbolesd’une nation.</w:t>
            </w:r>
          </w:p>
        </w:tc>
        <w:tc>
          <w:tcPr>
            <w:tcW w:w="2516" w:type="dxa"/>
            <w:vAlign w:val="center"/>
          </w:tcPr>
          <w:p w:rsidR="00BC71BF" w:rsidRPr="00D63C11" w:rsidRDefault="00BC71BF" w:rsidP="00BC71BF">
            <w:pPr>
              <w:snapToGrid w:val="0"/>
              <w:jc w:val="center"/>
              <w:rPr>
                <w:sz w:val="20"/>
                <w:szCs w:val="22"/>
              </w:rPr>
            </w:pPr>
            <w:r w:rsidRPr="00D63C11">
              <w:rPr>
                <w:sz w:val="20"/>
                <w:szCs w:val="22"/>
              </w:rPr>
              <w:t>Aprile-Giugno</w:t>
            </w:r>
          </w:p>
        </w:tc>
      </w:tr>
    </w:tbl>
    <w:p w:rsidR="00BC71BF" w:rsidRPr="00185848" w:rsidRDefault="00BC71BF" w:rsidP="00BC71BF">
      <w:pPr>
        <w:rPr>
          <w:szCs w:val="24"/>
        </w:rPr>
      </w:pPr>
    </w:p>
    <w:p w:rsidR="00BC71BF" w:rsidRDefault="00BC71BF" w:rsidP="00BC71BF">
      <w:pPr>
        <w:rPr>
          <w:szCs w:val="24"/>
        </w:rPr>
      </w:pPr>
    </w:p>
    <w:p w:rsidR="00D9625A" w:rsidRPr="00185848" w:rsidRDefault="00D9625A" w:rsidP="00D9625A">
      <w:pPr>
        <w:pStyle w:val="Citazioneintensa"/>
        <w:spacing w:before="0" w:after="0"/>
        <w:ind w:left="284" w:right="-1"/>
        <w:jc w:val="center"/>
        <w:rPr>
          <w:color w:val="auto"/>
          <w:szCs w:val="24"/>
        </w:rPr>
      </w:pPr>
      <w:r w:rsidRPr="00185848">
        <w:rPr>
          <w:color w:val="auto"/>
          <w:szCs w:val="24"/>
        </w:rPr>
        <w:t xml:space="preserve">CLASSI TERZE DI ORDINAMENTO </w:t>
      </w:r>
    </w:p>
    <w:p w:rsidR="00D9625A" w:rsidRPr="00185848" w:rsidRDefault="00D9625A" w:rsidP="00D9625A">
      <w:pPr>
        <w:pStyle w:val="Citazioneintensa"/>
        <w:spacing w:before="0" w:after="0"/>
        <w:ind w:left="284" w:right="-1"/>
        <w:jc w:val="center"/>
        <w:rPr>
          <w:color w:val="auto"/>
          <w:szCs w:val="24"/>
        </w:rPr>
      </w:pPr>
      <w:r w:rsidRPr="00185848">
        <w:rPr>
          <w:color w:val="auto"/>
          <w:szCs w:val="24"/>
        </w:rPr>
        <w:t xml:space="preserve">DISCIPLINA:LINGUA E CULTURA STRANIERA(FRANCESE) </w:t>
      </w:r>
    </w:p>
    <w:p w:rsidR="00D9625A" w:rsidRPr="00185848" w:rsidRDefault="00D9625A" w:rsidP="00D9625A">
      <w:pPr>
        <w:pStyle w:val="Citazioneintensa"/>
        <w:spacing w:before="0" w:after="0"/>
        <w:ind w:left="284" w:right="-1"/>
        <w:jc w:val="center"/>
        <w:rPr>
          <w:color w:val="auto"/>
          <w:szCs w:val="24"/>
        </w:rPr>
      </w:pPr>
      <w:r w:rsidRPr="00185848">
        <w:rPr>
          <w:color w:val="auto"/>
          <w:szCs w:val="24"/>
        </w:rPr>
        <w:t xml:space="preserve">N. </w:t>
      </w:r>
      <w:r>
        <w:rPr>
          <w:color w:val="auto"/>
          <w:szCs w:val="24"/>
        </w:rPr>
        <w:t>4</w:t>
      </w:r>
      <w:r w:rsidRPr="00185848">
        <w:rPr>
          <w:color w:val="auto"/>
          <w:szCs w:val="24"/>
        </w:rPr>
        <w:t xml:space="preserve"> ORE SETTIMANALI</w:t>
      </w:r>
    </w:p>
    <w:p w:rsidR="00DF3283" w:rsidRDefault="00DF3283" w:rsidP="00BC71BF">
      <w:pPr>
        <w:rPr>
          <w:szCs w:val="24"/>
        </w:rPr>
      </w:pPr>
    </w:p>
    <w:p w:rsidR="00D9625A" w:rsidRDefault="00D9625A" w:rsidP="00BC71BF">
      <w:pPr>
        <w:rPr>
          <w:szCs w:val="24"/>
        </w:rPr>
      </w:pPr>
      <w:r>
        <w:rPr>
          <w:szCs w:val="24"/>
        </w:rPr>
        <w:t>INDIRIZZO:LICEO LINGUISTICO</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4A0" w:firstRow="1" w:lastRow="0" w:firstColumn="1" w:lastColumn="0" w:noHBand="0" w:noVBand="1"/>
      </w:tblPr>
      <w:tblGrid>
        <w:gridCol w:w="7440"/>
        <w:gridCol w:w="2198"/>
      </w:tblGrid>
      <w:tr w:rsidR="00D9625A" w:rsidRPr="0009075B" w:rsidTr="006835D6">
        <w:trPr>
          <w:trHeight w:val="340"/>
        </w:trPr>
        <w:tc>
          <w:tcPr>
            <w:tcW w:w="7440" w:type="dxa"/>
            <w:tcBorders>
              <w:top w:val="single" w:sz="4" w:space="0" w:color="1F497D"/>
              <w:left w:val="single" w:sz="4" w:space="0" w:color="1F497D"/>
              <w:bottom w:val="single" w:sz="4" w:space="0" w:color="1F497D"/>
              <w:right w:val="single" w:sz="4" w:space="0" w:color="1F497D"/>
            </w:tcBorders>
            <w:shd w:val="clear" w:color="auto" w:fill="C6D9F1"/>
            <w:vAlign w:val="center"/>
            <w:hideMark/>
          </w:tcPr>
          <w:p w:rsidR="00D9625A" w:rsidRPr="0009075B" w:rsidRDefault="00D9625A" w:rsidP="006835D6">
            <w:pPr>
              <w:snapToGrid w:val="0"/>
              <w:jc w:val="center"/>
              <w:rPr>
                <w:b/>
                <w:szCs w:val="24"/>
              </w:rPr>
            </w:pPr>
            <w:r w:rsidRPr="0009075B">
              <w:rPr>
                <w:b/>
                <w:szCs w:val="24"/>
              </w:rPr>
              <w:t xml:space="preserve">NUCLEI FONDANTI </w:t>
            </w:r>
          </w:p>
        </w:tc>
        <w:tc>
          <w:tcPr>
            <w:tcW w:w="2198" w:type="dxa"/>
            <w:tcBorders>
              <w:top w:val="single" w:sz="4" w:space="0" w:color="1F497D"/>
              <w:left w:val="single" w:sz="4" w:space="0" w:color="1F497D"/>
              <w:bottom w:val="single" w:sz="4" w:space="0" w:color="1F497D"/>
              <w:right w:val="single" w:sz="4" w:space="0" w:color="1F497D"/>
            </w:tcBorders>
            <w:shd w:val="clear" w:color="auto" w:fill="C6D9F1"/>
            <w:vAlign w:val="center"/>
            <w:hideMark/>
          </w:tcPr>
          <w:p w:rsidR="00D9625A" w:rsidRPr="0009075B" w:rsidRDefault="00D9625A" w:rsidP="006835D6">
            <w:pPr>
              <w:snapToGrid w:val="0"/>
              <w:jc w:val="center"/>
              <w:rPr>
                <w:b/>
                <w:szCs w:val="24"/>
              </w:rPr>
            </w:pPr>
            <w:r w:rsidRPr="0009075B">
              <w:rPr>
                <w:b/>
                <w:szCs w:val="24"/>
              </w:rPr>
              <w:t>Tempi</w:t>
            </w:r>
          </w:p>
        </w:tc>
      </w:tr>
      <w:tr w:rsidR="00D9625A" w:rsidRPr="0009075B" w:rsidTr="006835D6">
        <w:trPr>
          <w:trHeight w:val="340"/>
        </w:trPr>
        <w:tc>
          <w:tcPr>
            <w:tcW w:w="7440" w:type="dxa"/>
            <w:tcBorders>
              <w:top w:val="single" w:sz="4" w:space="0" w:color="1F497D"/>
              <w:left w:val="single" w:sz="4" w:space="0" w:color="1F497D"/>
              <w:bottom w:val="single" w:sz="4" w:space="0" w:color="1F497D"/>
              <w:right w:val="single" w:sz="4" w:space="0" w:color="1F497D"/>
            </w:tcBorders>
            <w:vAlign w:val="center"/>
            <w:hideMark/>
          </w:tcPr>
          <w:p w:rsidR="00D9625A" w:rsidRPr="0009075B" w:rsidRDefault="00D9625A" w:rsidP="006835D6">
            <w:pPr>
              <w:snapToGrid w:val="0"/>
              <w:rPr>
                <w:b/>
                <w:sz w:val="20"/>
                <w:lang w:val="fr-FR"/>
              </w:rPr>
            </w:pPr>
            <w:r w:rsidRPr="002F1B8E">
              <w:rPr>
                <w:b/>
                <w:sz w:val="20"/>
                <w:lang w:val="fr-FR"/>
              </w:rPr>
              <w:t xml:space="preserve">Nucleo fondante 1: </w:t>
            </w:r>
            <w:r w:rsidRPr="002F1B8E">
              <w:rPr>
                <w:sz w:val="20"/>
                <w:lang w:val="fr-FR"/>
              </w:rPr>
              <w:t xml:space="preserve">approfondissement des structures grammaticales et des fonctions communicatives </w:t>
            </w:r>
          </w:p>
        </w:tc>
        <w:tc>
          <w:tcPr>
            <w:tcW w:w="2198" w:type="dxa"/>
            <w:tcBorders>
              <w:top w:val="single" w:sz="4" w:space="0" w:color="1F497D"/>
              <w:left w:val="single" w:sz="4" w:space="0" w:color="1F497D"/>
              <w:bottom w:val="single" w:sz="4" w:space="0" w:color="1F497D"/>
              <w:right w:val="single" w:sz="4" w:space="0" w:color="1F497D"/>
            </w:tcBorders>
            <w:vAlign w:val="center"/>
          </w:tcPr>
          <w:p w:rsidR="00D9625A" w:rsidRPr="0009075B" w:rsidRDefault="00D9625A" w:rsidP="006835D6">
            <w:pPr>
              <w:snapToGrid w:val="0"/>
              <w:jc w:val="center"/>
              <w:rPr>
                <w:sz w:val="20"/>
              </w:rPr>
            </w:pPr>
            <w:r w:rsidRPr="002F1B8E">
              <w:rPr>
                <w:sz w:val="20"/>
              </w:rPr>
              <w:t>settembre - ottobre</w:t>
            </w:r>
          </w:p>
          <w:p w:rsidR="00D9625A" w:rsidRPr="0009075B" w:rsidRDefault="00D9625A" w:rsidP="006835D6">
            <w:pPr>
              <w:snapToGrid w:val="0"/>
              <w:jc w:val="center"/>
              <w:rPr>
                <w:sz w:val="20"/>
              </w:rPr>
            </w:pPr>
          </w:p>
        </w:tc>
      </w:tr>
      <w:tr w:rsidR="00D9625A" w:rsidRPr="0009075B" w:rsidTr="006835D6">
        <w:trPr>
          <w:trHeight w:val="340"/>
        </w:trPr>
        <w:tc>
          <w:tcPr>
            <w:tcW w:w="7440" w:type="dxa"/>
            <w:tcBorders>
              <w:top w:val="single" w:sz="4" w:space="0" w:color="1F497D"/>
              <w:left w:val="single" w:sz="4" w:space="0" w:color="1F497D"/>
              <w:bottom w:val="single" w:sz="4" w:space="0" w:color="1F497D"/>
              <w:right w:val="single" w:sz="4" w:space="0" w:color="1F497D"/>
            </w:tcBorders>
            <w:vAlign w:val="center"/>
            <w:hideMark/>
          </w:tcPr>
          <w:p w:rsidR="00D9625A" w:rsidRPr="002F1B8E" w:rsidRDefault="00D9625A" w:rsidP="006835D6">
            <w:pPr>
              <w:rPr>
                <w:color w:val="00000A"/>
                <w:kern w:val="1"/>
                <w:sz w:val="20"/>
                <w:lang w:val="fr-FR"/>
              </w:rPr>
            </w:pPr>
            <w:r w:rsidRPr="002F1B8E">
              <w:rPr>
                <w:b/>
                <w:sz w:val="20"/>
                <w:lang w:val="fr-FR"/>
              </w:rPr>
              <w:t xml:space="preserve">Nucleo fondante 2: </w:t>
            </w:r>
            <w:r w:rsidRPr="002F1B8E">
              <w:rPr>
                <w:bCs/>
                <w:sz w:val="20"/>
                <w:lang w:val="fr-FR"/>
              </w:rPr>
              <w:t>les instruments pour la lecture d’un texte littéraire</w:t>
            </w:r>
          </w:p>
          <w:p w:rsidR="00D9625A" w:rsidRPr="0009075B" w:rsidRDefault="00D9625A" w:rsidP="006835D6">
            <w:pPr>
              <w:snapToGrid w:val="0"/>
              <w:rPr>
                <w:b/>
                <w:sz w:val="20"/>
                <w:lang w:val="fr-FR"/>
              </w:rPr>
            </w:pPr>
          </w:p>
        </w:tc>
        <w:tc>
          <w:tcPr>
            <w:tcW w:w="2198" w:type="dxa"/>
            <w:tcBorders>
              <w:top w:val="single" w:sz="4" w:space="0" w:color="1F497D"/>
              <w:left w:val="single" w:sz="4" w:space="0" w:color="1F497D"/>
              <w:bottom w:val="single" w:sz="4" w:space="0" w:color="1F497D"/>
              <w:right w:val="single" w:sz="4" w:space="0" w:color="1F497D"/>
            </w:tcBorders>
            <w:vAlign w:val="center"/>
          </w:tcPr>
          <w:p w:rsidR="00D9625A" w:rsidRPr="0009075B" w:rsidRDefault="00D9625A" w:rsidP="006835D6">
            <w:pPr>
              <w:snapToGrid w:val="0"/>
              <w:jc w:val="center"/>
              <w:rPr>
                <w:sz w:val="20"/>
              </w:rPr>
            </w:pPr>
            <w:r w:rsidRPr="002F1B8E">
              <w:rPr>
                <w:sz w:val="20"/>
              </w:rPr>
              <w:t>novembre - dicembre</w:t>
            </w:r>
          </w:p>
          <w:p w:rsidR="00D9625A" w:rsidRPr="0009075B" w:rsidRDefault="00D9625A" w:rsidP="006835D6">
            <w:pPr>
              <w:snapToGrid w:val="0"/>
              <w:jc w:val="center"/>
              <w:rPr>
                <w:sz w:val="20"/>
              </w:rPr>
            </w:pPr>
          </w:p>
        </w:tc>
      </w:tr>
      <w:tr w:rsidR="00D9625A" w:rsidRPr="0009075B" w:rsidTr="006835D6">
        <w:trPr>
          <w:trHeight w:val="340"/>
        </w:trPr>
        <w:tc>
          <w:tcPr>
            <w:tcW w:w="7440" w:type="dxa"/>
            <w:tcBorders>
              <w:top w:val="single" w:sz="4" w:space="0" w:color="1F497D"/>
              <w:left w:val="single" w:sz="4" w:space="0" w:color="1F497D"/>
              <w:bottom w:val="single" w:sz="4" w:space="0" w:color="1F497D"/>
              <w:right w:val="single" w:sz="4" w:space="0" w:color="1F497D"/>
            </w:tcBorders>
            <w:vAlign w:val="center"/>
            <w:hideMark/>
          </w:tcPr>
          <w:p w:rsidR="00D9625A" w:rsidRPr="002F1B8E" w:rsidRDefault="00D9625A" w:rsidP="006835D6">
            <w:pPr>
              <w:rPr>
                <w:color w:val="000000"/>
                <w:kern w:val="1"/>
                <w:sz w:val="20"/>
                <w:lang w:val="fr-FR"/>
              </w:rPr>
            </w:pPr>
            <w:r w:rsidRPr="002F1B8E">
              <w:rPr>
                <w:b/>
                <w:sz w:val="20"/>
                <w:lang w:val="fr-FR"/>
              </w:rPr>
              <w:t xml:space="preserve">Nucleo fondante 3:  </w:t>
            </w:r>
            <w:r w:rsidRPr="002F1B8E">
              <w:rPr>
                <w:bCs/>
                <w:sz w:val="20"/>
                <w:lang w:val="fr-FR"/>
              </w:rPr>
              <w:t xml:space="preserve">le </w:t>
            </w:r>
            <w:r>
              <w:rPr>
                <w:bCs/>
                <w:sz w:val="20"/>
                <w:lang w:val="fr-FR"/>
              </w:rPr>
              <w:t>M</w:t>
            </w:r>
            <w:r w:rsidRPr="002F1B8E">
              <w:rPr>
                <w:bCs/>
                <w:sz w:val="20"/>
                <w:lang w:val="fr-FR"/>
              </w:rPr>
              <w:t xml:space="preserve">oyen </w:t>
            </w:r>
            <w:r>
              <w:rPr>
                <w:bCs/>
                <w:sz w:val="20"/>
                <w:lang w:val="fr-FR"/>
              </w:rPr>
              <w:t>A</w:t>
            </w:r>
            <w:r w:rsidRPr="002F1B8E">
              <w:rPr>
                <w:bCs/>
                <w:sz w:val="20"/>
                <w:lang w:val="fr-FR"/>
              </w:rPr>
              <w:t xml:space="preserve">ge: histoire et société. </w:t>
            </w:r>
            <w:r w:rsidRPr="002F1B8E">
              <w:rPr>
                <w:color w:val="000000"/>
                <w:kern w:val="1"/>
                <w:sz w:val="20"/>
                <w:lang w:val="fr-FR"/>
              </w:rPr>
              <w:t>la littérature populaire, le théâtre médiéval,</w:t>
            </w:r>
            <w:r w:rsidRPr="002F1B8E">
              <w:rPr>
                <w:color w:val="00000A"/>
                <w:kern w:val="1"/>
                <w:sz w:val="20"/>
                <w:lang w:val="fr-FR"/>
              </w:rPr>
              <w:t xml:space="preserve"> lyrisme et littérature courtoise</w:t>
            </w:r>
          </w:p>
          <w:p w:rsidR="00D9625A" w:rsidRPr="0009075B" w:rsidRDefault="00D9625A" w:rsidP="006835D6">
            <w:pPr>
              <w:snapToGrid w:val="0"/>
              <w:rPr>
                <w:b/>
                <w:sz w:val="20"/>
                <w:lang w:val="fr-FR"/>
              </w:rPr>
            </w:pPr>
          </w:p>
        </w:tc>
        <w:tc>
          <w:tcPr>
            <w:tcW w:w="2198" w:type="dxa"/>
            <w:tcBorders>
              <w:top w:val="single" w:sz="4" w:space="0" w:color="1F497D"/>
              <w:left w:val="single" w:sz="4" w:space="0" w:color="1F497D"/>
              <w:bottom w:val="single" w:sz="4" w:space="0" w:color="1F497D"/>
              <w:right w:val="single" w:sz="4" w:space="0" w:color="1F497D"/>
            </w:tcBorders>
            <w:vAlign w:val="center"/>
          </w:tcPr>
          <w:p w:rsidR="00D9625A" w:rsidRPr="0009075B" w:rsidRDefault="00D9625A" w:rsidP="006835D6">
            <w:pPr>
              <w:snapToGrid w:val="0"/>
              <w:jc w:val="center"/>
              <w:rPr>
                <w:sz w:val="20"/>
              </w:rPr>
            </w:pPr>
            <w:r w:rsidRPr="002F1B8E">
              <w:rPr>
                <w:sz w:val="20"/>
              </w:rPr>
              <w:t>gennaio - febbraio</w:t>
            </w:r>
          </w:p>
          <w:p w:rsidR="00D9625A" w:rsidRPr="0009075B" w:rsidRDefault="00D9625A" w:rsidP="006835D6">
            <w:pPr>
              <w:snapToGrid w:val="0"/>
              <w:jc w:val="center"/>
              <w:rPr>
                <w:sz w:val="20"/>
              </w:rPr>
            </w:pPr>
          </w:p>
        </w:tc>
      </w:tr>
      <w:tr w:rsidR="00D9625A" w:rsidRPr="0009075B" w:rsidTr="006835D6">
        <w:trPr>
          <w:trHeight w:val="340"/>
        </w:trPr>
        <w:tc>
          <w:tcPr>
            <w:tcW w:w="7440" w:type="dxa"/>
            <w:tcBorders>
              <w:top w:val="single" w:sz="4" w:space="0" w:color="1F497D"/>
              <w:left w:val="single" w:sz="4" w:space="0" w:color="1F497D"/>
              <w:bottom w:val="single" w:sz="4" w:space="0" w:color="1F497D"/>
              <w:right w:val="single" w:sz="4" w:space="0" w:color="1F497D"/>
            </w:tcBorders>
            <w:vAlign w:val="center"/>
            <w:hideMark/>
          </w:tcPr>
          <w:p w:rsidR="00D9625A" w:rsidRPr="002F1B8E" w:rsidRDefault="00D9625A" w:rsidP="006835D6">
            <w:pPr>
              <w:rPr>
                <w:b/>
                <w:sz w:val="20"/>
                <w:lang w:val="fr-FR"/>
              </w:rPr>
            </w:pPr>
            <w:r w:rsidRPr="002F1B8E">
              <w:rPr>
                <w:b/>
                <w:sz w:val="20"/>
                <w:lang w:val="fr-FR"/>
              </w:rPr>
              <w:t xml:space="preserve">Nucleo fondante 4: </w:t>
            </w:r>
            <w:r w:rsidRPr="002F1B8E">
              <w:rPr>
                <w:color w:val="00000A"/>
                <w:kern w:val="1"/>
                <w:sz w:val="20"/>
                <w:lang w:val="fr-FR"/>
              </w:rPr>
              <w:t xml:space="preserve">la </w:t>
            </w:r>
            <w:r>
              <w:rPr>
                <w:color w:val="00000A"/>
                <w:kern w:val="1"/>
                <w:sz w:val="20"/>
                <w:lang w:val="fr-FR"/>
              </w:rPr>
              <w:t>R</w:t>
            </w:r>
            <w:r w:rsidRPr="002F1B8E">
              <w:rPr>
                <w:color w:val="00000A"/>
                <w:kern w:val="1"/>
                <w:sz w:val="20"/>
                <w:lang w:val="fr-FR"/>
              </w:rPr>
              <w:t>enaissance</w:t>
            </w:r>
            <w:r w:rsidRPr="002F1B8E">
              <w:rPr>
                <w:b/>
                <w:bCs/>
                <w:color w:val="00000A"/>
                <w:kern w:val="1"/>
                <w:sz w:val="20"/>
                <w:lang w:val="fr-FR"/>
              </w:rPr>
              <w:t> :</w:t>
            </w:r>
            <w:r w:rsidRPr="002F1B8E">
              <w:rPr>
                <w:color w:val="00000A"/>
                <w:kern w:val="1"/>
                <w:sz w:val="20"/>
                <w:lang w:val="fr-FR"/>
              </w:rPr>
              <w:t xml:space="preserve">histoire et société, </w:t>
            </w:r>
            <w:r w:rsidRPr="002F1B8E">
              <w:rPr>
                <w:color w:val="000000"/>
                <w:kern w:val="1"/>
                <w:sz w:val="20"/>
                <w:lang w:val="fr-FR"/>
              </w:rPr>
              <w:t xml:space="preserve">l’humanisme : </w:t>
            </w:r>
            <w:r>
              <w:rPr>
                <w:color w:val="000000"/>
                <w:kern w:val="1"/>
                <w:sz w:val="20"/>
                <w:lang w:val="fr-FR"/>
              </w:rPr>
              <w:t>R</w:t>
            </w:r>
            <w:r w:rsidRPr="002F1B8E">
              <w:rPr>
                <w:color w:val="000000"/>
                <w:kern w:val="1"/>
                <w:sz w:val="20"/>
                <w:lang w:val="fr-FR"/>
              </w:rPr>
              <w:t xml:space="preserve">abelais, </w:t>
            </w:r>
            <w:r>
              <w:rPr>
                <w:color w:val="000000"/>
                <w:kern w:val="1"/>
                <w:sz w:val="20"/>
                <w:lang w:val="fr-FR"/>
              </w:rPr>
              <w:t>R</w:t>
            </w:r>
            <w:r w:rsidRPr="002F1B8E">
              <w:rPr>
                <w:color w:val="000000"/>
                <w:kern w:val="1"/>
                <w:sz w:val="20"/>
                <w:lang w:val="fr-FR"/>
              </w:rPr>
              <w:t xml:space="preserve">onsard et </w:t>
            </w:r>
            <w:r>
              <w:rPr>
                <w:color w:val="000000"/>
                <w:kern w:val="1"/>
                <w:sz w:val="20"/>
                <w:lang w:val="fr-FR"/>
              </w:rPr>
              <w:t>M</w:t>
            </w:r>
            <w:r w:rsidRPr="002F1B8E">
              <w:rPr>
                <w:color w:val="000000"/>
                <w:kern w:val="1"/>
                <w:sz w:val="20"/>
                <w:lang w:val="fr-FR"/>
              </w:rPr>
              <w:t>ontaigne</w:t>
            </w:r>
          </w:p>
          <w:p w:rsidR="00D9625A" w:rsidRPr="0009075B" w:rsidRDefault="00D9625A" w:rsidP="006835D6">
            <w:pPr>
              <w:snapToGrid w:val="0"/>
              <w:rPr>
                <w:b/>
                <w:sz w:val="20"/>
                <w:lang w:val="fr-FR"/>
              </w:rPr>
            </w:pPr>
          </w:p>
        </w:tc>
        <w:tc>
          <w:tcPr>
            <w:tcW w:w="2198" w:type="dxa"/>
            <w:tcBorders>
              <w:top w:val="single" w:sz="4" w:space="0" w:color="1F497D"/>
              <w:left w:val="single" w:sz="4" w:space="0" w:color="1F497D"/>
              <w:bottom w:val="single" w:sz="4" w:space="0" w:color="1F497D"/>
              <w:right w:val="single" w:sz="4" w:space="0" w:color="1F497D"/>
            </w:tcBorders>
            <w:vAlign w:val="center"/>
          </w:tcPr>
          <w:p w:rsidR="00D9625A" w:rsidRPr="0009075B" w:rsidRDefault="00D9625A" w:rsidP="006835D6">
            <w:pPr>
              <w:snapToGrid w:val="0"/>
              <w:jc w:val="center"/>
              <w:rPr>
                <w:sz w:val="20"/>
              </w:rPr>
            </w:pPr>
            <w:r w:rsidRPr="002F1B8E">
              <w:rPr>
                <w:sz w:val="20"/>
              </w:rPr>
              <w:t>marzo - aprile</w:t>
            </w:r>
          </w:p>
          <w:p w:rsidR="00D9625A" w:rsidRPr="0009075B" w:rsidRDefault="00D9625A" w:rsidP="006835D6">
            <w:pPr>
              <w:snapToGrid w:val="0"/>
              <w:rPr>
                <w:sz w:val="20"/>
              </w:rPr>
            </w:pPr>
          </w:p>
        </w:tc>
      </w:tr>
      <w:tr w:rsidR="00D9625A" w:rsidRPr="0009075B" w:rsidTr="006835D6">
        <w:trPr>
          <w:trHeight w:val="340"/>
        </w:trPr>
        <w:tc>
          <w:tcPr>
            <w:tcW w:w="7440" w:type="dxa"/>
            <w:tcBorders>
              <w:top w:val="single" w:sz="4" w:space="0" w:color="1F497D"/>
              <w:left w:val="single" w:sz="4" w:space="0" w:color="1F497D"/>
              <w:bottom w:val="single" w:sz="4" w:space="0" w:color="1F497D"/>
              <w:right w:val="single" w:sz="4" w:space="0" w:color="1F497D"/>
            </w:tcBorders>
            <w:vAlign w:val="center"/>
            <w:hideMark/>
          </w:tcPr>
          <w:p w:rsidR="00D9625A" w:rsidRPr="002F1B8E" w:rsidRDefault="00D9625A" w:rsidP="006835D6">
            <w:pPr>
              <w:rPr>
                <w:bCs/>
                <w:color w:val="00000A"/>
                <w:kern w:val="1"/>
                <w:sz w:val="20"/>
                <w:lang w:val="fr-FR"/>
              </w:rPr>
            </w:pPr>
            <w:r w:rsidRPr="002F1B8E">
              <w:rPr>
                <w:b/>
                <w:sz w:val="20"/>
                <w:lang w:val="fr-FR"/>
              </w:rPr>
              <w:t xml:space="preserve">Nucleo fondante 5: </w:t>
            </w:r>
            <w:r w:rsidRPr="002F1B8E">
              <w:rPr>
                <w:bCs/>
                <w:sz w:val="20"/>
                <w:lang w:val="fr-FR"/>
              </w:rPr>
              <w:t>Le grand siècle (XVIIème siècle)</w:t>
            </w:r>
            <w:r w:rsidRPr="002F1B8E">
              <w:rPr>
                <w:bCs/>
                <w:color w:val="00000A"/>
                <w:kern w:val="1"/>
                <w:sz w:val="20"/>
                <w:lang w:val="fr-FR"/>
              </w:rPr>
              <w:t xml:space="preserve"> l’absolutisme sous </w:t>
            </w:r>
            <w:r>
              <w:rPr>
                <w:bCs/>
                <w:color w:val="00000A"/>
                <w:kern w:val="1"/>
                <w:sz w:val="20"/>
                <w:lang w:val="fr-FR"/>
              </w:rPr>
              <w:t>L</w:t>
            </w:r>
            <w:r w:rsidRPr="002F1B8E">
              <w:rPr>
                <w:bCs/>
                <w:color w:val="00000A"/>
                <w:kern w:val="1"/>
                <w:sz w:val="20"/>
                <w:lang w:val="fr-FR"/>
              </w:rPr>
              <w:t xml:space="preserve">ouis </w:t>
            </w:r>
            <w:r>
              <w:rPr>
                <w:bCs/>
                <w:color w:val="00000A"/>
                <w:kern w:val="1"/>
                <w:sz w:val="20"/>
                <w:lang w:val="fr-FR"/>
              </w:rPr>
              <w:t>XIV</w:t>
            </w:r>
          </w:p>
          <w:p w:rsidR="00D9625A" w:rsidRPr="0009075B" w:rsidRDefault="00D9625A" w:rsidP="006835D6">
            <w:pPr>
              <w:snapToGrid w:val="0"/>
              <w:rPr>
                <w:b/>
                <w:sz w:val="20"/>
                <w:lang w:val="fr-FR"/>
              </w:rPr>
            </w:pPr>
            <w:r w:rsidRPr="002F1B8E">
              <w:rPr>
                <w:bCs/>
                <w:color w:val="00000A"/>
                <w:kern w:val="1"/>
                <w:sz w:val="20"/>
                <w:lang w:val="fr-FR"/>
              </w:rPr>
              <w:t xml:space="preserve">la révolution scientifique du </w:t>
            </w:r>
            <w:r>
              <w:rPr>
                <w:bCs/>
                <w:color w:val="00000A"/>
                <w:kern w:val="1"/>
                <w:sz w:val="20"/>
                <w:lang w:val="fr-FR"/>
              </w:rPr>
              <w:t>XVII</w:t>
            </w:r>
            <w:r w:rsidRPr="002F1B8E">
              <w:rPr>
                <w:bCs/>
                <w:color w:val="00000A"/>
                <w:kern w:val="1"/>
                <w:sz w:val="20"/>
                <w:lang w:val="fr-FR"/>
              </w:rPr>
              <w:t xml:space="preserve"> siècle ; entre baroque et classicisme, la « grande tragédie classique » </w:t>
            </w:r>
            <w:r>
              <w:rPr>
                <w:bCs/>
                <w:color w:val="00000A"/>
                <w:kern w:val="1"/>
                <w:sz w:val="20"/>
                <w:lang w:val="fr-FR"/>
              </w:rPr>
              <w:t>C</w:t>
            </w:r>
            <w:r w:rsidRPr="002F1B8E">
              <w:rPr>
                <w:bCs/>
                <w:color w:val="00000A"/>
                <w:kern w:val="1"/>
                <w:sz w:val="20"/>
                <w:lang w:val="fr-FR"/>
              </w:rPr>
              <w:t>orneille</w:t>
            </w:r>
          </w:p>
        </w:tc>
        <w:tc>
          <w:tcPr>
            <w:tcW w:w="2198" w:type="dxa"/>
            <w:tcBorders>
              <w:top w:val="single" w:sz="4" w:space="0" w:color="1F497D"/>
              <w:left w:val="single" w:sz="4" w:space="0" w:color="1F497D"/>
              <w:bottom w:val="single" w:sz="4" w:space="0" w:color="1F497D"/>
              <w:right w:val="single" w:sz="4" w:space="0" w:color="1F497D"/>
            </w:tcBorders>
            <w:vAlign w:val="center"/>
          </w:tcPr>
          <w:p w:rsidR="00D9625A" w:rsidRPr="0009075B" w:rsidRDefault="00D9625A" w:rsidP="006835D6">
            <w:pPr>
              <w:snapToGrid w:val="0"/>
              <w:jc w:val="center"/>
              <w:rPr>
                <w:sz w:val="20"/>
              </w:rPr>
            </w:pPr>
            <w:r w:rsidRPr="002F1B8E">
              <w:rPr>
                <w:sz w:val="20"/>
              </w:rPr>
              <w:t>maggio - giugno</w:t>
            </w:r>
          </w:p>
          <w:p w:rsidR="00D9625A" w:rsidRPr="0009075B" w:rsidRDefault="00D9625A" w:rsidP="006835D6">
            <w:pPr>
              <w:snapToGrid w:val="0"/>
              <w:jc w:val="center"/>
              <w:rPr>
                <w:sz w:val="20"/>
              </w:rPr>
            </w:pPr>
          </w:p>
        </w:tc>
      </w:tr>
    </w:tbl>
    <w:p w:rsidR="00D9625A" w:rsidRDefault="00D9625A" w:rsidP="00BC71BF">
      <w:pPr>
        <w:rPr>
          <w:szCs w:val="24"/>
        </w:rPr>
      </w:pPr>
    </w:p>
    <w:p w:rsidR="00DF3283" w:rsidRDefault="00DF3283" w:rsidP="00BC71BF">
      <w:pPr>
        <w:rPr>
          <w:szCs w:val="24"/>
        </w:rPr>
      </w:pPr>
    </w:p>
    <w:p w:rsidR="00D9625A" w:rsidRDefault="00D9625A" w:rsidP="00BC71BF">
      <w:pPr>
        <w:rPr>
          <w:szCs w:val="24"/>
        </w:rPr>
      </w:pPr>
    </w:p>
    <w:p w:rsidR="00D9625A" w:rsidRPr="00185848" w:rsidRDefault="00D9625A" w:rsidP="00D9625A">
      <w:pPr>
        <w:pStyle w:val="Citazioneintensa"/>
        <w:spacing w:before="0" w:after="0"/>
        <w:ind w:left="284" w:right="-1"/>
        <w:jc w:val="center"/>
        <w:rPr>
          <w:color w:val="auto"/>
          <w:szCs w:val="24"/>
        </w:rPr>
      </w:pPr>
      <w:r w:rsidRPr="00185848">
        <w:rPr>
          <w:color w:val="auto"/>
          <w:szCs w:val="24"/>
        </w:rPr>
        <w:t xml:space="preserve">CLASSI TERZE DI ORDINAMENTO </w:t>
      </w:r>
    </w:p>
    <w:p w:rsidR="00D9625A" w:rsidRPr="00D9625A" w:rsidRDefault="00D9625A" w:rsidP="00D9625A">
      <w:pPr>
        <w:pStyle w:val="Citazioneintensa"/>
        <w:spacing w:before="0" w:after="0"/>
        <w:ind w:left="284" w:right="-1"/>
        <w:jc w:val="center"/>
        <w:rPr>
          <w:color w:val="auto"/>
          <w:szCs w:val="24"/>
        </w:rPr>
      </w:pPr>
      <w:r w:rsidRPr="00185848">
        <w:rPr>
          <w:color w:val="auto"/>
          <w:szCs w:val="24"/>
        </w:rPr>
        <w:t>DISCIPLINA:</w:t>
      </w:r>
      <w:r w:rsidRPr="00D9625A">
        <w:rPr>
          <w:color w:val="auto"/>
          <w:szCs w:val="24"/>
        </w:rPr>
        <w:t xml:space="preserve">LINGUA E CULTURA STRANIERA(SPAGNOLO) </w:t>
      </w:r>
    </w:p>
    <w:p w:rsidR="00D9625A" w:rsidRDefault="00D9625A" w:rsidP="00D9625A">
      <w:pPr>
        <w:jc w:val="center"/>
        <w:rPr>
          <w:b/>
          <w:szCs w:val="24"/>
        </w:rPr>
      </w:pPr>
      <w:r w:rsidRPr="00D9625A">
        <w:rPr>
          <w:b/>
          <w:szCs w:val="24"/>
        </w:rPr>
        <w:t>N. 4 ORE SETTIMANALI</w:t>
      </w:r>
    </w:p>
    <w:p w:rsidR="00D9625A" w:rsidRDefault="00D9625A" w:rsidP="00D9625A">
      <w:pPr>
        <w:jc w:val="center"/>
        <w:rPr>
          <w:b/>
          <w:szCs w:val="24"/>
        </w:rPr>
      </w:pPr>
    </w:p>
    <w:p w:rsidR="00D9625A" w:rsidRPr="00D9625A" w:rsidRDefault="00D9625A" w:rsidP="00D9625A">
      <w:pPr>
        <w:rPr>
          <w:szCs w:val="24"/>
        </w:rPr>
      </w:pPr>
      <w:r>
        <w:rPr>
          <w:szCs w:val="24"/>
        </w:rPr>
        <w:t>INDIRIZZO:LICEO LINGUISTICO</w:t>
      </w:r>
    </w:p>
    <w:p w:rsidR="00D9625A" w:rsidRDefault="00D9625A" w:rsidP="00D9625A">
      <w:pPr>
        <w:jc w:val="center"/>
        <w:rPr>
          <w:b/>
          <w:szCs w:val="24"/>
        </w:rPr>
      </w:pPr>
    </w:p>
    <w:tbl>
      <w:tblPr>
        <w:tblStyle w:val="Grigliatabella"/>
        <w:tblW w:w="9923" w:type="dxa"/>
        <w:tblInd w:w="-34"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6266"/>
        <w:gridCol w:w="3657"/>
      </w:tblGrid>
      <w:tr w:rsidR="00D9625A" w:rsidRPr="000F666D" w:rsidTr="006835D6">
        <w:tc>
          <w:tcPr>
            <w:tcW w:w="6266" w:type="dxa"/>
            <w:shd w:val="clear" w:color="auto" w:fill="DBE5F1" w:themeFill="accent1" w:themeFillTint="33"/>
          </w:tcPr>
          <w:p w:rsidR="00D9625A" w:rsidRPr="000F666D" w:rsidRDefault="00D9625A" w:rsidP="006835D6">
            <w:pPr>
              <w:snapToGrid w:val="0"/>
              <w:jc w:val="center"/>
            </w:pPr>
            <w:r w:rsidRPr="000F666D">
              <w:t>NUCLEI FONDANTI</w:t>
            </w:r>
          </w:p>
        </w:tc>
        <w:tc>
          <w:tcPr>
            <w:tcW w:w="3657" w:type="dxa"/>
            <w:shd w:val="clear" w:color="auto" w:fill="DBE5F1" w:themeFill="accent1" w:themeFillTint="33"/>
          </w:tcPr>
          <w:p w:rsidR="00D9625A" w:rsidRPr="000F666D" w:rsidRDefault="00D9625A" w:rsidP="006835D6">
            <w:pPr>
              <w:snapToGrid w:val="0"/>
              <w:jc w:val="center"/>
              <w:rPr>
                <w:sz w:val="20"/>
              </w:rPr>
            </w:pPr>
            <w:r w:rsidRPr="000F666D">
              <w:rPr>
                <w:sz w:val="20"/>
              </w:rPr>
              <w:t>Tempi</w:t>
            </w:r>
          </w:p>
        </w:tc>
      </w:tr>
      <w:tr w:rsidR="00D9625A" w:rsidRPr="000F666D" w:rsidTr="006835D6">
        <w:tc>
          <w:tcPr>
            <w:tcW w:w="6266" w:type="dxa"/>
            <w:shd w:val="clear" w:color="auto" w:fill="auto"/>
          </w:tcPr>
          <w:p w:rsidR="00D9625A" w:rsidRPr="000F666D" w:rsidRDefault="00D9625A" w:rsidP="006835D6">
            <w:r w:rsidRPr="000F666D">
              <w:rPr>
                <w:sz w:val="20"/>
              </w:rPr>
              <w:t>Nucleo fondante 1:</w:t>
            </w:r>
            <w:r w:rsidRPr="000F666D">
              <w:t xml:space="preserve"> Géneros y figuras literarias            </w:t>
            </w:r>
            <w:r w:rsidRPr="000F666D">
              <w:rPr>
                <w:szCs w:val="17"/>
              </w:rPr>
              <w:t>Conoscere i vari generi letterari: poesia, narrativa, teatro, figure retoriche.</w:t>
            </w:r>
            <w:r w:rsidRPr="000F666D">
              <w:t xml:space="preserve"> </w:t>
            </w:r>
          </w:p>
          <w:p w:rsidR="00D9625A" w:rsidRPr="000F666D" w:rsidRDefault="00D9625A" w:rsidP="006835D6">
            <w:r w:rsidRPr="000F666D">
              <w:t>La literatura medieval :Analizzare e comprendere il contesto storico;Analizzare e comprendere il contesto letterario e autori del periodo storico in oggetto; Cogliere i caratteri specifici di un testo letterario.</w:t>
            </w:r>
          </w:p>
        </w:tc>
        <w:tc>
          <w:tcPr>
            <w:tcW w:w="3657" w:type="dxa"/>
            <w:shd w:val="clear" w:color="auto" w:fill="auto"/>
          </w:tcPr>
          <w:p w:rsidR="00D9625A" w:rsidRPr="000F666D" w:rsidRDefault="00D9625A" w:rsidP="006835D6">
            <w:pPr>
              <w:jc w:val="center"/>
              <w:rPr>
                <w:sz w:val="20"/>
              </w:rPr>
            </w:pPr>
            <w:r w:rsidRPr="000F666D">
              <w:rPr>
                <w:sz w:val="20"/>
              </w:rPr>
              <w:t>Settembre- Dicembre</w:t>
            </w:r>
          </w:p>
        </w:tc>
      </w:tr>
      <w:tr w:rsidR="00D9625A" w:rsidRPr="000F666D" w:rsidTr="006835D6">
        <w:tc>
          <w:tcPr>
            <w:tcW w:w="6266" w:type="dxa"/>
            <w:shd w:val="clear" w:color="auto" w:fill="auto"/>
          </w:tcPr>
          <w:p w:rsidR="00D9625A" w:rsidRPr="000F666D" w:rsidRDefault="00D9625A" w:rsidP="006835D6">
            <w:pPr>
              <w:rPr>
                <w:sz w:val="28"/>
                <w:szCs w:val="17"/>
              </w:rPr>
            </w:pPr>
            <w:r w:rsidRPr="000F666D">
              <w:rPr>
                <w:sz w:val="20"/>
              </w:rPr>
              <w:t xml:space="preserve">Nucleo fondante 2: </w:t>
            </w:r>
            <w:r w:rsidRPr="000F666D">
              <w:t>Hacia el Renacimiento: sapersi orientare e saper analizzare il contesto storico;Comprendere in modo globale e dettagliato testi orali;Cogliere i caratteri specifici di un testo letterario.</w:t>
            </w:r>
          </w:p>
          <w:p w:rsidR="00D9625A" w:rsidRPr="000F666D" w:rsidRDefault="00D9625A" w:rsidP="006835D6">
            <w:pPr>
              <w:rPr>
                <w:sz w:val="20"/>
              </w:rPr>
            </w:pPr>
          </w:p>
        </w:tc>
        <w:tc>
          <w:tcPr>
            <w:tcW w:w="3657" w:type="dxa"/>
            <w:shd w:val="clear" w:color="auto" w:fill="auto"/>
          </w:tcPr>
          <w:p w:rsidR="00D9625A" w:rsidRPr="000F666D" w:rsidRDefault="00D9625A" w:rsidP="006835D6">
            <w:pPr>
              <w:jc w:val="center"/>
              <w:rPr>
                <w:sz w:val="20"/>
              </w:rPr>
            </w:pPr>
            <w:r w:rsidRPr="000F666D">
              <w:rPr>
                <w:sz w:val="20"/>
              </w:rPr>
              <w:t>Gennaio- Febbraio</w:t>
            </w:r>
          </w:p>
        </w:tc>
      </w:tr>
      <w:tr w:rsidR="00D9625A" w:rsidRPr="000F666D" w:rsidTr="006835D6">
        <w:tc>
          <w:tcPr>
            <w:tcW w:w="6266" w:type="dxa"/>
            <w:shd w:val="clear" w:color="auto" w:fill="auto"/>
          </w:tcPr>
          <w:p w:rsidR="00D9625A" w:rsidRPr="000F666D" w:rsidRDefault="00D9625A" w:rsidP="006835D6">
            <w:r w:rsidRPr="000F666D">
              <w:rPr>
                <w:sz w:val="20"/>
              </w:rPr>
              <w:t xml:space="preserve">Nucleo fondante 3: </w:t>
            </w:r>
            <w:r w:rsidRPr="000F666D">
              <w:t>El Siglo de Oro: el Renacimiento;Sapersi orientare nel contesto storico, ordinare cronologicamente i principali accadimenti del periodo;Analizzare e comprendere il contesto letterario e autori del periodo storico in oggetto;Leggere, analizzare ed interpretare testi letterari appartenenti a generi diversi relativi ad autori rappresentativi.</w:t>
            </w:r>
          </w:p>
          <w:p w:rsidR="00D9625A" w:rsidRPr="000F666D" w:rsidRDefault="00D9625A" w:rsidP="006835D6">
            <w:r w:rsidRPr="000F666D">
              <w:t xml:space="preserve"> </w:t>
            </w:r>
          </w:p>
        </w:tc>
        <w:tc>
          <w:tcPr>
            <w:tcW w:w="3657" w:type="dxa"/>
            <w:shd w:val="clear" w:color="auto" w:fill="auto"/>
          </w:tcPr>
          <w:p w:rsidR="00D9625A" w:rsidRPr="000F666D" w:rsidRDefault="00D9625A" w:rsidP="006835D6">
            <w:pPr>
              <w:jc w:val="center"/>
              <w:rPr>
                <w:sz w:val="20"/>
              </w:rPr>
            </w:pPr>
            <w:r w:rsidRPr="000F666D">
              <w:rPr>
                <w:sz w:val="20"/>
              </w:rPr>
              <w:t>Marzo- Aprile</w:t>
            </w:r>
          </w:p>
        </w:tc>
      </w:tr>
      <w:tr w:rsidR="00D9625A" w:rsidRPr="000F666D" w:rsidTr="006835D6">
        <w:trPr>
          <w:trHeight w:val="539"/>
        </w:trPr>
        <w:tc>
          <w:tcPr>
            <w:tcW w:w="6266" w:type="dxa"/>
            <w:shd w:val="clear" w:color="auto" w:fill="auto"/>
          </w:tcPr>
          <w:p w:rsidR="00D9625A" w:rsidRPr="000F666D" w:rsidRDefault="00D9625A" w:rsidP="006835D6">
            <w:pPr>
              <w:rPr>
                <w:sz w:val="20"/>
              </w:rPr>
            </w:pPr>
            <w:r w:rsidRPr="000F666D">
              <w:rPr>
                <w:sz w:val="20"/>
              </w:rPr>
              <w:t xml:space="preserve">Nucleo fondante 4: </w:t>
            </w:r>
            <w:r w:rsidRPr="000F666D">
              <w:t>El Siglo de Oro (II): el Barroco: Sapersi orientare e saper analizzare il contesto storico; Comprendere e imparare ad effettuare collegamenti e parallelismi tra l’epoca studiata e quella contemporanea ;Analizzare e comprendere il contesto letterario e autori del periodo storico in oggetto ;Comprendere in modo globale e dettagliato testi orali; Sviluppare capacità interpretative di un testo letterario e di rielaborazione personale dei contenuti studiati.</w:t>
            </w:r>
          </w:p>
          <w:p w:rsidR="00D9625A" w:rsidRPr="000F666D" w:rsidRDefault="00D9625A" w:rsidP="006835D6">
            <w:pPr>
              <w:rPr>
                <w:sz w:val="20"/>
              </w:rPr>
            </w:pPr>
          </w:p>
        </w:tc>
        <w:tc>
          <w:tcPr>
            <w:tcW w:w="3657" w:type="dxa"/>
            <w:shd w:val="clear" w:color="auto" w:fill="auto"/>
          </w:tcPr>
          <w:p w:rsidR="00D9625A" w:rsidRPr="000F666D" w:rsidRDefault="00D9625A" w:rsidP="006835D6">
            <w:pPr>
              <w:jc w:val="center"/>
              <w:rPr>
                <w:sz w:val="20"/>
              </w:rPr>
            </w:pPr>
            <w:r w:rsidRPr="000F666D">
              <w:rPr>
                <w:sz w:val="20"/>
              </w:rPr>
              <w:t>Maggio- Giugno</w:t>
            </w:r>
          </w:p>
        </w:tc>
      </w:tr>
    </w:tbl>
    <w:p w:rsidR="00D9625A" w:rsidRPr="00D9625A" w:rsidRDefault="00D9625A" w:rsidP="00D9625A">
      <w:pPr>
        <w:jc w:val="center"/>
        <w:rPr>
          <w:b/>
          <w:szCs w:val="24"/>
        </w:rPr>
      </w:pPr>
    </w:p>
    <w:p w:rsidR="00D9625A" w:rsidRDefault="00D9625A" w:rsidP="00BC71BF">
      <w:pPr>
        <w:rPr>
          <w:szCs w:val="24"/>
        </w:rPr>
      </w:pPr>
    </w:p>
    <w:p w:rsidR="00DF3283" w:rsidRPr="00185848" w:rsidRDefault="00DF3283" w:rsidP="00BC71BF">
      <w:pPr>
        <w:rPr>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TERZE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DISCIPLINA:LINGUA E CULTURA STRANIERA(TEDESCO) </w:t>
      </w:r>
    </w:p>
    <w:p w:rsidR="00BC71BF" w:rsidRDefault="00BC71BF" w:rsidP="00BC71BF">
      <w:pPr>
        <w:pStyle w:val="Citazioneintensa"/>
        <w:spacing w:before="0" w:after="0"/>
        <w:ind w:left="284" w:right="-1"/>
        <w:jc w:val="center"/>
        <w:rPr>
          <w:color w:val="auto"/>
          <w:szCs w:val="24"/>
        </w:rPr>
      </w:pPr>
      <w:r w:rsidRPr="00185848">
        <w:rPr>
          <w:color w:val="auto"/>
          <w:szCs w:val="24"/>
        </w:rPr>
        <w:t>N. 3 ORE SETTIMANALI</w:t>
      </w:r>
    </w:p>
    <w:p w:rsidR="00BC71BF" w:rsidRPr="002D6E7E" w:rsidRDefault="00BC71BF" w:rsidP="00BC71BF">
      <w:r>
        <w:t>INDIRIZZO:IPSEOA</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5C4B7A" w:rsidRPr="00F77250" w:rsidTr="004E71BD">
        <w:trPr>
          <w:trHeight w:val="340"/>
        </w:trPr>
        <w:tc>
          <w:tcPr>
            <w:tcW w:w="7348" w:type="dxa"/>
            <w:shd w:val="clear" w:color="auto" w:fill="C6D9F1"/>
            <w:vAlign w:val="center"/>
          </w:tcPr>
          <w:p w:rsidR="005C4B7A" w:rsidRPr="00F77250" w:rsidRDefault="005C4B7A" w:rsidP="004E71BD">
            <w:pPr>
              <w:snapToGrid w:val="0"/>
              <w:jc w:val="center"/>
              <w:rPr>
                <w:b/>
                <w:szCs w:val="24"/>
              </w:rPr>
            </w:pPr>
            <w:r w:rsidRPr="00F77250">
              <w:rPr>
                <w:b/>
                <w:szCs w:val="24"/>
              </w:rPr>
              <w:t xml:space="preserve">NUCLEI  FONDANTI </w:t>
            </w:r>
          </w:p>
        </w:tc>
        <w:tc>
          <w:tcPr>
            <w:tcW w:w="2516" w:type="dxa"/>
            <w:shd w:val="clear" w:color="auto" w:fill="C6D9F1"/>
            <w:vAlign w:val="center"/>
          </w:tcPr>
          <w:p w:rsidR="005C4B7A" w:rsidRPr="00B237ED" w:rsidRDefault="005C4B7A" w:rsidP="004E71BD">
            <w:pPr>
              <w:snapToGrid w:val="0"/>
              <w:jc w:val="center"/>
              <w:rPr>
                <w:b/>
                <w:sz w:val="20"/>
                <w:szCs w:val="24"/>
              </w:rPr>
            </w:pPr>
            <w:r w:rsidRPr="00B237ED">
              <w:rPr>
                <w:b/>
                <w:sz w:val="20"/>
                <w:szCs w:val="24"/>
              </w:rPr>
              <w:t>Tempi</w:t>
            </w:r>
          </w:p>
        </w:tc>
      </w:tr>
      <w:tr w:rsidR="005C4B7A" w:rsidRPr="00F77250" w:rsidTr="004E71BD">
        <w:trPr>
          <w:trHeight w:val="340"/>
        </w:trPr>
        <w:tc>
          <w:tcPr>
            <w:tcW w:w="7348" w:type="dxa"/>
          </w:tcPr>
          <w:p w:rsidR="005C4B7A" w:rsidRPr="00B237ED" w:rsidRDefault="005C4B7A" w:rsidP="004E71BD">
            <w:pPr>
              <w:widowControl w:val="0"/>
              <w:shd w:val="clear" w:color="auto" w:fill="FFFFFF"/>
              <w:autoSpaceDN w:val="0"/>
              <w:adjustRightInd w:val="0"/>
              <w:rPr>
                <w:sz w:val="20"/>
              </w:rPr>
            </w:pPr>
            <w:r w:rsidRPr="00B237ED">
              <w:rPr>
                <w:b/>
                <w:color w:val="000000"/>
                <w:sz w:val="20"/>
              </w:rPr>
              <w:t>Nucleo fondante 1</w:t>
            </w:r>
            <w:r w:rsidRPr="00B237ED">
              <w:rPr>
                <w:color w:val="000000"/>
                <w:sz w:val="20"/>
              </w:rPr>
              <w:t>: Die Mahlzeiten - Frühstück -  Brunch  - Mittagessen  - Abendessen</w:t>
            </w:r>
          </w:p>
        </w:tc>
        <w:tc>
          <w:tcPr>
            <w:tcW w:w="2516" w:type="dxa"/>
            <w:vAlign w:val="center"/>
          </w:tcPr>
          <w:p w:rsidR="005C4B7A" w:rsidRPr="00B237ED" w:rsidRDefault="005C4B7A" w:rsidP="004E71BD">
            <w:pPr>
              <w:snapToGrid w:val="0"/>
              <w:jc w:val="center"/>
              <w:rPr>
                <w:sz w:val="20"/>
                <w:szCs w:val="24"/>
              </w:rPr>
            </w:pPr>
            <w:r w:rsidRPr="00B237ED">
              <w:rPr>
                <w:sz w:val="20"/>
                <w:szCs w:val="24"/>
              </w:rPr>
              <w:t>Settembre - Novembre</w:t>
            </w:r>
          </w:p>
          <w:p w:rsidR="005C4B7A" w:rsidRPr="00B237ED" w:rsidRDefault="005C4B7A" w:rsidP="004E71BD">
            <w:pPr>
              <w:snapToGrid w:val="0"/>
              <w:jc w:val="center"/>
              <w:rPr>
                <w:sz w:val="20"/>
                <w:szCs w:val="24"/>
              </w:rPr>
            </w:pPr>
          </w:p>
        </w:tc>
      </w:tr>
      <w:tr w:rsidR="005C4B7A" w:rsidRPr="00F77250" w:rsidTr="004E71BD">
        <w:trPr>
          <w:trHeight w:val="340"/>
        </w:trPr>
        <w:tc>
          <w:tcPr>
            <w:tcW w:w="7348" w:type="dxa"/>
          </w:tcPr>
          <w:p w:rsidR="005C4B7A" w:rsidRPr="00B237ED" w:rsidRDefault="005C4B7A" w:rsidP="004E71BD">
            <w:pPr>
              <w:widowControl w:val="0"/>
              <w:shd w:val="clear" w:color="auto" w:fill="FFFFFF"/>
              <w:autoSpaceDN w:val="0"/>
              <w:adjustRightInd w:val="0"/>
              <w:rPr>
                <w:color w:val="000000"/>
                <w:spacing w:val="-13"/>
                <w:sz w:val="20"/>
              </w:rPr>
            </w:pPr>
            <w:r w:rsidRPr="00B237ED">
              <w:rPr>
                <w:b/>
                <w:color w:val="000000"/>
                <w:sz w:val="20"/>
              </w:rPr>
              <w:t>Nucleo fondante 2</w:t>
            </w:r>
            <w:r w:rsidRPr="00B237ED">
              <w:rPr>
                <w:color w:val="000000"/>
                <w:sz w:val="20"/>
              </w:rPr>
              <w:t>:  In derKüche -</w:t>
            </w:r>
            <w:r w:rsidRPr="00B237ED">
              <w:rPr>
                <w:color w:val="000000"/>
                <w:spacing w:val="-12"/>
                <w:sz w:val="20"/>
              </w:rPr>
              <w:t xml:space="preserve">Vorbereitung  -  </w:t>
            </w:r>
            <w:r w:rsidRPr="00B237ED">
              <w:rPr>
                <w:color w:val="000000"/>
                <w:spacing w:val="-13"/>
                <w:sz w:val="20"/>
              </w:rPr>
              <w:t>Garmethoden</w:t>
            </w:r>
          </w:p>
        </w:tc>
        <w:tc>
          <w:tcPr>
            <w:tcW w:w="2516" w:type="dxa"/>
            <w:vAlign w:val="center"/>
          </w:tcPr>
          <w:p w:rsidR="005C4B7A" w:rsidRPr="00B237ED" w:rsidRDefault="005C4B7A" w:rsidP="004E71BD">
            <w:pPr>
              <w:snapToGrid w:val="0"/>
              <w:jc w:val="center"/>
              <w:rPr>
                <w:sz w:val="20"/>
                <w:szCs w:val="24"/>
              </w:rPr>
            </w:pPr>
            <w:r w:rsidRPr="00B237ED">
              <w:rPr>
                <w:sz w:val="20"/>
                <w:szCs w:val="24"/>
              </w:rPr>
              <w:t>Dicembre - Gennaio</w:t>
            </w:r>
          </w:p>
        </w:tc>
      </w:tr>
      <w:tr w:rsidR="005C4B7A" w:rsidRPr="00F77250" w:rsidTr="004E71BD">
        <w:trPr>
          <w:trHeight w:val="340"/>
        </w:trPr>
        <w:tc>
          <w:tcPr>
            <w:tcW w:w="7348" w:type="dxa"/>
          </w:tcPr>
          <w:p w:rsidR="005C4B7A" w:rsidRPr="00B237ED" w:rsidRDefault="005C4B7A" w:rsidP="004E71BD">
            <w:pPr>
              <w:widowControl w:val="0"/>
              <w:shd w:val="clear" w:color="auto" w:fill="FFFFFF"/>
              <w:autoSpaceDN w:val="0"/>
              <w:adjustRightInd w:val="0"/>
              <w:rPr>
                <w:color w:val="000000"/>
                <w:sz w:val="20"/>
              </w:rPr>
            </w:pPr>
            <w:r w:rsidRPr="00B237ED">
              <w:rPr>
                <w:b/>
                <w:color w:val="000000"/>
                <w:sz w:val="20"/>
              </w:rPr>
              <w:t>Nucleo fondante 3</w:t>
            </w:r>
            <w:r w:rsidRPr="00B237ED">
              <w:rPr>
                <w:color w:val="000000"/>
                <w:sz w:val="20"/>
              </w:rPr>
              <w:t>: ZumAbschluss -  Käse</w:t>
            </w:r>
            <w:r w:rsidRPr="00B237ED">
              <w:rPr>
                <w:sz w:val="20"/>
              </w:rPr>
              <w:t xml:space="preserve"> – </w:t>
            </w:r>
            <w:r w:rsidRPr="00B237ED">
              <w:rPr>
                <w:color w:val="000000"/>
                <w:sz w:val="20"/>
              </w:rPr>
              <w:t>Süβspeisen</w:t>
            </w:r>
            <w:r w:rsidR="004E71BD">
              <w:rPr>
                <w:sz w:val="20"/>
              </w:rPr>
              <w:t>–</w:t>
            </w:r>
            <w:r w:rsidRPr="00B237ED">
              <w:rPr>
                <w:color w:val="000000"/>
                <w:sz w:val="20"/>
              </w:rPr>
              <w:t>Obst</w:t>
            </w:r>
          </w:p>
        </w:tc>
        <w:tc>
          <w:tcPr>
            <w:tcW w:w="2516" w:type="dxa"/>
            <w:vAlign w:val="center"/>
          </w:tcPr>
          <w:p w:rsidR="005C4B7A" w:rsidRPr="00B237ED" w:rsidRDefault="005C4B7A" w:rsidP="004E71BD">
            <w:pPr>
              <w:snapToGrid w:val="0"/>
              <w:jc w:val="center"/>
              <w:rPr>
                <w:sz w:val="20"/>
                <w:szCs w:val="24"/>
              </w:rPr>
            </w:pPr>
            <w:r w:rsidRPr="00B237ED">
              <w:rPr>
                <w:sz w:val="20"/>
                <w:szCs w:val="24"/>
              </w:rPr>
              <w:t>Febbraio - Marzo</w:t>
            </w:r>
          </w:p>
        </w:tc>
      </w:tr>
      <w:tr w:rsidR="005C4B7A" w:rsidRPr="00F77250" w:rsidTr="004E71BD">
        <w:trPr>
          <w:trHeight w:val="340"/>
        </w:trPr>
        <w:tc>
          <w:tcPr>
            <w:tcW w:w="7348" w:type="dxa"/>
          </w:tcPr>
          <w:p w:rsidR="005C4B7A" w:rsidRPr="00B237ED" w:rsidRDefault="005C4B7A" w:rsidP="004E71BD">
            <w:pPr>
              <w:spacing w:after="200" w:line="276" w:lineRule="auto"/>
              <w:rPr>
                <w:rFonts w:eastAsia="Calibri"/>
                <w:sz w:val="20"/>
                <w:lang w:val="en-US" w:eastAsia="en-US"/>
              </w:rPr>
            </w:pPr>
            <w:r w:rsidRPr="00B237ED">
              <w:rPr>
                <w:b/>
                <w:color w:val="000000"/>
                <w:sz w:val="20"/>
                <w:lang w:val="en-GB"/>
              </w:rPr>
              <w:t>Nucleofondante 4</w:t>
            </w:r>
            <w:r w:rsidRPr="00B237ED">
              <w:rPr>
                <w:color w:val="000000"/>
                <w:sz w:val="20"/>
                <w:lang w:val="en-GB"/>
              </w:rPr>
              <w:t>:</w:t>
            </w:r>
            <w:r w:rsidRPr="00B237ED">
              <w:rPr>
                <w:rFonts w:eastAsia="Calibri"/>
                <w:sz w:val="20"/>
                <w:lang w:val="en-US" w:eastAsia="en-US"/>
              </w:rPr>
              <w:t xml:space="preserve"> In der Bar – Barservice – Drinks &amp; Cocktails </w:t>
            </w:r>
            <w:r w:rsidR="00610966">
              <w:rPr>
                <w:rFonts w:eastAsia="Calibri"/>
                <w:sz w:val="20"/>
                <w:lang w:val="en-US" w:eastAsia="en-US"/>
              </w:rPr>
              <w:t>–</w:t>
            </w:r>
            <w:r w:rsidRPr="00B237ED">
              <w:rPr>
                <w:rFonts w:eastAsia="Calibri"/>
                <w:sz w:val="20"/>
                <w:lang w:val="en-US" w:eastAsia="en-US"/>
              </w:rPr>
              <w:t xml:space="preserve"> Rezepte</w:t>
            </w:r>
          </w:p>
        </w:tc>
        <w:tc>
          <w:tcPr>
            <w:tcW w:w="2516" w:type="dxa"/>
            <w:vAlign w:val="center"/>
          </w:tcPr>
          <w:p w:rsidR="005C4B7A" w:rsidRPr="00B237ED" w:rsidRDefault="005C4B7A" w:rsidP="004E71BD">
            <w:pPr>
              <w:snapToGrid w:val="0"/>
              <w:jc w:val="center"/>
              <w:rPr>
                <w:sz w:val="20"/>
                <w:szCs w:val="24"/>
              </w:rPr>
            </w:pPr>
            <w:r w:rsidRPr="00B237ED">
              <w:rPr>
                <w:sz w:val="20"/>
                <w:szCs w:val="24"/>
              </w:rPr>
              <w:t>Aprile - Giugno</w:t>
            </w:r>
          </w:p>
          <w:p w:rsidR="005C4B7A" w:rsidRPr="00B237ED" w:rsidRDefault="005C4B7A" w:rsidP="004E71BD">
            <w:pPr>
              <w:snapToGrid w:val="0"/>
              <w:rPr>
                <w:sz w:val="20"/>
                <w:szCs w:val="24"/>
              </w:rPr>
            </w:pPr>
          </w:p>
        </w:tc>
      </w:tr>
    </w:tbl>
    <w:p w:rsidR="00DF3283" w:rsidRDefault="00DF3283" w:rsidP="00BC71BF">
      <w:pPr>
        <w:pStyle w:val="Citazioneintensa"/>
        <w:spacing w:before="0" w:after="0"/>
        <w:ind w:left="284" w:right="-1"/>
        <w:jc w:val="center"/>
        <w:rPr>
          <w:color w:val="auto"/>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TERZE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DISCIPLINA:STORIA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N. 2 ORE SETTIMANALI</w:t>
      </w:r>
    </w:p>
    <w:p w:rsidR="00BC71BF" w:rsidRPr="00185848" w:rsidRDefault="00BC71BF" w:rsidP="00BC71BF">
      <w:pPr>
        <w:rPr>
          <w:szCs w:val="24"/>
        </w:rPr>
      </w:pPr>
      <w:r>
        <w:rPr>
          <w:szCs w:val="24"/>
        </w:rPr>
        <w:t>INDIRIZZO: LICEO, AFM-CAT, IPSEOA</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BC71BF" w:rsidRPr="00185848" w:rsidTr="00BC71BF">
        <w:trPr>
          <w:trHeight w:val="340"/>
        </w:trPr>
        <w:tc>
          <w:tcPr>
            <w:tcW w:w="7348" w:type="dxa"/>
            <w:shd w:val="clear" w:color="auto" w:fill="C6D9F1"/>
            <w:vAlign w:val="center"/>
          </w:tcPr>
          <w:p w:rsidR="00BC71BF" w:rsidRPr="00185848" w:rsidRDefault="00BC71BF" w:rsidP="00BC71BF">
            <w:pPr>
              <w:snapToGrid w:val="0"/>
              <w:jc w:val="center"/>
              <w:rPr>
                <w:b/>
                <w:szCs w:val="24"/>
              </w:rPr>
            </w:pPr>
            <w:r w:rsidRPr="00185848">
              <w:rPr>
                <w:b/>
                <w:szCs w:val="24"/>
              </w:rPr>
              <w:t xml:space="preserve">NUCLEI  FONDANTI </w:t>
            </w:r>
          </w:p>
        </w:tc>
        <w:tc>
          <w:tcPr>
            <w:tcW w:w="2516" w:type="dxa"/>
            <w:shd w:val="clear" w:color="auto" w:fill="C6D9F1"/>
            <w:vAlign w:val="center"/>
          </w:tcPr>
          <w:p w:rsidR="00BC71BF" w:rsidRPr="00185848" w:rsidRDefault="00BC71BF" w:rsidP="00BC71BF">
            <w:pPr>
              <w:snapToGrid w:val="0"/>
              <w:jc w:val="center"/>
              <w:rPr>
                <w:b/>
                <w:szCs w:val="24"/>
              </w:rPr>
            </w:pPr>
            <w:r w:rsidRPr="00185848">
              <w:rPr>
                <w:b/>
                <w:szCs w:val="24"/>
              </w:rPr>
              <w:t>Tempi</w:t>
            </w:r>
          </w:p>
        </w:tc>
      </w:tr>
      <w:tr w:rsidR="00BC71BF" w:rsidRPr="00185848" w:rsidTr="00BC71BF">
        <w:trPr>
          <w:trHeight w:val="340"/>
        </w:trPr>
        <w:tc>
          <w:tcPr>
            <w:tcW w:w="7348" w:type="dxa"/>
            <w:vAlign w:val="center"/>
          </w:tcPr>
          <w:p w:rsidR="00BC71BF" w:rsidRPr="004D77B2" w:rsidRDefault="00BC71BF" w:rsidP="00BC71BF">
            <w:pPr>
              <w:snapToGrid w:val="0"/>
              <w:rPr>
                <w:sz w:val="20"/>
              </w:rPr>
            </w:pPr>
            <w:r w:rsidRPr="004D77B2">
              <w:rPr>
                <w:b/>
                <w:sz w:val="20"/>
              </w:rPr>
              <w:t>Nucleo fondante 1:</w:t>
            </w:r>
            <w:r>
              <w:rPr>
                <w:sz w:val="20"/>
              </w:rPr>
              <w:t>L</w:t>
            </w:r>
            <w:r w:rsidRPr="004D77B2">
              <w:rPr>
                <w:sz w:val="20"/>
              </w:rPr>
              <w:t xml:space="preserve">a rinascita dell’anno </w:t>
            </w:r>
            <w:r>
              <w:rPr>
                <w:sz w:val="20"/>
              </w:rPr>
              <w:t>M</w:t>
            </w:r>
            <w:r w:rsidRPr="004D77B2">
              <w:rPr>
                <w:sz w:val="20"/>
              </w:rPr>
              <w:t>ille</w:t>
            </w:r>
          </w:p>
        </w:tc>
        <w:tc>
          <w:tcPr>
            <w:tcW w:w="2516" w:type="dxa"/>
            <w:vAlign w:val="center"/>
          </w:tcPr>
          <w:p w:rsidR="00BC71BF" w:rsidRPr="004D77B2" w:rsidRDefault="00BC71BF" w:rsidP="00BC71BF">
            <w:pPr>
              <w:snapToGrid w:val="0"/>
              <w:jc w:val="center"/>
              <w:rPr>
                <w:sz w:val="20"/>
              </w:rPr>
            </w:pPr>
          </w:p>
          <w:p w:rsidR="00BC71BF" w:rsidRPr="004D77B2" w:rsidRDefault="00BC71BF" w:rsidP="00BC71BF">
            <w:pPr>
              <w:snapToGrid w:val="0"/>
              <w:jc w:val="center"/>
              <w:rPr>
                <w:sz w:val="20"/>
              </w:rPr>
            </w:pPr>
            <w:r w:rsidRPr="004D77B2">
              <w:rPr>
                <w:sz w:val="20"/>
              </w:rPr>
              <w:t>Settembre</w:t>
            </w:r>
          </w:p>
          <w:p w:rsidR="00BC71BF" w:rsidRPr="004D77B2" w:rsidRDefault="00BC71BF" w:rsidP="00BC71BF">
            <w:pPr>
              <w:snapToGrid w:val="0"/>
              <w:jc w:val="center"/>
              <w:rPr>
                <w:sz w:val="20"/>
              </w:rPr>
            </w:pPr>
          </w:p>
        </w:tc>
      </w:tr>
      <w:tr w:rsidR="00BC71BF" w:rsidRPr="00185848" w:rsidTr="00BC71BF">
        <w:trPr>
          <w:trHeight w:val="340"/>
        </w:trPr>
        <w:tc>
          <w:tcPr>
            <w:tcW w:w="7348" w:type="dxa"/>
            <w:vAlign w:val="center"/>
          </w:tcPr>
          <w:p w:rsidR="00BC71BF" w:rsidRPr="004D77B2" w:rsidRDefault="00BC71BF" w:rsidP="00BC71BF">
            <w:pPr>
              <w:snapToGrid w:val="0"/>
              <w:rPr>
                <w:sz w:val="20"/>
              </w:rPr>
            </w:pPr>
            <w:r w:rsidRPr="004D77B2">
              <w:rPr>
                <w:b/>
                <w:sz w:val="20"/>
                <w:szCs w:val="24"/>
              </w:rPr>
              <w:t>Nucleo fondante 2:</w:t>
            </w:r>
            <w:r w:rsidRPr="004D77B2">
              <w:rPr>
                <w:sz w:val="20"/>
              </w:rPr>
              <w:t xml:space="preserve">Le istituzioni universalistiche (Papato </w:t>
            </w:r>
            <w:r>
              <w:rPr>
                <w:sz w:val="20"/>
              </w:rPr>
              <w:t>e</w:t>
            </w:r>
            <w:r w:rsidRPr="004D77B2">
              <w:rPr>
                <w:sz w:val="20"/>
              </w:rPr>
              <w:t xml:space="preserve"> Impero</w:t>
            </w:r>
            <w:r>
              <w:rPr>
                <w:sz w:val="20"/>
              </w:rPr>
              <w:t>), C</w:t>
            </w:r>
            <w:r w:rsidRPr="004D77B2">
              <w:rPr>
                <w:sz w:val="20"/>
              </w:rPr>
              <w:t>omuni e monarchie</w:t>
            </w:r>
          </w:p>
        </w:tc>
        <w:tc>
          <w:tcPr>
            <w:tcW w:w="2516" w:type="dxa"/>
            <w:vAlign w:val="center"/>
          </w:tcPr>
          <w:p w:rsidR="00BC71BF" w:rsidRPr="004D77B2" w:rsidRDefault="00BC71BF" w:rsidP="00BC71BF">
            <w:pPr>
              <w:snapToGrid w:val="0"/>
              <w:jc w:val="center"/>
              <w:rPr>
                <w:sz w:val="20"/>
              </w:rPr>
            </w:pPr>
            <w:r w:rsidRPr="004D77B2">
              <w:rPr>
                <w:sz w:val="20"/>
              </w:rPr>
              <w:t>Ottobre-Dicembre</w:t>
            </w:r>
          </w:p>
        </w:tc>
      </w:tr>
      <w:tr w:rsidR="00BC71BF" w:rsidRPr="00185848" w:rsidTr="00BC71BF">
        <w:trPr>
          <w:trHeight w:val="340"/>
        </w:trPr>
        <w:tc>
          <w:tcPr>
            <w:tcW w:w="7348" w:type="dxa"/>
            <w:vAlign w:val="center"/>
          </w:tcPr>
          <w:p w:rsidR="00BC71BF" w:rsidRPr="004D77B2" w:rsidRDefault="00BC71BF" w:rsidP="00BC71BF">
            <w:pPr>
              <w:snapToGrid w:val="0"/>
              <w:rPr>
                <w:sz w:val="20"/>
              </w:rPr>
            </w:pPr>
            <w:r w:rsidRPr="004D77B2">
              <w:rPr>
                <w:b/>
                <w:sz w:val="20"/>
                <w:szCs w:val="24"/>
              </w:rPr>
              <w:t>Nucleo fondante 3</w:t>
            </w:r>
            <w:r>
              <w:rPr>
                <w:b/>
                <w:sz w:val="20"/>
                <w:szCs w:val="24"/>
              </w:rPr>
              <w:t xml:space="preserve">: </w:t>
            </w:r>
            <w:r w:rsidRPr="004D77B2">
              <w:rPr>
                <w:sz w:val="20"/>
              </w:rPr>
              <w:t>La Chiesa e i movimenti religiosi</w:t>
            </w:r>
          </w:p>
        </w:tc>
        <w:tc>
          <w:tcPr>
            <w:tcW w:w="2516" w:type="dxa"/>
            <w:vAlign w:val="center"/>
          </w:tcPr>
          <w:p w:rsidR="00BC71BF" w:rsidRPr="004D77B2" w:rsidRDefault="00BC71BF" w:rsidP="00BC71BF">
            <w:pPr>
              <w:snapToGrid w:val="0"/>
              <w:jc w:val="center"/>
              <w:rPr>
                <w:sz w:val="20"/>
              </w:rPr>
            </w:pPr>
            <w:r w:rsidRPr="004D77B2">
              <w:rPr>
                <w:sz w:val="20"/>
              </w:rPr>
              <w:t>Gennaio</w:t>
            </w:r>
          </w:p>
        </w:tc>
      </w:tr>
      <w:tr w:rsidR="00BC71BF" w:rsidRPr="00185848" w:rsidTr="00BC71BF">
        <w:trPr>
          <w:trHeight w:val="340"/>
        </w:trPr>
        <w:tc>
          <w:tcPr>
            <w:tcW w:w="7348" w:type="dxa"/>
            <w:vAlign w:val="center"/>
          </w:tcPr>
          <w:p w:rsidR="00BC71BF" w:rsidRPr="004D77B2" w:rsidRDefault="00BC71BF" w:rsidP="00BC71BF">
            <w:pPr>
              <w:snapToGrid w:val="0"/>
              <w:rPr>
                <w:sz w:val="20"/>
              </w:rPr>
            </w:pPr>
            <w:r w:rsidRPr="004D77B2">
              <w:rPr>
                <w:b/>
                <w:sz w:val="20"/>
                <w:szCs w:val="24"/>
              </w:rPr>
              <w:t>Nucleo fondante 4:</w:t>
            </w:r>
            <w:r w:rsidR="00352BE7" w:rsidRPr="004D77B2">
              <w:rPr>
                <w:sz w:val="20"/>
              </w:rPr>
              <w:t>Società</w:t>
            </w:r>
            <w:r w:rsidRPr="004D77B2">
              <w:rPr>
                <w:sz w:val="20"/>
              </w:rPr>
              <w:t xml:space="preserve"> ed economia dell’ Europa </w:t>
            </w:r>
            <w:r w:rsidR="004E71BD">
              <w:rPr>
                <w:sz w:val="20"/>
              </w:rPr>
              <w:t>tardo medievale</w:t>
            </w:r>
          </w:p>
        </w:tc>
        <w:tc>
          <w:tcPr>
            <w:tcW w:w="2516" w:type="dxa"/>
            <w:vAlign w:val="center"/>
          </w:tcPr>
          <w:p w:rsidR="00BC71BF" w:rsidRPr="004D77B2" w:rsidRDefault="00BC71BF" w:rsidP="00BC71BF">
            <w:pPr>
              <w:snapToGrid w:val="0"/>
              <w:jc w:val="center"/>
              <w:rPr>
                <w:sz w:val="20"/>
              </w:rPr>
            </w:pPr>
            <w:r w:rsidRPr="004D77B2">
              <w:rPr>
                <w:sz w:val="20"/>
              </w:rPr>
              <w:t>Gennaio-Febbraio</w:t>
            </w:r>
          </w:p>
          <w:p w:rsidR="00BC71BF" w:rsidRPr="004D77B2" w:rsidRDefault="00BC71BF" w:rsidP="00BC71BF">
            <w:pPr>
              <w:snapToGrid w:val="0"/>
              <w:jc w:val="center"/>
              <w:rPr>
                <w:sz w:val="20"/>
              </w:rPr>
            </w:pPr>
          </w:p>
        </w:tc>
      </w:tr>
      <w:tr w:rsidR="00BC71BF" w:rsidRPr="00185848" w:rsidTr="00BC71BF">
        <w:trPr>
          <w:trHeight w:val="340"/>
        </w:trPr>
        <w:tc>
          <w:tcPr>
            <w:tcW w:w="7348" w:type="dxa"/>
            <w:vAlign w:val="center"/>
          </w:tcPr>
          <w:p w:rsidR="00BC71BF" w:rsidRPr="004D77B2" w:rsidRDefault="00BC71BF" w:rsidP="00BC71BF">
            <w:pPr>
              <w:snapToGrid w:val="0"/>
              <w:rPr>
                <w:sz w:val="20"/>
              </w:rPr>
            </w:pPr>
            <w:r w:rsidRPr="004D77B2">
              <w:rPr>
                <w:b/>
                <w:sz w:val="20"/>
                <w:szCs w:val="24"/>
              </w:rPr>
              <w:t>Nucleo fondante 5</w:t>
            </w:r>
            <w:r w:rsidRPr="004D77B2">
              <w:rPr>
                <w:sz w:val="20"/>
                <w:szCs w:val="24"/>
              </w:rPr>
              <w:t xml:space="preserve">: </w:t>
            </w:r>
            <w:r>
              <w:rPr>
                <w:sz w:val="20"/>
              </w:rPr>
              <w:t>La crisi dei poteri u</w:t>
            </w:r>
            <w:r w:rsidRPr="004D77B2">
              <w:rPr>
                <w:sz w:val="20"/>
              </w:rPr>
              <w:t xml:space="preserve">niversali, l’avvento </w:t>
            </w:r>
            <w:r>
              <w:rPr>
                <w:sz w:val="20"/>
              </w:rPr>
              <w:t>delle Signorie e d</w:t>
            </w:r>
            <w:r w:rsidRPr="004D77B2">
              <w:rPr>
                <w:sz w:val="20"/>
              </w:rPr>
              <w:t>elle Mo</w:t>
            </w:r>
            <w:r>
              <w:rPr>
                <w:sz w:val="20"/>
              </w:rPr>
              <w:t>narchie n</w:t>
            </w:r>
            <w:r w:rsidRPr="004D77B2">
              <w:rPr>
                <w:sz w:val="20"/>
              </w:rPr>
              <w:t>azionali</w:t>
            </w:r>
          </w:p>
        </w:tc>
        <w:tc>
          <w:tcPr>
            <w:tcW w:w="2516" w:type="dxa"/>
            <w:vAlign w:val="center"/>
          </w:tcPr>
          <w:p w:rsidR="00BC71BF" w:rsidRPr="004D77B2" w:rsidRDefault="00BC71BF" w:rsidP="00BC71BF">
            <w:pPr>
              <w:snapToGrid w:val="0"/>
              <w:jc w:val="center"/>
              <w:rPr>
                <w:sz w:val="20"/>
              </w:rPr>
            </w:pPr>
            <w:r w:rsidRPr="004D77B2">
              <w:rPr>
                <w:sz w:val="20"/>
              </w:rPr>
              <w:t>Marzo</w:t>
            </w:r>
          </w:p>
        </w:tc>
      </w:tr>
      <w:tr w:rsidR="00BC71BF" w:rsidRPr="00185848" w:rsidTr="00BC71BF">
        <w:trPr>
          <w:trHeight w:val="340"/>
        </w:trPr>
        <w:tc>
          <w:tcPr>
            <w:tcW w:w="7348" w:type="dxa"/>
            <w:vAlign w:val="center"/>
          </w:tcPr>
          <w:p w:rsidR="00BC71BF" w:rsidRPr="004D77B2" w:rsidRDefault="00BC71BF" w:rsidP="00BC71BF">
            <w:pPr>
              <w:snapToGrid w:val="0"/>
              <w:rPr>
                <w:sz w:val="20"/>
              </w:rPr>
            </w:pPr>
            <w:r w:rsidRPr="004D77B2">
              <w:rPr>
                <w:b/>
                <w:sz w:val="20"/>
                <w:szCs w:val="24"/>
              </w:rPr>
              <w:t>Nucleo fondante 6:</w:t>
            </w:r>
            <w:r w:rsidRPr="004D77B2">
              <w:rPr>
                <w:sz w:val="20"/>
              </w:rPr>
              <w:t xml:space="preserve">Le </w:t>
            </w:r>
            <w:r>
              <w:rPr>
                <w:sz w:val="20"/>
              </w:rPr>
              <w:t>s</w:t>
            </w:r>
            <w:r w:rsidRPr="004D77B2">
              <w:rPr>
                <w:sz w:val="20"/>
              </w:rPr>
              <w:t xml:space="preserve">coperte </w:t>
            </w:r>
            <w:r>
              <w:rPr>
                <w:sz w:val="20"/>
              </w:rPr>
              <w:t>g</w:t>
            </w:r>
            <w:r w:rsidRPr="004D77B2">
              <w:rPr>
                <w:sz w:val="20"/>
              </w:rPr>
              <w:t>eografiche</w:t>
            </w:r>
          </w:p>
        </w:tc>
        <w:tc>
          <w:tcPr>
            <w:tcW w:w="2516" w:type="dxa"/>
            <w:vAlign w:val="center"/>
          </w:tcPr>
          <w:p w:rsidR="00BC71BF" w:rsidRPr="004D77B2" w:rsidRDefault="00BC71BF" w:rsidP="00BC71BF">
            <w:pPr>
              <w:snapToGrid w:val="0"/>
              <w:jc w:val="center"/>
              <w:rPr>
                <w:sz w:val="20"/>
              </w:rPr>
            </w:pPr>
            <w:r w:rsidRPr="004D77B2">
              <w:rPr>
                <w:sz w:val="20"/>
              </w:rPr>
              <w:t>Aprile</w:t>
            </w:r>
          </w:p>
        </w:tc>
      </w:tr>
      <w:tr w:rsidR="00BC71BF" w:rsidRPr="00185848" w:rsidTr="00BC71BF">
        <w:trPr>
          <w:trHeight w:val="340"/>
        </w:trPr>
        <w:tc>
          <w:tcPr>
            <w:tcW w:w="7348" w:type="dxa"/>
            <w:vAlign w:val="center"/>
          </w:tcPr>
          <w:p w:rsidR="00BC71BF" w:rsidRPr="004D77B2" w:rsidRDefault="00BC71BF" w:rsidP="00BC71BF">
            <w:pPr>
              <w:snapToGrid w:val="0"/>
              <w:rPr>
                <w:sz w:val="20"/>
              </w:rPr>
            </w:pPr>
            <w:r w:rsidRPr="004D77B2">
              <w:rPr>
                <w:b/>
                <w:sz w:val="20"/>
                <w:szCs w:val="24"/>
              </w:rPr>
              <w:t>Nucleo fondante 7:</w:t>
            </w:r>
            <w:r w:rsidRPr="004D77B2">
              <w:rPr>
                <w:sz w:val="20"/>
              </w:rPr>
              <w:t xml:space="preserve">La </w:t>
            </w:r>
            <w:r>
              <w:rPr>
                <w:sz w:val="20"/>
              </w:rPr>
              <w:t>r</w:t>
            </w:r>
            <w:r w:rsidRPr="004D77B2">
              <w:rPr>
                <w:sz w:val="20"/>
              </w:rPr>
              <w:t xml:space="preserve">ottura </w:t>
            </w:r>
            <w:r>
              <w:rPr>
                <w:sz w:val="20"/>
              </w:rPr>
              <w:t>d</w:t>
            </w:r>
            <w:r w:rsidRPr="004D77B2">
              <w:rPr>
                <w:sz w:val="20"/>
              </w:rPr>
              <w:t xml:space="preserve">ell’unità </w:t>
            </w:r>
            <w:r>
              <w:rPr>
                <w:sz w:val="20"/>
              </w:rPr>
              <w:t>r</w:t>
            </w:r>
            <w:r w:rsidRPr="004D77B2">
              <w:rPr>
                <w:sz w:val="20"/>
              </w:rPr>
              <w:t xml:space="preserve">eligiosa </w:t>
            </w:r>
            <w:r>
              <w:rPr>
                <w:sz w:val="20"/>
              </w:rPr>
              <w:t>i</w:t>
            </w:r>
            <w:r w:rsidRPr="004D77B2">
              <w:rPr>
                <w:sz w:val="20"/>
              </w:rPr>
              <w:t>n Europa</w:t>
            </w:r>
          </w:p>
        </w:tc>
        <w:tc>
          <w:tcPr>
            <w:tcW w:w="2516" w:type="dxa"/>
            <w:vAlign w:val="center"/>
          </w:tcPr>
          <w:p w:rsidR="00BC71BF" w:rsidRPr="004D77B2" w:rsidRDefault="00BC71BF" w:rsidP="00BC71BF">
            <w:pPr>
              <w:snapToGrid w:val="0"/>
              <w:jc w:val="center"/>
              <w:rPr>
                <w:sz w:val="20"/>
              </w:rPr>
            </w:pPr>
            <w:r w:rsidRPr="004D77B2">
              <w:rPr>
                <w:sz w:val="20"/>
              </w:rPr>
              <w:t>Aprile</w:t>
            </w:r>
          </w:p>
        </w:tc>
      </w:tr>
      <w:tr w:rsidR="00BC71BF" w:rsidRPr="00185848" w:rsidTr="00BC71BF">
        <w:trPr>
          <w:trHeight w:val="340"/>
        </w:trPr>
        <w:tc>
          <w:tcPr>
            <w:tcW w:w="7348" w:type="dxa"/>
            <w:vAlign w:val="center"/>
          </w:tcPr>
          <w:p w:rsidR="00BC71BF" w:rsidRPr="004D77B2" w:rsidRDefault="00BC71BF" w:rsidP="00BC71BF">
            <w:pPr>
              <w:snapToGrid w:val="0"/>
              <w:rPr>
                <w:sz w:val="20"/>
              </w:rPr>
            </w:pPr>
            <w:r w:rsidRPr="004D77B2">
              <w:rPr>
                <w:b/>
                <w:sz w:val="20"/>
                <w:szCs w:val="24"/>
              </w:rPr>
              <w:t xml:space="preserve">Nucleo fondante </w:t>
            </w:r>
            <w:r>
              <w:rPr>
                <w:b/>
                <w:sz w:val="20"/>
                <w:szCs w:val="24"/>
              </w:rPr>
              <w:t>8</w:t>
            </w:r>
            <w:r w:rsidRPr="004D77B2">
              <w:rPr>
                <w:b/>
                <w:sz w:val="20"/>
                <w:szCs w:val="24"/>
              </w:rPr>
              <w:t>:</w:t>
            </w:r>
            <w:r w:rsidRPr="004D77B2">
              <w:rPr>
                <w:sz w:val="20"/>
              </w:rPr>
              <w:t xml:space="preserve">La </w:t>
            </w:r>
            <w:r>
              <w:rPr>
                <w:sz w:val="20"/>
              </w:rPr>
              <w:t>nascita degli Stati moderni e l</w:t>
            </w:r>
            <w:r w:rsidRPr="004D77B2">
              <w:rPr>
                <w:sz w:val="20"/>
              </w:rPr>
              <w:t>’assolutismo</w:t>
            </w:r>
          </w:p>
        </w:tc>
        <w:tc>
          <w:tcPr>
            <w:tcW w:w="2516" w:type="dxa"/>
            <w:vAlign w:val="center"/>
          </w:tcPr>
          <w:p w:rsidR="00BC71BF" w:rsidRPr="004D77B2" w:rsidRDefault="00BC71BF" w:rsidP="00BC71BF">
            <w:pPr>
              <w:snapToGrid w:val="0"/>
              <w:jc w:val="center"/>
              <w:rPr>
                <w:sz w:val="20"/>
              </w:rPr>
            </w:pPr>
            <w:r w:rsidRPr="004D77B2">
              <w:rPr>
                <w:sz w:val="20"/>
              </w:rPr>
              <w:t>Maggio-Giugno</w:t>
            </w:r>
          </w:p>
        </w:tc>
      </w:tr>
    </w:tbl>
    <w:p w:rsidR="00BC71BF" w:rsidRDefault="00BC71BF" w:rsidP="00BC71BF">
      <w:pPr>
        <w:rPr>
          <w:szCs w:val="24"/>
        </w:rPr>
      </w:pPr>
    </w:p>
    <w:p w:rsidR="00D9625A" w:rsidRPr="00185848" w:rsidRDefault="00D9625A" w:rsidP="00BC71BF">
      <w:pPr>
        <w:rPr>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TERZE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DISCIPLINA:FILOSOFIA</w:t>
      </w:r>
    </w:p>
    <w:p w:rsidR="00BC71BF" w:rsidRDefault="00BC71BF" w:rsidP="00BC71BF">
      <w:pPr>
        <w:pStyle w:val="Citazioneintensa"/>
        <w:spacing w:before="0" w:after="0"/>
        <w:ind w:left="284" w:right="-1"/>
        <w:jc w:val="center"/>
        <w:rPr>
          <w:color w:val="auto"/>
          <w:szCs w:val="24"/>
        </w:rPr>
      </w:pPr>
      <w:r w:rsidRPr="00185848">
        <w:rPr>
          <w:color w:val="auto"/>
          <w:szCs w:val="24"/>
        </w:rPr>
        <w:t>N. 3 ORE SETTIMANALI</w:t>
      </w:r>
    </w:p>
    <w:p w:rsidR="00BC71BF" w:rsidRPr="002D6E7E" w:rsidRDefault="00BC71BF" w:rsidP="00BC71BF">
      <w:r>
        <w:t>INDIRIZZO: LICEO</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BC71BF" w:rsidRPr="00185848" w:rsidTr="00BC71BF">
        <w:trPr>
          <w:trHeight w:val="340"/>
        </w:trPr>
        <w:tc>
          <w:tcPr>
            <w:tcW w:w="7348" w:type="dxa"/>
            <w:shd w:val="clear" w:color="auto" w:fill="C6D9F1"/>
            <w:vAlign w:val="center"/>
          </w:tcPr>
          <w:p w:rsidR="00BC71BF" w:rsidRPr="00185848" w:rsidRDefault="00BC71BF" w:rsidP="00BC71BF">
            <w:pPr>
              <w:snapToGrid w:val="0"/>
              <w:jc w:val="center"/>
              <w:rPr>
                <w:b/>
                <w:szCs w:val="24"/>
              </w:rPr>
            </w:pPr>
            <w:r w:rsidRPr="00185848">
              <w:rPr>
                <w:b/>
                <w:szCs w:val="24"/>
              </w:rPr>
              <w:t xml:space="preserve">NUCLEI  FONDANTI </w:t>
            </w:r>
          </w:p>
        </w:tc>
        <w:tc>
          <w:tcPr>
            <w:tcW w:w="2516" w:type="dxa"/>
            <w:shd w:val="clear" w:color="auto" w:fill="C6D9F1"/>
            <w:vAlign w:val="center"/>
          </w:tcPr>
          <w:p w:rsidR="00BC71BF" w:rsidRPr="00185848" w:rsidRDefault="00BC71BF" w:rsidP="00BC71BF">
            <w:pPr>
              <w:snapToGrid w:val="0"/>
              <w:jc w:val="center"/>
              <w:rPr>
                <w:b/>
                <w:szCs w:val="24"/>
              </w:rPr>
            </w:pPr>
            <w:r w:rsidRPr="00185848">
              <w:rPr>
                <w:b/>
                <w:szCs w:val="24"/>
              </w:rPr>
              <w:t>Tempi</w:t>
            </w:r>
          </w:p>
        </w:tc>
      </w:tr>
      <w:tr w:rsidR="00BC71BF" w:rsidRPr="00185848" w:rsidTr="00BC71BF">
        <w:trPr>
          <w:trHeight w:val="340"/>
        </w:trPr>
        <w:tc>
          <w:tcPr>
            <w:tcW w:w="7348" w:type="dxa"/>
            <w:vAlign w:val="center"/>
          </w:tcPr>
          <w:p w:rsidR="00BC71BF" w:rsidRPr="004D77B2" w:rsidRDefault="00BC71BF" w:rsidP="00BC71BF">
            <w:pPr>
              <w:snapToGrid w:val="0"/>
              <w:rPr>
                <w:b/>
                <w:sz w:val="20"/>
                <w:szCs w:val="24"/>
              </w:rPr>
            </w:pPr>
            <w:r w:rsidRPr="004D77B2">
              <w:rPr>
                <w:b/>
                <w:sz w:val="20"/>
                <w:szCs w:val="24"/>
              </w:rPr>
              <w:t xml:space="preserve">Nucleo fondante 1: </w:t>
            </w:r>
            <w:r w:rsidRPr="004D77B2">
              <w:rPr>
                <w:sz w:val="20"/>
                <w:szCs w:val="24"/>
              </w:rPr>
              <w:t>L’indagine sulla natura. Il pensiero presocratico</w:t>
            </w:r>
          </w:p>
        </w:tc>
        <w:tc>
          <w:tcPr>
            <w:tcW w:w="2516" w:type="dxa"/>
            <w:vAlign w:val="center"/>
          </w:tcPr>
          <w:p w:rsidR="00BC71BF" w:rsidRPr="004D77B2" w:rsidRDefault="00BC71BF" w:rsidP="00BC71BF">
            <w:pPr>
              <w:snapToGrid w:val="0"/>
              <w:jc w:val="center"/>
              <w:rPr>
                <w:sz w:val="20"/>
                <w:szCs w:val="24"/>
              </w:rPr>
            </w:pPr>
            <w:r w:rsidRPr="004D77B2">
              <w:rPr>
                <w:sz w:val="20"/>
                <w:szCs w:val="24"/>
              </w:rPr>
              <w:t>Settembre – Ottobre</w:t>
            </w:r>
          </w:p>
        </w:tc>
      </w:tr>
      <w:tr w:rsidR="00BC71BF" w:rsidRPr="00185848" w:rsidTr="00BC71BF">
        <w:trPr>
          <w:trHeight w:val="340"/>
        </w:trPr>
        <w:tc>
          <w:tcPr>
            <w:tcW w:w="7348" w:type="dxa"/>
            <w:vAlign w:val="center"/>
          </w:tcPr>
          <w:p w:rsidR="00BC71BF" w:rsidRPr="004D77B2" w:rsidRDefault="00BC71BF" w:rsidP="00BC71BF">
            <w:pPr>
              <w:snapToGrid w:val="0"/>
              <w:rPr>
                <w:b/>
                <w:sz w:val="20"/>
                <w:szCs w:val="24"/>
              </w:rPr>
            </w:pPr>
            <w:r w:rsidRPr="004D77B2">
              <w:rPr>
                <w:b/>
                <w:sz w:val="20"/>
                <w:szCs w:val="24"/>
              </w:rPr>
              <w:t>Nucleo fondante 2:</w:t>
            </w:r>
            <w:r w:rsidRPr="004D77B2">
              <w:rPr>
                <w:sz w:val="20"/>
                <w:szCs w:val="24"/>
              </w:rPr>
              <w:t>L’indagine sull’uomo. I sofisti e Socrate</w:t>
            </w:r>
          </w:p>
        </w:tc>
        <w:tc>
          <w:tcPr>
            <w:tcW w:w="2516" w:type="dxa"/>
            <w:vAlign w:val="center"/>
          </w:tcPr>
          <w:p w:rsidR="00BC71BF" w:rsidRPr="004D77B2" w:rsidRDefault="00BC71BF" w:rsidP="00BC71BF">
            <w:pPr>
              <w:snapToGrid w:val="0"/>
              <w:jc w:val="center"/>
              <w:rPr>
                <w:sz w:val="20"/>
                <w:szCs w:val="24"/>
              </w:rPr>
            </w:pPr>
            <w:r w:rsidRPr="004D77B2">
              <w:rPr>
                <w:sz w:val="20"/>
                <w:szCs w:val="24"/>
              </w:rPr>
              <w:t>Ottobre- Novembre</w:t>
            </w:r>
          </w:p>
        </w:tc>
      </w:tr>
      <w:tr w:rsidR="00BC71BF" w:rsidRPr="00185848" w:rsidTr="00BC71BF">
        <w:trPr>
          <w:trHeight w:val="340"/>
        </w:trPr>
        <w:tc>
          <w:tcPr>
            <w:tcW w:w="7348" w:type="dxa"/>
            <w:vAlign w:val="center"/>
          </w:tcPr>
          <w:p w:rsidR="00BC71BF" w:rsidRPr="004D77B2" w:rsidRDefault="00BC71BF" w:rsidP="00BC71BF">
            <w:pPr>
              <w:snapToGrid w:val="0"/>
              <w:rPr>
                <w:b/>
                <w:sz w:val="20"/>
                <w:szCs w:val="24"/>
              </w:rPr>
            </w:pPr>
            <w:r w:rsidRPr="004D77B2">
              <w:rPr>
                <w:b/>
                <w:sz w:val="20"/>
                <w:szCs w:val="24"/>
              </w:rPr>
              <w:t>Nucleo fondante 3:</w:t>
            </w:r>
            <w:r w:rsidRPr="004D77B2">
              <w:rPr>
                <w:sz w:val="20"/>
                <w:szCs w:val="24"/>
              </w:rPr>
              <w:t>Platone (il progetto filosofico. La dottrina delle Idee. La teoria dell’amore e della bellezza. Lo Stato e il compito del filosofo. La visione cosmologica. Ontologia e politica nell’ultimo Platone).</w:t>
            </w:r>
          </w:p>
        </w:tc>
        <w:tc>
          <w:tcPr>
            <w:tcW w:w="2516" w:type="dxa"/>
            <w:vAlign w:val="center"/>
          </w:tcPr>
          <w:p w:rsidR="00BC71BF" w:rsidRPr="004D77B2" w:rsidRDefault="00BC71BF" w:rsidP="00BC71BF">
            <w:pPr>
              <w:snapToGrid w:val="0"/>
              <w:jc w:val="center"/>
              <w:rPr>
                <w:sz w:val="20"/>
                <w:szCs w:val="24"/>
              </w:rPr>
            </w:pPr>
            <w:r w:rsidRPr="004D77B2">
              <w:rPr>
                <w:sz w:val="20"/>
                <w:szCs w:val="24"/>
              </w:rPr>
              <w:t>Novembre – Gennaio</w:t>
            </w:r>
          </w:p>
        </w:tc>
      </w:tr>
      <w:tr w:rsidR="00BC71BF" w:rsidRPr="00185848" w:rsidTr="00BC71BF">
        <w:trPr>
          <w:trHeight w:val="340"/>
        </w:trPr>
        <w:tc>
          <w:tcPr>
            <w:tcW w:w="7348" w:type="dxa"/>
            <w:vAlign w:val="center"/>
          </w:tcPr>
          <w:p w:rsidR="00BC71BF" w:rsidRPr="004D77B2" w:rsidRDefault="00BC71BF" w:rsidP="00BC71BF">
            <w:pPr>
              <w:snapToGrid w:val="0"/>
              <w:rPr>
                <w:b/>
                <w:sz w:val="20"/>
                <w:szCs w:val="24"/>
              </w:rPr>
            </w:pPr>
            <w:r w:rsidRPr="004D77B2">
              <w:rPr>
                <w:b/>
                <w:sz w:val="20"/>
                <w:szCs w:val="24"/>
              </w:rPr>
              <w:t>Nucleo fondante 4:</w:t>
            </w:r>
            <w:r w:rsidRPr="004D77B2">
              <w:rPr>
                <w:sz w:val="20"/>
                <w:szCs w:val="24"/>
              </w:rPr>
              <w:t>Aristotele (il progetto filosofico. La metafisica. La logica. La fisica. Psicologia e gnoseologia. L’etica. La politica. L’estetica e la poetica)</w:t>
            </w:r>
          </w:p>
        </w:tc>
        <w:tc>
          <w:tcPr>
            <w:tcW w:w="2516" w:type="dxa"/>
            <w:vAlign w:val="center"/>
          </w:tcPr>
          <w:p w:rsidR="00BC71BF" w:rsidRPr="004D77B2" w:rsidRDefault="00BC71BF" w:rsidP="00BC71BF">
            <w:pPr>
              <w:snapToGrid w:val="0"/>
              <w:jc w:val="center"/>
              <w:rPr>
                <w:sz w:val="20"/>
                <w:szCs w:val="24"/>
              </w:rPr>
            </w:pPr>
            <w:r w:rsidRPr="004D77B2">
              <w:rPr>
                <w:sz w:val="20"/>
                <w:szCs w:val="24"/>
              </w:rPr>
              <w:t>Febbraio-Marzo</w:t>
            </w:r>
          </w:p>
        </w:tc>
      </w:tr>
      <w:tr w:rsidR="00BC71BF" w:rsidRPr="00185848" w:rsidTr="00BC71BF">
        <w:trPr>
          <w:trHeight w:val="340"/>
        </w:trPr>
        <w:tc>
          <w:tcPr>
            <w:tcW w:w="7348" w:type="dxa"/>
            <w:vAlign w:val="center"/>
          </w:tcPr>
          <w:p w:rsidR="00BC71BF" w:rsidRPr="004D77B2" w:rsidRDefault="00BC71BF" w:rsidP="00BC71BF">
            <w:pPr>
              <w:snapToGrid w:val="0"/>
              <w:rPr>
                <w:b/>
                <w:sz w:val="20"/>
                <w:szCs w:val="24"/>
              </w:rPr>
            </w:pPr>
            <w:r w:rsidRPr="004D77B2">
              <w:rPr>
                <w:b/>
                <w:sz w:val="20"/>
                <w:szCs w:val="24"/>
              </w:rPr>
              <w:t>Nucleo fondante 5</w:t>
            </w:r>
            <w:r w:rsidRPr="004D77B2">
              <w:rPr>
                <w:sz w:val="20"/>
                <w:szCs w:val="24"/>
              </w:rPr>
              <w:t>: Le filosofie ellenistiche e il neoplatonismo</w:t>
            </w:r>
          </w:p>
        </w:tc>
        <w:tc>
          <w:tcPr>
            <w:tcW w:w="2516" w:type="dxa"/>
            <w:vAlign w:val="center"/>
          </w:tcPr>
          <w:p w:rsidR="00BC71BF" w:rsidRPr="004D77B2" w:rsidRDefault="00BC71BF" w:rsidP="00BC71BF">
            <w:pPr>
              <w:snapToGrid w:val="0"/>
              <w:jc w:val="center"/>
              <w:rPr>
                <w:sz w:val="20"/>
                <w:szCs w:val="24"/>
              </w:rPr>
            </w:pPr>
            <w:r w:rsidRPr="004D77B2">
              <w:rPr>
                <w:sz w:val="20"/>
                <w:szCs w:val="24"/>
              </w:rPr>
              <w:t>Aprile</w:t>
            </w:r>
          </w:p>
        </w:tc>
      </w:tr>
      <w:tr w:rsidR="00BC71BF" w:rsidRPr="00185848" w:rsidTr="00BC71BF">
        <w:trPr>
          <w:trHeight w:val="340"/>
        </w:trPr>
        <w:tc>
          <w:tcPr>
            <w:tcW w:w="7348" w:type="dxa"/>
            <w:vAlign w:val="center"/>
          </w:tcPr>
          <w:p w:rsidR="00BC71BF" w:rsidRPr="004D77B2" w:rsidRDefault="00BC71BF" w:rsidP="00BC71BF">
            <w:pPr>
              <w:snapToGrid w:val="0"/>
              <w:rPr>
                <w:b/>
                <w:sz w:val="20"/>
                <w:szCs w:val="24"/>
              </w:rPr>
            </w:pPr>
            <w:r w:rsidRPr="004D77B2">
              <w:rPr>
                <w:b/>
                <w:sz w:val="20"/>
                <w:szCs w:val="24"/>
              </w:rPr>
              <w:t>Nucleo fondante 6:</w:t>
            </w:r>
            <w:r w:rsidRPr="004D77B2">
              <w:rPr>
                <w:sz w:val="20"/>
                <w:szCs w:val="24"/>
              </w:rPr>
              <w:t>La Patristica e Agostino</w:t>
            </w:r>
          </w:p>
        </w:tc>
        <w:tc>
          <w:tcPr>
            <w:tcW w:w="2516" w:type="dxa"/>
            <w:vAlign w:val="center"/>
          </w:tcPr>
          <w:p w:rsidR="00BC71BF" w:rsidRPr="004D77B2" w:rsidRDefault="00BC71BF" w:rsidP="00BC71BF">
            <w:pPr>
              <w:snapToGrid w:val="0"/>
              <w:jc w:val="center"/>
              <w:rPr>
                <w:sz w:val="20"/>
                <w:szCs w:val="24"/>
              </w:rPr>
            </w:pPr>
            <w:r w:rsidRPr="004D77B2">
              <w:rPr>
                <w:sz w:val="20"/>
                <w:szCs w:val="24"/>
              </w:rPr>
              <w:t>Aprile-Maggio</w:t>
            </w:r>
          </w:p>
        </w:tc>
      </w:tr>
      <w:tr w:rsidR="00BC71BF" w:rsidRPr="00185848" w:rsidTr="00BC71BF">
        <w:trPr>
          <w:trHeight w:val="340"/>
        </w:trPr>
        <w:tc>
          <w:tcPr>
            <w:tcW w:w="7348" w:type="dxa"/>
            <w:vAlign w:val="center"/>
          </w:tcPr>
          <w:p w:rsidR="00BC71BF" w:rsidRPr="004D77B2" w:rsidRDefault="00BC71BF" w:rsidP="00BC71BF">
            <w:pPr>
              <w:snapToGrid w:val="0"/>
              <w:rPr>
                <w:b/>
                <w:sz w:val="20"/>
                <w:szCs w:val="24"/>
              </w:rPr>
            </w:pPr>
            <w:r w:rsidRPr="004D77B2">
              <w:rPr>
                <w:b/>
                <w:sz w:val="20"/>
                <w:szCs w:val="24"/>
              </w:rPr>
              <w:t>Nucleo fondante 7:</w:t>
            </w:r>
            <w:r w:rsidRPr="004D77B2">
              <w:rPr>
                <w:sz w:val="20"/>
                <w:szCs w:val="24"/>
              </w:rPr>
              <w:t>La Scolastica e Tommaso</w:t>
            </w:r>
          </w:p>
        </w:tc>
        <w:tc>
          <w:tcPr>
            <w:tcW w:w="2516" w:type="dxa"/>
            <w:vAlign w:val="center"/>
          </w:tcPr>
          <w:p w:rsidR="00BC71BF" w:rsidRPr="004D77B2" w:rsidRDefault="00BC71BF" w:rsidP="00BC71BF">
            <w:pPr>
              <w:snapToGrid w:val="0"/>
              <w:jc w:val="center"/>
              <w:rPr>
                <w:sz w:val="20"/>
                <w:szCs w:val="24"/>
              </w:rPr>
            </w:pPr>
            <w:r w:rsidRPr="004D77B2">
              <w:rPr>
                <w:sz w:val="20"/>
                <w:szCs w:val="24"/>
              </w:rPr>
              <w:t>Maggio</w:t>
            </w:r>
          </w:p>
        </w:tc>
      </w:tr>
    </w:tbl>
    <w:p w:rsidR="00BC71BF" w:rsidRDefault="00BC71BF" w:rsidP="00BC71BF">
      <w:pPr>
        <w:spacing w:line="360" w:lineRule="auto"/>
        <w:rPr>
          <w:b/>
          <w:szCs w:val="24"/>
        </w:rPr>
      </w:pPr>
    </w:p>
    <w:p w:rsidR="00D9625A" w:rsidRPr="00D9625A" w:rsidRDefault="00D9625A" w:rsidP="00D9625A">
      <w:pPr>
        <w:spacing w:line="360" w:lineRule="auto"/>
        <w:jc w:val="center"/>
        <w:rPr>
          <w:b/>
          <w:bCs/>
          <w:i/>
          <w:iCs/>
          <w:szCs w:val="24"/>
        </w:rPr>
      </w:pPr>
      <w:r w:rsidRPr="00D9625A">
        <w:rPr>
          <w:b/>
          <w:bCs/>
          <w:i/>
          <w:iCs/>
          <w:szCs w:val="24"/>
        </w:rPr>
        <w:t xml:space="preserve">CLASSI TERZE DI ORDINAMENTO </w:t>
      </w:r>
    </w:p>
    <w:p w:rsidR="00D9625A" w:rsidRPr="00D9625A" w:rsidRDefault="00D9625A" w:rsidP="00D9625A">
      <w:pPr>
        <w:spacing w:line="360" w:lineRule="auto"/>
        <w:jc w:val="center"/>
        <w:rPr>
          <w:b/>
          <w:bCs/>
          <w:i/>
          <w:iCs/>
          <w:szCs w:val="24"/>
        </w:rPr>
      </w:pPr>
      <w:r w:rsidRPr="00D9625A">
        <w:rPr>
          <w:b/>
          <w:bCs/>
          <w:i/>
          <w:iCs/>
          <w:szCs w:val="24"/>
        </w:rPr>
        <w:t>DISCIPLINA:FILOSOFIA</w:t>
      </w:r>
    </w:p>
    <w:p w:rsidR="00D9625A" w:rsidRDefault="00D9625A" w:rsidP="00D9625A">
      <w:pPr>
        <w:spacing w:line="360" w:lineRule="auto"/>
        <w:jc w:val="center"/>
        <w:rPr>
          <w:b/>
          <w:szCs w:val="24"/>
        </w:rPr>
      </w:pPr>
      <w:r w:rsidRPr="00D9625A">
        <w:rPr>
          <w:b/>
          <w:szCs w:val="24"/>
        </w:rPr>
        <w:t>N. 2 ORE SETTIMANALI</w:t>
      </w:r>
    </w:p>
    <w:p w:rsidR="00D9625A" w:rsidRDefault="00D9625A" w:rsidP="00D9625A">
      <w:pPr>
        <w:spacing w:line="360" w:lineRule="auto"/>
        <w:jc w:val="center"/>
        <w:rPr>
          <w:b/>
          <w:szCs w:val="24"/>
        </w:rPr>
      </w:pPr>
    </w:p>
    <w:p w:rsidR="00D9625A" w:rsidRPr="00D9625A" w:rsidRDefault="00D9625A" w:rsidP="00D9625A">
      <w:r>
        <w:t>INDIRIZZO: LICEO LINGUISTICO</w:t>
      </w:r>
    </w:p>
    <w:tbl>
      <w:tblPr>
        <w:tblW w:w="0" w:type="auto"/>
        <w:tblInd w:w="-10" w:type="dxa"/>
        <w:tblLayout w:type="fixed"/>
        <w:tblLook w:val="0000" w:firstRow="0" w:lastRow="0" w:firstColumn="0" w:lastColumn="0" w:noHBand="0" w:noVBand="0"/>
      </w:tblPr>
      <w:tblGrid>
        <w:gridCol w:w="7347"/>
        <w:gridCol w:w="2517"/>
      </w:tblGrid>
      <w:tr w:rsidR="00D9625A" w:rsidRPr="004B159A" w:rsidTr="006835D6">
        <w:trPr>
          <w:trHeight w:val="340"/>
        </w:trPr>
        <w:tc>
          <w:tcPr>
            <w:tcW w:w="7347" w:type="dxa"/>
            <w:tcBorders>
              <w:top w:val="single" w:sz="4" w:space="0" w:color="008080"/>
              <w:left w:val="single" w:sz="4" w:space="0" w:color="008080"/>
              <w:bottom w:val="single" w:sz="4" w:space="0" w:color="008080"/>
              <w:right w:val="single" w:sz="4" w:space="0" w:color="008080"/>
            </w:tcBorders>
            <w:shd w:val="clear" w:color="auto" w:fill="C6D9F1"/>
            <w:vAlign w:val="center"/>
          </w:tcPr>
          <w:p w:rsidR="00D9625A" w:rsidRPr="004B159A" w:rsidRDefault="00D9625A" w:rsidP="006835D6">
            <w:pPr>
              <w:jc w:val="center"/>
              <w:rPr>
                <w:rFonts w:ascii="Liberation Serif" w:eastAsia="NSimSun" w:hAnsi="Liberation Serif" w:cs="Arial" w:hint="eastAsia"/>
                <w:szCs w:val="24"/>
                <w:lang w:eastAsia="zh-CN" w:bidi="hi-IN"/>
              </w:rPr>
            </w:pPr>
            <w:r w:rsidRPr="004B159A">
              <w:rPr>
                <w:rFonts w:ascii="Liberation Serif" w:eastAsia="NSimSun" w:hAnsi="Liberation Serif" w:cs="Arial"/>
                <w:b/>
                <w:szCs w:val="24"/>
                <w:lang w:eastAsia="zh-CN" w:bidi="hi-IN"/>
              </w:rPr>
              <w:t xml:space="preserve">NUCLEI  FONDANTI </w:t>
            </w:r>
          </w:p>
        </w:tc>
        <w:tc>
          <w:tcPr>
            <w:tcW w:w="2517" w:type="dxa"/>
            <w:tcBorders>
              <w:top w:val="single" w:sz="4" w:space="0" w:color="008080"/>
              <w:left w:val="single" w:sz="4" w:space="0" w:color="008080"/>
              <w:bottom w:val="single" w:sz="4" w:space="0" w:color="008080"/>
              <w:right w:val="single" w:sz="4" w:space="0" w:color="008080"/>
            </w:tcBorders>
            <w:shd w:val="clear" w:color="auto" w:fill="C6D9F1"/>
            <w:vAlign w:val="center"/>
          </w:tcPr>
          <w:p w:rsidR="00D9625A" w:rsidRPr="004B159A" w:rsidRDefault="00D9625A" w:rsidP="006835D6">
            <w:pPr>
              <w:jc w:val="center"/>
              <w:rPr>
                <w:rFonts w:ascii="Liberation Serif" w:eastAsia="NSimSun" w:hAnsi="Liberation Serif" w:cs="Arial" w:hint="eastAsia"/>
                <w:szCs w:val="24"/>
                <w:lang w:eastAsia="zh-CN" w:bidi="hi-IN"/>
              </w:rPr>
            </w:pPr>
            <w:r w:rsidRPr="004B159A">
              <w:rPr>
                <w:rFonts w:ascii="Liberation Serif" w:eastAsia="NSimSun" w:hAnsi="Liberation Serif" w:cs="Arial"/>
                <w:b/>
                <w:szCs w:val="24"/>
                <w:lang w:eastAsia="zh-CN" w:bidi="hi-IN"/>
              </w:rPr>
              <w:t>Tempi</w:t>
            </w:r>
          </w:p>
        </w:tc>
      </w:tr>
      <w:tr w:rsidR="00D9625A" w:rsidRPr="004B159A" w:rsidTr="006835D6">
        <w:trPr>
          <w:trHeight w:val="340"/>
        </w:trPr>
        <w:tc>
          <w:tcPr>
            <w:tcW w:w="7347" w:type="dxa"/>
            <w:tcBorders>
              <w:top w:val="single" w:sz="4" w:space="0" w:color="008080"/>
              <w:left w:val="single" w:sz="4" w:space="0" w:color="008080"/>
              <w:bottom w:val="single" w:sz="4" w:space="0" w:color="008080"/>
              <w:right w:val="single" w:sz="4" w:space="0" w:color="008080"/>
            </w:tcBorders>
            <w:shd w:val="clear" w:color="auto" w:fill="auto"/>
            <w:vAlign w:val="center"/>
          </w:tcPr>
          <w:p w:rsidR="00D9625A" w:rsidRPr="004B159A" w:rsidRDefault="00D9625A" w:rsidP="006835D6">
            <w:pPr>
              <w:rPr>
                <w:rFonts w:ascii="Liberation Serif" w:eastAsia="NSimSun" w:hAnsi="Liberation Serif" w:cs="Arial" w:hint="eastAsia"/>
                <w:szCs w:val="24"/>
                <w:lang w:eastAsia="zh-CN" w:bidi="hi-IN"/>
              </w:rPr>
            </w:pPr>
            <w:r w:rsidRPr="004B159A">
              <w:rPr>
                <w:rFonts w:ascii="Liberation Serif" w:eastAsia="NSimSun" w:hAnsi="Liberation Serif" w:cs="Arial"/>
                <w:b/>
                <w:sz w:val="20"/>
                <w:szCs w:val="24"/>
                <w:lang w:eastAsia="zh-CN" w:bidi="hi-IN"/>
              </w:rPr>
              <w:t xml:space="preserve">Nucleo fondante 1: </w:t>
            </w:r>
            <w:r w:rsidRPr="004B159A">
              <w:rPr>
                <w:rFonts w:ascii="Liberation Serif" w:eastAsia="NSimSun" w:hAnsi="Liberation Serif" w:cs="Arial"/>
                <w:sz w:val="20"/>
                <w:szCs w:val="24"/>
                <w:lang w:eastAsia="zh-CN" w:bidi="hi-IN"/>
              </w:rPr>
              <w:t>L’indagine sulla natura. Il pensiero presocratico</w:t>
            </w:r>
          </w:p>
        </w:tc>
        <w:tc>
          <w:tcPr>
            <w:tcW w:w="2517" w:type="dxa"/>
            <w:tcBorders>
              <w:top w:val="single" w:sz="4" w:space="0" w:color="008080"/>
              <w:left w:val="single" w:sz="4" w:space="0" w:color="008080"/>
              <w:bottom w:val="single" w:sz="4" w:space="0" w:color="008080"/>
              <w:right w:val="single" w:sz="4" w:space="0" w:color="008080"/>
            </w:tcBorders>
            <w:shd w:val="clear" w:color="auto" w:fill="auto"/>
            <w:vAlign w:val="center"/>
          </w:tcPr>
          <w:p w:rsidR="00D9625A" w:rsidRPr="004B159A" w:rsidRDefault="00D9625A" w:rsidP="006835D6">
            <w:pPr>
              <w:jc w:val="center"/>
              <w:rPr>
                <w:rFonts w:ascii="Liberation Serif" w:eastAsia="NSimSun" w:hAnsi="Liberation Serif" w:cs="Arial" w:hint="eastAsia"/>
                <w:szCs w:val="24"/>
                <w:lang w:eastAsia="zh-CN" w:bidi="hi-IN"/>
              </w:rPr>
            </w:pPr>
            <w:r w:rsidRPr="004B159A">
              <w:rPr>
                <w:rFonts w:ascii="Liberation Serif" w:eastAsia="NSimSun" w:hAnsi="Liberation Serif" w:cs="Arial"/>
                <w:sz w:val="20"/>
                <w:szCs w:val="24"/>
                <w:lang w:eastAsia="zh-CN" w:bidi="hi-IN"/>
              </w:rPr>
              <w:t>Settembre – Novembre</w:t>
            </w:r>
          </w:p>
        </w:tc>
      </w:tr>
      <w:tr w:rsidR="00D9625A" w:rsidRPr="004B159A" w:rsidTr="006835D6">
        <w:trPr>
          <w:trHeight w:val="340"/>
        </w:trPr>
        <w:tc>
          <w:tcPr>
            <w:tcW w:w="7347" w:type="dxa"/>
            <w:tcBorders>
              <w:top w:val="single" w:sz="4" w:space="0" w:color="008080"/>
              <w:left w:val="single" w:sz="4" w:space="0" w:color="008080"/>
              <w:bottom w:val="single" w:sz="4" w:space="0" w:color="008080"/>
              <w:right w:val="single" w:sz="4" w:space="0" w:color="008080"/>
            </w:tcBorders>
            <w:shd w:val="clear" w:color="auto" w:fill="auto"/>
            <w:vAlign w:val="center"/>
          </w:tcPr>
          <w:p w:rsidR="00D9625A" w:rsidRPr="004B159A" w:rsidRDefault="00D9625A" w:rsidP="006835D6">
            <w:pPr>
              <w:rPr>
                <w:rFonts w:ascii="Liberation Serif" w:eastAsia="NSimSun" w:hAnsi="Liberation Serif" w:cs="Arial" w:hint="eastAsia"/>
                <w:szCs w:val="24"/>
                <w:lang w:eastAsia="zh-CN" w:bidi="hi-IN"/>
              </w:rPr>
            </w:pPr>
            <w:r w:rsidRPr="004B159A">
              <w:rPr>
                <w:rFonts w:ascii="Liberation Serif" w:eastAsia="NSimSun" w:hAnsi="Liberation Serif" w:cs="Arial"/>
                <w:b/>
                <w:sz w:val="20"/>
                <w:szCs w:val="24"/>
                <w:lang w:eastAsia="zh-CN" w:bidi="hi-IN"/>
              </w:rPr>
              <w:t xml:space="preserve">Nucleo fondante 2: </w:t>
            </w:r>
            <w:r w:rsidRPr="004B159A">
              <w:rPr>
                <w:rFonts w:ascii="Liberation Serif" w:eastAsia="NSimSun" w:hAnsi="Liberation Serif" w:cs="Arial"/>
                <w:sz w:val="20"/>
                <w:szCs w:val="24"/>
                <w:lang w:eastAsia="zh-CN" w:bidi="hi-IN"/>
              </w:rPr>
              <w:t>L’indagine sull’uomo. I sofisti e Socrate</w:t>
            </w:r>
          </w:p>
        </w:tc>
        <w:tc>
          <w:tcPr>
            <w:tcW w:w="2517" w:type="dxa"/>
            <w:tcBorders>
              <w:top w:val="single" w:sz="4" w:space="0" w:color="008080"/>
              <w:left w:val="single" w:sz="4" w:space="0" w:color="008080"/>
              <w:bottom w:val="single" w:sz="4" w:space="0" w:color="008080"/>
              <w:right w:val="single" w:sz="4" w:space="0" w:color="008080"/>
            </w:tcBorders>
            <w:shd w:val="clear" w:color="auto" w:fill="auto"/>
            <w:vAlign w:val="center"/>
          </w:tcPr>
          <w:p w:rsidR="00D9625A" w:rsidRPr="004B159A" w:rsidRDefault="00D9625A" w:rsidP="006835D6">
            <w:pPr>
              <w:jc w:val="center"/>
              <w:rPr>
                <w:rFonts w:ascii="Liberation Serif" w:eastAsia="NSimSun" w:hAnsi="Liberation Serif" w:cs="Arial" w:hint="eastAsia"/>
                <w:szCs w:val="24"/>
                <w:lang w:eastAsia="zh-CN" w:bidi="hi-IN"/>
              </w:rPr>
            </w:pPr>
            <w:r w:rsidRPr="004B159A">
              <w:rPr>
                <w:rFonts w:ascii="Liberation Serif" w:eastAsia="NSimSun" w:hAnsi="Liberation Serif" w:cs="Arial"/>
                <w:sz w:val="20"/>
                <w:szCs w:val="24"/>
                <w:lang w:eastAsia="zh-CN" w:bidi="hi-IN"/>
              </w:rPr>
              <w:t>Novembre – Dicembre</w:t>
            </w:r>
          </w:p>
        </w:tc>
      </w:tr>
      <w:tr w:rsidR="00D9625A" w:rsidRPr="004B159A" w:rsidTr="006835D6">
        <w:trPr>
          <w:trHeight w:val="340"/>
        </w:trPr>
        <w:tc>
          <w:tcPr>
            <w:tcW w:w="7347" w:type="dxa"/>
            <w:tcBorders>
              <w:top w:val="single" w:sz="4" w:space="0" w:color="008080"/>
              <w:left w:val="single" w:sz="4" w:space="0" w:color="008080"/>
              <w:bottom w:val="single" w:sz="4" w:space="0" w:color="008080"/>
              <w:right w:val="single" w:sz="4" w:space="0" w:color="008080"/>
            </w:tcBorders>
            <w:shd w:val="clear" w:color="auto" w:fill="auto"/>
            <w:vAlign w:val="center"/>
          </w:tcPr>
          <w:p w:rsidR="00D9625A" w:rsidRPr="004B159A" w:rsidRDefault="00D9625A" w:rsidP="006835D6">
            <w:pPr>
              <w:rPr>
                <w:rFonts w:ascii="Liberation Serif" w:eastAsia="NSimSun" w:hAnsi="Liberation Serif" w:cs="Arial" w:hint="eastAsia"/>
                <w:szCs w:val="24"/>
                <w:lang w:eastAsia="zh-CN" w:bidi="hi-IN"/>
              </w:rPr>
            </w:pPr>
            <w:r w:rsidRPr="004B159A">
              <w:rPr>
                <w:rFonts w:ascii="Liberation Serif" w:eastAsia="NSimSun" w:hAnsi="Liberation Serif" w:cs="Arial"/>
                <w:b/>
                <w:sz w:val="20"/>
                <w:szCs w:val="24"/>
                <w:lang w:eastAsia="zh-CN" w:bidi="hi-IN"/>
              </w:rPr>
              <w:t xml:space="preserve">Nucleo fondante 3: </w:t>
            </w:r>
            <w:r w:rsidRPr="004B159A">
              <w:rPr>
                <w:rFonts w:ascii="Liberation Serif" w:eastAsia="NSimSun" w:hAnsi="Liberation Serif" w:cs="Arial"/>
                <w:sz w:val="20"/>
                <w:szCs w:val="24"/>
                <w:lang w:eastAsia="zh-CN" w:bidi="hi-IN"/>
              </w:rPr>
              <w:t>Platone (il progetto filosofico. La dottrina delle Idee. La teoria dell’amore e della bellezza. Lo Stato e il compito del filosofo. La visione cosmologica. Ontologia e politica nell’ultimo Platone).</w:t>
            </w:r>
          </w:p>
        </w:tc>
        <w:tc>
          <w:tcPr>
            <w:tcW w:w="2517" w:type="dxa"/>
            <w:tcBorders>
              <w:top w:val="single" w:sz="4" w:space="0" w:color="008080"/>
              <w:left w:val="single" w:sz="4" w:space="0" w:color="008080"/>
              <w:bottom w:val="single" w:sz="4" w:space="0" w:color="008080"/>
              <w:right w:val="single" w:sz="4" w:space="0" w:color="008080"/>
            </w:tcBorders>
            <w:shd w:val="clear" w:color="auto" w:fill="auto"/>
            <w:vAlign w:val="center"/>
          </w:tcPr>
          <w:p w:rsidR="00D9625A" w:rsidRPr="004B159A" w:rsidRDefault="00D9625A" w:rsidP="006835D6">
            <w:pPr>
              <w:jc w:val="center"/>
              <w:rPr>
                <w:rFonts w:ascii="Liberation Serif" w:eastAsia="NSimSun" w:hAnsi="Liberation Serif" w:cs="Arial" w:hint="eastAsia"/>
                <w:szCs w:val="24"/>
                <w:lang w:eastAsia="zh-CN" w:bidi="hi-IN"/>
              </w:rPr>
            </w:pPr>
            <w:r w:rsidRPr="004B159A">
              <w:rPr>
                <w:rFonts w:ascii="Liberation Serif" w:eastAsia="NSimSun" w:hAnsi="Liberation Serif" w:cs="Arial"/>
                <w:sz w:val="20"/>
                <w:szCs w:val="24"/>
                <w:lang w:eastAsia="zh-CN" w:bidi="hi-IN"/>
              </w:rPr>
              <w:t>Gennaio – Febbraio</w:t>
            </w:r>
          </w:p>
        </w:tc>
      </w:tr>
      <w:tr w:rsidR="00D9625A" w:rsidRPr="004B159A" w:rsidTr="006835D6">
        <w:trPr>
          <w:trHeight w:val="340"/>
        </w:trPr>
        <w:tc>
          <w:tcPr>
            <w:tcW w:w="7347" w:type="dxa"/>
            <w:tcBorders>
              <w:top w:val="single" w:sz="4" w:space="0" w:color="008080"/>
              <w:left w:val="single" w:sz="4" w:space="0" w:color="008080"/>
              <w:bottom w:val="single" w:sz="4" w:space="0" w:color="008080"/>
              <w:right w:val="single" w:sz="4" w:space="0" w:color="008080"/>
            </w:tcBorders>
            <w:shd w:val="clear" w:color="auto" w:fill="auto"/>
            <w:vAlign w:val="center"/>
          </w:tcPr>
          <w:p w:rsidR="00D9625A" w:rsidRPr="004B159A" w:rsidRDefault="00D9625A" w:rsidP="006835D6">
            <w:pPr>
              <w:rPr>
                <w:rFonts w:ascii="Liberation Serif" w:eastAsia="NSimSun" w:hAnsi="Liberation Serif" w:cs="Arial" w:hint="eastAsia"/>
                <w:szCs w:val="24"/>
                <w:lang w:eastAsia="zh-CN" w:bidi="hi-IN"/>
              </w:rPr>
            </w:pPr>
            <w:r w:rsidRPr="004B159A">
              <w:rPr>
                <w:rFonts w:ascii="Liberation Serif" w:eastAsia="NSimSun" w:hAnsi="Liberation Serif" w:cs="Arial"/>
                <w:b/>
                <w:sz w:val="20"/>
                <w:szCs w:val="24"/>
                <w:lang w:eastAsia="zh-CN" w:bidi="hi-IN"/>
              </w:rPr>
              <w:t xml:space="preserve">Nucleo fondante 4: </w:t>
            </w:r>
            <w:r w:rsidRPr="004B159A">
              <w:rPr>
                <w:rFonts w:ascii="Liberation Serif" w:eastAsia="NSimSun" w:hAnsi="Liberation Serif" w:cs="Arial"/>
                <w:sz w:val="20"/>
                <w:szCs w:val="24"/>
                <w:lang w:eastAsia="zh-CN" w:bidi="hi-IN"/>
              </w:rPr>
              <w:t>Aristotele (il progetto filosofico. La metafisica. La logica. La fisica. Psicologia e gnoseologia. L’etica. La politica. L’estetica e la poetica)</w:t>
            </w:r>
          </w:p>
        </w:tc>
        <w:tc>
          <w:tcPr>
            <w:tcW w:w="2517" w:type="dxa"/>
            <w:tcBorders>
              <w:top w:val="single" w:sz="4" w:space="0" w:color="008080"/>
              <w:left w:val="single" w:sz="4" w:space="0" w:color="008080"/>
              <w:bottom w:val="single" w:sz="4" w:space="0" w:color="008080"/>
              <w:right w:val="single" w:sz="4" w:space="0" w:color="008080"/>
            </w:tcBorders>
            <w:shd w:val="clear" w:color="auto" w:fill="auto"/>
            <w:vAlign w:val="center"/>
          </w:tcPr>
          <w:p w:rsidR="00D9625A" w:rsidRPr="004B159A" w:rsidRDefault="00D9625A" w:rsidP="006835D6">
            <w:pPr>
              <w:jc w:val="center"/>
              <w:rPr>
                <w:rFonts w:ascii="Liberation Serif" w:eastAsia="NSimSun" w:hAnsi="Liberation Serif" w:cs="Arial" w:hint="eastAsia"/>
                <w:szCs w:val="24"/>
                <w:lang w:eastAsia="zh-CN" w:bidi="hi-IN"/>
              </w:rPr>
            </w:pPr>
            <w:r w:rsidRPr="004B159A">
              <w:rPr>
                <w:rFonts w:ascii="Liberation Serif" w:eastAsia="NSimSun" w:hAnsi="Liberation Serif" w:cs="Arial"/>
                <w:sz w:val="20"/>
                <w:szCs w:val="24"/>
                <w:lang w:eastAsia="zh-CN" w:bidi="hi-IN"/>
              </w:rPr>
              <w:t>Febbraio-Marzo</w:t>
            </w:r>
          </w:p>
        </w:tc>
      </w:tr>
      <w:tr w:rsidR="00D9625A" w:rsidRPr="004B159A" w:rsidTr="006835D6">
        <w:trPr>
          <w:trHeight w:val="340"/>
        </w:trPr>
        <w:tc>
          <w:tcPr>
            <w:tcW w:w="7347" w:type="dxa"/>
            <w:tcBorders>
              <w:top w:val="single" w:sz="4" w:space="0" w:color="008080"/>
              <w:left w:val="single" w:sz="4" w:space="0" w:color="008080"/>
              <w:bottom w:val="single" w:sz="4" w:space="0" w:color="008080"/>
              <w:right w:val="single" w:sz="4" w:space="0" w:color="008080"/>
            </w:tcBorders>
            <w:shd w:val="clear" w:color="auto" w:fill="auto"/>
            <w:vAlign w:val="center"/>
          </w:tcPr>
          <w:p w:rsidR="00D9625A" w:rsidRPr="004B159A" w:rsidRDefault="00D9625A" w:rsidP="006835D6">
            <w:pPr>
              <w:rPr>
                <w:rFonts w:ascii="Liberation Serif" w:eastAsia="NSimSun" w:hAnsi="Liberation Serif" w:cs="Arial" w:hint="eastAsia"/>
                <w:szCs w:val="24"/>
                <w:lang w:eastAsia="zh-CN" w:bidi="hi-IN"/>
              </w:rPr>
            </w:pPr>
            <w:r w:rsidRPr="004B159A">
              <w:rPr>
                <w:rFonts w:ascii="Liberation Serif" w:eastAsia="NSimSun" w:hAnsi="Liberation Serif" w:cs="Arial"/>
                <w:b/>
                <w:sz w:val="20"/>
                <w:szCs w:val="24"/>
                <w:lang w:eastAsia="zh-CN" w:bidi="hi-IN"/>
              </w:rPr>
              <w:t>Nucleo fondante 5</w:t>
            </w:r>
            <w:r w:rsidRPr="004B159A">
              <w:rPr>
                <w:rFonts w:ascii="Liberation Serif" w:eastAsia="NSimSun" w:hAnsi="Liberation Serif" w:cs="Arial"/>
                <w:sz w:val="20"/>
                <w:szCs w:val="24"/>
                <w:lang w:eastAsia="zh-CN" w:bidi="hi-IN"/>
              </w:rPr>
              <w:t>: Le filosofie ellenistiche e il neoplatonismo</w:t>
            </w:r>
          </w:p>
        </w:tc>
        <w:tc>
          <w:tcPr>
            <w:tcW w:w="2517" w:type="dxa"/>
            <w:tcBorders>
              <w:top w:val="single" w:sz="4" w:space="0" w:color="008080"/>
              <w:left w:val="single" w:sz="4" w:space="0" w:color="008080"/>
              <w:bottom w:val="single" w:sz="4" w:space="0" w:color="008080"/>
              <w:right w:val="single" w:sz="4" w:space="0" w:color="008080"/>
            </w:tcBorders>
            <w:shd w:val="clear" w:color="auto" w:fill="auto"/>
            <w:vAlign w:val="center"/>
          </w:tcPr>
          <w:p w:rsidR="00D9625A" w:rsidRPr="004B159A" w:rsidRDefault="00D9625A" w:rsidP="006835D6">
            <w:pPr>
              <w:jc w:val="center"/>
              <w:rPr>
                <w:rFonts w:ascii="Liberation Serif" w:eastAsia="NSimSun" w:hAnsi="Liberation Serif" w:cs="Arial" w:hint="eastAsia"/>
                <w:szCs w:val="24"/>
                <w:lang w:eastAsia="zh-CN" w:bidi="hi-IN"/>
              </w:rPr>
            </w:pPr>
            <w:r w:rsidRPr="004B159A">
              <w:rPr>
                <w:rFonts w:ascii="Liberation Serif" w:eastAsia="NSimSun" w:hAnsi="Liberation Serif" w:cs="Arial"/>
                <w:sz w:val="20"/>
                <w:szCs w:val="24"/>
                <w:lang w:eastAsia="zh-CN" w:bidi="hi-IN"/>
              </w:rPr>
              <w:t>Marzo – Aprile</w:t>
            </w:r>
          </w:p>
        </w:tc>
      </w:tr>
      <w:tr w:rsidR="00D9625A" w:rsidRPr="004B159A" w:rsidTr="006835D6">
        <w:trPr>
          <w:trHeight w:val="340"/>
        </w:trPr>
        <w:tc>
          <w:tcPr>
            <w:tcW w:w="7347" w:type="dxa"/>
            <w:tcBorders>
              <w:top w:val="single" w:sz="4" w:space="0" w:color="008080"/>
              <w:left w:val="single" w:sz="4" w:space="0" w:color="008080"/>
              <w:bottom w:val="single" w:sz="4" w:space="0" w:color="008080"/>
              <w:right w:val="single" w:sz="4" w:space="0" w:color="008080"/>
            </w:tcBorders>
            <w:shd w:val="clear" w:color="auto" w:fill="auto"/>
            <w:vAlign w:val="center"/>
          </w:tcPr>
          <w:p w:rsidR="00D9625A" w:rsidRPr="004B159A" w:rsidRDefault="00D9625A" w:rsidP="006835D6">
            <w:pPr>
              <w:rPr>
                <w:rFonts w:ascii="Liberation Serif" w:eastAsia="NSimSun" w:hAnsi="Liberation Serif" w:cs="Arial" w:hint="eastAsia"/>
                <w:szCs w:val="24"/>
                <w:lang w:eastAsia="zh-CN" w:bidi="hi-IN"/>
              </w:rPr>
            </w:pPr>
            <w:r w:rsidRPr="004B159A">
              <w:rPr>
                <w:rFonts w:ascii="Liberation Serif" w:eastAsia="NSimSun" w:hAnsi="Liberation Serif" w:cs="Arial"/>
                <w:b/>
                <w:sz w:val="20"/>
                <w:szCs w:val="24"/>
                <w:lang w:eastAsia="zh-CN" w:bidi="hi-IN"/>
              </w:rPr>
              <w:t xml:space="preserve">Nucleo fondante 6: </w:t>
            </w:r>
            <w:r w:rsidRPr="004B159A">
              <w:rPr>
                <w:rFonts w:ascii="Liberation Serif" w:eastAsia="NSimSun" w:hAnsi="Liberation Serif" w:cs="Arial"/>
                <w:sz w:val="20"/>
                <w:szCs w:val="24"/>
                <w:lang w:eastAsia="zh-CN" w:bidi="hi-IN"/>
              </w:rPr>
              <w:t>Il rapporto tra fede e ragione nella filosofia cristiana: la patristica, Agostino d’Ippona, la scolastica, Tommaso d’Aquino</w:t>
            </w:r>
          </w:p>
        </w:tc>
        <w:tc>
          <w:tcPr>
            <w:tcW w:w="2517" w:type="dxa"/>
            <w:tcBorders>
              <w:top w:val="single" w:sz="4" w:space="0" w:color="008080"/>
              <w:left w:val="single" w:sz="4" w:space="0" w:color="008080"/>
              <w:bottom w:val="single" w:sz="4" w:space="0" w:color="008080"/>
              <w:right w:val="single" w:sz="4" w:space="0" w:color="008080"/>
            </w:tcBorders>
            <w:shd w:val="clear" w:color="auto" w:fill="auto"/>
            <w:vAlign w:val="center"/>
          </w:tcPr>
          <w:p w:rsidR="00D9625A" w:rsidRPr="004B159A" w:rsidRDefault="00D9625A" w:rsidP="006835D6">
            <w:pPr>
              <w:jc w:val="center"/>
              <w:rPr>
                <w:rFonts w:ascii="Liberation Serif" w:eastAsia="NSimSun" w:hAnsi="Liberation Serif" w:cs="Arial" w:hint="eastAsia"/>
                <w:szCs w:val="24"/>
                <w:lang w:eastAsia="zh-CN" w:bidi="hi-IN"/>
              </w:rPr>
            </w:pPr>
            <w:r w:rsidRPr="004B159A">
              <w:rPr>
                <w:rFonts w:ascii="Liberation Serif" w:eastAsia="NSimSun" w:hAnsi="Liberation Serif" w:cs="Arial"/>
                <w:sz w:val="20"/>
                <w:szCs w:val="24"/>
                <w:lang w:eastAsia="zh-CN" w:bidi="hi-IN"/>
              </w:rPr>
              <w:t>Aprile-Maggio</w:t>
            </w:r>
          </w:p>
        </w:tc>
      </w:tr>
    </w:tbl>
    <w:p w:rsidR="00D9625A" w:rsidRPr="00185848" w:rsidRDefault="00D9625A" w:rsidP="00BC71BF">
      <w:pPr>
        <w:spacing w:line="360" w:lineRule="auto"/>
        <w:rPr>
          <w:b/>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TERZE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DISCIPLINA: DISEGNO E STORIA DELL’ ARTE</w:t>
      </w:r>
    </w:p>
    <w:p w:rsidR="00BC71BF" w:rsidRDefault="00BC71BF" w:rsidP="00BC71BF">
      <w:pPr>
        <w:pStyle w:val="Citazioneintensa"/>
        <w:spacing w:before="0" w:after="0"/>
        <w:ind w:left="284" w:right="-1"/>
        <w:jc w:val="center"/>
        <w:rPr>
          <w:color w:val="auto"/>
          <w:szCs w:val="24"/>
        </w:rPr>
      </w:pPr>
      <w:r w:rsidRPr="00185848">
        <w:rPr>
          <w:color w:val="auto"/>
          <w:szCs w:val="24"/>
        </w:rPr>
        <w:t>N. 2 ORE SETTIMANALI</w:t>
      </w:r>
    </w:p>
    <w:p w:rsidR="00BC71BF" w:rsidRPr="002D6E7E" w:rsidRDefault="00BC71BF" w:rsidP="00BC71BF">
      <w:r>
        <w:t>INDIRIZZO: LICEO</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178"/>
        <w:gridCol w:w="2460"/>
      </w:tblGrid>
      <w:tr w:rsidR="00BC71BF" w:rsidRPr="00185848" w:rsidTr="00BC71BF">
        <w:trPr>
          <w:trHeight w:val="340"/>
        </w:trPr>
        <w:tc>
          <w:tcPr>
            <w:tcW w:w="7178" w:type="dxa"/>
            <w:shd w:val="clear" w:color="auto" w:fill="C6D9F1"/>
            <w:vAlign w:val="center"/>
          </w:tcPr>
          <w:p w:rsidR="00BC71BF" w:rsidRPr="00185848" w:rsidRDefault="00BC71BF" w:rsidP="00BC71BF">
            <w:pPr>
              <w:snapToGrid w:val="0"/>
              <w:jc w:val="center"/>
              <w:rPr>
                <w:b/>
                <w:szCs w:val="24"/>
              </w:rPr>
            </w:pPr>
            <w:r w:rsidRPr="00185848">
              <w:rPr>
                <w:b/>
                <w:szCs w:val="24"/>
              </w:rPr>
              <w:t xml:space="preserve">NUCLEI   FONDANTI DI </w:t>
            </w:r>
            <w:r w:rsidRPr="004D77B2">
              <w:rPr>
                <w:b/>
                <w:szCs w:val="24"/>
              </w:rPr>
              <w:t>STORIA DELL’ARTE</w:t>
            </w:r>
          </w:p>
        </w:tc>
        <w:tc>
          <w:tcPr>
            <w:tcW w:w="2460" w:type="dxa"/>
            <w:shd w:val="clear" w:color="auto" w:fill="C6D9F1"/>
            <w:vAlign w:val="center"/>
          </w:tcPr>
          <w:p w:rsidR="00BC71BF" w:rsidRPr="00185848" w:rsidRDefault="00BC71BF" w:rsidP="00BC71BF">
            <w:pPr>
              <w:snapToGrid w:val="0"/>
              <w:jc w:val="center"/>
              <w:rPr>
                <w:b/>
                <w:szCs w:val="24"/>
              </w:rPr>
            </w:pPr>
            <w:r w:rsidRPr="00185848">
              <w:rPr>
                <w:b/>
                <w:szCs w:val="24"/>
              </w:rPr>
              <w:t>Tempi</w:t>
            </w:r>
          </w:p>
        </w:tc>
      </w:tr>
      <w:tr w:rsidR="00BC71BF" w:rsidRPr="00185848" w:rsidTr="00BC71BF">
        <w:trPr>
          <w:trHeight w:val="340"/>
        </w:trPr>
        <w:tc>
          <w:tcPr>
            <w:tcW w:w="7178" w:type="dxa"/>
            <w:vAlign w:val="center"/>
          </w:tcPr>
          <w:p w:rsidR="00BC71BF" w:rsidRPr="004D77B2" w:rsidRDefault="00BC71BF" w:rsidP="00BC71BF">
            <w:pPr>
              <w:pStyle w:val="NormaleWeb"/>
              <w:rPr>
                <w:sz w:val="20"/>
              </w:rPr>
            </w:pPr>
            <w:r w:rsidRPr="004D77B2">
              <w:rPr>
                <w:b/>
                <w:sz w:val="20"/>
              </w:rPr>
              <w:t>Nucleo fondante 1:</w:t>
            </w:r>
            <w:r w:rsidRPr="004D77B2">
              <w:rPr>
                <w:sz w:val="20"/>
              </w:rPr>
              <w:t xml:space="preserve"> Architettura</w:t>
            </w:r>
          </w:p>
        </w:tc>
        <w:tc>
          <w:tcPr>
            <w:tcW w:w="2460" w:type="dxa"/>
            <w:vAlign w:val="center"/>
          </w:tcPr>
          <w:p w:rsidR="00BC71BF" w:rsidRPr="004D77B2" w:rsidRDefault="00BC71BF" w:rsidP="00BC71BF">
            <w:pPr>
              <w:snapToGrid w:val="0"/>
              <w:jc w:val="center"/>
              <w:rPr>
                <w:sz w:val="20"/>
                <w:szCs w:val="24"/>
              </w:rPr>
            </w:pPr>
            <w:r>
              <w:rPr>
                <w:sz w:val="20"/>
                <w:szCs w:val="24"/>
              </w:rPr>
              <w:t>Settembre-</w:t>
            </w:r>
            <w:r w:rsidRPr="004D77B2">
              <w:rPr>
                <w:sz w:val="20"/>
                <w:szCs w:val="24"/>
              </w:rPr>
              <w:t>Novembre</w:t>
            </w:r>
          </w:p>
        </w:tc>
      </w:tr>
      <w:tr w:rsidR="00BC71BF" w:rsidRPr="00185848" w:rsidTr="00BC71BF">
        <w:trPr>
          <w:trHeight w:val="340"/>
        </w:trPr>
        <w:tc>
          <w:tcPr>
            <w:tcW w:w="7178" w:type="dxa"/>
            <w:vAlign w:val="center"/>
          </w:tcPr>
          <w:p w:rsidR="00BC71BF" w:rsidRPr="004D77B2" w:rsidRDefault="00BC71BF" w:rsidP="00BC71BF">
            <w:pPr>
              <w:snapToGrid w:val="0"/>
              <w:rPr>
                <w:b/>
                <w:sz w:val="20"/>
                <w:szCs w:val="24"/>
              </w:rPr>
            </w:pPr>
            <w:r w:rsidRPr="004D77B2">
              <w:rPr>
                <w:b/>
                <w:sz w:val="20"/>
                <w:szCs w:val="24"/>
              </w:rPr>
              <w:t>Nucleo fondante 2:</w:t>
            </w:r>
            <w:r w:rsidRPr="004D77B2">
              <w:rPr>
                <w:sz w:val="20"/>
                <w:szCs w:val="24"/>
              </w:rPr>
              <w:t xml:space="preserve"> La pittura Urbanistica</w:t>
            </w:r>
          </w:p>
        </w:tc>
        <w:tc>
          <w:tcPr>
            <w:tcW w:w="2460" w:type="dxa"/>
            <w:vAlign w:val="center"/>
          </w:tcPr>
          <w:p w:rsidR="00BC71BF" w:rsidRPr="004D77B2" w:rsidRDefault="00BC71BF" w:rsidP="00BC71BF">
            <w:pPr>
              <w:snapToGrid w:val="0"/>
              <w:jc w:val="center"/>
              <w:rPr>
                <w:sz w:val="20"/>
                <w:szCs w:val="24"/>
              </w:rPr>
            </w:pPr>
            <w:r w:rsidRPr="004D77B2">
              <w:rPr>
                <w:sz w:val="20"/>
                <w:szCs w:val="24"/>
              </w:rPr>
              <w:t xml:space="preserve">Dicembre </w:t>
            </w:r>
          </w:p>
        </w:tc>
      </w:tr>
      <w:tr w:rsidR="00BC71BF" w:rsidRPr="00185848" w:rsidTr="00BC71BF">
        <w:trPr>
          <w:trHeight w:val="340"/>
        </w:trPr>
        <w:tc>
          <w:tcPr>
            <w:tcW w:w="7178" w:type="dxa"/>
            <w:vAlign w:val="center"/>
          </w:tcPr>
          <w:p w:rsidR="00BC71BF" w:rsidRPr="004D77B2" w:rsidRDefault="00BC71BF" w:rsidP="00BC71BF">
            <w:pPr>
              <w:rPr>
                <w:sz w:val="20"/>
                <w:szCs w:val="24"/>
              </w:rPr>
            </w:pPr>
            <w:r w:rsidRPr="004D77B2">
              <w:rPr>
                <w:b/>
                <w:sz w:val="20"/>
                <w:szCs w:val="24"/>
              </w:rPr>
              <w:t xml:space="preserve">Nucleo fondante 3: </w:t>
            </w:r>
            <w:r w:rsidRPr="004D77B2">
              <w:rPr>
                <w:sz w:val="20"/>
                <w:szCs w:val="24"/>
              </w:rPr>
              <w:t>Rinascimento</w:t>
            </w:r>
          </w:p>
        </w:tc>
        <w:tc>
          <w:tcPr>
            <w:tcW w:w="2460" w:type="dxa"/>
            <w:vAlign w:val="center"/>
          </w:tcPr>
          <w:p w:rsidR="00BC71BF" w:rsidRPr="004D77B2" w:rsidRDefault="00BC71BF" w:rsidP="00BC71BF">
            <w:pPr>
              <w:snapToGrid w:val="0"/>
              <w:jc w:val="center"/>
              <w:rPr>
                <w:sz w:val="20"/>
                <w:szCs w:val="24"/>
              </w:rPr>
            </w:pPr>
            <w:r w:rsidRPr="004D77B2">
              <w:rPr>
                <w:sz w:val="20"/>
                <w:szCs w:val="24"/>
              </w:rPr>
              <w:t>Gennaio</w:t>
            </w:r>
          </w:p>
        </w:tc>
      </w:tr>
      <w:tr w:rsidR="00BC71BF" w:rsidRPr="00185848" w:rsidTr="00BC71BF">
        <w:trPr>
          <w:trHeight w:val="340"/>
        </w:trPr>
        <w:tc>
          <w:tcPr>
            <w:tcW w:w="7178" w:type="dxa"/>
            <w:vAlign w:val="center"/>
          </w:tcPr>
          <w:p w:rsidR="00BC71BF" w:rsidRPr="004D77B2" w:rsidRDefault="00BC71BF" w:rsidP="00BC71BF">
            <w:pPr>
              <w:snapToGrid w:val="0"/>
              <w:rPr>
                <w:b/>
                <w:sz w:val="20"/>
                <w:szCs w:val="24"/>
              </w:rPr>
            </w:pPr>
            <w:r w:rsidRPr="004D77B2">
              <w:rPr>
                <w:b/>
                <w:sz w:val="20"/>
                <w:szCs w:val="24"/>
              </w:rPr>
              <w:t>Nucleo fondante 4:</w:t>
            </w:r>
            <w:r w:rsidRPr="004D77B2">
              <w:rPr>
                <w:sz w:val="20"/>
                <w:szCs w:val="24"/>
              </w:rPr>
              <w:t xml:space="preserve"> I capolavori di Donatello, Bramante, Leonardo da Vinci,</w:t>
            </w:r>
          </w:p>
          <w:p w:rsidR="00BC71BF" w:rsidRPr="004D77B2" w:rsidRDefault="00BC71BF" w:rsidP="00BC71BF">
            <w:pPr>
              <w:snapToGrid w:val="0"/>
              <w:rPr>
                <w:b/>
                <w:sz w:val="20"/>
                <w:szCs w:val="24"/>
              </w:rPr>
            </w:pPr>
          </w:p>
        </w:tc>
        <w:tc>
          <w:tcPr>
            <w:tcW w:w="2460" w:type="dxa"/>
            <w:vAlign w:val="center"/>
          </w:tcPr>
          <w:p w:rsidR="00BC71BF" w:rsidRPr="004D77B2" w:rsidRDefault="00BC71BF" w:rsidP="00BC71BF">
            <w:pPr>
              <w:snapToGrid w:val="0"/>
              <w:jc w:val="center"/>
              <w:rPr>
                <w:sz w:val="20"/>
                <w:szCs w:val="24"/>
              </w:rPr>
            </w:pPr>
            <w:r>
              <w:rPr>
                <w:sz w:val="20"/>
                <w:szCs w:val="24"/>
              </w:rPr>
              <w:t>Febbraio-</w:t>
            </w:r>
            <w:r w:rsidRPr="004D77B2">
              <w:rPr>
                <w:sz w:val="20"/>
                <w:szCs w:val="24"/>
              </w:rPr>
              <w:t>Marzo</w:t>
            </w:r>
          </w:p>
        </w:tc>
      </w:tr>
      <w:tr w:rsidR="00BC71BF" w:rsidRPr="00185848" w:rsidTr="00BC71BF">
        <w:trPr>
          <w:trHeight w:val="340"/>
        </w:trPr>
        <w:tc>
          <w:tcPr>
            <w:tcW w:w="7178" w:type="dxa"/>
            <w:vAlign w:val="center"/>
          </w:tcPr>
          <w:p w:rsidR="00BC71BF" w:rsidRPr="004D77B2" w:rsidRDefault="00BC71BF" w:rsidP="00BC71BF">
            <w:pPr>
              <w:snapToGrid w:val="0"/>
              <w:rPr>
                <w:b/>
                <w:sz w:val="20"/>
                <w:szCs w:val="24"/>
              </w:rPr>
            </w:pPr>
            <w:r w:rsidRPr="004D77B2">
              <w:rPr>
                <w:b/>
                <w:sz w:val="20"/>
                <w:szCs w:val="24"/>
              </w:rPr>
              <w:t>Nucleo fondante 5:</w:t>
            </w:r>
            <w:r w:rsidRPr="004D77B2">
              <w:rPr>
                <w:sz w:val="20"/>
                <w:szCs w:val="24"/>
              </w:rPr>
              <w:t xml:space="preserve"> Michelangelo Buonarroti, Raffaello Sanzio  </w:t>
            </w:r>
          </w:p>
          <w:p w:rsidR="00BC71BF" w:rsidRPr="004D77B2" w:rsidRDefault="00BC71BF" w:rsidP="00BC71BF">
            <w:pPr>
              <w:snapToGrid w:val="0"/>
              <w:rPr>
                <w:b/>
                <w:sz w:val="20"/>
                <w:szCs w:val="24"/>
              </w:rPr>
            </w:pPr>
          </w:p>
        </w:tc>
        <w:tc>
          <w:tcPr>
            <w:tcW w:w="2460" w:type="dxa"/>
            <w:vAlign w:val="center"/>
          </w:tcPr>
          <w:p w:rsidR="00BC71BF" w:rsidRPr="004D77B2" w:rsidRDefault="00BC71BF" w:rsidP="00BC71BF">
            <w:pPr>
              <w:snapToGrid w:val="0"/>
              <w:jc w:val="center"/>
              <w:rPr>
                <w:sz w:val="20"/>
                <w:szCs w:val="24"/>
              </w:rPr>
            </w:pPr>
            <w:r>
              <w:rPr>
                <w:sz w:val="20"/>
                <w:szCs w:val="24"/>
              </w:rPr>
              <w:t>Aprile-</w:t>
            </w:r>
            <w:r w:rsidRPr="004D77B2">
              <w:rPr>
                <w:sz w:val="20"/>
                <w:szCs w:val="24"/>
              </w:rPr>
              <w:t>Maggio</w:t>
            </w:r>
          </w:p>
        </w:tc>
      </w:tr>
      <w:tr w:rsidR="00BC71BF" w:rsidRPr="00185848" w:rsidTr="00BC71BF">
        <w:trPr>
          <w:trHeight w:val="340"/>
        </w:trPr>
        <w:tc>
          <w:tcPr>
            <w:tcW w:w="7178" w:type="dxa"/>
            <w:tcBorders>
              <w:top w:val="single" w:sz="4" w:space="0" w:color="1F497D"/>
              <w:left w:val="single" w:sz="4" w:space="0" w:color="1F497D"/>
              <w:bottom w:val="single" w:sz="4" w:space="0" w:color="1F497D"/>
              <w:right w:val="single" w:sz="4" w:space="0" w:color="1F497D"/>
            </w:tcBorders>
            <w:shd w:val="clear" w:color="auto" w:fill="C6D9F1"/>
            <w:vAlign w:val="center"/>
          </w:tcPr>
          <w:p w:rsidR="00BC71BF" w:rsidRPr="00185848" w:rsidRDefault="00BC71BF" w:rsidP="00BC71BF">
            <w:pPr>
              <w:snapToGrid w:val="0"/>
              <w:rPr>
                <w:b/>
                <w:szCs w:val="24"/>
              </w:rPr>
            </w:pPr>
            <w:r w:rsidRPr="00185848">
              <w:rPr>
                <w:b/>
                <w:szCs w:val="24"/>
              </w:rPr>
              <w:t>NUCLEI   FONDANTI DI DISEGNO</w:t>
            </w:r>
          </w:p>
        </w:tc>
        <w:tc>
          <w:tcPr>
            <w:tcW w:w="2460" w:type="dxa"/>
            <w:tcBorders>
              <w:top w:val="single" w:sz="4" w:space="0" w:color="1F497D"/>
              <w:left w:val="single" w:sz="4" w:space="0" w:color="1F497D"/>
              <w:bottom w:val="single" w:sz="4" w:space="0" w:color="1F497D"/>
              <w:right w:val="single" w:sz="4" w:space="0" w:color="1F497D"/>
            </w:tcBorders>
            <w:shd w:val="clear" w:color="auto" w:fill="C6D9F1"/>
            <w:vAlign w:val="center"/>
          </w:tcPr>
          <w:p w:rsidR="00BC71BF" w:rsidRPr="00185848" w:rsidRDefault="00BC71BF" w:rsidP="00BC71BF">
            <w:pPr>
              <w:snapToGrid w:val="0"/>
              <w:jc w:val="center"/>
              <w:rPr>
                <w:szCs w:val="24"/>
              </w:rPr>
            </w:pPr>
            <w:r w:rsidRPr="00185848">
              <w:rPr>
                <w:szCs w:val="24"/>
              </w:rPr>
              <w:t>Tempi</w:t>
            </w:r>
          </w:p>
        </w:tc>
      </w:tr>
      <w:tr w:rsidR="00BC71BF" w:rsidRPr="00185848" w:rsidTr="00BC71BF">
        <w:trPr>
          <w:trHeight w:val="340"/>
        </w:trPr>
        <w:tc>
          <w:tcPr>
            <w:tcW w:w="7178" w:type="dxa"/>
            <w:tcBorders>
              <w:top w:val="single" w:sz="4" w:space="0" w:color="1F497D"/>
              <w:left w:val="single" w:sz="4" w:space="0" w:color="1F497D"/>
              <w:bottom w:val="single" w:sz="4" w:space="0" w:color="1F497D"/>
              <w:right w:val="single" w:sz="4" w:space="0" w:color="1F497D"/>
            </w:tcBorders>
            <w:vAlign w:val="center"/>
          </w:tcPr>
          <w:p w:rsidR="00BC71BF" w:rsidRPr="004D77B2" w:rsidRDefault="00BC71BF" w:rsidP="00BC71BF">
            <w:pPr>
              <w:snapToGrid w:val="0"/>
              <w:rPr>
                <w:b/>
                <w:sz w:val="20"/>
                <w:szCs w:val="24"/>
              </w:rPr>
            </w:pPr>
            <w:r w:rsidRPr="004D77B2">
              <w:rPr>
                <w:b/>
                <w:sz w:val="20"/>
                <w:szCs w:val="24"/>
              </w:rPr>
              <w:t xml:space="preserve">Nucleo fondante 1: </w:t>
            </w:r>
            <w:r w:rsidRPr="004D77B2">
              <w:rPr>
                <w:sz w:val="20"/>
                <w:szCs w:val="24"/>
              </w:rPr>
              <w:t>Disegno Tecnico Prospettiva centrale</w:t>
            </w:r>
          </w:p>
        </w:tc>
        <w:tc>
          <w:tcPr>
            <w:tcW w:w="2460" w:type="dxa"/>
            <w:tcBorders>
              <w:top w:val="single" w:sz="4" w:space="0" w:color="1F497D"/>
              <w:left w:val="single" w:sz="4" w:space="0" w:color="1F497D"/>
              <w:bottom w:val="single" w:sz="4" w:space="0" w:color="1F497D"/>
              <w:right w:val="single" w:sz="4" w:space="0" w:color="1F497D"/>
            </w:tcBorders>
            <w:vAlign w:val="center"/>
          </w:tcPr>
          <w:p w:rsidR="00BC71BF" w:rsidRPr="004D77B2" w:rsidRDefault="00BC71BF" w:rsidP="00BC71BF">
            <w:pPr>
              <w:snapToGrid w:val="0"/>
              <w:jc w:val="center"/>
              <w:rPr>
                <w:sz w:val="20"/>
                <w:szCs w:val="24"/>
              </w:rPr>
            </w:pPr>
            <w:r>
              <w:rPr>
                <w:sz w:val="20"/>
                <w:szCs w:val="24"/>
              </w:rPr>
              <w:t>Settembre-</w:t>
            </w:r>
            <w:r w:rsidRPr="004D77B2">
              <w:rPr>
                <w:sz w:val="20"/>
                <w:szCs w:val="24"/>
              </w:rPr>
              <w:t>Novembre</w:t>
            </w:r>
          </w:p>
        </w:tc>
      </w:tr>
      <w:tr w:rsidR="00BC71BF" w:rsidRPr="00185848" w:rsidTr="00BC71BF">
        <w:trPr>
          <w:trHeight w:val="340"/>
        </w:trPr>
        <w:tc>
          <w:tcPr>
            <w:tcW w:w="7178" w:type="dxa"/>
            <w:tcBorders>
              <w:top w:val="single" w:sz="4" w:space="0" w:color="1F497D"/>
              <w:left w:val="single" w:sz="4" w:space="0" w:color="1F497D"/>
              <w:bottom w:val="single" w:sz="4" w:space="0" w:color="1F497D"/>
              <w:right w:val="single" w:sz="4" w:space="0" w:color="1F497D"/>
            </w:tcBorders>
            <w:vAlign w:val="center"/>
          </w:tcPr>
          <w:p w:rsidR="00BC71BF" w:rsidRPr="004D77B2" w:rsidRDefault="00BC71BF" w:rsidP="00BC71BF">
            <w:pPr>
              <w:snapToGrid w:val="0"/>
              <w:rPr>
                <w:b/>
                <w:sz w:val="20"/>
                <w:szCs w:val="24"/>
              </w:rPr>
            </w:pPr>
            <w:r w:rsidRPr="004D77B2">
              <w:rPr>
                <w:b/>
                <w:sz w:val="20"/>
                <w:szCs w:val="24"/>
              </w:rPr>
              <w:t xml:space="preserve">Nucleo fondante 2: </w:t>
            </w:r>
            <w:r w:rsidRPr="004D77B2">
              <w:rPr>
                <w:sz w:val="20"/>
                <w:szCs w:val="24"/>
              </w:rPr>
              <w:t>Disegno ornato stilistico e laboratorio artistico</w:t>
            </w:r>
            <w:r w:rsidRPr="004D77B2">
              <w:rPr>
                <w:b/>
                <w:sz w:val="20"/>
                <w:szCs w:val="24"/>
              </w:rPr>
              <w:t xml:space="preserve">  </w:t>
            </w:r>
          </w:p>
        </w:tc>
        <w:tc>
          <w:tcPr>
            <w:tcW w:w="2460" w:type="dxa"/>
            <w:tcBorders>
              <w:top w:val="single" w:sz="4" w:space="0" w:color="1F497D"/>
              <w:left w:val="single" w:sz="4" w:space="0" w:color="1F497D"/>
              <w:bottom w:val="single" w:sz="4" w:space="0" w:color="1F497D"/>
              <w:right w:val="single" w:sz="4" w:space="0" w:color="1F497D"/>
            </w:tcBorders>
            <w:vAlign w:val="center"/>
          </w:tcPr>
          <w:p w:rsidR="00BC71BF" w:rsidRPr="004D77B2" w:rsidRDefault="00BC71BF" w:rsidP="00BC71BF">
            <w:pPr>
              <w:snapToGrid w:val="0"/>
              <w:jc w:val="center"/>
              <w:rPr>
                <w:sz w:val="20"/>
                <w:szCs w:val="24"/>
              </w:rPr>
            </w:pPr>
            <w:r>
              <w:rPr>
                <w:sz w:val="20"/>
                <w:szCs w:val="24"/>
              </w:rPr>
              <w:t>Dicembre-</w:t>
            </w:r>
            <w:r w:rsidRPr="004D77B2">
              <w:rPr>
                <w:sz w:val="20"/>
                <w:szCs w:val="24"/>
              </w:rPr>
              <w:t>Gennaio</w:t>
            </w:r>
          </w:p>
        </w:tc>
      </w:tr>
      <w:tr w:rsidR="00BC71BF" w:rsidRPr="00185848" w:rsidTr="00BC71BF">
        <w:trPr>
          <w:trHeight w:val="340"/>
        </w:trPr>
        <w:tc>
          <w:tcPr>
            <w:tcW w:w="7178" w:type="dxa"/>
            <w:tcBorders>
              <w:top w:val="single" w:sz="4" w:space="0" w:color="1F497D"/>
              <w:left w:val="single" w:sz="4" w:space="0" w:color="1F497D"/>
              <w:bottom w:val="single" w:sz="4" w:space="0" w:color="1F497D"/>
              <w:right w:val="single" w:sz="4" w:space="0" w:color="1F497D"/>
            </w:tcBorders>
            <w:vAlign w:val="center"/>
          </w:tcPr>
          <w:p w:rsidR="00BC71BF" w:rsidRPr="004D77B2" w:rsidRDefault="00BC71BF" w:rsidP="00BC71BF">
            <w:pPr>
              <w:snapToGrid w:val="0"/>
              <w:rPr>
                <w:b/>
                <w:sz w:val="20"/>
                <w:szCs w:val="24"/>
              </w:rPr>
            </w:pPr>
            <w:r w:rsidRPr="004D77B2">
              <w:rPr>
                <w:b/>
                <w:sz w:val="20"/>
                <w:szCs w:val="24"/>
              </w:rPr>
              <w:t xml:space="preserve">Nucleo fondante 3: </w:t>
            </w:r>
            <w:r w:rsidRPr="004D77B2">
              <w:rPr>
                <w:sz w:val="20"/>
                <w:szCs w:val="24"/>
              </w:rPr>
              <w:t>Prospettiva centrale intuitiva</w:t>
            </w:r>
          </w:p>
        </w:tc>
        <w:tc>
          <w:tcPr>
            <w:tcW w:w="2460" w:type="dxa"/>
            <w:tcBorders>
              <w:top w:val="single" w:sz="4" w:space="0" w:color="1F497D"/>
              <w:left w:val="single" w:sz="4" w:space="0" w:color="1F497D"/>
              <w:bottom w:val="single" w:sz="4" w:space="0" w:color="1F497D"/>
              <w:right w:val="single" w:sz="4" w:space="0" w:color="1F497D"/>
            </w:tcBorders>
            <w:vAlign w:val="center"/>
          </w:tcPr>
          <w:p w:rsidR="00BC71BF" w:rsidRPr="004D77B2" w:rsidRDefault="00BC71BF" w:rsidP="00BC71BF">
            <w:pPr>
              <w:snapToGrid w:val="0"/>
              <w:jc w:val="center"/>
              <w:rPr>
                <w:sz w:val="20"/>
                <w:szCs w:val="24"/>
              </w:rPr>
            </w:pPr>
            <w:r>
              <w:rPr>
                <w:sz w:val="20"/>
                <w:szCs w:val="24"/>
              </w:rPr>
              <w:t>Febbraio-</w:t>
            </w:r>
            <w:r w:rsidRPr="004D77B2">
              <w:rPr>
                <w:sz w:val="20"/>
                <w:szCs w:val="24"/>
              </w:rPr>
              <w:t>Marzo</w:t>
            </w:r>
          </w:p>
        </w:tc>
      </w:tr>
      <w:tr w:rsidR="00BC71BF" w:rsidRPr="00185848" w:rsidTr="00BC71BF">
        <w:trPr>
          <w:trHeight w:val="340"/>
        </w:trPr>
        <w:tc>
          <w:tcPr>
            <w:tcW w:w="7178" w:type="dxa"/>
            <w:tcBorders>
              <w:top w:val="single" w:sz="4" w:space="0" w:color="1F497D"/>
              <w:left w:val="single" w:sz="4" w:space="0" w:color="1F497D"/>
              <w:bottom w:val="single" w:sz="4" w:space="0" w:color="1F497D"/>
              <w:right w:val="single" w:sz="4" w:space="0" w:color="1F497D"/>
            </w:tcBorders>
            <w:vAlign w:val="center"/>
          </w:tcPr>
          <w:p w:rsidR="00BC71BF" w:rsidRPr="004D77B2" w:rsidRDefault="00BC71BF" w:rsidP="00BC71BF">
            <w:pPr>
              <w:snapToGrid w:val="0"/>
              <w:rPr>
                <w:b/>
                <w:sz w:val="20"/>
                <w:szCs w:val="24"/>
              </w:rPr>
            </w:pPr>
            <w:r w:rsidRPr="004D77B2">
              <w:rPr>
                <w:b/>
                <w:sz w:val="20"/>
                <w:szCs w:val="24"/>
              </w:rPr>
              <w:t xml:space="preserve">Nucleo fondante 4: </w:t>
            </w:r>
            <w:r w:rsidRPr="004D77B2">
              <w:rPr>
                <w:sz w:val="20"/>
                <w:szCs w:val="24"/>
              </w:rPr>
              <w:t>Prospettiva centrale di figure piane geometriche</w:t>
            </w:r>
          </w:p>
        </w:tc>
        <w:tc>
          <w:tcPr>
            <w:tcW w:w="2460" w:type="dxa"/>
            <w:tcBorders>
              <w:top w:val="single" w:sz="4" w:space="0" w:color="1F497D"/>
              <w:left w:val="single" w:sz="4" w:space="0" w:color="1F497D"/>
              <w:bottom w:val="single" w:sz="4" w:space="0" w:color="1F497D"/>
              <w:right w:val="single" w:sz="4" w:space="0" w:color="1F497D"/>
            </w:tcBorders>
            <w:vAlign w:val="center"/>
          </w:tcPr>
          <w:p w:rsidR="00BC71BF" w:rsidRPr="004D77B2" w:rsidRDefault="00BC71BF" w:rsidP="00BC71BF">
            <w:pPr>
              <w:snapToGrid w:val="0"/>
              <w:jc w:val="center"/>
              <w:rPr>
                <w:sz w:val="20"/>
                <w:szCs w:val="24"/>
              </w:rPr>
            </w:pPr>
            <w:r w:rsidRPr="004D77B2">
              <w:rPr>
                <w:sz w:val="20"/>
                <w:szCs w:val="24"/>
              </w:rPr>
              <w:t>Aprile-Maggio</w:t>
            </w:r>
          </w:p>
        </w:tc>
      </w:tr>
    </w:tbl>
    <w:p w:rsidR="00BC71BF" w:rsidRPr="00185848" w:rsidRDefault="00BC71BF" w:rsidP="00BC71BF">
      <w:pPr>
        <w:rPr>
          <w:szCs w:val="24"/>
        </w:rPr>
      </w:pPr>
    </w:p>
    <w:p w:rsidR="00BC71BF" w:rsidRPr="00185848" w:rsidRDefault="00BC71BF" w:rsidP="00BC71BF">
      <w:pPr>
        <w:jc w:val="both"/>
        <w:rPr>
          <w:szCs w:val="24"/>
        </w:rPr>
      </w:pPr>
    </w:p>
    <w:p w:rsidR="00D9625A" w:rsidRPr="00D9625A" w:rsidRDefault="00D9625A" w:rsidP="00D9625A">
      <w:pPr>
        <w:pBdr>
          <w:bottom w:val="single" w:sz="4" w:space="4" w:color="4F81BD"/>
        </w:pBdr>
        <w:ind w:left="284" w:right="-1"/>
        <w:jc w:val="center"/>
        <w:rPr>
          <w:b/>
          <w:bCs/>
          <w:i/>
          <w:iCs/>
          <w:szCs w:val="24"/>
        </w:rPr>
      </w:pPr>
      <w:r w:rsidRPr="00D9625A">
        <w:rPr>
          <w:b/>
          <w:bCs/>
          <w:i/>
          <w:iCs/>
          <w:szCs w:val="24"/>
        </w:rPr>
        <w:t xml:space="preserve">CLASSI TERZE DI ORDINAMENTO </w:t>
      </w:r>
    </w:p>
    <w:p w:rsidR="00D9625A" w:rsidRPr="00D9625A" w:rsidRDefault="00D9625A" w:rsidP="00D9625A">
      <w:pPr>
        <w:pBdr>
          <w:bottom w:val="single" w:sz="4" w:space="4" w:color="4F81BD"/>
        </w:pBdr>
        <w:ind w:left="284" w:right="-1"/>
        <w:jc w:val="center"/>
        <w:rPr>
          <w:b/>
          <w:bCs/>
          <w:i/>
          <w:iCs/>
          <w:szCs w:val="24"/>
        </w:rPr>
      </w:pPr>
      <w:r w:rsidRPr="00D9625A">
        <w:rPr>
          <w:b/>
          <w:bCs/>
          <w:i/>
          <w:iCs/>
          <w:szCs w:val="24"/>
        </w:rPr>
        <w:t>DISCIPLINA: STORIA DELL’ ARTE</w:t>
      </w:r>
    </w:p>
    <w:p w:rsidR="00D9625A" w:rsidRPr="00D9625A" w:rsidRDefault="00D9625A" w:rsidP="00D9625A">
      <w:pPr>
        <w:pBdr>
          <w:bottom w:val="single" w:sz="4" w:space="4" w:color="4F81BD"/>
        </w:pBdr>
        <w:ind w:left="284" w:right="-1"/>
        <w:jc w:val="center"/>
        <w:rPr>
          <w:b/>
          <w:bCs/>
          <w:i/>
          <w:iCs/>
          <w:szCs w:val="24"/>
        </w:rPr>
      </w:pPr>
      <w:r w:rsidRPr="00D9625A">
        <w:rPr>
          <w:b/>
          <w:bCs/>
          <w:i/>
          <w:iCs/>
          <w:szCs w:val="24"/>
        </w:rPr>
        <w:t>N. 2 ORE SETTIMANALI</w:t>
      </w:r>
    </w:p>
    <w:p w:rsidR="00D9625A" w:rsidRDefault="00D9625A" w:rsidP="00BC71BF">
      <w:pPr>
        <w:pStyle w:val="Citazioneintensa"/>
        <w:spacing w:before="0" w:after="0"/>
        <w:ind w:left="284" w:right="-1"/>
        <w:jc w:val="center"/>
        <w:rPr>
          <w:i w:val="0"/>
          <w:color w:val="auto"/>
          <w:szCs w:val="24"/>
        </w:rPr>
      </w:pPr>
    </w:p>
    <w:p w:rsidR="00D9625A" w:rsidRDefault="00D9625A" w:rsidP="00D9625A"/>
    <w:p w:rsidR="00D9625A" w:rsidRPr="00D9625A" w:rsidRDefault="00D9625A" w:rsidP="00D9625A">
      <w:r>
        <w:t>INDIRIZZO: LICEO LINGUISTICO</w:t>
      </w:r>
    </w:p>
    <w:tbl>
      <w:tblPr>
        <w:tblW w:w="9928" w:type="dxa"/>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76"/>
        <w:gridCol w:w="2552"/>
      </w:tblGrid>
      <w:tr w:rsidR="00D9625A" w:rsidRPr="00D9625A" w:rsidTr="006835D6">
        <w:trPr>
          <w:trHeight w:val="340"/>
        </w:trPr>
        <w:tc>
          <w:tcPr>
            <w:tcW w:w="7376" w:type="dxa"/>
            <w:shd w:val="clear" w:color="auto" w:fill="C6D9F1"/>
            <w:vAlign w:val="center"/>
          </w:tcPr>
          <w:p w:rsidR="00D9625A" w:rsidRPr="00D9625A" w:rsidRDefault="00D9625A" w:rsidP="00D9625A">
            <w:pPr>
              <w:suppressAutoHyphens w:val="0"/>
              <w:overflowPunct/>
              <w:autoSpaceDE/>
              <w:snapToGrid w:val="0"/>
              <w:spacing w:after="160" w:line="259" w:lineRule="auto"/>
              <w:jc w:val="center"/>
              <w:rPr>
                <w:rFonts w:ascii="Calibri" w:eastAsia="Calibri" w:hAnsi="Calibri"/>
                <w:b/>
                <w:kern w:val="0"/>
                <w:szCs w:val="24"/>
                <w:lang w:eastAsia="en-US"/>
              </w:rPr>
            </w:pPr>
            <w:r w:rsidRPr="00D9625A">
              <w:rPr>
                <w:rFonts w:ascii="Calibri" w:eastAsia="Calibri" w:hAnsi="Calibri"/>
                <w:b/>
                <w:kern w:val="0"/>
                <w:sz w:val="22"/>
                <w:szCs w:val="24"/>
                <w:lang w:eastAsia="en-US"/>
              </w:rPr>
              <w:t>NUCLEI  FONDANTI DI STORIA DELL’ARTE</w:t>
            </w:r>
          </w:p>
        </w:tc>
        <w:tc>
          <w:tcPr>
            <w:tcW w:w="2552" w:type="dxa"/>
            <w:shd w:val="clear" w:color="auto" w:fill="C6D9F1"/>
            <w:vAlign w:val="center"/>
          </w:tcPr>
          <w:p w:rsidR="00D9625A" w:rsidRPr="00D9625A" w:rsidRDefault="00D9625A" w:rsidP="00D9625A">
            <w:pPr>
              <w:suppressAutoHyphens w:val="0"/>
              <w:overflowPunct/>
              <w:autoSpaceDE/>
              <w:snapToGrid w:val="0"/>
              <w:spacing w:after="160" w:line="259" w:lineRule="auto"/>
              <w:jc w:val="center"/>
              <w:rPr>
                <w:rFonts w:ascii="Calibri" w:eastAsia="Calibri" w:hAnsi="Calibri"/>
                <w:b/>
                <w:kern w:val="0"/>
                <w:szCs w:val="24"/>
                <w:lang w:eastAsia="en-US"/>
              </w:rPr>
            </w:pPr>
            <w:r w:rsidRPr="00D9625A">
              <w:rPr>
                <w:rFonts w:ascii="Calibri" w:eastAsia="Calibri" w:hAnsi="Calibri"/>
                <w:b/>
                <w:kern w:val="0"/>
                <w:sz w:val="22"/>
                <w:szCs w:val="24"/>
                <w:lang w:eastAsia="en-US"/>
              </w:rPr>
              <w:t>Tempi</w:t>
            </w:r>
          </w:p>
        </w:tc>
      </w:tr>
      <w:tr w:rsidR="00D9625A" w:rsidRPr="00D9625A" w:rsidTr="006835D6">
        <w:trPr>
          <w:trHeight w:val="340"/>
        </w:trPr>
        <w:tc>
          <w:tcPr>
            <w:tcW w:w="7376" w:type="dxa"/>
            <w:vAlign w:val="center"/>
          </w:tcPr>
          <w:p w:rsidR="00D9625A" w:rsidRPr="00D9625A" w:rsidRDefault="00D9625A" w:rsidP="00D9625A">
            <w:pPr>
              <w:suppressAutoHyphens w:val="0"/>
              <w:overflowPunct/>
              <w:autoSpaceDE/>
              <w:spacing w:after="160" w:line="259" w:lineRule="auto"/>
              <w:rPr>
                <w:rFonts w:ascii="Calibri" w:eastAsia="Calibri" w:hAnsi="Calibri" w:cs="Calibri"/>
                <w:kern w:val="0"/>
                <w:sz w:val="20"/>
                <w:lang w:eastAsia="en-US"/>
              </w:rPr>
            </w:pPr>
            <w:r w:rsidRPr="00D9625A">
              <w:rPr>
                <w:rFonts w:ascii="Calibri" w:eastAsia="Calibri" w:hAnsi="Calibri" w:cs="Calibri"/>
                <w:b/>
                <w:kern w:val="0"/>
                <w:sz w:val="20"/>
                <w:lang w:eastAsia="en-US"/>
              </w:rPr>
              <w:t>Nucleo fondante 1:</w:t>
            </w:r>
            <w:r w:rsidRPr="00D9625A">
              <w:rPr>
                <w:rFonts w:ascii="Calibri" w:eastAsia="Calibri" w:hAnsi="Calibri" w:cs="Calibri"/>
                <w:kern w:val="0"/>
                <w:sz w:val="20"/>
                <w:lang w:eastAsia="en-US"/>
              </w:rPr>
              <w:t xml:space="preserve"> Arte preistorica - pitture rupestri,scultura, architettura (monoliti - triliti - dolmen) </w:t>
            </w:r>
          </w:p>
        </w:tc>
        <w:tc>
          <w:tcPr>
            <w:tcW w:w="2552" w:type="dxa"/>
            <w:vAlign w:val="center"/>
          </w:tcPr>
          <w:p w:rsidR="00D9625A" w:rsidRPr="00D9625A" w:rsidRDefault="00D9625A" w:rsidP="00D9625A">
            <w:pPr>
              <w:suppressAutoHyphens w:val="0"/>
              <w:overflowPunct/>
              <w:autoSpaceDE/>
              <w:snapToGrid w:val="0"/>
              <w:spacing w:after="160" w:line="259" w:lineRule="auto"/>
              <w:jc w:val="center"/>
              <w:rPr>
                <w:rFonts w:ascii="Calibri" w:eastAsia="Calibri" w:hAnsi="Calibri"/>
                <w:kern w:val="0"/>
                <w:sz w:val="20"/>
                <w:szCs w:val="24"/>
                <w:lang w:eastAsia="en-US"/>
              </w:rPr>
            </w:pPr>
            <w:r w:rsidRPr="00D9625A">
              <w:rPr>
                <w:rFonts w:ascii="Calibri" w:eastAsia="Calibri" w:hAnsi="Calibri"/>
                <w:kern w:val="0"/>
                <w:sz w:val="20"/>
                <w:szCs w:val="24"/>
                <w:lang w:eastAsia="en-US"/>
              </w:rPr>
              <w:t>Settembre - Ottobre</w:t>
            </w:r>
          </w:p>
        </w:tc>
      </w:tr>
      <w:tr w:rsidR="00D9625A" w:rsidRPr="00D9625A" w:rsidTr="006835D6">
        <w:trPr>
          <w:trHeight w:val="340"/>
        </w:trPr>
        <w:tc>
          <w:tcPr>
            <w:tcW w:w="7376" w:type="dxa"/>
            <w:vAlign w:val="center"/>
          </w:tcPr>
          <w:p w:rsidR="00D9625A" w:rsidRPr="00D9625A" w:rsidRDefault="00D9625A" w:rsidP="00D9625A">
            <w:pPr>
              <w:suppressAutoHyphens w:val="0"/>
              <w:overflowPunct/>
              <w:autoSpaceDE/>
              <w:spacing w:after="160" w:line="259" w:lineRule="auto"/>
              <w:rPr>
                <w:rFonts w:ascii="Calibri" w:eastAsia="Calibri" w:hAnsi="Calibri" w:cs="Calibri"/>
                <w:kern w:val="0"/>
                <w:sz w:val="20"/>
                <w:lang w:eastAsia="en-US"/>
              </w:rPr>
            </w:pPr>
            <w:r w:rsidRPr="00D9625A">
              <w:rPr>
                <w:rFonts w:ascii="Calibri" w:eastAsia="Calibri" w:hAnsi="Calibri" w:cs="Calibri"/>
                <w:b/>
                <w:kern w:val="0"/>
                <w:sz w:val="20"/>
                <w:lang w:eastAsia="en-US"/>
              </w:rPr>
              <w:t>Nucleo fondante 2:</w:t>
            </w:r>
            <w:r w:rsidRPr="00D9625A">
              <w:rPr>
                <w:rFonts w:ascii="Calibri" w:eastAsia="Calibri" w:hAnsi="Calibri" w:cs="Calibri"/>
                <w:kern w:val="0"/>
                <w:sz w:val="20"/>
                <w:lang w:eastAsia="en-US"/>
              </w:rPr>
              <w:t xml:space="preserve"> Arte mesopotamica - Sumeri,Babilonesi, Assiri</w:t>
            </w:r>
          </w:p>
        </w:tc>
        <w:tc>
          <w:tcPr>
            <w:tcW w:w="2552" w:type="dxa"/>
            <w:vAlign w:val="center"/>
          </w:tcPr>
          <w:p w:rsidR="00D9625A" w:rsidRPr="00D9625A" w:rsidRDefault="00D9625A" w:rsidP="00D9625A">
            <w:pPr>
              <w:suppressAutoHyphens w:val="0"/>
              <w:overflowPunct/>
              <w:autoSpaceDE/>
              <w:snapToGrid w:val="0"/>
              <w:spacing w:after="160" w:line="259" w:lineRule="auto"/>
              <w:jc w:val="center"/>
              <w:rPr>
                <w:rFonts w:ascii="Calibri" w:eastAsia="Calibri" w:hAnsi="Calibri"/>
                <w:kern w:val="0"/>
                <w:sz w:val="20"/>
                <w:szCs w:val="24"/>
                <w:lang w:eastAsia="en-US"/>
              </w:rPr>
            </w:pPr>
            <w:r w:rsidRPr="00D9625A">
              <w:rPr>
                <w:rFonts w:ascii="Calibri" w:eastAsia="Calibri" w:hAnsi="Calibri"/>
                <w:kern w:val="0"/>
                <w:sz w:val="20"/>
                <w:szCs w:val="24"/>
                <w:lang w:eastAsia="en-US"/>
              </w:rPr>
              <w:t>Novembre</w:t>
            </w:r>
          </w:p>
        </w:tc>
      </w:tr>
      <w:tr w:rsidR="00D9625A" w:rsidRPr="00D9625A" w:rsidTr="006835D6">
        <w:trPr>
          <w:trHeight w:val="340"/>
        </w:trPr>
        <w:tc>
          <w:tcPr>
            <w:tcW w:w="7376" w:type="dxa"/>
            <w:vAlign w:val="center"/>
          </w:tcPr>
          <w:p w:rsidR="00D9625A" w:rsidRPr="00D9625A" w:rsidRDefault="00D9625A" w:rsidP="00D9625A">
            <w:pPr>
              <w:suppressAutoHyphens w:val="0"/>
              <w:overflowPunct/>
              <w:autoSpaceDE/>
              <w:spacing w:after="160" w:line="259" w:lineRule="auto"/>
              <w:rPr>
                <w:rFonts w:ascii="Calibri" w:eastAsia="Calibri" w:hAnsi="Calibri" w:cs="Calibri"/>
                <w:kern w:val="0"/>
                <w:sz w:val="20"/>
                <w:lang w:eastAsia="en-US"/>
              </w:rPr>
            </w:pPr>
            <w:r w:rsidRPr="00D9625A">
              <w:rPr>
                <w:rFonts w:ascii="Calibri" w:eastAsia="Calibri" w:hAnsi="Calibri" w:cs="Calibri"/>
                <w:b/>
                <w:kern w:val="0"/>
                <w:sz w:val="20"/>
                <w:lang w:eastAsia="en-US"/>
              </w:rPr>
              <w:t>Nucleo fondante 3:</w:t>
            </w:r>
            <w:r w:rsidRPr="00D9625A">
              <w:rPr>
                <w:rFonts w:ascii="Calibri" w:eastAsia="Calibri" w:hAnsi="Calibri" w:cs="Calibri"/>
                <w:kern w:val="0"/>
                <w:sz w:val="20"/>
                <w:lang w:eastAsia="en-US"/>
              </w:rPr>
              <w:t xml:space="preserve">  Arte egizia - architettura (mastabe,</w:t>
            </w:r>
            <w:r w:rsidRPr="00D9625A">
              <w:rPr>
                <w:rFonts w:ascii="Calibri" w:eastAsia="Calibri" w:hAnsi="Calibri" w:cs="Calibri"/>
                <w:kern w:val="0"/>
                <w:sz w:val="20"/>
                <w:lang w:eastAsia="en-US"/>
              </w:rPr>
              <w:tab/>
              <w:t>piramidi, ipogei, templi), scultura e pittura</w:t>
            </w:r>
          </w:p>
        </w:tc>
        <w:tc>
          <w:tcPr>
            <w:tcW w:w="2552" w:type="dxa"/>
            <w:vAlign w:val="center"/>
          </w:tcPr>
          <w:p w:rsidR="00D9625A" w:rsidRPr="00D9625A" w:rsidRDefault="00D9625A" w:rsidP="00D9625A">
            <w:pPr>
              <w:suppressAutoHyphens w:val="0"/>
              <w:overflowPunct/>
              <w:autoSpaceDE/>
              <w:snapToGrid w:val="0"/>
              <w:spacing w:after="160" w:line="259" w:lineRule="auto"/>
              <w:jc w:val="center"/>
              <w:rPr>
                <w:rFonts w:ascii="Calibri" w:eastAsia="Calibri" w:hAnsi="Calibri"/>
                <w:kern w:val="0"/>
                <w:sz w:val="20"/>
                <w:szCs w:val="24"/>
                <w:lang w:eastAsia="en-US"/>
              </w:rPr>
            </w:pPr>
            <w:r w:rsidRPr="00D9625A">
              <w:rPr>
                <w:rFonts w:ascii="Calibri" w:eastAsia="Calibri" w:hAnsi="Calibri"/>
                <w:kern w:val="0"/>
                <w:sz w:val="22"/>
                <w:szCs w:val="24"/>
                <w:lang w:eastAsia="en-US"/>
              </w:rPr>
              <w:t>Dicembre</w:t>
            </w:r>
          </w:p>
        </w:tc>
      </w:tr>
      <w:tr w:rsidR="00D9625A" w:rsidRPr="00D9625A" w:rsidTr="006835D6">
        <w:trPr>
          <w:trHeight w:val="340"/>
        </w:trPr>
        <w:tc>
          <w:tcPr>
            <w:tcW w:w="7376" w:type="dxa"/>
            <w:vAlign w:val="center"/>
          </w:tcPr>
          <w:p w:rsidR="00D9625A" w:rsidRPr="00D9625A" w:rsidRDefault="00D9625A" w:rsidP="00D9625A">
            <w:pPr>
              <w:suppressAutoHyphens w:val="0"/>
              <w:overflowPunct/>
              <w:autoSpaceDE/>
              <w:spacing w:after="160" w:line="259" w:lineRule="auto"/>
              <w:rPr>
                <w:rFonts w:ascii="Calibri" w:eastAsia="Calibri" w:hAnsi="Calibri" w:cs="Calibri"/>
                <w:kern w:val="0"/>
                <w:sz w:val="20"/>
                <w:lang w:eastAsia="en-US"/>
              </w:rPr>
            </w:pPr>
            <w:r w:rsidRPr="00D9625A">
              <w:rPr>
                <w:rFonts w:ascii="Calibri" w:eastAsia="Calibri" w:hAnsi="Calibri" w:cs="Calibri"/>
                <w:b/>
                <w:kern w:val="0"/>
                <w:sz w:val="20"/>
                <w:lang w:eastAsia="en-US"/>
              </w:rPr>
              <w:t>Nucleo fondante 4:</w:t>
            </w:r>
            <w:r w:rsidRPr="00D9625A">
              <w:rPr>
                <w:rFonts w:ascii="Calibri" w:eastAsia="Calibri" w:hAnsi="Calibri" w:cs="Calibri"/>
                <w:kern w:val="0"/>
                <w:sz w:val="20"/>
                <w:lang w:eastAsia="en-US"/>
              </w:rPr>
              <w:t xml:space="preserve"> Arte minoica - periodi (pre-, proto-, neo-, post-) palaziali Arte micenea - architettura dei palazzi, ipogei, decorazione vascolare</w:t>
            </w:r>
          </w:p>
        </w:tc>
        <w:tc>
          <w:tcPr>
            <w:tcW w:w="2552" w:type="dxa"/>
            <w:vAlign w:val="center"/>
          </w:tcPr>
          <w:p w:rsidR="00D9625A" w:rsidRPr="00D9625A" w:rsidRDefault="00D9625A" w:rsidP="00D9625A">
            <w:pPr>
              <w:suppressAutoHyphens w:val="0"/>
              <w:overflowPunct/>
              <w:autoSpaceDE/>
              <w:snapToGrid w:val="0"/>
              <w:spacing w:after="160" w:line="259" w:lineRule="auto"/>
              <w:jc w:val="center"/>
              <w:rPr>
                <w:rFonts w:ascii="Calibri" w:eastAsia="Calibri" w:hAnsi="Calibri"/>
                <w:kern w:val="0"/>
                <w:sz w:val="20"/>
                <w:szCs w:val="24"/>
                <w:lang w:eastAsia="en-US"/>
              </w:rPr>
            </w:pPr>
            <w:r w:rsidRPr="00D9625A">
              <w:rPr>
                <w:rFonts w:ascii="Calibri" w:eastAsia="Calibri" w:hAnsi="Calibri"/>
                <w:kern w:val="0"/>
                <w:sz w:val="20"/>
                <w:szCs w:val="24"/>
                <w:lang w:eastAsia="en-US"/>
              </w:rPr>
              <w:t>Gennaio</w:t>
            </w:r>
          </w:p>
        </w:tc>
      </w:tr>
      <w:tr w:rsidR="00D9625A" w:rsidRPr="00D9625A" w:rsidTr="006835D6">
        <w:trPr>
          <w:trHeight w:val="340"/>
        </w:trPr>
        <w:tc>
          <w:tcPr>
            <w:tcW w:w="7376" w:type="dxa"/>
            <w:vAlign w:val="center"/>
          </w:tcPr>
          <w:p w:rsidR="00D9625A" w:rsidRPr="00D9625A" w:rsidRDefault="00D9625A" w:rsidP="00D9625A">
            <w:pPr>
              <w:suppressAutoHyphens w:val="0"/>
              <w:overflowPunct/>
              <w:autoSpaceDE/>
              <w:spacing w:after="160" w:line="259" w:lineRule="auto"/>
              <w:rPr>
                <w:rFonts w:ascii="Calibri" w:eastAsia="Calibri" w:hAnsi="Calibri" w:cs="Calibri"/>
                <w:kern w:val="0"/>
                <w:sz w:val="20"/>
                <w:lang w:eastAsia="en-US"/>
              </w:rPr>
            </w:pPr>
            <w:r w:rsidRPr="00D9625A">
              <w:rPr>
                <w:rFonts w:ascii="Calibri" w:eastAsia="Calibri" w:hAnsi="Calibri" w:cs="Calibri"/>
                <w:b/>
                <w:kern w:val="0"/>
                <w:sz w:val="20"/>
                <w:lang w:eastAsia="en-US"/>
              </w:rPr>
              <w:t>Nucleo fondante 5:</w:t>
            </w:r>
            <w:r w:rsidRPr="00D9625A">
              <w:rPr>
                <w:rFonts w:ascii="Calibri" w:eastAsia="Calibri" w:hAnsi="Calibri" w:cs="Calibri"/>
                <w:kern w:val="0"/>
                <w:sz w:val="20"/>
                <w:lang w:eastAsia="en-US"/>
              </w:rPr>
              <w:t xml:space="preserve">  Arte greca - geometrica, arcaica, classica,</w:t>
            </w:r>
            <w:r w:rsidRPr="00D9625A">
              <w:rPr>
                <w:rFonts w:ascii="Calibri" w:eastAsia="Calibri" w:hAnsi="Calibri" w:cs="Calibri"/>
                <w:kern w:val="0"/>
                <w:sz w:val="20"/>
                <w:lang w:eastAsia="en-US"/>
              </w:rPr>
              <w:tab/>
              <w:t>ellenistica</w:t>
            </w:r>
          </w:p>
        </w:tc>
        <w:tc>
          <w:tcPr>
            <w:tcW w:w="2552" w:type="dxa"/>
            <w:vAlign w:val="center"/>
          </w:tcPr>
          <w:p w:rsidR="00D9625A" w:rsidRPr="00D9625A" w:rsidRDefault="00D9625A" w:rsidP="00D9625A">
            <w:pPr>
              <w:suppressAutoHyphens w:val="0"/>
              <w:overflowPunct/>
              <w:autoSpaceDE/>
              <w:snapToGrid w:val="0"/>
              <w:spacing w:after="160" w:line="259" w:lineRule="auto"/>
              <w:jc w:val="center"/>
              <w:rPr>
                <w:rFonts w:ascii="Calibri" w:eastAsia="Calibri" w:hAnsi="Calibri"/>
                <w:kern w:val="0"/>
                <w:sz w:val="20"/>
                <w:szCs w:val="24"/>
                <w:lang w:eastAsia="en-US"/>
              </w:rPr>
            </w:pPr>
            <w:r w:rsidRPr="00D9625A">
              <w:rPr>
                <w:rFonts w:ascii="Calibri" w:eastAsia="Calibri" w:hAnsi="Calibri"/>
                <w:kern w:val="0"/>
                <w:sz w:val="22"/>
                <w:szCs w:val="24"/>
                <w:lang w:eastAsia="en-US"/>
              </w:rPr>
              <w:t>Febbraio</w:t>
            </w:r>
          </w:p>
        </w:tc>
      </w:tr>
      <w:tr w:rsidR="00D9625A" w:rsidRPr="00D9625A" w:rsidTr="006835D6">
        <w:trPr>
          <w:trHeight w:val="340"/>
        </w:trPr>
        <w:tc>
          <w:tcPr>
            <w:tcW w:w="7376" w:type="dxa"/>
            <w:vAlign w:val="center"/>
          </w:tcPr>
          <w:p w:rsidR="00D9625A" w:rsidRPr="00D9625A" w:rsidRDefault="00D9625A" w:rsidP="00D9625A">
            <w:pPr>
              <w:suppressAutoHyphens w:val="0"/>
              <w:overflowPunct/>
              <w:autoSpaceDE/>
              <w:snapToGrid w:val="0"/>
              <w:spacing w:after="160" w:line="259" w:lineRule="auto"/>
              <w:rPr>
                <w:rFonts w:ascii="Calibri" w:eastAsia="Calibri" w:hAnsi="Calibri" w:cs="Calibri"/>
                <w:b/>
                <w:kern w:val="0"/>
                <w:sz w:val="20"/>
                <w:lang w:eastAsia="en-US"/>
              </w:rPr>
            </w:pPr>
            <w:r w:rsidRPr="00D9625A">
              <w:rPr>
                <w:rFonts w:ascii="Calibri" w:eastAsia="Calibri" w:hAnsi="Calibri" w:cs="Calibri"/>
                <w:b/>
                <w:kern w:val="0"/>
                <w:sz w:val="20"/>
                <w:lang w:eastAsia="en-US"/>
              </w:rPr>
              <w:t>Nucleo fondante 6:</w:t>
            </w:r>
            <w:r w:rsidRPr="00D9625A">
              <w:rPr>
                <w:rFonts w:ascii="Calibri" w:eastAsia="Calibri" w:hAnsi="Calibri" w:cs="Calibri"/>
                <w:kern w:val="0"/>
                <w:sz w:val="20"/>
                <w:lang w:eastAsia="en-US"/>
              </w:rPr>
              <w:t xml:space="preserve"> Arte etrusca - architettura</w:t>
            </w:r>
          </w:p>
        </w:tc>
        <w:tc>
          <w:tcPr>
            <w:tcW w:w="2552" w:type="dxa"/>
            <w:vAlign w:val="center"/>
          </w:tcPr>
          <w:p w:rsidR="00D9625A" w:rsidRPr="00D9625A" w:rsidRDefault="00D9625A" w:rsidP="00D9625A">
            <w:pPr>
              <w:suppressAutoHyphens w:val="0"/>
              <w:overflowPunct/>
              <w:autoSpaceDE/>
              <w:snapToGrid w:val="0"/>
              <w:spacing w:after="160" w:line="259" w:lineRule="auto"/>
              <w:jc w:val="center"/>
              <w:rPr>
                <w:rFonts w:ascii="Calibri" w:eastAsia="Calibri" w:hAnsi="Calibri"/>
                <w:kern w:val="0"/>
                <w:sz w:val="20"/>
                <w:szCs w:val="24"/>
                <w:lang w:eastAsia="en-US"/>
              </w:rPr>
            </w:pPr>
            <w:r w:rsidRPr="00D9625A">
              <w:rPr>
                <w:rFonts w:ascii="Calibri" w:eastAsia="Calibri" w:hAnsi="Calibri"/>
                <w:kern w:val="0"/>
                <w:sz w:val="22"/>
                <w:szCs w:val="24"/>
                <w:lang w:eastAsia="en-US"/>
              </w:rPr>
              <w:t>Marzo</w:t>
            </w:r>
          </w:p>
        </w:tc>
      </w:tr>
      <w:tr w:rsidR="00D9625A" w:rsidRPr="00D9625A" w:rsidTr="006835D6">
        <w:trPr>
          <w:trHeight w:val="340"/>
        </w:trPr>
        <w:tc>
          <w:tcPr>
            <w:tcW w:w="7376" w:type="dxa"/>
            <w:vAlign w:val="center"/>
          </w:tcPr>
          <w:p w:rsidR="00D9625A" w:rsidRPr="00D9625A" w:rsidRDefault="00D9625A" w:rsidP="00D9625A">
            <w:pPr>
              <w:suppressAutoHyphens w:val="0"/>
              <w:overflowPunct/>
              <w:autoSpaceDE/>
              <w:spacing w:after="160" w:line="259" w:lineRule="auto"/>
              <w:rPr>
                <w:rFonts w:ascii="Calibri" w:eastAsia="Calibri" w:hAnsi="Calibri" w:cs="Calibri"/>
                <w:kern w:val="0"/>
                <w:sz w:val="20"/>
                <w:lang w:eastAsia="en-US"/>
              </w:rPr>
            </w:pPr>
            <w:r w:rsidRPr="00D9625A">
              <w:rPr>
                <w:rFonts w:ascii="Calibri" w:eastAsia="Calibri" w:hAnsi="Calibri" w:cs="Calibri"/>
                <w:b/>
                <w:kern w:val="0"/>
                <w:sz w:val="20"/>
                <w:lang w:eastAsia="en-US"/>
              </w:rPr>
              <w:t>Nucleo fondante 7:</w:t>
            </w:r>
            <w:r w:rsidRPr="00D9625A">
              <w:rPr>
                <w:rFonts w:ascii="Calibri" w:eastAsia="Calibri" w:hAnsi="Calibri" w:cs="Calibri"/>
                <w:kern w:val="0"/>
                <w:sz w:val="20"/>
                <w:lang w:eastAsia="en-US"/>
              </w:rPr>
              <w:t xml:space="preserve"> Arte romana - periodo imperiale e repubblicano</w:t>
            </w:r>
          </w:p>
        </w:tc>
        <w:tc>
          <w:tcPr>
            <w:tcW w:w="2552" w:type="dxa"/>
            <w:vAlign w:val="center"/>
          </w:tcPr>
          <w:p w:rsidR="00D9625A" w:rsidRPr="00D9625A" w:rsidRDefault="00D9625A" w:rsidP="00D9625A">
            <w:pPr>
              <w:suppressAutoHyphens w:val="0"/>
              <w:overflowPunct/>
              <w:autoSpaceDE/>
              <w:snapToGrid w:val="0"/>
              <w:spacing w:after="160" w:line="259" w:lineRule="auto"/>
              <w:jc w:val="center"/>
              <w:rPr>
                <w:rFonts w:ascii="Calibri" w:eastAsia="Calibri" w:hAnsi="Calibri"/>
                <w:kern w:val="0"/>
                <w:sz w:val="20"/>
                <w:szCs w:val="24"/>
                <w:lang w:eastAsia="en-US"/>
              </w:rPr>
            </w:pPr>
            <w:r w:rsidRPr="00D9625A">
              <w:rPr>
                <w:rFonts w:ascii="Calibri" w:eastAsia="Calibri" w:hAnsi="Calibri"/>
                <w:kern w:val="0"/>
                <w:sz w:val="22"/>
                <w:szCs w:val="24"/>
                <w:lang w:eastAsia="en-US"/>
              </w:rPr>
              <w:t>Aprile</w:t>
            </w:r>
          </w:p>
        </w:tc>
      </w:tr>
      <w:tr w:rsidR="00D9625A" w:rsidRPr="00D9625A" w:rsidTr="006835D6">
        <w:trPr>
          <w:trHeight w:val="340"/>
        </w:trPr>
        <w:tc>
          <w:tcPr>
            <w:tcW w:w="7376" w:type="dxa"/>
            <w:vAlign w:val="center"/>
          </w:tcPr>
          <w:p w:rsidR="00D9625A" w:rsidRPr="00D9625A" w:rsidRDefault="00D9625A" w:rsidP="00D9625A">
            <w:pPr>
              <w:suppressAutoHyphens w:val="0"/>
              <w:overflowPunct/>
              <w:autoSpaceDE/>
              <w:spacing w:after="160" w:line="259" w:lineRule="auto"/>
              <w:rPr>
                <w:rFonts w:ascii="Calibri" w:eastAsia="Calibri" w:hAnsi="Calibri" w:cs="Calibri"/>
                <w:kern w:val="0"/>
                <w:sz w:val="20"/>
                <w:lang w:eastAsia="en-US"/>
              </w:rPr>
            </w:pPr>
            <w:r w:rsidRPr="00D9625A">
              <w:rPr>
                <w:rFonts w:ascii="Calibri" w:eastAsia="Calibri" w:hAnsi="Calibri" w:cs="Calibri"/>
                <w:b/>
                <w:kern w:val="0"/>
                <w:sz w:val="20"/>
                <w:lang w:eastAsia="en-US"/>
              </w:rPr>
              <w:t>Nucleo fondante 8:</w:t>
            </w:r>
            <w:r w:rsidRPr="00D9625A">
              <w:rPr>
                <w:rFonts w:ascii="Calibri" w:eastAsia="Calibri" w:hAnsi="Calibri" w:cs="Calibri"/>
                <w:kern w:val="0"/>
                <w:sz w:val="20"/>
                <w:lang w:eastAsia="en-US"/>
              </w:rPr>
              <w:t xml:space="preserve"> Arte gotica - architettura (cattedrali)pittura (affreschi</w:t>
            </w:r>
          </w:p>
        </w:tc>
        <w:tc>
          <w:tcPr>
            <w:tcW w:w="2552" w:type="dxa"/>
            <w:vAlign w:val="center"/>
          </w:tcPr>
          <w:p w:rsidR="00D9625A" w:rsidRPr="00D9625A" w:rsidRDefault="00D9625A" w:rsidP="00D9625A">
            <w:pPr>
              <w:suppressAutoHyphens w:val="0"/>
              <w:overflowPunct/>
              <w:autoSpaceDE/>
              <w:snapToGrid w:val="0"/>
              <w:spacing w:after="160" w:line="259" w:lineRule="auto"/>
              <w:jc w:val="center"/>
              <w:rPr>
                <w:rFonts w:ascii="Calibri" w:eastAsia="Calibri" w:hAnsi="Calibri"/>
                <w:kern w:val="0"/>
                <w:szCs w:val="24"/>
                <w:lang w:eastAsia="en-US"/>
              </w:rPr>
            </w:pPr>
            <w:r w:rsidRPr="00D9625A">
              <w:rPr>
                <w:rFonts w:ascii="Calibri" w:eastAsia="Calibri" w:hAnsi="Calibri"/>
                <w:kern w:val="0"/>
                <w:sz w:val="22"/>
                <w:szCs w:val="24"/>
                <w:lang w:eastAsia="en-US"/>
              </w:rPr>
              <w:t>Maggio/Giugno</w:t>
            </w:r>
          </w:p>
        </w:tc>
      </w:tr>
    </w:tbl>
    <w:p w:rsidR="00D9625A" w:rsidRPr="00D9625A" w:rsidRDefault="00D9625A" w:rsidP="00D9625A"/>
    <w:p w:rsidR="00D9625A" w:rsidRDefault="00D9625A" w:rsidP="00BC71BF">
      <w:pPr>
        <w:pStyle w:val="Citazioneintensa"/>
        <w:spacing w:before="0" w:after="0"/>
        <w:ind w:left="284" w:right="-1"/>
        <w:jc w:val="center"/>
        <w:rPr>
          <w:color w:val="auto"/>
          <w:szCs w:val="24"/>
        </w:rPr>
      </w:pPr>
    </w:p>
    <w:p w:rsidR="00D9625A" w:rsidRPr="00D9625A" w:rsidRDefault="00D9625A" w:rsidP="00D9625A"/>
    <w:p w:rsidR="00D9625A" w:rsidRDefault="00D9625A" w:rsidP="00BC71BF">
      <w:pPr>
        <w:pStyle w:val="Citazioneintensa"/>
        <w:spacing w:before="0" w:after="0"/>
        <w:ind w:left="284" w:right="-1"/>
        <w:jc w:val="center"/>
        <w:rPr>
          <w:color w:val="auto"/>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TERZE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DISCIPLINA:RELIGIONE</w:t>
      </w:r>
    </w:p>
    <w:p w:rsidR="00BC71BF" w:rsidRPr="008B581E" w:rsidRDefault="00BC71BF" w:rsidP="00BC71BF">
      <w:pPr>
        <w:pStyle w:val="Citazioneintensa"/>
        <w:spacing w:before="0" w:after="0"/>
        <w:ind w:left="284" w:right="-1"/>
        <w:jc w:val="center"/>
        <w:rPr>
          <w:color w:val="auto"/>
          <w:szCs w:val="24"/>
        </w:rPr>
      </w:pPr>
      <w:r w:rsidRPr="00185848">
        <w:rPr>
          <w:color w:val="auto"/>
          <w:szCs w:val="24"/>
        </w:rPr>
        <w:t>N.1  ORE SETTIMANALI</w:t>
      </w:r>
    </w:p>
    <w:p w:rsidR="00BC71BF" w:rsidRPr="00185848" w:rsidRDefault="00BC71BF" w:rsidP="00BC71BF">
      <w:pPr>
        <w:rPr>
          <w:szCs w:val="24"/>
        </w:rPr>
      </w:pPr>
      <w:r>
        <w:rPr>
          <w:szCs w:val="24"/>
        </w:rPr>
        <w:t>INDIRIZZO: LICEO, AFM-CAT, IPSEOA</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BC71BF" w:rsidRPr="00185848" w:rsidTr="00BC71BF">
        <w:trPr>
          <w:trHeight w:val="340"/>
        </w:trPr>
        <w:tc>
          <w:tcPr>
            <w:tcW w:w="7348" w:type="dxa"/>
            <w:shd w:val="clear" w:color="auto" w:fill="C6D9F1"/>
            <w:vAlign w:val="center"/>
          </w:tcPr>
          <w:p w:rsidR="00BC71BF" w:rsidRPr="00185848" w:rsidRDefault="00BC71BF" w:rsidP="00BC71BF">
            <w:pPr>
              <w:snapToGrid w:val="0"/>
              <w:jc w:val="center"/>
              <w:rPr>
                <w:b/>
                <w:szCs w:val="24"/>
              </w:rPr>
            </w:pPr>
            <w:r w:rsidRPr="00185848">
              <w:rPr>
                <w:b/>
                <w:szCs w:val="24"/>
              </w:rPr>
              <w:t xml:space="preserve">NUCLEI  FONDANTI </w:t>
            </w:r>
          </w:p>
        </w:tc>
        <w:tc>
          <w:tcPr>
            <w:tcW w:w="2516" w:type="dxa"/>
            <w:shd w:val="clear" w:color="auto" w:fill="C6D9F1"/>
            <w:vAlign w:val="center"/>
          </w:tcPr>
          <w:p w:rsidR="00BC71BF" w:rsidRPr="00185848" w:rsidRDefault="00BC71BF" w:rsidP="00BC71BF">
            <w:pPr>
              <w:snapToGrid w:val="0"/>
              <w:jc w:val="center"/>
              <w:rPr>
                <w:b/>
                <w:szCs w:val="24"/>
              </w:rPr>
            </w:pPr>
            <w:r w:rsidRPr="00185848">
              <w:rPr>
                <w:b/>
                <w:szCs w:val="24"/>
              </w:rPr>
              <w:t>Tempi</w:t>
            </w:r>
          </w:p>
        </w:tc>
      </w:tr>
      <w:tr w:rsidR="00BC71BF" w:rsidRPr="00185848" w:rsidTr="00BC71BF">
        <w:trPr>
          <w:trHeight w:val="340"/>
        </w:trPr>
        <w:tc>
          <w:tcPr>
            <w:tcW w:w="7348" w:type="dxa"/>
            <w:vAlign w:val="center"/>
          </w:tcPr>
          <w:p w:rsidR="00BC71BF" w:rsidRPr="008B581E" w:rsidRDefault="00BC71BF" w:rsidP="00BC71BF">
            <w:pPr>
              <w:rPr>
                <w:b/>
                <w:sz w:val="20"/>
                <w:szCs w:val="24"/>
              </w:rPr>
            </w:pPr>
            <w:r w:rsidRPr="008B581E">
              <w:rPr>
                <w:b/>
                <w:sz w:val="20"/>
              </w:rPr>
              <w:t>Nucleo fondante 1:</w:t>
            </w:r>
            <w:r w:rsidRPr="008B581E">
              <w:rPr>
                <w:sz w:val="20"/>
              </w:rPr>
              <w:t>L’origine della Chiesa</w:t>
            </w:r>
          </w:p>
        </w:tc>
        <w:tc>
          <w:tcPr>
            <w:tcW w:w="2516" w:type="dxa"/>
            <w:vAlign w:val="center"/>
          </w:tcPr>
          <w:p w:rsidR="00BC71BF" w:rsidRPr="008B581E" w:rsidRDefault="00BC71BF" w:rsidP="00BC71BF">
            <w:pPr>
              <w:snapToGrid w:val="0"/>
              <w:jc w:val="center"/>
              <w:rPr>
                <w:sz w:val="20"/>
                <w:szCs w:val="24"/>
              </w:rPr>
            </w:pPr>
            <w:r w:rsidRPr="008B581E">
              <w:rPr>
                <w:sz w:val="20"/>
                <w:szCs w:val="24"/>
              </w:rPr>
              <w:t>Settembre-Dicembre</w:t>
            </w:r>
          </w:p>
        </w:tc>
      </w:tr>
      <w:tr w:rsidR="00BC71BF" w:rsidRPr="00185848" w:rsidTr="00BC71BF">
        <w:trPr>
          <w:trHeight w:val="340"/>
        </w:trPr>
        <w:tc>
          <w:tcPr>
            <w:tcW w:w="7348" w:type="dxa"/>
            <w:vAlign w:val="center"/>
          </w:tcPr>
          <w:p w:rsidR="00BC71BF" w:rsidRPr="008B581E" w:rsidRDefault="00BC71BF" w:rsidP="00BC71BF">
            <w:pPr>
              <w:snapToGrid w:val="0"/>
              <w:rPr>
                <w:b/>
                <w:sz w:val="20"/>
                <w:szCs w:val="24"/>
              </w:rPr>
            </w:pPr>
            <w:r w:rsidRPr="008B581E">
              <w:rPr>
                <w:b/>
                <w:sz w:val="20"/>
                <w:szCs w:val="24"/>
              </w:rPr>
              <w:t xml:space="preserve">Nucleo fondante 2: </w:t>
            </w:r>
            <w:r w:rsidRPr="008B581E">
              <w:rPr>
                <w:sz w:val="20"/>
                <w:szCs w:val="24"/>
              </w:rPr>
              <w:t>La Chiesa e gli eventi storici</w:t>
            </w:r>
          </w:p>
        </w:tc>
        <w:tc>
          <w:tcPr>
            <w:tcW w:w="2516" w:type="dxa"/>
            <w:vAlign w:val="center"/>
          </w:tcPr>
          <w:p w:rsidR="00BC71BF" w:rsidRPr="008B581E" w:rsidRDefault="00BC71BF" w:rsidP="00BC71BF">
            <w:pPr>
              <w:snapToGrid w:val="0"/>
              <w:jc w:val="center"/>
              <w:rPr>
                <w:sz w:val="20"/>
                <w:szCs w:val="24"/>
              </w:rPr>
            </w:pPr>
            <w:r w:rsidRPr="008B581E">
              <w:rPr>
                <w:sz w:val="20"/>
                <w:szCs w:val="24"/>
              </w:rPr>
              <w:t>Dicembre-Marzo</w:t>
            </w:r>
          </w:p>
        </w:tc>
      </w:tr>
      <w:tr w:rsidR="00BC71BF" w:rsidRPr="00185848" w:rsidTr="00BC71BF">
        <w:trPr>
          <w:trHeight w:val="340"/>
        </w:trPr>
        <w:tc>
          <w:tcPr>
            <w:tcW w:w="7348" w:type="dxa"/>
            <w:vAlign w:val="center"/>
          </w:tcPr>
          <w:p w:rsidR="00BC71BF" w:rsidRPr="008B581E" w:rsidRDefault="00BC71BF" w:rsidP="00BC71BF">
            <w:pPr>
              <w:snapToGrid w:val="0"/>
              <w:rPr>
                <w:b/>
                <w:sz w:val="20"/>
                <w:szCs w:val="24"/>
              </w:rPr>
            </w:pPr>
            <w:r w:rsidRPr="008B581E">
              <w:rPr>
                <w:b/>
                <w:sz w:val="20"/>
                <w:szCs w:val="24"/>
              </w:rPr>
              <w:t>Nucleo fondante 3:</w:t>
            </w:r>
            <w:r w:rsidRPr="008B581E">
              <w:rPr>
                <w:sz w:val="20"/>
                <w:szCs w:val="24"/>
              </w:rPr>
              <w:t>Il messaggio di Gesù</w:t>
            </w:r>
          </w:p>
        </w:tc>
        <w:tc>
          <w:tcPr>
            <w:tcW w:w="2516" w:type="dxa"/>
            <w:vAlign w:val="center"/>
          </w:tcPr>
          <w:p w:rsidR="00BC71BF" w:rsidRPr="008B581E" w:rsidRDefault="00BC71BF" w:rsidP="00BC71BF">
            <w:pPr>
              <w:snapToGrid w:val="0"/>
              <w:jc w:val="center"/>
              <w:rPr>
                <w:sz w:val="20"/>
                <w:szCs w:val="24"/>
              </w:rPr>
            </w:pPr>
            <w:r>
              <w:rPr>
                <w:sz w:val="20"/>
                <w:szCs w:val="24"/>
              </w:rPr>
              <w:t>Marzo-</w:t>
            </w:r>
            <w:r w:rsidRPr="008B581E">
              <w:rPr>
                <w:sz w:val="20"/>
                <w:szCs w:val="24"/>
              </w:rPr>
              <w:t>Giugno</w:t>
            </w:r>
          </w:p>
        </w:tc>
      </w:tr>
    </w:tbl>
    <w:p w:rsidR="00BC71BF" w:rsidRDefault="00BC71BF" w:rsidP="00BC71BF">
      <w:pPr>
        <w:rPr>
          <w:szCs w:val="24"/>
        </w:rPr>
      </w:pPr>
    </w:p>
    <w:p w:rsidR="00BC71BF" w:rsidRDefault="00BC71BF" w:rsidP="00BC71BF">
      <w:pPr>
        <w:rPr>
          <w:szCs w:val="24"/>
        </w:rPr>
      </w:pPr>
    </w:p>
    <w:p w:rsidR="00BC71BF" w:rsidRPr="00185848" w:rsidRDefault="00BC71BF" w:rsidP="00BC71BF">
      <w:pPr>
        <w:rPr>
          <w:szCs w:val="24"/>
        </w:rPr>
      </w:pPr>
    </w:p>
    <w:p w:rsidR="00BC71BF" w:rsidRPr="00185848" w:rsidRDefault="00BC71BF" w:rsidP="00BC71BF">
      <w:pPr>
        <w:jc w:val="both"/>
        <w:rPr>
          <w:szCs w:val="24"/>
        </w:rPr>
      </w:pPr>
    </w:p>
    <w:p w:rsidR="00757DBB" w:rsidRDefault="00757DBB" w:rsidP="00BC71BF">
      <w:pPr>
        <w:pStyle w:val="Citazioneintensa"/>
        <w:spacing w:before="0" w:after="0"/>
        <w:ind w:left="284" w:right="-1"/>
        <w:jc w:val="center"/>
        <w:rPr>
          <w:color w:val="auto"/>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QUARTE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DISCIPLINA:LINGUA E LETTERATURA ITALIANA</w:t>
      </w:r>
    </w:p>
    <w:p w:rsidR="00BC71BF" w:rsidRDefault="00BC71BF" w:rsidP="00BC71BF">
      <w:pPr>
        <w:pStyle w:val="Citazioneintensa"/>
        <w:spacing w:before="0" w:after="0"/>
        <w:ind w:left="284" w:right="-1"/>
        <w:jc w:val="center"/>
        <w:rPr>
          <w:color w:val="auto"/>
          <w:szCs w:val="24"/>
        </w:rPr>
      </w:pPr>
      <w:r w:rsidRPr="00185848">
        <w:rPr>
          <w:color w:val="auto"/>
          <w:szCs w:val="24"/>
        </w:rPr>
        <w:t>N. 4 ORE SETTIMANALI</w:t>
      </w:r>
    </w:p>
    <w:p w:rsidR="005C4B7A" w:rsidRDefault="005C4B7A" w:rsidP="00BC71BF">
      <w:r>
        <w:t>INDIRIZZO: LICEO</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5C4B7A" w:rsidRPr="00185848" w:rsidTr="004E71BD">
        <w:trPr>
          <w:trHeight w:val="340"/>
        </w:trPr>
        <w:tc>
          <w:tcPr>
            <w:tcW w:w="7348" w:type="dxa"/>
            <w:shd w:val="clear" w:color="auto" w:fill="C6D9F1"/>
            <w:vAlign w:val="center"/>
          </w:tcPr>
          <w:p w:rsidR="005C4B7A" w:rsidRPr="00185848" w:rsidRDefault="005C4B7A" w:rsidP="004E71BD">
            <w:pPr>
              <w:overflowPunct/>
              <w:autoSpaceDE/>
              <w:autoSpaceDN w:val="0"/>
              <w:spacing w:line="360" w:lineRule="auto"/>
              <w:jc w:val="center"/>
              <w:rPr>
                <w:b/>
                <w:szCs w:val="24"/>
              </w:rPr>
            </w:pPr>
            <w:r w:rsidRPr="00185848">
              <w:rPr>
                <w:b/>
                <w:szCs w:val="24"/>
              </w:rPr>
              <w:t>NUCLEI  FONDANTI</w:t>
            </w:r>
          </w:p>
        </w:tc>
        <w:tc>
          <w:tcPr>
            <w:tcW w:w="2516" w:type="dxa"/>
            <w:shd w:val="clear" w:color="auto" w:fill="C6D9F1"/>
            <w:vAlign w:val="center"/>
          </w:tcPr>
          <w:p w:rsidR="005C4B7A" w:rsidRPr="00185848" w:rsidRDefault="005C4B7A" w:rsidP="004E71BD">
            <w:pPr>
              <w:overflowPunct/>
              <w:autoSpaceDE/>
              <w:autoSpaceDN w:val="0"/>
              <w:spacing w:line="360" w:lineRule="auto"/>
              <w:jc w:val="center"/>
              <w:rPr>
                <w:b/>
                <w:szCs w:val="24"/>
              </w:rPr>
            </w:pPr>
            <w:r w:rsidRPr="00185848">
              <w:rPr>
                <w:b/>
                <w:szCs w:val="24"/>
              </w:rPr>
              <w:t>Tempi</w:t>
            </w:r>
          </w:p>
        </w:tc>
      </w:tr>
      <w:tr w:rsidR="005C4B7A" w:rsidRPr="00185848" w:rsidTr="004E71BD">
        <w:trPr>
          <w:trHeight w:val="340"/>
        </w:trPr>
        <w:tc>
          <w:tcPr>
            <w:tcW w:w="7348" w:type="dxa"/>
            <w:vAlign w:val="center"/>
          </w:tcPr>
          <w:p w:rsidR="005C4B7A" w:rsidRPr="008B581E" w:rsidRDefault="005C4B7A" w:rsidP="004E71BD">
            <w:pPr>
              <w:overflowPunct/>
              <w:autoSpaceDE/>
              <w:autoSpaceDN w:val="0"/>
              <w:jc w:val="both"/>
              <w:rPr>
                <w:b/>
                <w:sz w:val="20"/>
                <w:szCs w:val="24"/>
              </w:rPr>
            </w:pPr>
            <w:r w:rsidRPr="008B581E">
              <w:rPr>
                <w:b/>
                <w:sz w:val="20"/>
                <w:szCs w:val="24"/>
              </w:rPr>
              <w:t xml:space="preserve">Nucleo Fondante 1: </w:t>
            </w:r>
            <w:r>
              <w:rPr>
                <w:sz w:val="20"/>
                <w:szCs w:val="24"/>
              </w:rPr>
              <w:t>l’Età d</w:t>
            </w:r>
            <w:r w:rsidRPr="008B581E">
              <w:rPr>
                <w:sz w:val="20"/>
                <w:szCs w:val="24"/>
              </w:rPr>
              <w:t xml:space="preserve">el Barocco </w:t>
            </w:r>
            <w:r>
              <w:rPr>
                <w:sz w:val="20"/>
                <w:szCs w:val="24"/>
              </w:rPr>
              <w:t>e della scienza n</w:t>
            </w:r>
            <w:r w:rsidRPr="008B581E">
              <w:rPr>
                <w:sz w:val="20"/>
                <w:szCs w:val="24"/>
              </w:rPr>
              <w:t>uova</w:t>
            </w:r>
          </w:p>
        </w:tc>
        <w:tc>
          <w:tcPr>
            <w:tcW w:w="2516" w:type="dxa"/>
            <w:vAlign w:val="center"/>
          </w:tcPr>
          <w:p w:rsidR="005C4B7A" w:rsidRPr="008B581E" w:rsidRDefault="005C4B7A" w:rsidP="004E71BD">
            <w:pPr>
              <w:overflowPunct/>
              <w:autoSpaceDE/>
              <w:autoSpaceDN w:val="0"/>
              <w:jc w:val="center"/>
              <w:rPr>
                <w:sz w:val="20"/>
                <w:szCs w:val="24"/>
              </w:rPr>
            </w:pPr>
            <w:r w:rsidRPr="008B581E">
              <w:rPr>
                <w:sz w:val="20"/>
                <w:szCs w:val="24"/>
              </w:rPr>
              <w:t>Settembre</w:t>
            </w:r>
          </w:p>
        </w:tc>
      </w:tr>
      <w:tr w:rsidR="005C4B7A" w:rsidRPr="00185848" w:rsidTr="004E71BD">
        <w:trPr>
          <w:trHeight w:val="340"/>
        </w:trPr>
        <w:tc>
          <w:tcPr>
            <w:tcW w:w="7348" w:type="dxa"/>
            <w:vAlign w:val="center"/>
          </w:tcPr>
          <w:p w:rsidR="005C4B7A" w:rsidRPr="008B581E" w:rsidRDefault="005C4B7A" w:rsidP="004E71BD">
            <w:pPr>
              <w:overflowPunct/>
              <w:autoSpaceDE/>
              <w:autoSpaceDN w:val="0"/>
              <w:jc w:val="both"/>
              <w:rPr>
                <w:b/>
                <w:sz w:val="20"/>
                <w:szCs w:val="24"/>
              </w:rPr>
            </w:pPr>
            <w:r w:rsidRPr="008B581E">
              <w:rPr>
                <w:b/>
                <w:sz w:val="20"/>
                <w:szCs w:val="24"/>
              </w:rPr>
              <w:t xml:space="preserve">Nucleo Fondante 2: </w:t>
            </w:r>
            <w:r>
              <w:rPr>
                <w:sz w:val="20"/>
                <w:szCs w:val="24"/>
              </w:rPr>
              <w:t>Il Teatro in Europa nell’età d</w:t>
            </w:r>
            <w:r w:rsidRPr="008B581E">
              <w:rPr>
                <w:sz w:val="20"/>
                <w:szCs w:val="24"/>
              </w:rPr>
              <w:t>el Barocco</w:t>
            </w:r>
          </w:p>
        </w:tc>
        <w:tc>
          <w:tcPr>
            <w:tcW w:w="2516" w:type="dxa"/>
            <w:vAlign w:val="center"/>
          </w:tcPr>
          <w:p w:rsidR="005C4B7A" w:rsidRPr="008B581E" w:rsidRDefault="005C4B7A" w:rsidP="004E71BD">
            <w:pPr>
              <w:overflowPunct/>
              <w:autoSpaceDE/>
              <w:autoSpaceDN w:val="0"/>
              <w:jc w:val="center"/>
              <w:rPr>
                <w:sz w:val="20"/>
                <w:szCs w:val="24"/>
              </w:rPr>
            </w:pPr>
            <w:r w:rsidRPr="008B581E">
              <w:rPr>
                <w:sz w:val="20"/>
                <w:szCs w:val="24"/>
              </w:rPr>
              <w:t>Ottobre</w:t>
            </w:r>
          </w:p>
        </w:tc>
      </w:tr>
      <w:tr w:rsidR="005C4B7A" w:rsidRPr="00185848" w:rsidTr="004E71BD">
        <w:trPr>
          <w:trHeight w:val="340"/>
        </w:trPr>
        <w:tc>
          <w:tcPr>
            <w:tcW w:w="7348" w:type="dxa"/>
            <w:vAlign w:val="center"/>
          </w:tcPr>
          <w:p w:rsidR="005C4B7A" w:rsidRPr="008B581E" w:rsidRDefault="005C4B7A" w:rsidP="004E71BD">
            <w:pPr>
              <w:overflowPunct/>
              <w:autoSpaceDE/>
              <w:autoSpaceDN w:val="0"/>
              <w:jc w:val="both"/>
              <w:rPr>
                <w:b/>
                <w:sz w:val="20"/>
                <w:szCs w:val="24"/>
              </w:rPr>
            </w:pPr>
            <w:r w:rsidRPr="008B581E">
              <w:rPr>
                <w:b/>
                <w:sz w:val="20"/>
                <w:szCs w:val="24"/>
              </w:rPr>
              <w:t>Nucleo Fondante 3:</w:t>
            </w:r>
            <w:r>
              <w:rPr>
                <w:sz w:val="20"/>
                <w:szCs w:val="24"/>
              </w:rPr>
              <w:t xml:space="preserve"> L</w:t>
            </w:r>
            <w:r w:rsidRPr="008B581E">
              <w:rPr>
                <w:sz w:val="20"/>
                <w:szCs w:val="24"/>
              </w:rPr>
              <w:t>’ Illuminismo</w:t>
            </w:r>
          </w:p>
        </w:tc>
        <w:tc>
          <w:tcPr>
            <w:tcW w:w="2516" w:type="dxa"/>
            <w:vAlign w:val="center"/>
          </w:tcPr>
          <w:p w:rsidR="005C4B7A" w:rsidRPr="008B581E" w:rsidRDefault="005C4B7A" w:rsidP="004E71BD">
            <w:pPr>
              <w:overflowPunct/>
              <w:autoSpaceDE/>
              <w:autoSpaceDN w:val="0"/>
              <w:jc w:val="center"/>
              <w:rPr>
                <w:sz w:val="20"/>
                <w:szCs w:val="24"/>
              </w:rPr>
            </w:pPr>
            <w:r w:rsidRPr="008B581E">
              <w:rPr>
                <w:sz w:val="20"/>
                <w:szCs w:val="24"/>
              </w:rPr>
              <w:t>Ottobre</w:t>
            </w:r>
          </w:p>
        </w:tc>
      </w:tr>
      <w:tr w:rsidR="005C4B7A" w:rsidRPr="00185848" w:rsidTr="004E71BD">
        <w:trPr>
          <w:trHeight w:val="340"/>
        </w:trPr>
        <w:tc>
          <w:tcPr>
            <w:tcW w:w="7348" w:type="dxa"/>
            <w:vAlign w:val="center"/>
          </w:tcPr>
          <w:p w:rsidR="005C4B7A" w:rsidRPr="008B581E" w:rsidRDefault="005C4B7A" w:rsidP="004E71BD">
            <w:pPr>
              <w:overflowPunct/>
              <w:autoSpaceDE/>
              <w:autoSpaceDN w:val="0"/>
              <w:jc w:val="both"/>
              <w:rPr>
                <w:b/>
                <w:sz w:val="20"/>
                <w:szCs w:val="24"/>
              </w:rPr>
            </w:pPr>
            <w:r w:rsidRPr="008B581E">
              <w:rPr>
                <w:b/>
                <w:sz w:val="20"/>
                <w:szCs w:val="24"/>
              </w:rPr>
              <w:t xml:space="preserve">Nucleo Fondante 4: </w:t>
            </w:r>
            <w:r w:rsidRPr="008B581E">
              <w:rPr>
                <w:sz w:val="20"/>
                <w:szCs w:val="24"/>
              </w:rPr>
              <w:t>Goldoni</w:t>
            </w:r>
          </w:p>
        </w:tc>
        <w:tc>
          <w:tcPr>
            <w:tcW w:w="2516" w:type="dxa"/>
            <w:vAlign w:val="center"/>
          </w:tcPr>
          <w:p w:rsidR="005C4B7A" w:rsidRPr="008B581E" w:rsidRDefault="005C4B7A" w:rsidP="004E71BD">
            <w:pPr>
              <w:overflowPunct/>
              <w:autoSpaceDE/>
              <w:autoSpaceDN w:val="0"/>
              <w:jc w:val="center"/>
              <w:rPr>
                <w:sz w:val="20"/>
                <w:szCs w:val="24"/>
              </w:rPr>
            </w:pPr>
            <w:r w:rsidRPr="008B581E">
              <w:rPr>
                <w:sz w:val="20"/>
                <w:szCs w:val="24"/>
              </w:rPr>
              <w:t>Novembre</w:t>
            </w:r>
          </w:p>
        </w:tc>
      </w:tr>
      <w:tr w:rsidR="005C4B7A" w:rsidRPr="00185848" w:rsidTr="004E71BD">
        <w:trPr>
          <w:trHeight w:val="340"/>
        </w:trPr>
        <w:tc>
          <w:tcPr>
            <w:tcW w:w="7348" w:type="dxa"/>
            <w:vAlign w:val="center"/>
          </w:tcPr>
          <w:p w:rsidR="005C4B7A" w:rsidRPr="008B581E" w:rsidRDefault="005C4B7A" w:rsidP="004E71BD">
            <w:pPr>
              <w:overflowPunct/>
              <w:autoSpaceDE/>
              <w:autoSpaceDN w:val="0"/>
              <w:jc w:val="both"/>
              <w:rPr>
                <w:b/>
                <w:sz w:val="20"/>
                <w:szCs w:val="24"/>
              </w:rPr>
            </w:pPr>
            <w:r w:rsidRPr="008B581E">
              <w:rPr>
                <w:b/>
                <w:sz w:val="20"/>
                <w:szCs w:val="24"/>
              </w:rPr>
              <w:t xml:space="preserve">Nucleo Fondante 5: </w:t>
            </w:r>
            <w:r w:rsidRPr="008B581E">
              <w:rPr>
                <w:sz w:val="20"/>
                <w:szCs w:val="24"/>
              </w:rPr>
              <w:t>Parini</w:t>
            </w:r>
          </w:p>
        </w:tc>
        <w:tc>
          <w:tcPr>
            <w:tcW w:w="2516" w:type="dxa"/>
            <w:vAlign w:val="center"/>
          </w:tcPr>
          <w:p w:rsidR="005C4B7A" w:rsidRPr="008B581E" w:rsidRDefault="005C4B7A" w:rsidP="004E71BD">
            <w:pPr>
              <w:overflowPunct/>
              <w:autoSpaceDE/>
              <w:autoSpaceDN w:val="0"/>
              <w:jc w:val="center"/>
              <w:rPr>
                <w:sz w:val="20"/>
                <w:szCs w:val="24"/>
              </w:rPr>
            </w:pPr>
            <w:r w:rsidRPr="008B581E">
              <w:rPr>
                <w:sz w:val="20"/>
                <w:szCs w:val="24"/>
              </w:rPr>
              <w:t>Dicembre</w:t>
            </w:r>
          </w:p>
        </w:tc>
      </w:tr>
      <w:tr w:rsidR="005C4B7A" w:rsidRPr="00185848" w:rsidTr="004E71BD">
        <w:trPr>
          <w:trHeight w:val="340"/>
        </w:trPr>
        <w:tc>
          <w:tcPr>
            <w:tcW w:w="7348" w:type="dxa"/>
            <w:vAlign w:val="center"/>
          </w:tcPr>
          <w:p w:rsidR="005C4B7A" w:rsidRPr="008B581E" w:rsidRDefault="005C4B7A" w:rsidP="004E71BD">
            <w:pPr>
              <w:overflowPunct/>
              <w:autoSpaceDE/>
              <w:autoSpaceDN w:val="0"/>
              <w:jc w:val="both"/>
              <w:rPr>
                <w:b/>
                <w:sz w:val="20"/>
                <w:szCs w:val="24"/>
              </w:rPr>
            </w:pPr>
            <w:r w:rsidRPr="008B581E">
              <w:rPr>
                <w:b/>
                <w:sz w:val="20"/>
                <w:szCs w:val="24"/>
              </w:rPr>
              <w:t xml:space="preserve">Nucleo Fondante 6: </w:t>
            </w:r>
            <w:r w:rsidRPr="008B581E">
              <w:rPr>
                <w:sz w:val="20"/>
                <w:szCs w:val="24"/>
              </w:rPr>
              <w:t>Alfieri</w:t>
            </w:r>
          </w:p>
        </w:tc>
        <w:tc>
          <w:tcPr>
            <w:tcW w:w="2516" w:type="dxa"/>
            <w:vAlign w:val="center"/>
          </w:tcPr>
          <w:p w:rsidR="005C4B7A" w:rsidRPr="008B581E" w:rsidRDefault="005C4B7A" w:rsidP="004E71BD">
            <w:pPr>
              <w:overflowPunct/>
              <w:autoSpaceDE/>
              <w:autoSpaceDN w:val="0"/>
              <w:jc w:val="center"/>
              <w:rPr>
                <w:sz w:val="20"/>
                <w:szCs w:val="24"/>
              </w:rPr>
            </w:pPr>
            <w:r w:rsidRPr="008B581E">
              <w:rPr>
                <w:sz w:val="20"/>
                <w:szCs w:val="24"/>
              </w:rPr>
              <w:t>Gennaio</w:t>
            </w:r>
          </w:p>
        </w:tc>
      </w:tr>
      <w:tr w:rsidR="005C4B7A" w:rsidRPr="00185848" w:rsidTr="004E71BD">
        <w:trPr>
          <w:trHeight w:val="340"/>
        </w:trPr>
        <w:tc>
          <w:tcPr>
            <w:tcW w:w="7348" w:type="dxa"/>
            <w:vAlign w:val="center"/>
          </w:tcPr>
          <w:p w:rsidR="005C4B7A" w:rsidRPr="008B581E" w:rsidRDefault="005C4B7A" w:rsidP="004E71BD">
            <w:pPr>
              <w:overflowPunct/>
              <w:autoSpaceDE/>
              <w:autoSpaceDN w:val="0"/>
              <w:jc w:val="both"/>
              <w:rPr>
                <w:b/>
                <w:sz w:val="20"/>
                <w:szCs w:val="24"/>
              </w:rPr>
            </w:pPr>
            <w:r w:rsidRPr="008B581E">
              <w:rPr>
                <w:b/>
                <w:sz w:val="20"/>
                <w:szCs w:val="24"/>
              </w:rPr>
              <w:t xml:space="preserve">Nucleo Fondante 7: </w:t>
            </w:r>
            <w:r w:rsidRPr="008B581E">
              <w:rPr>
                <w:sz w:val="20"/>
                <w:szCs w:val="24"/>
              </w:rPr>
              <w:t>Il Romanticismo</w:t>
            </w:r>
          </w:p>
        </w:tc>
        <w:tc>
          <w:tcPr>
            <w:tcW w:w="2516" w:type="dxa"/>
            <w:vAlign w:val="center"/>
          </w:tcPr>
          <w:p w:rsidR="005C4B7A" w:rsidRPr="008B581E" w:rsidRDefault="005C4B7A" w:rsidP="004E71BD">
            <w:pPr>
              <w:overflowPunct/>
              <w:autoSpaceDE/>
              <w:autoSpaceDN w:val="0"/>
              <w:jc w:val="center"/>
              <w:rPr>
                <w:sz w:val="20"/>
                <w:szCs w:val="24"/>
              </w:rPr>
            </w:pPr>
            <w:r w:rsidRPr="008B581E">
              <w:rPr>
                <w:sz w:val="20"/>
                <w:szCs w:val="24"/>
              </w:rPr>
              <w:t>Febbraio</w:t>
            </w:r>
          </w:p>
        </w:tc>
      </w:tr>
      <w:tr w:rsidR="005C4B7A" w:rsidRPr="00185848" w:rsidTr="004E71BD">
        <w:trPr>
          <w:trHeight w:val="340"/>
        </w:trPr>
        <w:tc>
          <w:tcPr>
            <w:tcW w:w="7348" w:type="dxa"/>
            <w:vAlign w:val="center"/>
          </w:tcPr>
          <w:p w:rsidR="005C4B7A" w:rsidRPr="008B581E" w:rsidRDefault="005C4B7A" w:rsidP="004E71BD">
            <w:pPr>
              <w:overflowPunct/>
              <w:autoSpaceDE/>
              <w:autoSpaceDN w:val="0"/>
              <w:jc w:val="both"/>
              <w:rPr>
                <w:b/>
                <w:sz w:val="20"/>
                <w:szCs w:val="24"/>
              </w:rPr>
            </w:pPr>
            <w:r w:rsidRPr="008B581E">
              <w:rPr>
                <w:b/>
                <w:sz w:val="20"/>
                <w:szCs w:val="24"/>
              </w:rPr>
              <w:t xml:space="preserve">Nucleo Fondante 8: </w:t>
            </w:r>
            <w:r w:rsidRPr="008B581E">
              <w:rPr>
                <w:sz w:val="20"/>
                <w:szCs w:val="24"/>
              </w:rPr>
              <w:t>Foscolo</w:t>
            </w:r>
          </w:p>
        </w:tc>
        <w:tc>
          <w:tcPr>
            <w:tcW w:w="2516" w:type="dxa"/>
            <w:vAlign w:val="center"/>
          </w:tcPr>
          <w:p w:rsidR="005C4B7A" w:rsidRPr="008B581E" w:rsidRDefault="005C4B7A" w:rsidP="004E71BD">
            <w:pPr>
              <w:overflowPunct/>
              <w:autoSpaceDE/>
              <w:autoSpaceDN w:val="0"/>
              <w:jc w:val="center"/>
              <w:rPr>
                <w:sz w:val="20"/>
                <w:szCs w:val="24"/>
              </w:rPr>
            </w:pPr>
            <w:r w:rsidRPr="008B581E">
              <w:rPr>
                <w:sz w:val="20"/>
                <w:szCs w:val="24"/>
              </w:rPr>
              <w:t>Marzo</w:t>
            </w:r>
          </w:p>
        </w:tc>
      </w:tr>
      <w:tr w:rsidR="005C4B7A" w:rsidRPr="00185848" w:rsidTr="004E71BD">
        <w:trPr>
          <w:trHeight w:val="384"/>
        </w:trPr>
        <w:tc>
          <w:tcPr>
            <w:tcW w:w="7348" w:type="dxa"/>
            <w:vAlign w:val="center"/>
          </w:tcPr>
          <w:p w:rsidR="005C4B7A" w:rsidRPr="008B581E" w:rsidRDefault="005C4B7A" w:rsidP="004E71BD">
            <w:pPr>
              <w:overflowPunct/>
              <w:autoSpaceDE/>
              <w:autoSpaceDN w:val="0"/>
              <w:contextualSpacing/>
              <w:jc w:val="both"/>
              <w:rPr>
                <w:b/>
                <w:sz w:val="20"/>
                <w:szCs w:val="24"/>
              </w:rPr>
            </w:pPr>
            <w:r w:rsidRPr="008B581E">
              <w:rPr>
                <w:b/>
                <w:sz w:val="20"/>
                <w:szCs w:val="24"/>
              </w:rPr>
              <w:t xml:space="preserve">Nucleo Fondante 9: </w:t>
            </w:r>
            <w:r w:rsidRPr="008B581E">
              <w:rPr>
                <w:sz w:val="20"/>
                <w:szCs w:val="24"/>
              </w:rPr>
              <w:t>Manzoni</w:t>
            </w:r>
          </w:p>
        </w:tc>
        <w:tc>
          <w:tcPr>
            <w:tcW w:w="2516" w:type="dxa"/>
            <w:vAlign w:val="center"/>
          </w:tcPr>
          <w:p w:rsidR="005C4B7A" w:rsidRPr="008B581E" w:rsidRDefault="005C4B7A" w:rsidP="004E71BD">
            <w:pPr>
              <w:overflowPunct/>
              <w:autoSpaceDE/>
              <w:autoSpaceDN w:val="0"/>
              <w:jc w:val="center"/>
              <w:rPr>
                <w:sz w:val="20"/>
                <w:szCs w:val="24"/>
              </w:rPr>
            </w:pPr>
            <w:r w:rsidRPr="008B581E">
              <w:rPr>
                <w:sz w:val="20"/>
                <w:szCs w:val="24"/>
              </w:rPr>
              <w:t>Aprile</w:t>
            </w:r>
          </w:p>
        </w:tc>
      </w:tr>
      <w:tr w:rsidR="005C4B7A" w:rsidRPr="00185848" w:rsidTr="004E71BD">
        <w:trPr>
          <w:trHeight w:val="340"/>
        </w:trPr>
        <w:tc>
          <w:tcPr>
            <w:tcW w:w="7348" w:type="dxa"/>
            <w:vAlign w:val="center"/>
          </w:tcPr>
          <w:p w:rsidR="005C4B7A" w:rsidRPr="008B581E" w:rsidRDefault="005C4B7A" w:rsidP="004E71BD">
            <w:pPr>
              <w:overflowPunct/>
              <w:autoSpaceDE/>
              <w:autoSpaceDN w:val="0"/>
              <w:jc w:val="both"/>
              <w:rPr>
                <w:b/>
                <w:sz w:val="20"/>
                <w:szCs w:val="24"/>
              </w:rPr>
            </w:pPr>
            <w:r w:rsidRPr="008B581E">
              <w:rPr>
                <w:b/>
                <w:sz w:val="20"/>
                <w:szCs w:val="24"/>
              </w:rPr>
              <w:t xml:space="preserve">Nucleo Fondante 10: </w:t>
            </w:r>
            <w:r w:rsidRPr="008B581E">
              <w:rPr>
                <w:sz w:val="20"/>
                <w:szCs w:val="24"/>
              </w:rPr>
              <w:t>Leopardi</w:t>
            </w:r>
          </w:p>
        </w:tc>
        <w:tc>
          <w:tcPr>
            <w:tcW w:w="2516" w:type="dxa"/>
            <w:vAlign w:val="center"/>
          </w:tcPr>
          <w:p w:rsidR="005C4B7A" w:rsidRPr="008B581E" w:rsidRDefault="005C4B7A" w:rsidP="004E71BD">
            <w:pPr>
              <w:overflowPunct/>
              <w:autoSpaceDE/>
              <w:autoSpaceDN w:val="0"/>
              <w:jc w:val="center"/>
              <w:rPr>
                <w:sz w:val="20"/>
                <w:szCs w:val="24"/>
              </w:rPr>
            </w:pPr>
            <w:r w:rsidRPr="008B581E">
              <w:rPr>
                <w:sz w:val="20"/>
                <w:szCs w:val="24"/>
              </w:rPr>
              <w:t>Maggio</w:t>
            </w:r>
          </w:p>
        </w:tc>
      </w:tr>
      <w:tr w:rsidR="005C4B7A" w:rsidRPr="00185848" w:rsidTr="004E71BD">
        <w:trPr>
          <w:trHeight w:val="340"/>
        </w:trPr>
        <w:tc>
          <w:tcPr>
            <w:tcW w:w="7348" w:type="dxa"/>
            <w:vAlign w:val="center"/>
          </w:tcPr>
          <w:p w:rsidR="005C4B7A" w:rsidRPr="008B581E" w:rsidRDefault="00F86F41" w:rsidP="00F86F41">
            <w:pPr>
              <w:overflowPunct/>
              <w:autoSpaceDE/>
              <w:autoSpaceDN w:val="0"/>
              <w:jc w:val="both"/>
              <w:rPr>
                <w:b/>
                <w:sz w:val="20"/>
                <w:szCs w:val="24"/>
              </w:rPr>
            </w:pPr>
            <w:r>
              <w:rPr>
                <w:b/>
                <w:sz w:val="20"/>
                <w:szCs w:val="24"/>
              </w:rPr>
              <w:t xml:space="preserve">Nucleo Fondante 11: </w:t>
            </w:r>
            <w:r w:rsidRPr="006327CA">
              <w:rPr>
                <w:sz w:val="20"/>
                <w:szCs w:val="24"/>
              </w:rPr>
              <w:t>T</w:t>
            </w:r>
            <w:r w:rsidR="005C4B7A">
              <w:rPr>
                <w:sz w:val="20"/>
                <w:szCs w:val="24"/>
              </w:rPr>
              <w:t>ipologie t</w:t>
            </w:r>
            <w:r>
              <w:rPr>
                <w:sz w:val="20"/>
                <w:szCs w:val="24"/>
              </w:rPr>
              <w:t>estuali- Generi letterari</w:t>
            </w:r>
          </w:p>
        </w:tc>
        <w:tc>
          <w:tcPr>
            <w:tcW w:w="2516" w:type="dxa"/>
            <w:vAlign w:val="center"/>
          </w:tcPr>
          <w:p w:rsidR="005C4B7A" w:rsidRPr="008B581E" w:rsidRDefault="005C4B7A" w:rsidP="004E71BD">
            <w:pPr>
              <w:overflowPunct/>
              <w:autoSpaceDE/>
              <w:autoSpaceDN w:val="0"/>
              <w:jc w:val="center"/>
              <w:rPr>
                <w:sz w:val="20"/>
                <w:szCs w:val="24"/>
              </w:rPr>
            </w:pPr>
            <w:r w:rsidRPr="008B581E">
              <w:rPr>
                <w:sz w:val="20"/>
                <w:szCs w:val="24"/>
              </w:rPr>
              <w:t xml:space="preserve">Tutto </w:t>
            </w:r>
            <w:r>
              <w:rPr>
                <w:sz w:val="20"/>
                <w:szCs w:val="24"/>
              </w:rPr>
              <w:t>l</w:t>
            </w:r>
            <w:r w:rsidRPr="008B581E">
              <w:rPr>
                <w:sz w:val="20"/>
                <w:szCs w:val="24"/>
              </w:rPr>
              <w:t>’anno</w:t>
            </w:r>
          </w:p>
        </w:tc>
      </w:tr>
      <w:tr w:rsidR="005C4B7A" w:rsidRPr="00185848" w:rsidTr="004E71BD">
        <w:trPr>
          <w:trHeight w:val="340"/>
        </w:trPr>
        <w:tc>
          <w:tcPr>
            <w:tcW w:w="7348" w:type="dxa"/>
            <w:vAlign w:val="center"/>
          </w:tcPr>
          <w:p w:rsidR="005C4B7A" w:rsidRPr="008B581E" w:rsidRDefault="005C4B7A" w:rsidP="004E71BD">
            <w:pPr>
              <w:overflowPunct/>
              <w:autoSpaceDE/>
              <w:autoSpaceDN w:val="0"/>
              <w:jc w:val="both"/>
              <w:rPr>
                <w:b/>
                <w:sz w:val="20"/>
                <w:szCs w:val="24"/>
              </w:rPr>
            </w:pPr>
            <w:r w:rsidRPr="008B581E">
              <w:rPr>
                <w:b/>
                <w:sz w:val="20"/>
                <w:szCs w:val="24"/>
              </w:rPr>
              <w:t xml:space="preserve">Nucleo Fondante 12: </w:t>
            </w:r>
            <w:r>
              <w:rPr>
                <w:sz w:val="20"/>
                <w:szCs w:val="24"/>
              </w:rPr>
              <w:t>Lettura d</w:t>
            </w:r>
            <w:r w:rsidRPr="008B581E">
              <w:rPr>
                <w:sz w:val="20"/>
                <w:szCs w:val="24"/>
              </w:rPr>
              <w:t>ella Divina Commedia: Il Purgatorio</w:t>
            </w:r>
            <w:r w:rsidR="0032660C">
              <w:rPr>
                <w:sz w:val="20"/>
                <w:szCs w:val="24"/>
              </w:rPr>
              <w:t xml:space="preserve"> (Lettura e analisi di almeno 25 canti </w:t>
            </w:r>
            <w:r w:rsidR="006327CA">
              <w:rPr>
                <w:sz w:val="20"/>
                <w:szCs w:val="24"/>
              </w:rPr>
              <w:t xml:space="preserve">a scelta tra Inferno, Purgatorio e Paradiso </w:t>
            </w:r>
            <w:r w:rsidR="0032660C">
              <w:rPr>
                <w:sz w:val="20"/>
                <w:szCs w:val="24"/>
              </w:rPr>
              <w:t>nel corso del Secondo Biennio e Quinto anno)</w:t>
            </w:r>
          </w:p>
        </w:tc>
        <w:tc>
          <w:tcPr>
            <w:tcW w:w="2516" w:type="dxa"/>
            <w:vAlign w:val="center"/>
          </w:tcPr>
          <w:p w:rsidR="005C4B7A" w:rsidRPr="008B581E" w:rsidRDefault="005C4B7A" w:rsidP="004E71BD">
            <w:pPr>
              <w:overflowPunct/>
              <w:autoSpaceDE/>
              <w:autoSpaceDN w:val="0"/>
              <w:jc w:val="center"/>
              <w:rPr>
                <w:sz w:val="20"/>
                <w:szCs w:val="24"/>
              </w:rPr>
            </w:pPr>
            <w:r w:rsidRPr="008B581E">
              <w:rPr>
                <w:sz w:val="20"/>
                <w:szCs w:val="24"/>
              </w:rPr>
              <w:t xml:space="preserve">Tutto </w:t>
            </w:r>
            <w:r>
              <w:rPr>
                <w:sz w:val="20"/>
                <w:szCs w:val="24"/>
              </w:rPr>
              <w:t>l</w:t>
            </w:r>
            <w:r w:rsidRPr="008B581E">
              <w:rPr>
                <w:sz w:val="20"/>
                <w:szCs w:val="24"/>
              </w:rPr>
              <w:t>’anno</w:t>
            </w:r>
          </w:p>
        </w:tc>
      </w:tr>
    </w:tbl>
    <w:p w:rsidR="005C4B7A" w:rsidRDefault="005C4B7A" w:rsidP="00BC71BF"/>
    <w:p w:rsidR="00BC71BF" w:rsidRPr="00185848" w:rsidRDefault="00BC71BF" w:rsidP="00BC71BF">
      <w:pPr>
        <w:jc w:val="both"/>
        <w:rPr>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QUARTE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DISCIPLINA:LINGUA E LETTERATURA ITALIANA</w:t>
      </w:r>
    </w:p>
    <w:p w:rsidR="00BC71BF" w:rsidRDefault="00BC71BF" w:rsidP="00BC71BF">
      <w:pPr>
        <w:pStyle w:val="Citazioneintensa"/>
        <w:spacing w:before="0" w:after="0"/>
        <w:ind w:left="284" w:right="-1"/>
        <w:jc w:val="center"/>
        <w:rPr>
          <w:color w:val="auto"/>
          <w:szCs w:val="24"/>
        </w:rPr>
      </w:pPr>
      <w:r w:rsidRPr="00185848">
        <w:rPr>
          <w:color w:val="auto"/>
          <w:szCs w:val="24"/>
        </w:rPr>
        <w:t>N. 4 ORE SETTIMANALI</w:t>
      </w:r>
    </w:p>
    <w:p w:rsidR="00BC71BF" w:rsidRPr="002D6E7E" w:rsidRDefault="00BC71BF" w:rsidP="00BC71BF">
      <w:r>
        <w:t>INDIRIZZO: AFM-CAT, IPSEOA</w:t>
      </w:r>
    </w:p>
    <w:tbl>
      <w:tblPr>
        <w:tblW w:w="9870" w:type="dxa"/>
        <w:tblCellSpacing w:w="0"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6" w:space="0" w:color="365F91" w:themeColor="accent1" w:themeShade="BF"/>
          <w:insideV w:val="single" w:sz="6" w:space="0" w:color="365F91" w:themeColor="accent1" w:themeShade="BF"/>
        </w:tblBorders>
        <w:tblCellMar>
          <w:top w:w="105" w:type="dxa"/>
          <w:left w:w="105" w:type="dxa"/>
          <w:bottom w:w="105" w:type="dxa"/>
          <w:right w:w="105" w:type="dxa"/>
        </w:tblCellMar>
        <w:tblLook w:val="04A0" w:firstRow="1" w:lastRow="0" w:firstColumn="1" w:lastColumn="0" w:noHBand="0" w:noVBand="1"/>
      </w:tblPr>
      <w:tblGrid>
        <w:gridCol w:w="7465"/>
        <w:gridCol w:w="2405"/>
      </w:tblGrid>
      <w:tr w:rsidR="00BC71BF" w:rsidRPr="00811D2C" w:rsidTr="00610966">
        <w:trPr>
          <w:trHeight w:val="120"/>
          <w:tblCellSpacing w:w="0" w:type="dxa"/>
        </w:trPr>
        <w:tc>
          <w:tcPr>
            <w:tcW w:w="7465" w:type="dxa"/>
            <w:tcBorders>
              <w:top w:val="single" w:sz="2" w:space="0" w:color="365F91" w:themeColor="accent1" w:themeShade="BF"/>
            </w:tcBorders>
            <w:shd w:val="clear" w:color="auto" w:fill="C6D9F1"/>
            <w:vAlign w:val="center"/>
            <w:hideMark/>
          </w:tcPr>
          <w:p w:rsidR="00BC71BF" w:rsidRPr="00811D2C" w:rsidRDefault="00BC71BF" w:rsidP="00BC71BF">
            <w:pPr>
              <w:suppressAutoHyphens w:val="0"/>
              <w:overflowPunct/>
              <w:autoSpaceDE/>
              <w:spacing w:before="100" w:beforeAutospacing="1" w:after="119" w:line="120" w:lineRule="atLeast"/>
              <w:jc w:val="center"/>
              <w:rPr>
                <w:kern w:val="0"/>
                <w:szCs w:val="24"/>
                <w:lang w:eastAsia="it-IT"/>
              </w:rPr>
            </w:pPr>
            <w:r w:rsidRPr="00811D2C">
              <w:rPr>
                <w:b/>
                <w:bCs/>
                <w:kern w:val="0"/>
                <w:szCs w:val="24"/>
                <w:lang w:eastAsia="it-IT"/>
              </w:rPr>
              <w:t>NUCLEI FONDANTI</w:t>
            </w:r>
          </w:p>
        </w:tc>
        <w:tc>
          <w:tcPr>
            <w:tcW w:w="2405" w:type="dxa"/>
            <w:tcBorders>
              <w:top w:val="single" w:sz="2" w:space="0" w:color="365F91" w:themeColor="accent1" w:themeShade="BF"/>
            </w:tcBorders>
            <w:shd w:val="clear" w:color="auto" w:fill="C6D9F1"/>
            <w:vAlign w:val="center"/>
            <w:hideMark/>
          </w:tcPr>
          <w:p w:rsidR="00BC71BF" w:rsidRPr="00811D2C" w:rsidRDefault="00BC71BF" w:rsidP="00BC71BF">
            <w:pPr>
              <w:suppressAutoHyphens w:val="0"/>
              <w:overflowPunct/>
              <w:autoSpaceDE/>
              <w:spacing w:before="100" w:beforeAutospacing="1" w:after="119" w:line="120" w:lineRule="atLeast"/>
              <w:jc w:val="center"/>
              <w:rPr>
                <w:kern w:val="0"/>
                <w:szCs w:val="24"/>
                <w:lang w:eastAsia="it-IT"/>
              </w:rPr>
            </w:pPr>
            <w:r w:rsidRPr="00811D2C">
              <w:rPr>
                <w:b/>
                <w:bCs/>
                <w:kern w:val="0"/>
                <w:szCs w:val="24"/>
                <w:lang w:eastAsia="it-IT"/>
              </w:rPr>
              <w:t>Tempi</w:t>
            </w:r>
          </w:p>
        </w:tc>
      </w:tr>
      <w:tr w:rsidR="00BC71BF" w:rsidRPr="00811D2C" w:rsidTr="00610966">
        <w:trPr>
          <w:trHeight w:val="248"/>
          <w:tblCellSpacing w:w="0" w:type="dxa"/>
        </w:trPr>
        <w:tc>
          <w:tcPr>
            <w:tcW w:w="7465" w:type="dxa"/>
            <w:vAlign w:val="center"/>
            <w:hideMark/>
          </w:tcPr>
          <w:p w:rsidR="00BC71BF" w:rsidRPr="00811D2C" w:rsidRDefault="00BC71BF" w:rsidP="00BC71BF">
            <w:pPr>
              <w:suppressAutoHyphens w:val="0"/>
              <w:overflowPunct/>
              <w:autoSpaceDE/>
              <w:spacing w:before="100" w:beforeAutospacing="1"/>
              <w:rPr>
                <w:kern w:val="0"/>
                <w:sz w:val="20"/>
                <w:szCs w:val="24"/>
                <w:lang w:eastAsia="it-IT"/>
              </w:rPr>
            </w:pPr>
            <w:r w:rsidRPr="00811D2C">
              <w:rPr>
                <w:b/>
                <w:bCs/>
                <w:kern w:val="0"/>
                <w:sz w:val="20"/>
                <w:szCs w:val="24"/>
                <w:lang w:eastAsia="it-IT"/>
              </w:rPr>
              <w:t xml:space="preserve">Nucleo fondante 1: </w:t>
            </w:r>
            <w:r w:rsidRPr="00811D2C">
              <w:rPr>
                <w:bCs/>
                <w:kern w:val="0"/>
                <w:sz w:val="20"/>
                <w:szCs w:val="24"/>
                <w:lang w:eastAsia="it-IT"/>
              </w:rPr>
              <w:t>Il teatro</w:t>
            </w:r>
          </w:p>
        </w:tc>
        <w:tc>
          <w:tcPr>
            <w:tcW w:w="2405" w:type="dxa"/>
            <w:vAlign w:val="center"/>
            <w:hideMark/>
          </w:tcPr>
          <w:p w:rsidR="00BC71BF" w:rsidRPr="00811D2C" w:rsidRDefault="00BC71BF" w:rsidP="00BC71BF">
            <w:pPr>
              <w:suppressAutoHyphens w:val="0"/>
              <w:overflowPunct/>
              <w:autoSpaceDE/>
              <w:spacing w:before="100" w:beforeAutospacing="1" w:after="119" w:line="135" w:lineRule="atLeast"/>
              <w:jc w:val="center"/>
              <w:rPr>
                <w:kern w:val="0"/>
                <w:sz w:val="20"/>
                <w:szCs w:val="24"/>
                <w:lang w:eastAsia="it-IT"/>
              </w:rPr>
            </w:pPr>
            <w:r w:rsidRPr="00811D2C">
              <w:rPr>
                <w:bCs/>
                <w:kern w:val="0"/>
                <w:sz w:val="20"/>
                <w:szCs w:val="24"/>
                <w:lang w:eastAsia="it-IT"/>
              </w:rPr>
              <w:t>Settembre</w:t>
            </w:r>
          </w:p>
        </w:tc>
      </w:tr>
      <w:tr w:rsidR="00BC71BF" w:rsidRPr="00811D2C" w:rsidTr="00610966">
        <w:trPr>
          <w:trHeight w:val="135"/>
          <w:tblCellSpacing w:w="0" w:type="dxa"/>
        </w:trPr>
        <w:tc>
          <w:tcPr>
            <w:tcW w:w="7465" w:type="dxa"/>
            <w:vAlign w:val="center"/>
            <w:hideMark/>
          </w:tcPr>
          <w:p w:rsidR="00BC71BF" w:rsidRPr="00811D2C" w:rsidRDefault="00BC71BF" w:rsidP="00BC71BF">
            <w:pPr>
              <w:suppressAutoHyphens w:val="0"/>
              <w:overflowPunct/>
              <w:autoSpaceDE/>
              <w:spacing w:before="100" w:beforeAutospacing="1"/>
              <w:rPr>
                <w:kern w:val="0"/>
                <w:sz w:val="20"/>
                <w:szCs w:val="24"/>
                <w:lang w:eastAsia="it-IT"/>
              </w:rPr>
            </w:pPr>
            <w:r w:rsidRPr="00811D2C">
              <w:rPr>
                <w:b/>
                <w:bCs/>
                <w:kern w:val="0"/>
                <w:sz w:val="20"/>
                <w:szCs w:val="24"/>
                <w:lang w:eastAsia="it-IT"/>
              </w:rPr>
              <w:t xml:space="preserve">Nucleo fondante 2: </w:t>
            </w:r>
            <w:r w:rsidRPr="00811D2C">
              <w:rPr>
                <w:bCs/>
                <w:kern w:val="0"/>
                <w:sz w:val="20"/>
                <w:szCs w:val="24"/>
                <w:lang w:eastAsia="it-IT"/>
              </w:rPr>
              <w:t>Il Barocco</w:t>
            </w:r>
          </w:p>
        </w:tc>
        <w:tc>
          <w:tcPr>
            <w:tcW w:w="2405" w:type="dxa"/>
            <w:vAlign w:val="center"/>
            <w:hideMark/>
          </w:tcPr>
          <w:p w:rsidR="00BC71BF" w:rsidRPr="00811D2C" w:rsidRDefault="00BC71BF" w:rsidP="00BC71BF">
            <w:pPr>
              <w:suppressAutoHyphens w:val="0"/>
              <w:overflowPunct/>
              <w:autoSpaceDE/>
              <w:spacing w:before="100" w:beforeAutospacing="1" w:after="119" w:line="135" w:lineRule="atLeast"/>
              <w:jc w:val="center"/>
              <w:rPr>
                <w:kern w:val="0"/>
                <w:sz w:val="20"/>
                <w:szCs w:val="24"/>
                <w:lang w:eastAsia="it-IT"/>
              </w:rPr>
            </w:pPr>
            <w:r w:rsidRPr="00811D2C">
              <w:rPr>
                <w:bCs/>
                <w:kern w:val="0"/>
                <w:sz w:val="20"/>
                <w:szCs w:val="24"/>
                <w:lang w:eastAsia="it-IT"/>
              </w:rPr>
              <w:t>Ottobre</w:t>
            </w:r>
          </w:p>
        </w:tc>
      </w:tr>
      <w:tr w:rsidR="00BC71BF" w:rsidRPr="00811D2C" w:rsidTr="00610966">
        <w:trPr>
          <w:trHeight w:val="135"/>
          <w:tblCellSpacing w:w="0" w:type="dxa"/>
        </w:trPr>
        <w:tc>
          <w:tcPr>
            <w:tcW w:w="7465" w:type="dxa"/>
            <w:vAlign w:val="center"/>
            <w:hideMark/>
          </w:tcPr>
          <w:p w:rsidR="00BC71BF" w:rsidRPr="00811D2C" w:rsidRDefault="00BC71BF" w:rsidP="00BC71BF">
            <w:pPr>
              <w:suppressAutoHyphens w:val="0"/>
              <w:overflowPunct/>
              <w:autoSpaceDE/>
              <w:spacing w:before="100" w:beforeAutospacing="1"/>
              <w:rPr>
                <w:kern w:val="0"/>
                <w:sz w:val="20"/>
                <w:szCs w:val="24"/>
                <w:lang w:eastAsia="it-IT"/>
              </w:rPr>
            </w:pPr>
            <w:r w:rsidRPr="00811D2C">
              <w:rPr>
                <w:b/>
                <w:bCs/>
                <w:kern w:val="0"/>
                <w:sz w:val="20"/>
                <w:szCs w:val="24"/>
                <w:lang w:eastAsia="it-IT"/>
              </w:rPr>
              <w:t xml:space="preserve">Nucleo fondante 3: </w:t>
            </w:r>
            <w:r w:rsidRPr="00811D2C">
              <w:rPr>
                <w:bCs/>
                <w:kern w:val="0"/>
                <w:sz w:val="20"/>
                <w:szCs w:val="24"/>
                <w:lang w:eastAsia="it-IT"/>
              </w:rPr>
              <w:t>Goldoni</w:t>
            </w:r>
          </w:p>
        </w:tc>
        <w:tc>
          <w:tcPr>
            <w:tcW w:w="2405" w:type="dxa"/>
            <w:vAlign w:val="center"/>
            <w:hideMark/>
          </w:tcPr>
          <w:p w:rsidR="00BC71BF" w:rsidRPr="00811D2C" w:rsidRDefault="00BC71BF" w:rsidP="00BC71BF">
            <w:pPr>
              <w:suppressAutoHyphens w:val="0"/>
              <w:overflowPunct/>
              <w:autoSpaceDE/>
              <w:spacing w:before="100" w:beforeAutospacing="1" w:after="119" w:line="135" w:lineRule="atLeast"/>
              <w:jc w:val="center"/>
              <w:rPr>
                <w:kern w:val="0"/>
                <w:sz w:val="20"/>
                <w:szCs w:val="24"/>
                <w:lang w:eastAsia="it-IT"/>
              </w:rPr>
            </w:pPr>
            <w:r w:rsidRPr="00811D2C">
              <w:rPr>
                <w:bCs/>
                <w:kern w:val="0"/>
                <w:sz w:val="20"/>
                <w:szCs w:val="24"/>
                <w:lang w:eastAsia="it-IT"/>
              </w:rPr>
              <w:t>Novembre</w:t>
            </w:r>
          </w:p>
        </w:tc>
      </w:tr>
      <w:tr w:rsidR="00BC71BF" w:rsidRPr="00811D2C" w:rsidTr="00610966">
        <w:trPr>
          <w:trHeight w:val="135"/>
          <w:tblCellSpacing w:w="0" w:type="dxa"/>
        </w:trPr>
        <w:tc>
          <w:tcPr>
            <w:tcW w:w="7465" w:type="dxa"/>
            <w:vAlign w:val="center"/>
            <w:hideMark/>
          </w:tcPr>
          <w:p w:rsidR="00BC71BF" w:rsidRPr="00811D2C" w:rsidRDefault="00BC71BF" w:rsidP="00BC71BF">
            <w:pPr>
              <w:suppressAutoHyphens w:val="0"/>
              <w:overflowPunct/>
              <w:autoSpaceDE/>
              <w:spacing w:before="100" w:beforeAutospacing="1"/>
              <w:rPr>
                <w:kern w:val="0"/>
                <w:sz w:val="20"/>
                <w:szCs w:val="24"/>
                <w:lang w:eastAsia="it-IT"/>
              </w:rPr>
            </w:pPr>
            <w:r w:rsidRPr="00811D2C">
              <w:rPr>
                <w:b/>
                <w:bCs/>
                <w:kern w:val="0"/>
                <w:sz w:val="20"/>
                <w:szCs w:val="24"/>
                <w:lang w:eastAsia="it-IT"/>
              </w:rPr>
              <w:t xml:space="preserve">Nucleo fondante 4: </w:t>
            </w:r>
            <w:r w:rsidRPr="00811D2C">
              <w:rPr>
                <w:bCs/>
                <w:kern w:val="0"/>
                <w:sz w:val="20"/>
                <w:szCs w:val="24"/>
                <w:lang w:eastAsia="it-IT"/>
              </w:rPr>
              <w:t>Parini</w:t>
            </w:r>
          </w:p>
        </w:tc>
        <w:tc>
          <w:tcPr>
            <w:tcW w:w="2405" w:type="dxa"/>
            <w:vAlign w:val="center"/>
            <w:hideMark/>
          </w:tcPr>
          <w:p w:rsidR="00BC71BF" w:rsidRPr="00811D2C" w:rsidRDefault="00BC71BF" w:rsidP="00BC71BF">
            <w:pPr>
              <w:suppressAutoHyphens w:val="0"/>
              <w:overflowPunct/>
              <w:autoSpaceDE/>
              <w:spacing w:before="100" w:beforeAutospacing="1" w:after="119" w:line="135" w:lineRule="atLeast"/>
              <w:jc w:val="center"/>
              <w:rPr>
                <w:kern w:val="0"/>
                <w:sz w:val="20"/>
                <w:szCs w:val="24"/>
                <w:lang w:eastAsia="it-IT"/>
              </w:rPr>
            </w:pPr>
            <w:r w:rsidRPr="00811D2C">
              <w:rPr>
                <w:bCs/>
                <w:kern w:val="0"/>
                <w:sz w:val="20"/>
                <w:szCs w:val="24"/>
                <w:lang w:eastAsia="it-IT"/>
              </w:rPr>
              <w:t>Dicembre</w:t>
            </w:r>
          </w:p>
        </w:tc>
      </w:tr>
      <w:tr w:rsidR="00BC71BF" w:rsidRPr="00811D2C" w:rsidTr="00610966">
        <w:trPr>
          <w:trHeight w:val="135"/>
          <w:tblCellSpacing w:w="0" w:type="dxa"/>
        </w:trPr>
        <w:tc>
          <w:tcPr>
            <w:tcW w:w="7465" w:type="dxa"/>
            <w:vAlign w:val="center"/>
            <w:hideMark/>
          </w:tcPr>
          <w:p w:rsidR="00BC71BF" w:rsidRPr="00811D2C" w:rsidRDefault="00BC71BF" w:rsidP="00BC71BF">
            <w:pPr>
              <w:suppressAutoHyphens w:val="0"/>
              <w:overflowPunct/>
              <w:autoSpaceDE/>
              <w:spacing w:before="100" w:beforeAutospacing="1"/>
              <w:rPr>
                <w:kern w:val="0"/>
                <w:sz w:val="20"/>
                <w:szCs w:val="24"/>
                <w:lang w:eastAsia="it-IT"/>
              </w:rPr>
            </w:pPr>
            <w:r w:rsidRPr="00811D2C">
              <w:rPr>
                <w:b/>
                <w:bCs/>
                <w:kern w:val="0"/>
                <w:sz w:val="20"/>
                <w:szCs w:val="24"/>
                <w:lang w:eastAsia="it-IT"/>
              </w:rPr>
              <w:t xml:space="preserve">Nucleo fondante 5: </w:t>
            </w:r>
            <w:r w:rsidRPr="00811D2C">
              <w:rPr>
                <w:bCs/>
                <w:kern w:val="0"/>
                <w:sz w:val="20"/>
                <w:szCs w:val="24"/>
                <w:lang w:eastAsia="it-IT"/>
              </w:rPr>
              <w:t>Alfieri</w:t>
            </w:r>
          </w:p>
        </w:tc>
        <w:tc>
          <w:tcPr>
            <w:tcW w:w="2405" w:type="dxa"/>
            <w:vAlign w:val="center"/>
            <w:hideMark/>
          </w:tcPr>
          <w:p w:rsidR="00BC71BF" w:rsidRPr="00811D2C" w:rsidRDefault="00BC71BF" w:rsidP="00BC71BF">
            <w:pPr>
              <w:suppressAutoHyphens w:val="0"/>
              <w:overflowPunct/>
              <w:autoSpaceDE/>
              <w:spacing w:before="100" w:beforeAutospacing="1" w:after="119" w:line="135" w:lineRule="atLeast"/>
              <w:jc w:val="center"/>
              <w:rPr>
                <w:kern w:val="0"/>
                <w:sz w:val="20"/>
                <w:szCs w:val="24"/>
                <w:lang w:eastAsia="it-IT"/>
              </w:rPr>
            </w:pPr>
            <w:r w:rsidRPr="00811D2C">
              <w:rPr>
                <w:bCs/>
                <w:kern w:val="0"/>
                <w:sz w:val="20"/>
                <w:szCs w:val="24"/>
                <w:lang w:eastAsia="it-IT"/>
              </w:rPr>
              <w:t>Gennaio</w:t>
            </w:r>
          </w:p>
        </w:tc>
      </w:tr>
      <w:tr w:rsidR="00BC71BF" w:rsidRPr="00811D2C" w:rsidTr="00610966">
        <w:trPr>
          <w:trHeight w:val="135"/>
          <w:tblCellSpacing w:w="0" w:type="dxa"/>
        </w:trPr>
        <w:tc>
          <w:tcPr>
            <w:tcW w:w="7465" w:type="dxa"/>
            <w:vAlign w:val="center"/>
            <w:hideMark/>
          </w:tcPr>
          <w:p w:rsidR="00BC71BF" w:rsidRPr="00811D2C" w:rsidRDefault="00BC71BF" w:rsidP="00BC71BF">
            <w:pPr>
              <w:suppressAutoHyphens w:val="0"/>
              <w:overflowPunct/>
              <w:autoSpaceDE/>
              <w:spacing w:before="100" w:beforeAutospacing="1"/>
              <w:rPr>
                <w:kern w:val="0"/>
                <w:sz w:val="20"/>
                <w:szCs w:val="24"/>
                <w:lang w:eastAsia="it-IT"/>
              </w:rPr>
            </w:pPr>
            <w:r w:rsidRPr="00811D2C">
              <w:rPr>
                <w:b/>
                <w:bCs/>
                <w:kern w:val="0"/>
                <w:sz w:val="20"/>
                <w:szCs w:val="24"/>
                <w:lang w:eastAsia="it-IT"/>
              </w:rPr>
              <w:t xml:space="preserve">Nucleo fondante 6: </w:t>
            </w:r>
            <w:r w:rsidRPr="00811D2C">
              <w:rPr>
                <w:bCs/>
                <w:kern w:val="0"/>
                <w:sz w:val="20"/>
                <w:szCs w:val="24"/>
                <w:lang w:eastAsia="it-IT"/>
              </w:rPr>
              <w:t>Il romanticismo</w:t>
            </w:r>
          </w:p>
        </w:tc>
        <w:tc>
          <w:tcPr>
            <w:tcW w:w="2405" w:type="dxa"/>
            <w:vAlign w:val="center"/>
            <w:hideMark/>
          </w:tcPr>
          <w:p w:rsidR="00BC71BF" w:rsidRPr="00811D2C" w:rsidRDefault="00BC71BF" w:rsidP="00BC71BF">
            <w:pPr>
              <w:suppressAutoHyphens w:val="0"/>
              <w:overflowPunct/>
              <w:autoSpaceDE/>
              <w:spacing w:before="100" w:beforeAutospacing="1" w:after="119" w:line="135" w:lineRule="atLeast"/>
              <w:jc w:val="center"/>
              <w:rPr>
                <w:kern w:val="0"/>
                <w:sz w:val="20"/>
                <w:szCs w:val="24"/>
                <w:lang w:eastAsia="it-IT"/>
              </w:rPr>
            </w:pPr>
            <w:r w:rsidRPr="00811D2C">
              <w:rPr>
                <w:bCs/>
                <w:kern w:val="0"/>
                <w:sz w:val="20"/>
                <w:szCs w:val="24"/>
                <w:lang w:eastAsia="it-IT"/>
              </w:rPr>
              <w:t>Febbraio</w:t>
            </w:r>
          </w:p>
        </w:tc>
      </w:tr>
      <w:tr w:rsidR="00BC71BF" w:rsidRPr="00811D2C" w:rsidTr="00610966">
        <w:trPr>
          <w:trHeight w:val="135"/>
          <w:tblCellSpacing w:w="0" w:type="dxa"/>
        </w:trPr>
        <w:tc>
          <w:tcPr>
            <w:tcW w:w="7465" w:type="dxa"/>
            <w:vAlign w:val="center"/>
            <w:hideMark/>
          </w:tcPr>
          <w:p w:rsidR="00BC71BF" w:rsidRPr="00811D2C" w:rsidRDefault="00BC71BF" w:rsidP="00BC71BF">
            <w:pPr>
              <w:suppressAutoHyphens w:val="0"/>
              <w:overflowPunct/>
              <w:autoSpaceDE/>
              <w:spacing w:before="100" w:beforeAutospacing="1"/>
              <w:rPr>
                <w:kern w:val="0"/>
                <w:sz w:val="20"/>
                <w:szCs w:val="24"/>
                <w:lang w:eastAsia="it-IT"/>
              </w:rPr>
            </w:pPr>
            <w:r w:rsidRPr="00811D2C">
              <w:rPr>
                <w:b/>
                <w:bCs/>
                <w:kern w:val="0"/>
                <w:sz w:val="20"/>
                <w:szCs w:val="24"/>
                <w:lang w:eastAsia="it-IT"/>
              </w:rPr>
              <w:t xml:space="preserve">Nucleo fondante 7: </w:t>
            </w:r>
            <w:r w:rsidRPr="00811D2C">
              <w:rPr>
                <w:bCs/>
                <w:kern w:val="0"/>
                <w:sz w:val="20"/>
                <w:szCs w:val="24"/>
                <w:lang w:eastAsia="it-IT"/>
              </w:rPr>
              <w:t>Foscolo</w:t>
            </w:r>
          </w:p>
        </w:tc>
        <w:tc>
          <w:tcPr>
            <w:tcW w:w="2405" w:type="dxa"/>
            <w:vAlign w:val="center"/>
            <w:hideMark/>
          </w:tcPr>
          <w:p w:rsidR="00BC71BF" w:rsidRPr="00811D2C" w:rsidRDefault="00BC71BF" w:rsidP="00BC71BF">
            <w:pPr>
              <w:suppressAutoHyphens w:val="0"/>
              <w:overflowPunct/>
              <w:autoSpaceDE/>
              <w:spacing w:before="100" w:beforeAutospacing="1" w:after="119" w:line="135" w:lineRule="atLeast"/>
              <w:jc w:val="center"/>
              <w:rPr>
                <w:kern w:val="0"/>
                <w:sz w:val="20"/>
                <w:szCs w:val="24"/>
                <w:lang w:eastAsia="it-IT"/>
              </w:rPr>
            </w:pPr>
            <w:r w:rsidRPr="00811D2C">
              <w:rPr>
                <w:bCs/>
                <w:kern w:val="0"/>
                <w:sz w:val="20"/>
                <w:szCs w:val="24"/>
                <w:lang w:eastAsia="it-IT"/>
              </w:rPr>
              <w:t>Marzo</w:t>
            </w:r>
          </w:p>
        </w:tc>
      </w:tr>
      <w:tr w:rsidR="00BC71BF" w:rsidRPr="00811D2C" w:rsidTr="00610966">
        <w:trPr>
          <w:trHeight w:val="481"/>
          <w:tblCellSpacing w:w="0" w:type="dxa"/>
        </w:trPr>
        <w:tc>
          <w:tcPr>
            <w:tcW w:w="7465" w:type="dxa"/>
            <w:vAlign w:val="center"/>
            <w:hideMark/>
          </w:tcPr>
          <w:p w:rsidR="00BC71BF" w:rsidRPr="00811D2C" w:rsidRDefault="00BC71BF" w:rsidP="00BC71BF">
            <w:pPr>
              <w:suppressAutoHyphens w:val="0"/>
              <w:overflowPunct/>
              <w:autoSpaceDE/>
              <w:spacing w:before="100" w:beforeAutospacing="1"/>
              <w:rPr>
                <w:kern w:val="0"/>
                <w:sz w:val="20"/>
                <w:szCs w:val="24"/>
                <w:lang w:eastAsia="it-IT"/>
              </w:rPr>
            </w:pPr>
            <w:r w:rsidRPr="00811D2C">
              <w:rPr>
                <w:b/>
                <w:bCs/>
                <w:kern w:val="0"/>
                <w:sz w:val="20"/>
                <w:szCs w:val="24"/>
                <w:lang w:eastAsia="it-IT"/>
              </w:rPr>
              <w:t xml:space="preserve">Nucleo fondante 8: </w:t>
            </w:r>
            <w:r w:rsidRPr="00811D2C">
              <w:rPr>
                <w:bCs/>
                <w:kern w:val="0"/>
                <w:sz w:val="20"/>
                <w:szCs w:val="24"/>
                <w:lang w:eastAsia="it-IT"/>
              </w:rPr>
              <w:t>Manzoni</w:t>
            </w:r>
          </w:p>
        </w:tc>
        <w:tc>
          <w:tcPr>
            <w:tcW w:w="2405" w:type="dxa"/>
            <w:vAlign w:val="center"/>
            <w:hideMark/>
          </w:tcPr>
          <w:p w:rsidR="00BC71BF" w:rsidRPr="00811D2C" w:rsidRDefault="00BC71BF" w:rsidP="00BC71BF">
            <w:pPr>
              <w:suppressAutoHyphens w:val="0"/>
              <w:overflowPunct/>
              <w:autoSpaceDE/>
              <w:spacing w:before="100" w:beforeAutospacing="1" w:after="119"/>
              <w:jc w:val="center"/>
              <w:rPr>
                <w:kern w:val="0"/>
                <w:sz w:val="20"/>
                <w:szCs w:val="24"/>
                <w:lang w:eastAsia="it-IT"/>
              </w:rPr>
            </w:pPr>
            <w:r w:rsidRPr="00811D2C">
              <w:rPr>
                <w:bCs/>
                <w:kern w:val="0"/>
                <w:sz w:val="20"/>
                <w:szCs w:val="24"/>
                <w:lang w:eastAsia="it-IT"/>
              </w:rPr>
              <w:t>Aprile</w:t>
            </w:r>
          </w:p>
        </w:tc>
      </w:tr>
      <w:tr w:rsidR="00BC71BF" w:rsidRPr="00811D2C" w:rsidTr="00610966">
        <w:trPr>
          <w:trHeight w:val="120"/>
          <w:tblCellSpacing w:w="0" w:type="dxa"/>
        </w:trPr>
        <w:tc>
          <w:tcPr>
            <w:tcW w:w="7465" w:type="dxa"/>
            <w:vAlign w:val="center"/>
            <w:hideMark/>
          </w:tcPr>
          <w:p w:rsidR="00BC71BF" w:rsidRPr="00811D2C" w:rsidRDefault="00BC71BF" w:rsidP="00BC71BF">
            <w:pPr>
              <w:suppressAutoHyphens w:val="0"/>
              <w:overflowPunct/>
              <w:autoSpaceDE/>
              <w:spacing w:before="100" w:beforeAutospacing="1"/>
              <w:rPr>
                <w:kern w:val="0"/>
                <w:sz w:val="20"/>
                <w:szCs w:val="24"/>
                <w:lang w:eastAsia="it-IT"/>
              </w:rPr>
            </w:pPr>
            <w:r w:rsidRPr="00811D2C">
              <w:rPr>
                <w:b/>
                <w:bCs/>
                <w:kern w:val="0"/>
                <w:sz w:val="20"/>
                <w:szCs w:val="24"/>
                <w:lang w:eastAsia="it-IT"/>
              </w:rPr>
              <w:t xml:space="preserve">Nucleo fondante 9: </w:t>
            </w:r>
            <w:r w:rsidRPr="00811D2C">
              <w:rPr>
                <w:bCs/>
                <w:kern w:val="0"/>
                <w:sz w:val="20"/>
                <w:szCs w:val="24"/>
                <w:lang w:eastAsia="it-IT"/>
              </w:rPr>
              <w:t>Leopardi</w:t>
            </w:r>
          </w:p>
        </w:tc>
        <w:tc>
          <w:tcPr>
            <w:tcW w:w="2405" w:type="dxa"/>
            <w:vAlign w:val="center"/>
            <w:hideMark/>
          </w:tcPr>
          <w:p w:rsidR="00BC71BF" w:rsidRPr="00811D2C" w:rsidRDefault="00BC71BF" w:rsidP="00BC71BF">
            <w:pPr>
              <w:suppressAutoHyphens w:val="0"/>
              <w:overflowPunct/>
              <w:autoSpaceDE/>
              <w:spacing w:before="100" w:beforeAutospacing="1" w:after="119" w:line="120" w:lineRule="atLeast"/>
              <w:jc w:val="center"/>
              <w:rPr>
                <w:kern w:val="0"/>
                <w:sz w:val="20"/>
                <w:szCs w:val="24"/>
                <w:lang w:eastAsia="it-IT"/>
              </w:rPr>
            </w:pPr>
            <w:r w:rsidRPr="00811D2C">
              <w:rPr>
                <w:bCs/>
                <w:kern w:val="0"/>
                <w:sz w:val="20"/>
                <w:szCs w:val="24"/>
                <w:lang w:eastAsia="it-IT"/>
              </w:rPr>
              <w:t>Maggio</w:t>
            </w:r>
          </w:p>
        </w:tc>
      </w:tr>
      <w:tr w:rsidR="00990B30" w:rsidRPr="00811D2C" w:rsidTr="00610966">
        <w:trPr>
          <w:trHeight w:val="120"/>
          <w:tblCellSpacing w:w="0" w:type="dxa"/>
        </w:trPr>
        <w:tc>
          <w:tcPr>
            <w:tcW w:w="7465" w:type="dxa"/>
            <w:tcBorders>
              <w:bottom w:val="single" w:sz="2" w:space="0" w:color="365F91" w:themeColor="accent1" w:themeShade="BF"/>
            </w:tcBorders>
            <w:vAlign w:val="center"/>
          </w:tcPr>
          <w:p w:rsidR="00990B30" w:rsidRPr="00D91F11" w:rsidRDefault="00990B30" w:rsidP="00990B30">
            <w:pPr>
              <w:snapToGrid w:val="0"/>
              <w:rPr>
                <w:b/>
                <w:sz w:val="20"/>
              </w:rPr>
            </w:pPr>
            <w:r>
              <w:rPr>
                <w:b/>
                <w:sz w:val="20"/>
              </w:rPr>
              <w:t xml:space="preserve">Nucleo fondante 10: </w:t>
            </w:r>
            <w:r w:rsidRPr="00D91F11">
              <w:rPr>
                <w:sz w:val="20"/>
              </w:rPr>
              <w:t xml:space="preserve">Divina Commedia, lettura e analisi di almeno 18 canti </w:t>
            </w:r>
            <w:r w:rsidR="006327CA">
              <w:rPr>
                <w:sz w:val="20"/>
                <w:szCs w:val="24"/>
              </w:rPr>
              <w:t xml:space="preserve">tra Inferno, Purgatorio e Paradiso </w:t>
            </w:r>
            <w:r>
              <w:rPr>
                <w:sz w:val="20"/>
              </w:rPr>
              <w:t>nel corso</w:t>
            </w:r>
            <w:r w:rsidRPr="00D91F11">
              <w:rPr>
                <w:sz w:val="20"/>
              </w:rPr>
              <w:t xml:space="preserve"> del Secondo Biennio e Quinto anno.</w:t>
            </w:r>
          </w:p>
        </w:tc>
        <w:tc>
          <w:tcPr>
            <w:tcW w:w="2405" w:type="dxa"/>
            <w:tcBorders>
              <w:bottom w:val="single" w:sz="2" w:space="0" w:color="365F91" w:themeColor="accent1" w:themeShade="BF"/>
            </w:tcBorders>
            <w:vAlign w:val="center"/>
          </w:tcPr>
          <w:p w:rsidR="00990B30" w:rsidRDefault="00990B30" w:rsidP="004E71BD">
            <w:pPr>
              <w:snapToGrid w:val="0"/>
              <w:jc w:val="center"/>
              <w:rPr>
                <w:szCs w:val="22"/>
              </w:rPr>
            </w:pPr>
            <w:r w:rsidRPr="00D91F11">
              <w:rPr>
                <w:sz w:val="20"/>
                <w:szCs w:val="22"/>
              </w:rPr>
              <w:t>Tutto l’anno</w:t>
            </w:r>
          </w:p>
        </w:tc>
      </w:tr>
    </w:tbl>
    <w:p w:rsidR="00BC71BF" w:rsidRPr="00185848" w:rsidRDefault="00BC71BF" w:rsidP="00BC71BF">
      <w:pPr>
        <w:jc w:val="both"/>
        <w:rPr>
          <w:szCs w:val="24"/>
        </w:rPr>
      </w:pPr>
    </w:p>
    <w:p w:rsidR="00BC71BF" w:rsidRPr="00185848" w:rsidRDefault="00BC71BF" w:rsidP="00BC71BF">
      <w:pPr>
        <w:jc w:val="both"/>
        <w:rPr>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QUARTE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DISCIPLINA:LINGUA E CULTURA LATINA</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N. 3  ORE SETTIMANALI</w:t>
      </w:r>
    </w:p>
    <w:p w:rsidR="00BC71BF" w:rsidRPr="00185848" w:rsidRDefault="00BC71BF" w:rsidP="00BC71BF">
      <w:pPr>
        <w:jc w:val="both"/>
        <w:rPr>
          <w:szCs w:val="24"/>
        </w:rPr>
      </w:pPr>
      <w:r>
        <w:rPr>
          <w:szCs w:val="24"/>
        </w:rPr>
        <w:t>INDIRIZZO: LICEO</w:t>
      </w:r>
    </w:p>
    <w:p w:rsidR="00BC71BF" w:rsidRPr="00185848" w:rsidRDefault="00BC71BF" w:rsidP="00BC71BF">
      <w:pPr>
        <w:jc w:val="both"/>
        <w:rPr>
          <w:szCs w:val="24"/>
        </w:rPr>
      </w:pP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BC71BF" w:rsidRPr="00185848" w:rsidTr="00BC71BF">
        <w:trPr>
          <w:trHeight w:val="340"/>
        </w:trPr>
        <w:tc>
          <w:tcPr>
            <w:tcW w:w="7348" w:type="dxa"/>
            <w:shd w:val="clear" w:color="auto" w:fill="C6D9F1"/>
            <w:vAlign w:val="center"/>
          </w:tcPr>
          <w:p w:rsidR="00BC71BF" w:rsidRPr="00185848" w:rsidRDefault="00BC71BF" w:rsidP="00BC71BF">
            <w:pPr>
              <w:snapToGrid w:val="0"/>
              <w:jc w:val="center"/>
              <w:rPr>
                <w:b/>
                <w:szCs w:val="24"/>
              </w:rPr>
            </w:pPr>
            <w:r w:rsidRPr="00185848">
              <w:rPr>
                <w:b/>
                <w:szCs w:val="24"/>
              </w:rPr>
              <w:t xml:space="preserve">NUCLEI  FONDANTI </w:t>
            </w:r>
          </w:p>
        </w:tc>
        <w:tc>
          <w:tcPr>
            <w:tcW w:w="2516" w:type="dxa"/>
            <w:shd w:val="clear" w:color="auto" w:fill="C6D9F1"/>
            <w:vAlign w:val="center"/>
          </w:tcPr>
          <w:p w:rsidR="00BC71BF" w:rsidRPr="00185848" w:rsidRDefault="00BC71BF" w:rsidP="00BC71BF">
            <w:pPr>
              <w:snapToGrid w:val="0"/>
              <w:jc w:val="center"/>
              <w:rPr>
                <w:b/>
                <w:szCs w:val="24"/>
              </w:rPr>
            </w:pPr>
            <w:r w:rsidRPr="00185848">
              <w:rPr>
                <w:b/>
                <w:szCs w:val="24"/>
              </w:rPr>
              <w:t>Tempi</w:t>
            </w:r>
          </w:p>
        </w:tc>
      </w:tr>
      <w:tr w:rsidR="00BC71BF" w:rsidRPr="00185848" w:rsidTr="00BC71BF">
        <w:trPr>
          <w:trHeight w:val="340"/>
        </w:trPr>
        <w:tc>
          <w:tcPr>
            <w:tcW w:w="7348" w:type="dxa"/>
            <w:vAlign w:val="center"/>
          </w:tcPr>
          <w:p w:rsidR="00BC71BF" w:rsidRPr="004D1059" w:rsidRDefault="00BC71BF" w:rsidP="00BC71BF">
            <w:pPr>
              <w:snapToGrid w:val="0"/>
              <w:rPr>
                <w:b/>
                <w:sz w:val="20"/>
                <w:szCs w:val="24"/>
              </w:rPr>
            </w:pPr>
            <w:r w:rsidRPr="004D1059">
              <w:rPr>
                <w:b/>
                <w:sz w:val="20"/>
                <w:szCs w:val="24"/>
              </w:rPr>
              <w:t xml:space="preserve">Nucleo fondante 1:  </w:t>
            </w:r>
            <w:r w:rsidRPr="004D1059">
              <w:rPr>
                <w:sz w:val="20"/>
                <w:szCs w:val="24"/>
              </w:rPr>
              <w:t>L’età di Augusto</w:t>
            </w:r>
          </w:p>
        </w:tc>
        <w:tc>
          <w:tcPr>
            <w:tcW w:w="2516" w:type="dxa"/>
            <w:vAlign w:val="center"/>
          </w:tcPr>
          <w:p w:rsidR="00BC71BF" w:rsidRPr="004D1059" w:rsidRDefault="00BC71BF" w:rsidP="00BC71BF">
            <w:pPr>
              <w:snapToGrid w:val="0"/>
              <w:jc w:val="center"/>
              <w:rPr>
                <w:sz w:val="20"/>
                <w:szCs w:val="24"/>
              </w:rPr>
            </w:pPr>
            <w:r w:rsidRPr="004D1059">
              <w:rPr>
                <w:sz w:val="20"/>
                <w:szCs w:val="24"/>
              </w:rPr>
              <w:t>Settembre-Ottobre</w:t>
            </w:r>
          </w:p>
        </w:tc>
      </w:tr>
      <w:tr w:rsidR="00BC71BF" w:rsidRPr="00185848" w:rsidTr="00BC71BF">
        <w:trPr>
          <w:trHeight w:val="340"/>
        </w:trPr>
        <w:tc>
          <w:tcPr>
            <w:tcW w:w="7348" w:type="dxa"/>
            <w:vAlign w:val="center"/>
          </w:tcPr>
          <w:p w:rsidR="00BC71BF" w:rsidRPr="004D1059" w:rsidRDefault="00BC71BF" w:rsidP="00BC71BF">
            <w:pPr>
              <w:snapToGrid w:val="0"/>
              <w:rPr>
                <w:b/>
                <w:sz w:val="20"/>
                <w:szCs w:val="24"/>
              </w:rPr>
            </w:pPr>
            <w:r w:rsidRPr="004D1059">
              <w:rPr>
                <w:b/>
                <w:sz w:val="20"/>
                <w:szCs w:val="24"/>
              </w:rPr>
              <w:t xml:space="preserve">Nucleo fondante 2: </w:t>
            </w:r>
            <w:r w:rsidRPr="004D1059">
              <w:rPr>
                <w:sz w:val="20"/>
                <w:szCs w:val="24"/>
              </w:rPr>
              <w:t>Virgilio</w:t>
            </w:r>
          </w:p>
        </w:tc>
        <w:tc>
          <w:tcPr>
            <w:tcW w:w="2516" w:type="dxa"/>
            <w:vAlign w:val="center"/>
          </w:tcPr>
          <w:p w:rsidR="00BC71BF" w:rsidRPr="004D1059" w:rsidRDefault="00BC71BF" w:rsidP="00BC71BF">
            <w:pPr>
              <w:snapToGrid w:val="0"/>
              <w:jc w:val="center"/>
              <w:rPr>
                <w:sz w:val="20"/>
                <w:szCs w:val="24"/>
              </w:rPr>
            </w:pPr>
            <w:r w:rsidRPr="004D1059">
              <w:rPr>
                <w:sz w:val="20"/>
                <w:szCs w:val="24"/>
              </w:rPr>
              <w:t>Novembre-Dicembre</w:t>
            </w:r>
          </w:p>
        </w:tc>
      </w:tr>
      <w:tr w:rsidR="00BC71BF" w:rsidRPr="00185848" w:rsidTr="00BC71BF">
        <w:trPr>
          <w:trHeight w:val="340"/>
        </w:trPr>
        <w:tc>
          <w:tcPr>
            <w:tcW w:w="7348" w:type="dxa"/>
            <w:vAlign w:val="center"/>
          </w:tcPr>
          <w:p w:rsidR="00BC71BF" w:rsidRPr="004D1059" w:rsidRDefault="00BC71BF" w:rsidP="00BC71BF">
            <w:pPr>
              <w:snapToGrid w:val="0"/>
              <w:rPr>
                <w:b/>
                <w:sz w:val="20"/>
                <w:szCs w:val="24"/>
              </w:rPr>
            </w:pPr>
            <w:r w:rsidRPr="004D1059">
              <w:rPr>
                <w:b/>
                <w:sz w:val="20"/>
                <w:szCs w:val="24"/>
              </w:rPr>
              <w:t xml:space="preserve">Nucleo fondante 3: </w:t>
            </w:r>
            <w:r w:rsidRPr="004D1059">
              <w:rPr>
                <w:sz w:val="20"/>
                <w:szCs w:val="24"/>
              </w:rPr>
              <w:t>Orazio</w:t>
            </w:r>
          </w:p>
        </w:tc>
        <w:tc>
          <w:tcPr>
            <w:tcW w:w="2516" w:type="dxa"/>
            <w:vAlign w:val="center"/>
          </w:tcPr>
          <w:p w:rsidR="00BC71BF" w:rsidRPr="004D1059" w:rsidRDefault="00BC71BF" w:rsidP="00BC71BF">
            <w:pPr>
              <w:snapToGrid w:val="0"/>
              <w:jc w:val="center"/>
              <w:rPr>
                <w:sz w:val="20"/>
                <w:szCs w:val="24"/>
              </w:rPr>
            </w:pPr>
            <w:r w:rsidRPr="004D1059">
              <w:rPr>
                <w:sz w:val="20"/>
                <w:szCs w:val="24"/>
              </w:rPr>
              <w:t>Gennaio-Febbraio</w:t>
            </w:r>
          </w:p>
        </w:tc>
      </w:tr>
      <w:tr w:rsidR="00BC71BF" w:rsidRPr="00185848" w:rsidTr="00BC71BF">
        <w:trPr>
          <w:trHeight w:val="340"/>
        </w:trPr>
        <w:tc>
          <w:tcPr>
            <w:tcW w:w="7348" w:type="dxa"/>
            <w:vAlign w:val="center"/>
          </w:tcPr>
          <w:p w:rsidR="00BC71BF" w:rsidRPr="004D1059" w:rsidRDefault="00BC71BF" w:rsidP="00BC71BF">
            <w:pPr>
              <w:snapToGrid w:val="0"/>
              <w:rPr>
                <w:b/>
                <w:sz w:val="20"/>
                <w:szCs w:val="24"/>
              </w:rPr>
            </w:pPr>
            <w:r w:rsidRPr="004D1059">
              <w:rPr>
                <w:b/>
                <w:sz w:val="20"/>
                <w:szCs w:val="24"/>
              </w:rPr>
              <w:t xml:space="preserve">Nucleo fondante 4: </w:t>
            </w:r>
            <w:r w:rsidRPr="004D1059">
              <w:rPr>
                <w:sz w:val="20"/>
                <w:szCs w:val="24"/>
              </w:rPr>
              <w:t>I poeti elegiaci. Ovidio</w:t>
            </w:r>
          </w:p>
        </w:tc>
        <w:tc>
          <w:tcPr>
            <w:tcW w:w="2516" w:type="dxa"/>
            <w:vAlign w:val="center"/>
          </w:tcPr>
          <w:p w:rsidR="00BC71BF" w:rsidRPr="004D1059" w:rsidRDefault="00BC71BF" w:rsidP="00BC71BF">
            <w:pPr>
              <w:snapToGrid w:val="0"/>
              <w:jc w:val="center"/>
              <w:rPr>
                <w:sz w:val="20"/>
                <w:szCs w:val="24"/>
              </w:rPr>
            </w:pPr>
            <w:r w:rsidRPr="004D1059">
              <w:rPr>
                <w:sz w:val="20"/>
                <w:szCs w:val="24"/>
              </w:rPr>
              <w:t>Marzo</w:t>
            </w:r>
          </w:p>
        </w:tc>
      </w:tr>
      <w:tr w:rsidR="00BC71BF" w:rsidRPr="00185848" w:rsidTr="00BC71BF">
        <w:trPr>
          <w:trHeight w:val="340"/>
        </w:trPr>
        <w:tc>
          <w:tcPr>
            <w:tcW w:w="7348" w:type="dxa"/>
            <w:vAlign w:val="center"/>
          </w:tcPr>
          <w:p w:rsidR="00BC71BF" w:rsidRPr="004D1059" w:rsidRDefault="00BC71BF" w:rsidP="00BC71BF">
            <w:pPr>
              <w:snapToGrid w:val="0"/>
              <w:rPr>
                <w:b/>
                <w:sz w:val="20"/>
                <w:szCs w:val="24"/>
              </w:rPr>
            </w:pPr>
            <w:r w:rsidRPr="004D1059">
              <w:rPr>
                <w:b/>
                <w:sz w:val="20"/>
                <w:szCs w:val="24"/>
              </w:rPr>
              <w:t xml:space="preserve">Nucleo fondante 5: </w:t>
            </w:r>
            <w:r w:rsidRPr="004D1059">
              <w:rPr>
                <w:sz w:val="20"/>
                <w:szCs w:val="24"/>
              </w:rPr>
              <w:t>Livio</w:t>
            </w:r>
          </w:p>
        </w:tc>
        <w:tc>
          <w:tcPr>
            <w:tcW w:w="2516" w:type="dxa"/>
            <w:vAlign w:val="center"/>
          </w:tcPr>
          <w:p w:rsidR="00BC71BF" w:rsidRPr="004D1059" w:rsidRDefault="00BC71BF" w:rsidP="00BC71BF">
            <w:pPr>
              <w:snapToGrid w:val="0"/>
              <w:jc w:val="center"/>
              <w:rPr>
                <w:sz w:val="20"/>
                <w:szCs w:val="24"/>
              </w:rPr>
            </w:pPr>
            <w:r w:rsidRPr="004D1059">
              <w:rPr>
                <w:sz w:val="20"/>
                <w:szCs w:val="24"/>
              </w:rPr>
              <w:t>Aprile-Maggio</w:t>
            </w:r>
          </w:p>
        </w:tc>
      </w:tr>
      <w:tr w:rsidR="00BC71BF" w:rsidRPr="00185848" w:rsidTr="00BC71BF">
        <w:trPr>
          <w:trHeight w:val="340"/>
        </w:trPr>
        <w:tc>
          <w:tcPr>
            <w:tcW w:w="7348" w:type="dxa"/>
            <w:vAlign w:val="center"/>
          </w:tcPr>
          <w:p w:rsidR="00BC71BF" w:rsidRPr="004D1059" w:rsidRDefault="00BC71BF" w:rsidP="00BC71BF">
            <w:pPr>
              <w:snapToGrid w:val="0"/>
              <w:rPr>
                <w:b/>
                <w:sz w:val="20"/>
                <w:szCs w:val="24"/>
              </w:rPr>
            </w:pPr>
            <w:r w:rsidRPr="004D1059">
              <w:rPr>
                <w:b/>
                <w:sz w:val="20"/>
                <w:szCs w:val="24"/>
              </w:rPr>
              <w:t>Nucleo fondante 6:</w:t>
            </w:r>
            <w:r w:rsidRPr="004D1059">
              <w:rPr>
                <w:sz w:val="20"/>
                <w:szCs w:val="24"/>
              </w:rPr>
              <w:t xml:space="preserve"> Potenziamento delle abilità morfo-sintattiche</w:t>
            </w:r>
          </w:p>
        </w:tc>
        <w:tc>
          <w:tcPr>
            <w:tcW w:w="2516" w:type="dxa"/>
            <w:vAlign w:val="center"/>
          </w:tcPr>
          <w:p w:rsidR="00BC71BF" w:rsidRPr="004D1059" w:rsidRDefault="00BC71BF" w:rsidP="00BC71BF">
            <w:pPr>
              <w:snapToGrid w:val="0"/>
              <w:jc w:val="center"/>
              <w:rPr>
                <w:sz w:val="20"/>
                <w:szCs w:val="24"/>
              </w:rPr>
            </w:pPr>
            <w:r w:rsidRPr="004D1059">
              <w:rPr>
                <w:sz w:val="20"/>
                <w:szCs w:val="24"/>
              </w:rPr>
              <w:t>Tutto l’anno</w:t>
            </w:r>
          </w:p>
        </w:tc>
      </w:tr>
      <w:tr w:rsidR="00BC71BF" w:rsidRPr="00185848" w:rsidTr="00BC71BF">
        <w:trPr>
          <w:trHeight w:val="340"/>
        </w:trPr>
        <w:tc>
          <w:tcPr>
            <w:tcW w:w="7348" w:type="dxa"/>
            <w:vAlign w:val="center"/>
          </w:tcPr>
          <w:p w:rsidR="00BC71BF" w:rsidRPr="004D1059" w:rsidRDefault="00BC71BF" w:rsidP="00BC71BF">
            <w:pPr>
              <w:snapToGrid w:val="0"/>
              <w:rPr>
                <w:b/>
                <w:sz w:val="20"/>
                <w:szCs w:val="24"/>
              </w:rPr>
            </w:pPr>
            <w:r w:rsidRPr="004D1059">
              <w:rPr>
                <w:b/>
                <w:sz w:val="20"/>
                <w:szCs w:val="24"/>
              </w:rPr>
              <w:t>Nucleo fondante 7:</w:t>
            </w:r>
            <w:r w:rsidRPr="004D1059">
              <w:rPr>
                <w:sz w:val="20"/>
                <w:szCs w:val="24"/>
              </w:rPr>
              <w:t>Comprensione del senso dei testi, della specificità letteraria e retorica</w:t>
            </w:r>
          </w:p>
        </w:tc>
        <w:tc>
          <w:tcPr>
            <w:tcW w:w="2516" w:type="dxa"/>
            <w:vAlign w:val="center"/>
          </w:tcPr>
          <w:p w:rsidR="00BC71BF" w:rsidRPr="004D1059" w:rsidRDefault="00BC71BF" w:rsidP="00BC71BF">
            <w:pPr>
              <w:snapToGrid w:val="0"/>
              <w:jc w:val="center"/>
              <w:rPr>
                <w:sz w:val="20"/>
                <w:szCs w:val="24"/>
              </w:rPr>
            </w:pPr>
            <w:r w:rsidRPr="004D1059">
              <w:rPr>
                <w:sz w:val="20"/>
                <w:szCs w:val="24"/>
              </w:rPr>
              <w:t>Tutto l’anno</w:t>
            </w:r>
          </w:p>
        </w:tc>
      </w:tr>
    </w:tbl>
    <w:p w:rsidR="00BC71BF" w:rsidRDefault="00BC71BF" w:rsidP="00BC71BF">
      <w:pPr>
        <w:jc w:val="both"/>
        <w:rPr>
          <w:szCs w:val="24"/>
        </w:rPr>
      </w:pPr>
    </w:p>
    <w:p w:rsidR="00990B30" w:rsidRPr="00185848" w:rsidRDefault="00990B30" w:rsidP="00BC71BF">
      <w:pPr>
        <w:jc w:val="both"/>
        <w:rPr>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QUARTE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DISCIPLINA:LINGUA E CULTURA STRANIERA (INGLESE)</w:t>
      </w:r>
    </w:p>
    <w:p w:rsidR="00BC71BF" w:rsidRDefault="00BC71BF" w:rsidP="00BC71BF">
      <w:pPr>
        <w:pStyle w:val="Citazioneintensa"/>
        <w:spacing w:before="0" w:after="0"/>
        <w:ind w:left="284" w:right="-1"/>
        <w:jc w:val="center"/>
        <w:rPr>
          <w:color w:val="auto"/>
          <w:szCs w:val="24"/>
        </w:rPr>
      </w:pPr>
      <w:r w:rsidRPr="00185848">
        <w:rPr>
          <w:color w:val="auto"/>
          <w:szCs w:val="24"/>
        </w:rPr>
        <w:t>N. 3 ORE SETTIMANALI</w:t>
      </w:r>
    </w:p>
    <w:p w:rsidR="00BC71BF" w:rsidRPr="002D6E7E" w:rsidRDefault="00BC71BF" w:rsidP="00BC71BF">
      <w:r>
        <w:t>INDIRIZZO: LICEO</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990B30" w:rsidRPr="00321AD1" w:rsidTr="004E71BD">
        <w:trPr>
          <w:trHeight w:val="340"/>
        </w:trPr>
        <w:tc>
          <w:tcPr>
            <w:tcW w:w="7348" w:type="dxa"/>
            <w:shd w:val="clear" w:color="auto" w:fill="C6D9F1"/>
            <w:vAlign w:val="center"/>
          </w:tcPr>
          <w:p w:rsidR="00990B30" w:rsidRPr="00321AD1" w:rsidRDefault="00990B30" w:rsidP="004E71BD">
            <w:pPr>
              <w:snapToGrid w:val="0"/>
              <w:jc w:val="center"/>
              <w:rPr>
                <w:b/>
                <w:sz w:val="18"/>
                <w:szCs w:val="18"/>
              </w:rPr>
            </w:pPr>
            <w:r w:rsidRPr="00990B30">
              <w:rPr>
                <w:b/>
                <w:szCs w:val="18"/>
              </w:rPr>
              <w:t xml:space="preserve">NUCLEI  FONDANTI </w:t>
            </w:r>
          </w:p>
        </w:tc>
        <w:tc>
          <w:tcPr>
            <w:tcW w:w="2516" w:type="dxa"/>
            <w:shd w:val="clear" w:color="auto" w:fill="C6D9F1"/>
            <w:vAlign w:val="center"/>
          </w:tcPr>
          <w:p w:rsidR="00990B30" w:rsidRPr="00321AD1" w:rsidRDefault="00990B30" w:rsidP="004E71BD">
            <w:pPr>
              <w:snapToGrid w:val="0"/>
              <w:jc w:val="center"/>
              <w:rPr>
                <w:b/>
                <w:sz w:val="18"/>
                <w:szCs w:val="18"/>
              </w:rPr>
            </w:pPr>
            <w:r w:rsidRPr="00990B30">
              <w:rPr>
                <w:b/>
                <w:szCs w:val="18"/>
              </w:rPr>
              <w:t>Tempi</w:t>
            </w:r>
          </w:p>
        </w:tc>
      </w:tr>
      <w:tr w:rsidR="00990B30" w:rsidRPr="00321AD1" w:rsidTr="004E71BD">
        <w:trPr>
          <w:trHeight w:val="340"/>
        </w:trPr>
        <w:tc>
          <w:tcPr>
            <w:tcW w:w="7348" w:type="dxa"/>
            <w:vAlign w:val="center"/>
          </w:tcPr>
          <w:p w:rsidR="00990B30" w:rsidRPr="00990B30" w:rsidRDefault="00612DBD" w:rsidP="004E71BD">
            <w:pPr>
              <w:snapToGrid w:val="0"/>
              <w:rPr>
                <w:sz w:val="20"/>
                <w:szCs w:val="18"/>
                <w:lang w:val="en-GB"/>
              </w:rPr>
            </w:pPr>
            <w:r w:rsidRPr="00321AD1">
              <w:rPr>
                <w:b/>
                <w:sz w:val="18"/>
                <w:szCs w:val="18"/>
              </w:rPr>
              <w:t>Nucleo fondante 1:</w:t>
            </w:r>
            <w:r>
              <w:rPr>
                <w:sz w:val="18"/>
                <w:szCs w:val="18"/>
              </w:rPr>
              <w:t>17th Century. The Puritan Age. The Restoration. Literature of the 17th Century.</w:t>
            </w:r>
          </w:p>
        </w:tc>
        <w:tc>
          <w:tcPr>
            <w:tcW w:w="2516" w:type="dxa"/>
            <w:vAlign w:val="center"/>
          </w:tcPr>
          <w:p w:rsidR="00990B30" w:rsidRPr="00990B30" w:rsidRDefault="00612DBD" w:rsidP="004E71BD">
            <w:pPr>
              <w:snapToGrid w:val="0"/>
              <w:jc w:val="center"/>
              <w:rPr>
                <w:sz w:val="20"/>
                <w:szCs w:val="18"/>
              </w:rPr>
            </w:pPr>
            <w:r>
              <w:rPr>
                <w:sz w:val="20"/>
                <w:szCs w:val="18"/>
              </w:rPr>
              <w:t>Settembre-</w:t>
            </w:r>
            <w:r w:rsidR="00990B30" w:rsidRPr="00990B30">
              <w:rPr>
                <w:sz w:val="20"/>
                <w:szCs w:val="18"/>
              </w:rPr>
              <w:t>Ottobre</w:t>
            </w:r>
          </w:p>
          <w:p w:rsidR="00990B30" w:rsidRPr="00990B30" w:rsidRDefault="00990B30" w:rsidP="004E71BD">
            <w:pPr>
              <w:snapToGrid w:val="0"/>
              <w:jc w:val="center"/>
              <w:rPr>
                <w:sz w:val="20"/>
                <w:szCs w:val="18"/>
              </w:rPr>
            </w:pPr>
          </w:p>
        </w:tc>
      </w:tr>
      <w:tr w:rsidR="00990B30" w:rsidRPr="00321AD1" w:rsidTr="004E71BD">
        <w:trPr>
          <w:trHeight w:val="340"/>
        </w:trPr>
        <w:tc>
          <w:tcPr>
            <w:tcW w:w="7348" w:type="dxa"/>
            <w:vAlign w:val="center"/>
          </w:tcPr>
          <w:p w:rsidR="00990B30" w:rsidRPr="00990B30" w:rsidRDefault="00612DBD" w:rsidP="004E71BD">
            <w:pPr>
              <w:snapToGrid w:val="0"/>
              <w:rPr>
                <w:sz w:val="20"/>
                <w:szCs w:val="18"/>
                <w:lang w:val="en-US"/>
              </w:rPr>
            </w:pPr>
            <w:r w:rsidRPr="00321AD1">
              <w:rPr>
                <w:b/>
                <w:sz w:val="18"/>
                <w:szCs w:val="18"/>
              </w:rPr>
              <w:t>Nucleo fondante 2:</w:t>
            </w:r>
            <w:r>
              <w:rPr>
                <w:sz w:val="18"/>
                <w:szCs w:val="18"/>
              </w:rPr>
              <w:t xml:space="preserve"> The Augustan Age. </w:t>
            </w:r>
            <w:r w:rsidRPr="00307AAA">
              <w:rPr>
                <w:sz w:val="18"/>
                <w:szCs w:val="18"/>
                <w:lang w:val="en-US"/>
              </w:rPr>
              <w:t xml:space="preserve">Literature in the Augustan Age. </w:t>
            </w:r>
            <w:r>
              <w:rPr>
                <w:sz w:val="18"/>
                <w:szCs w:val="18"/>
                <w:lang w:val="en-US"/>
              </w:rPr>
              <w:t>The rise of the novel.</w:t>
            </w:r>
            <w:r w:rsidR="00977696">
              <w:t xml:space="preserve"> </w:t>
            </w:r>
            <w:r w:rsidR="00977696" w:rsidRPr="00977696">
              <w:rPr>
                <w:sz w:val="18"/>
                <w:szCs w:val="18"/>
                <w:lang w:val="en-US"/>
              </w:rPr>
              <w:t>Daniel De Foe. Jonathan Swift.</w:t>
            </w:r>
          </w:p>
        </w:tc>
        <w:tc>
          <w:tcPr>
            <w:tcW w:w="2516" w:type="dxa"/>
            <w:vAlign w:val="center"/>
          </w:tcPr>
          <w:p w:rsidR="00990B30" w:rsidRPr="00990B30" w:rsidRDefault="00612DBD" w:rsidP="004E71BD">
            <w:pPr>
              <w:snapToGrid w:val="0"/>
              <w:jc w:val="center"/>
              <w:rPr>
                <w:sz w:val="20"/>
                <w:szCs w:val="18"/>
              </w:rPr>
            </w:pPr>
            <w:r>
              <w:rPr>
                <w:sz w:val="20"/>
                <w:szCs w:val="18"/>
              </w:rPr>
              <w:t>Novembre-</w:t>
            </w:r>
            <w:r w:rsidR="00990B30" w:rsidRPr="00990B30">
              <w:rPr>
                <w:sz w:val="20"/>
                <w:szCs w:val="18"/>
              </w:rPr>
              <w:t>Dicembre</w:t>
            </w:r>
          </w:p>
          <w:p w:rsidR="00990B30" w:rsidRPr="00990B30" w:rsidRDefault="00990B30" w:rsidP="004E71BD">
            <w:pPr>
              <w:snapToGrid w:val="0"/>
              <w:jc w:val="center"/>
              <w:rPr>
                <w:sz w:val="20"/>
                <w:szCs w:val="18"/>
              </w:rPr>
            </w:pPr>
          </w:p>
        </w:tc>
      </w:tr>
      <w:tr w:rsidR="00990B30" w:rsidRPr="00321AD1" w:rsidTr="004E71BD">
        <w:trPr>
          <w:trHeight w:val="340"/>
        </w:trPr>
        <w:tc>
          <w:tcPr>
            <w:tcW w:w="7348" w:type="dxa"/>
            <w:vAlign w:val="center"/>
          </w:tcPr>
          <w:p w:rsidR="00990B30" w:rsidRPr="00990B30" w:rsidRDefault="00977696" w:rsidP="004E71BD">
            <w:pPr>
              <w:snapToGrid w:val="0"/>
              <w:rPr>
                <w:sz w:val="20"/>
                <w:szCs w:val="18"/>
                <w:lang w:val="en-US"/>
              </w:rPr>
            </w:pPr>
            <w:r>
              <w:rPr>
                <w:b/>
                <w:sz w:val="18"/>
                <w:szCs w:val="18"/>
              </w:rPr>
              <w:t>Nucleo fondante 3</w:t>
            </w:r>
            <w:r w:rsidR="00612DBD">
              <w:rPr>
                <w:sz w:val="18"/>
                <w:szCs w:val="18"/>
              </w:rPr>
              <w:t xml:space="preserve">:Industrial Revolution. </w:t>
            </w:r>
            <w:r w:rsidR="00612DBD" w:rsidRPr="001F2233">
              <w:rPr>
                <w:sz w:val="18"/>
                <w:szCs w:val="18"/>
                <w:lang w:val="en-US"/>
              </w:rPr>
              <w:t>French Revolution. The Romanic Age.</w:t>
            </w:r>
            <w:r w:rsidR="00612DBD">
              <w:rPr>
                <w:sz w:val="18"/>
                <w:szCs w:val="18"/>
                <w:lang w:val="en-US"/>
              </w:rPr>
              <w:t xml:space="preserve"> The Gothic Novel.</w:t>
            </w:r>
          </w:p>
        </w:tc>
        <w:tc>
          <w:tcPr>
            <w:tcW w:w="2516" w:type="dxa"/>
            <w:vAlign w:val="center"/>
          </w:tcPr>
          <w:p w:rsidR="00990B30" w:rsidRPr="00990B30" w:rsidRDefault="00977696" w:rsidP="004E71BD">
            <w:pPr>
              <w:snapToGrid w:val="0"/>
              <w:jc w:val="center"/>
              <w:rPr>
                <w:sz w:val="20"/>
                <w:szCs w:val="18"/>
              </w:rPr>
            </w:pPr>
            <w:r>
              <w:rPr>
                <w:sz w:val="20"/>
                <w:szCs w:val="18"/>
              </w:rPr>
              <w:t>Gennaio -Marzo</w:t>
            </w:r>
          </w:p>
          <w:p w:rsidR="00990B30" w:rsidRPr="00990B30" w:rsidRDefault="00990B30" w:rsidP="004E71BD">
            <w:pPr>
              <w:snapToGrid w:val="0"/>
              <w:jc w:val="center"/>
              <w:rPr>
                <w:sz w:val="20"/>
                <w:szCs w:val="18"/>
              </w:rPr>
            </w:pPr>
          </w:p>
        </w:tc>
      </w:tr>
      <w:tr w:rsidR="00990B30" w:rsidRPr="00321AD1" w:rsidTr="004E71BD">
        <w:trPr>
          <w:trHeight w:val="340"/>
        </w:trPr>
        <w:tc>
          <w:tcPr>
            <w:tcW w:w="7348" w:type="dxa"/>
            <w:vAlign w:val="center"/>
          </w:tcPr>
          <w:p w:rsidR="00990B30" w:rsidRPr="00990B30" w:rsidRDefault="00612DBD" w:rsidP="004E71BD">
            <w:pPr>
              <w:snapToGrid w:val="0"/>
              <w:rPr>
                <w:sz w:val="20"/>
                <w:szCs w:val="18"/>
                <w:lang w:val="en-US"/>
              </w:rPr>
            </w:pPr>
            <w:r w:rsidRPr="00321AD1">
              <w:rPr>
                <w:b/>
                <w:sz w:val="18"/>
                <w:szCs w:val="18"/>
              </w:rPr>
              <w:t>Nu</w:t>
            </w:r>
            <w:r w:rsidR="00977696">
              <w:rPr>
                <w:b/>
                <w:sz w:val="18"/>
                <w:szCs w:val="18"/>
              </w:rPr>
              <w:t>cleo fondante 4</w:t>
            </w:r>
            <w:r w:rsidRPr="00321AD1">
              <w:rPr>
                <w:b/>
                <w:sz w:val="18"/>
                <w:szCs w:val="18"/>
              </w:rPr>
              <w:t>:</w:t>
            </w:r>
            <w:r w:rsidR="00E26D3B">
              <w:rPr>
                <w:sz w:val="18"/>
                <w:szCs w:val="18"/>
              </w:rPr>
              <w:t>.</w:t>
            </w:r>
            <w:r w:rsidRPr="00974A16">
              <w:rPr>
                <w:sz w:val="18"/>
                <w:szCs w:val="18"/>
                <w:lang w:val="en-US"/>
              </w:rPr>
              <w:t>Romantic Poets: first and second Generation</w:t>
            </w:r>
          </w:p>
        </w:tc>
        <w:tc>
          <w:tcPr>
            <w:tcW w:w="2516" w:type="dxa"/>
            <w:vAlign w:val="center"/>
          </w:tcPr>
          <w:p w:rsidR="001863E9" w:rsidRPr="00990B30" w:rsidRDefault="00977696" w:rsidP="001863E9">
            <w:pPr>
              <w:snapToGrid w:val="0"/>
              <w:jc w:val="center"/>
              <w:rPr>
                <w:sz w:val="20"/>
                <w:szCs w:val="18"/>
              </w:rPr>
            </w:pPr>
            <w:r>
              <w:rPr>
                <w:sz w:val="20"/>
                <w:szCs w:val="18"/>
              </w:rPr>
              <w:t>Aprile-Giugno</w:t>
            </w:r>
          </w:p>
          <w:p w:rsidR="00990B30" w:rsidRPr="00990B30" w:rsidRDefault="00990B30" w:rsidP="004E71BD">
            <w:pPr>
              <w:snapToGrid w:val="0"/>
              <w:jc w:val="center"/>
              <w:rPr>
                <w:sz w:val="20"/>
                <w:szCs w:val="18"/>
              </w:rPr>
            </w:pPr>
          </w:p>
        </w:tc>
      </w:tr>
    </w:tbl>
    <w:p w:rsidR="00BC71BF" w:rsidRDefault="00BC71BF" w:rsidP="00BC71BF">
      <w:pPr>
        <w:jc w:val="both"/>
        <w:rPr>
          <w:b/>
          <w:szCs w:val="24"/>
        </w:rPr>
      </w:pPr>
    </w:p>
    <w:p w:rsidR="00BC71BF" w:rsidRDefault="00BC71BF" w:rsidP="00BC71BF">
      <w:pPr>
        <w:spacing w:line="360" w:lineRule="auto"/>
        <w:rPr>
          <w:szCs w:val="24"/>
        </w:rPr>
      </w:pPr>
      <w:r w:rsidRPr="004D1059">
        <w:rPr>
          <w:szCs w:val="24"/>
        </w:rPr>
        <w:t>INDIRIZZO: AFM</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990B30" w:rsidRPr="00C63C4D" w:rsidTr="004E71BD">
        <w:trPr>
          <w:trHeight w:val="340"/>
        </w:trPr>
        <w:tc>
          <w:tcPr>
            <w:tcW w:w="7348" w:type="dxa"/>
            <w:shd w:val="clear" w:color="auto" w:fill="C6D9F1"/>
            <w:vAlign w:val="center"/>
          </w:tcPr>
          <w:p w:rsidR="00990B30" w:rsidRPr="00C63C4D" w:rsidRDefault="00990B30" w:rsidP="004E71BD">
            <w:pPr>
              <w:snapToGrid w:val="0"/>
              <w:jc w:val="center"/>
              <w:rPr>
                <w:b/>
                <w:szCs w:val="24"/>
              </w:rPr>
            </w:pPr>
            <w:r w:rsidRPr="00C63C4D">
              <w:rPr>
                <w:b/>
                <w:szCs w:val="24"/>
              </w:rPr>
              <w:t xml:space="preserve">NUCLEI  FONDANTI </w:t>
            </w:r>
          </w:p>
        </w:tc>
        <w:tc>
          <w:tcPr>
            <w:tcW w:w="2516" w:type="dxa"/>
            <w:shd w:val="clear" w:color="auto" w:fill="C6D9F1"/>
            <w:vAlign w:val="center"/>
          </w:tcPr>
          <w:p w:rsidR="00990B30" w:rsidRPr="00C63C4D" w:rsidRDefault="00990B30" w:rsidP="004E71BD">
            <w:pPr>
              <w:snapToGrid w:val="0"/>
              <w:jc w:val="center"/>
              <w:rPr>
                <w:b/>
                <w:szCs w:val="24"/>
              </w:rPr>
            </w:pPr>
            <w:r w:rsidRPr="00C63C4D">
              <w:rPr>
                <w:b/>
                <w:szCs w:val="24"/>
              </w:rPr>
              <w:t>Tempi</w:t>
            </w:r>
          </w:p>
        </w:tc>
      </w:tr>
      <w:tr w:rsidR="00990B30" w:rsidRPr="00C63C4D" w:rsidTr="004E71BD">
        <w:trPr>
          <w:trHeight w:val="340"/>
        </w:trPr>
        <w:tc>
          <w:tcPr>
            <w:tcW w:w="7348" w:type="dxa"/>
            <w:vAlign w:val="center"/>
          </w:tcPr>
          <w:p w:rsidR="00990B30" w:rsidRPr="00990B30" w:rsidRDefault="00990B30" w:rsidP="004E71BD">
            <w:pPr>
              <w:snapToGrid w:val="0"/>
              <w:rPr>
                <w:b/>
                <w:sz w:val="20"/>
                <w:lang w:val="en-US"/>
              </w:rPr>
            </w:pPr>
            <w:r w:rsidRPr="00990B30">
              <w:rPr>
                <w:b/>
                <w:sz w:val="20"/>
                <w:lang w:val="en-US"/>
              </w:rPr>
              <w:t xml:space="preserve">NucleoFondante 1:  </w:t>
            </w:r>
            <w:r w:rsidRPr="00990B30">
              <w:rPr>
                <w:sz w:val="20"/>
                <w:lang w:val="en-US"/>
              </w:rPr>
              <w:t>The History of Britain and America until the end of the 18th century. How to write Enquiries and replies using specific business vocabulary.</w:t>
            </w:r>
          </w:p>
        </w:tc>
        <w:tc>
          <w:tcPr>
            <w:tcW w:w="2516" w:type="dxa"/>
            <w:vAlign w:val="center"/>
          </w:tcPr>
          <w:p w:rsidR="00990B30" w:rsidRPr="00990B30" w:rsidRDefault="00990B30" w:rsidP="004E71BD">
            <w:pPr>
              <w:snapToGrid w:val="0"/>
              <w:jc w:val="center"/>
              <w:rPr>
                <w:sz w:val="20"/>
                <w:szCs w:val="24"/>
                <w:lang w:val="en-US"/>
              </w:rPr>
            </w:pPr>
            <w:r w:rsidRPr="00990B30">
              <w:rPr>
                <w:sz w:val="20"/>
                <w:szCs w:val="24"/>
                <w:lang w:val="en-US"/>
              </w:rPr>
              <w:t xml:space="preserve">Settembre </w:t>
            </w:r>
            <w:r w:rsidR="0065173E">
              <w:rPr>
                <w:sz w:val="20"/>
                <w:szCs w:val="24"/>
                <w:lang w:val="en-US"/>
              </w:rPr>
              <w:t>–</w:t>
            </w:r>
            <w:r w:rsidRPr="00990B30">
              <w:rPr>
                <w:sz w:val="20"/>
                <w:szCs w:val="24"/>
                <w:lang w:val="en-US"/>
              </w:rPr>
              <w:t>Ottobre</w:t>
            </w:r>
          </w:p>
        </w:tc>
      </w:tr>
      <w:tr w:rsidR="00990B30" w:rsidRPr="00C63C4D" w:rsidTr="004E71BD">
        <w:trPr>
          <w:trHeight w:val="340"/>
        </w:trPr>
        <w:tc>
          <w:tcPr>
            <w:tcW w:w="7348" w:type="dxa"/>
            <w:vAlign w:val="center"/>
          </w:tcPr>
          <w:p w:rsidR="00990B30" w:rsidRPr="00990B30" w:rsidRDefault="00990B30" w:rsidP="004E71BD">
            <w:pPr>
              <w:snapToGrid w:val="0"/>
              <w:rPr>
                <w:b/>
                <w:sz w:val="20"/>
                <w:lang w:val="en-US"/>
              </w:rPr>
            </w:pPr>
            <w:r w:rsidRPr="00990B30">
              <w:rPr>
                <w:b/>
                <w:sz w:val="20"/>
                <w:lang w:val="en-US"/>
              </w:rPr>
              <w:t xml:space="preserve">NucleoFondante 2: </w:t>
            </w:r>
            <w:r w:rsidRPr="00990B30">
              <w:rPr>
                <w:sz w:val="20"/>
                <w:lang w:val="en-US"/>
              </w:rPr>
              <w:t>The different channels of promotion and advertising and the different features of an offer.</w:t>
            </w:r>
          </w:p>
        </w:tc>
        <w:tc>
          <w:tcPr>
            <w:tcW w:w="2516" w:type="dxa"/>
            <w:vAlign w:val="center"/>
          </w:tcPr>
          <w:p w:rsidR="00990B30" w:rsidRPr="00990B30" w:rsidRDefault="00990B30" w:rsidP="004E71BD">
            <w:pPr>
              <w:snapToGrid w:val="0"/>
              <w:jc w:val="center"/>
              <w:rPr>
                <w:sz w:val="20"/>
                <w:szCs w:val="24"/>
                <w:lang w:val="en-US"/>
              </w:rPr>
            </w:pPr>
            <w:r w:rsidRPr="00990B30">
              <w:rPr>
                <w:sz w:val="20"/>
                <w:szCs w:val="24"/>
                <w:lang w:val="en-US"/>
              </w:rPr>
              <w:t>Novembre- Dicembre</w:t>
            </w:r>
          </w:p>
        </w:tc>
      </w:tr>
      <w:tr w:rsidR="00990B30" w:rsidRPr="00C63C4D" w:rsidTr="004E71BD">
        <w:trPr>
          <w:trHeight w:val="340"/>
        </w:trPr>
        <w:tc>
          <w:tcPr>
            <w:tcW w:w="7348" w:type="dxa"/>
            <w:vAlign w:val="center"/>
          </w:tcPr>
          <w:p w:rsidR="00990B30" w:rsidRPr="00990B30" w:rsidRDefault="00990B30" w:rsidP="004E71BD">
            <w:pPr>
              <w:snapToGrid w:val="0"/>
              <w:rPr>
                <w:b/>
                <w:sz w:val="20"/>
                <w:lang w:val="en-US"/>
              </w:rPr>
            </w:pPr>
            <w:r w:rsidRPr="00990B30">
              <w:rPr>
                <w:b/>
                <w:sz w:val="20"/>
                <w:lang w:val="en-GB"/>
              </w:rPr>
              <w:t xml:space="preserve">NucleoFondante 3: </w:t>
            </w:r>
            <w:r w:rsidRPr="00990B30">
              <w:rPr>
                <w:sz w:val="20"/>
                <w:lang w:val="en-GB"/>
              </w:rPr>
              <w:t xml:space="preserve">Business organizations in the public and private sectors. </w:t>
            </w:r>
            <w:r w:rsidRPr="00990B30">
              <w:rPr>
                <w:sz w:val="20"/>
                <w:lang w:val="en-US"/>
              </w:rPr>
              <w:t>The economy explored of the UK and the US</w:t>
            </w:r>
          </w:p>
        </w:tc>
        <w:tc>
          <w:tcPr>
            <w:tcW w:w="2516" w:type="dxa"/>
            <w:vAlign w:val="center"/>
          </w:tcPr>
          <w:p w:rsidR="00990B30" w:rsidRPr="00990B30" w:rsidRDefault="00990B30" w:rsidP="004E71BD">
            <w:pPr>
              <w:snapToGrid w:val="0"/>
              <w:jc w:val="center"/>
              <w:rPr>
                <w:sz w:val="20"/>
                <w:szCs w:val="24"/>
              </w:rPr>
            </w:pPr>
            <w:r w:rsidRPr="00990B30">
              <w:rPr>
                <w:sz w:val="20"/>
                <w:szCs w:val="24"/>
              </w:rPr>
              <w:t>Gennaio-Febbraio</w:t>
            </w:r>
          </w:p>
        </w:tc>
      </w:tr>
      <w:tr w:rsidR="00990B30" w:rsidRPr="00C63C4D" w:rsidTr="004E71BD">
        <w:trPr>
          <w:trHeight w:val="340"/>
        </w:trPr>
        <w:tc>
          <w:tcPr>
            <w:tcW w:w="7348" w:type="dxa"/>
            <w:vAlign w:val="center"/>
          </w:tcPr>
          <w:p w:rsidR="00990B30" w:rsidRPr="00990B30" w:rsidRDefault="00990B30" w:rsidP="004E71BD">
            <w:pPr>
              <w:snapToGrid w:val="0"/>
              <w:rPr>
                <w:b/>
                <w:sz w:val="20"/>
                <w:lang w:val="en-US"/>
              </w:rPr>
            </w:pPr>
            <w:r w:rsidRPr="00990B30">
              <w:rPr>
                <w:b/>
                <w:sz w:val="20"/>
                <w:lang w:val="en-US"/>
              </w:rPr>
              <w:t xml:space="preserve">NucleoFondante 4: </w:t>
            </w:r>
            <w:r w:rsidRPr="00990B30">
              <w:rPr>
                <w:sz w:val="20"/>
                <w:lang w:val="en-US"/>
              </w:rPr>
              <w:t>The specific features and vocabulary of different kinds of orders. The 19</w:t>
            </w:r>
            <w:r w:rsidRPr="00990B30">
              <w:rPr>
                <w:sz w:val="20"/>
                <w:vertAlign w:val="superscript"/>
                <w:lang w:val="en-US"/>
              </w:rPr>
              <w:t>th</w:t>
            </w:r>
            <w:r w:rsidRPr="00990B30">
              <w:rPr>
                <w:sz w:val="20"/>
                <w:lang w:val="en-US"/>
              </w:rPr>
              <w:t xml:space="preserve"> century in the UK and the US.</w:t>
            </w:r>
          </w:p>
        </w:tc>
        <w:tc>
          <w:tcPr>
            <w:tcW w:w="2516" w:type="dxa"/>
            <w:vAlign w:val="center"/>
          </w:tcPr>
          <w:p w:rsidR="00990B30" w:rsidRPr="00990B30" w:rsidRDefault="00990B30" w:rsidP="004E71BD">
            <w:pPr>
              <w:snapToGrid w:val="0"/>
              <w:jc w:val="center"/>
              <w:rPr>
                <w:sz w:val="20"/>
                <w:szCs w:val="24"/>
                <w:lang w:val="en-US"/>
              </w:rPr>
            </w:pPr>
            <w:r w:rsidRPr="00990B30">
              <w:rPr>
                <w:sz w:val="20"/>
                <w:szCs w:val="24"/>
                <w:lang w:val="en-US"/>
              </w:rPr>
              <w:t>Marzo-Aprile</w:t>
            </w:r>
          </w:p>
        </w:tc>
      </w:tr>
      <w:tr w:rsidR="00990B30" w:rsidRPr="00C63C4D" w:rsidTr="004E71BD">
        <w:trPr>
          <w:trHeight w:val="340"/>
        </w:trPr>
        <w:tc>
          <w:tcPr>
            <w:tcW w:w="7348" w:type="dxa"/>
            <w:vAlign w:val="center"/>
          </w:tcPr>
          <w:p w:rsidR="00990B30" w:rsidRPr="00990B30" w:rsidRDefault="00990B30" w:rsidP="004E71BD">
            <w:pPr>
              <w:snapToGrid w:val="0"/>
              <w:rPr>
                <w:b/>
                <w:sz w:val="20"/>
                <w:lang w:val="en-US"/>
              </w:rPr>
            </w:pPr>
            <w:r w:rsidRPr="00990B30">
              <w:rPr>
                <w:b/>
                <w:sz w:val="20"/>
                <w:lang w:val="en-GB"/>
              </w:rPr>
              <w:t xml:space="preserve">NucleoFondante 5: </w:t>
            </w:r>
            <w:r w:rsidRPr="00990B30">
              <w:rPr>
                <w:sz w:val="20"/>
                <w:lang w:val="en-GB"/>
              </w:rPr>
              <w:t>The main aspects of Globalization.</w:t>
            </w:r>
          </w:p>
        </w:tc>
        <w:tc>
          <w:tcPr>
            <w:tcW w:w="2516" w:type="dxa"/>
            <w:vAlign w:val="center"/>
          </w:tcPr>
          <w:p w:rsidR="00990B30" w:rsidRPr="00990B30" w:rsidRDefault="00990B30" w:rsidP="004E71BD">
            <w:pPr>
              <w:snapToGrid w:val="0"/>
              <w:jc w:val="center"/>
              <w:rPr>
                <w:sz w:val="20"/>
                <w:szCs w:val="24"/>
                <w:lang w:val="en-US"/>
              </w:rPr>
            </w:pPr>
            <w:r w:rsidRPr="00990B30">
              <w:rPr>
                <w:sz w:val="20"/>
                <w:szCs w:val="24"/>
                <w:lang w:val="en-US"/>
              </w:rPr>
              <w:t>Maggio-Giugno</w:t>
            </w:r>
          </w:p>
        </w:tc>
      </w:tr>
    </w:tbl>
    <w:p w:rsidR="00BC71BF" w:rsidRPr="004D1059" w:rsidRDefault="00BC71BF" w:rsidP="00BC71BF">
      <w:pPr>
        <w:spacing w:line="360" w:lineRule="auto"/>
        <w:rPr>
          <w:szCs w:val="24"/>
        </w:rPr>
      </w:pPr>
    </w:p>
    <w:p w:rsidR="00BC71BF" w:rsidRPr="009235D9" w:rsidRDefault="009235D9" w:rsidP="009235D9">
      <w:pPr>
        <w:jc w:val="both"/>
        <w:rPr>
          <w:szCs w:val="24"/>
        </w:rPr>
      </w:pPr>
      <w:r>
        <w:rPr>
          <w:szCs w:val="24"/>
        </w:rPr>
        <w:t>INDIRIZZO: IPSEOA</w:t>
      </w:r>
    </w:p>
    <w:p w:rsidR="00BC71BF" w:rsidRPr="004D1059" w:rsidRDefault="00BC71BF" w:rsidP="00BC71BF">
      <w:pPr>
        <w:jc w:val="center"/>
        <w:rPr>
          <w:szCs w:val="24"/>
        </w:rPr>
      </w:pPr>
      <w:r w:rsidRPr="004D1059">
        <w:rPr>
          <w:szCs w:val="24"/>
        </w:rPr>
        <w:t>INDIRIZZO ENOGASTRONOMIA</w:t>
      </w: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310"/>
        <w:gridCol w:w="2634"/>
      </w:tblGrid>
      <w:tr w:rsidR="00BC71BF" w:rsidRPr="00185848" w:rsidTr="00BC71BF">
        <w:trPr>
          <w:trHeight w:val="494"/>
        </w:trPr>
        <w:tc>
          <w:tcPr>
            <w:tcW w:w="7310"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C71BF" w:rsidRPr="00185848" w:rsidRDefault="00BC71BF" w:rsidP="00BC71BF">
            <w:pPr>
              <w:snapToGrid w:val="0"/>
              <w:spacing w:line="320" w:lineRule="exact"/>
              <w:jc w:val="center"/>
              <w:rPr>
                <w:b/>
                <w:szCs w:val="24"/>
              </w:rPr>
            </w:pPr>
            <w:r w:rsidRPr="00185848">
              <w:rPr>
                <w:b/>
                <w:szCs w:val="24"/>
              </w:rPr>
              <w:t xml:space="preserve">NUCLEI  FONDANTI  </w:t>
            </w:r>
          </w:p>
        </w:tc>
        <w:tc>
          <w:tcPr>
            <w:tcW w:w="2634"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C71BF" w:rsidRPr="00185848" w:rsidRDefault="00BC71BF" w:rsidP="00BC71BF">
            <w:pPr>
              <w:tabs>
                <w:tab w:val="left" w:pos="180"/>
                <w:tab w:val="center" w:pos="1811"/>
              </w:tabs>
              <w:snapToGrid w:val="0"/>
              <w:spacing w:line="320" w:lineRule="exact"/>
              <w:jc w:val="center"/>
              <w:rPr>
                <w:b/>
                <w:szCs w:val="24"/>
              </w:rPr>
            </w:pPr>
            <w:r w:rsidRPr="00185848">
              <w:rPr>
                <w:b/>
                <w:szCs w:val="24"/>
              </w:rPr>
              <w:t>Tempi</w:t>
            </w:r>
          </w:p>
        </w:tc>
      </w:tr>
      <w:tr w:rsidR="00BC71BF" w:rsidRPr="00185848" w:rsidTr="00BC71BF">
        <w:trPr>
          <w:trHeight w:hRule="exact" w:val="420"/>
        </w:trPr>
        <w:tc>
          <w:tcPr>
            <w:tcW w:w="7310" w:type="dxa"/>
            <w:tcBorders>
              <w:top w:val="single" w:sz="4" w:space="0" w:color="0070C0"/>
              <w:left w:val="single" w:sz="4" w:space="0" w:color="0070C0"/>
              <w:bottom w:val="single" w:sz="4" w:space="0" w:color="0070C0"/>
              <w:right w:val="single" w:sz="4" w:space="0" w:color="0070C0"/>
            </w:tcBorders>
            <w:vAlign w:val="center"/>
            <w:hideMark/>
          </w:tcPr>
          <w:p w:rsidR="00BC71BF" w:rsidRPr="004D1059" w:rsidRDefault="00BC71BF" w:rsidP="00B93E26">
            <w:pPr>
              <w:ind w:left="2133" w:hanging="2133"/>
              <w:rPr>
                <w:b/>
                <w:sz w:val="20"/>
                <w:szCs w:val="24"/>
              </w:rPr>
            </w:pPr>
            <w:r w:rsidRPr="004D1059">
              <w:rPr>
                <w:b/>
                <w:sz w:val="20"/>
                <w:szCs w:val="24"/>
              </w:rPr>
              <w:t>Nucleo fondante 1:</w:t>
            </w:r>
            <w:r w:rsidR="00B93E26">
              <w:rPr>
                <w:sz w:val="20"/>
                <w:szCs w:val="24"/>
              </w:rPr>
              <w:t>Ingredients</w:t>
            </w:r>
          </w:p>
        </w:tc>
        <w:tc>
          <w:tcPr>
            <w:tcW w:w="2634" w:type="dxa"/>
            <w:tcBorders>
              <w:top w:val="single" w:sz="4" w:space="0" w:color="0070C0"/>
              <w:left w:val="single" w:sz="4" w:space="0" w:color="0070C0"/>
              <w:bottom w:val="single" w:sz="4" w:space="0" w:color="0070C0"/>
              <w:right w:val="single" w:sz="4" w:space="0" w:color="0070C0"/>
            </w:tcBorders>
            <w:vAlign w:val="center"/>
            <w:hideMark/>
          </w:tcPr>
          <w:p w:rsidR="00BC71BF" w:rsidRPr="004D1059" w:rsidRDefault="00BC71BF" w:rsidP="00BC71BF">
            <w:pPr>
              <w:pStyle w:val="Nessunostileparagrafo"/>
              <w:spacing w:line="240" w:lineRule="auto"/>
              <w:jc w:val="center"/>
              <w:rPr>
                <w:rFonts w:ascii="Times New Roman" w:hAnsi="Times New Roman" w:cs="Times New Roman"/>
                <w:color w:val="auto"/>
                <w:sz w:val="20"/>
                <w:lang w:eastAsia="en-US"/>
              </w:rPr>
            </w:pPr>
            <w:r>
              <w:rPr>
                <w:rFonts w:ascii="Times New Roman" w:hAnsi="Times New Roman" w:cs="Times New Roman"/>
                <w:color w:val="auto"/>
                <w:sz w:val="20"/>
                <w:lang w:eastAsia="en-US"/>
              </w:rPr>
              <w:t>Ottobre-</w:t>
            </w:r>
            <w:r w:rsidRPr="004D1059">
              <w:rPr>
                <w:rFonts w:ascii="Times New Roman" w:hAnsi="Times New Roman" w:cs="Times New Roman"/>
                <w:color w:val="auto"/>
                <w:sz w:val="20"/>
                <w:lang w:eastAsia="en-US"/>
              </w:rPr>
              <w:t>Novembre</w:t>
            </w:r>
          </w:p>
        </w:tc>
      </w:tr>
      <w:tr w:rsidR="00BC71BF" w:rsidRPr="00185848" w:rsidTr="00BC71BF">
        <w:trPr>
          <w:trHeight w:hRule="exact" w:val="426"/>
        </w:trPr>
        <w:tc>
          <w:tcPr>
            <w:tcW w:w="7310"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93E26">
            <w:pPr>
              <w:pStyle w:val="Nessunostileparagrafo"/>
              <w:spacing w:line="240" w:lineRule="auto"/>
              <w:rPr>
                <w:rFonts w:ascii="Times New Roman" w:hAnsi="Times New Roman" w:cs="Times New Roman"/>
                <w:b/>
                <w:bCs/>
                <w:color w:val="auto"/>
                <w:sz w:val="20"/>
                <w:lang w:val="en-US" w:eastAsia="en-US"/>
              </w:rPr>
            </w:pPr>
            <w:r w:rsidRPr="00BC71BF">
              <w:rPr>
                <w:rFonts w:ascii="Times New Roman" w:hAnsi="Times New Roman" w:cs="Times New Roman"/>
                <w:b/>
                <w:color w:val="auto"/>
                <w:sz w:val="20"/>
                <w:lang w:val="en-US" w:eastAsia="en-US"/>
              </w:rPr>
              <w:t>Nucleofondante 2:</w:t>
            </w:r>
            <w:r w:rsidR="00B93E26">
              <w:rPr>
                <w:rFonts w:ascii="Times New Roman" w:hAnsi="Times New Roman" w:cs="Times New Roman"/>
                <w:color w:val="auto"/>
                <w:sz w:val="20"/>
                <w:lang w:val="en-US"/>
              </w:rPr>
              <w:t>Cooking techniques</w:t>
            </w:r>
          </w:p>
        </w:tc>
        <w:tc>
          <w:tcPr>
            <w:tcW w:w="2634" w:type="dxa"/>
            <w:tcBorders>
              <w:top w:val="single" w:sz="4" w:space="0" w:color="0070C0"/>
              <w:left w:val="single" w:sz="4" w:space="0" w:color="0070C0"/>
              <w:bottom w:val="single" w:sz="4" w:space="0" w:color="0070C0"/>
              <w:right w:val="single" w:sz="4" w:space="0" w:color="0070C0"/>
            </w:tcBorders>
            <w:vAlign w:val="center"/>
            <w:hideMark/>
          </w:tcPr>
          <w:p w:rsidR="00BC71BF" w:rsidRPr="004D1059" w:rsidRDefault="00BC71BF" w:rsidP="00BC71BF">
            <w:pPr>
              <w:pStyle w:val="Nessunostileparagrafo"/>
              <w:spacing w:line="240" w:lineRule="auto"/>
              <w:jc w:val="center"/>
              <w:rPr>
                <w:rFonts w:ascii="Times New Roman" w:hAnsi="Times New Roman" w:cs="Times New Roman"/>
                <w:color w:val="auto"/>
                <w:sz w:val="20"/>
                <w:lang w:eastAsia="en-US"/>
              </w:rPr>
            </w:pPr>
            <w:r>
              <w:rPr>
                <w:rFonts w:ascii="Times New Roman" w:hAnsi="Times New Roman" w:cs="Times New Roman"/>
                <w:color w:val="auto"/>
                <w:sz w:val="20"/>
              </w:rPr>
              <w:t>Dicembre-</w:t>
            </w:r>
            <w:r w:rsidRPr="004D1059">
              <w:rPr>
                <w:rFonts w:ascii="Times New Roman" w:hAnsi="Times New Roman" w:cs="Times New Roman"/>
                <w:color w:val="auto"/>
                <w:sz w:val="20"/>
              </w:rPr>
              <w:t>Gennaio</w:t>
            </w:r>
          </w:p>
        </w:tc>
      </w:tr>
      <w:tr w:rsidR="00BC71BF" w:rsidRPr="00185848" w:rsidTr="00BC71BF">
        <w:trPr>
          <w:trHeight w:hRule="exact" w:val="290"/>
        </w:trPr>
        <w:tc>
          <w:tcPr>
            <w:tcW w:w="7310" w:type="dxa"/>
            <w:tcBorders>
              <w:top w:val="single" w:sz="4" w:space="0" w:color="0070C0"/>
              <w:left w:val="single" w:sz="4" w:space="0" w:color="0070C0"/>
              <w:bottom w:val="single" w:sz="4" w:space="0" w:color="0070C0"/>
              <w:right w:val="single" w:sz="4" w:space="0" w:color="0070C0"/>
            </w:tcBorders>
            <w:vAlign w:val="center"/>
            <w:hideMark/>
          </w:tcPr>
          <w:p w:rsidR="00BC71BF" w:rsidRPr="004D1059" w:rsidRDefault="00BC71BF" w:rsidP="00B93E26">
            <w:pPr>
              <w:pStyle w:val="Nessunostileparagrafo"/>
              <w:spacing w:line="240" w:lineRule="auto"/>
              <w:rPr>
                <w:rFonts w:ascii="Times New Roman" w:hAnsi="Times New Roman" w:cs="Times New Roman"/>
                <w:b/>
                <w:color w:val="auto"/>
                <w:sz w:val="20"/>
                <w:lang w:eastAsia="en-US"/>
              </w:rPr>
            </w:pPr>
            <w:r w:rsidRPr="004D1059">
              <w:rPr>
                <w:rFonts w:ascii="Times New Roman" w:hAnsi="Times New Roman" w:cs="Times New Roman"/>
                <w:b/>
                <w:color w:val="auto"/>
                <w:sz w:val="20"/>
                <w:lang w:eastAsia="en-US"/>
              </w:rPr>
              <w:t>Nucleo fondante 3:</w:t>
            </w:r>
            <w:r w:rsidR="00B93E26">
              <w:rPr>
                <w:rFonts w:ascii="Times New Roman" w:hAnsi="Times New Roman" w:cs="Times New Roman"/>
                <w:color w:val="auto"/>
                <w:sz w:val="20"/>
              </w:rPr>
              <w:t>British food and meals</w:t>
            </w:r>
          </w:p>
        </w:tc>
        <w:tc>
          <w:tcPr>
            <w:tcW w:w="2634" w:type="dxa"/>
            <w:tcBorders>
              <w:top w:val="single" w:sz="4" w:space="0" w:color="0070C0"/>
              <w:left w:val="single" w:sz="4" w:space="0" w:color="0070C0"/>
              <w:bottom w:val="single" w:sz="4" w:space="0" w:color="0070C0"/>
              <w:right w:val="single" w:sz="4" w:space="0" w:color="0070C0"/>
            </w:tcBorders>
            <w:vAlign w:val="center"/>
            <w:hideMark/>
          </w:tcPr>
          <w:p w:rsidR="00BC71BF" w:rsidRPr="004D1059" w:rsidRDefault="00BC71BF" w:rsidP="00BC71BF">
            <w:pPr>
              <w:snapToGrid w:val="0"/>
              <w:jc w:val="center"/>
              <w:rPr>
                <w:sz w:val="20"/>
                <w:szCs w:val="24"/>
              </w:rPr>
            </w:pPr>
            <w:r>
              <w:rPr>
                <w:sz w:val="20"/>
                <w:szCs w:val="24"/>
              </w:rPr>
              <w:t>Febbraio-</w:t>
            </w:r>
            <w:r w:rsidRPr="004D1059">
              <w:rPr>
                <w:sz w:val="20"/>
                <w:szCs w:val="24"/>
              </w:rPr>
              <w:t>Marzo</w:t>
            </w:r>
          </w:p>
        </w:tc>
      </w:tr>
      <w:tr w:rsidR="00BC71BF" w:rsidRPr="00185848" w:rsidTr="00BC71BF">
        <w:trPr>
          <w:trHeight w:hRule="exact" w:val="414"/>
        </w:trPr>
        <w:tc>
          <w:tcPr>
            <w:tcW w:w="7310"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93E26">
            <w:pPr>
              <w:pStyle w:val="Nessunostileparagrafo"/>
              <w:spacing w:line="240" w:lineRule="auto"/>
              <w:rPr>
                <w:rFonts w:ascii="Times New Roman" w:hAnsi="Times New Roman" w:cs="Times New Roman"/>
                <w:b/>
                <w:color w:val="auto"/>
                <w:sz w:val="20"/>
                <w:lang w:val="en-US" w:eastAsia="en-US"/>
              </w:rPr>
            </w:pPr>
            <w:r w:rsidRPr="00BC71BF">
              <w:rPr>
                <w:rFonts w:ascii="Times New Roman" w:hAnsi="Times New Roman" w:cs="Times New Roman"/>
                <w:b/>
                <w:color w:val="auto"/>
                <w:sz w:val="20"/>
                <w:lang w:val="en-US" w:eastAsia="en-US"/>
              </w:rPr>
              <w:t>Nucleofondante 4:</w:t>
            </w:r>
            <w:r w:rsidR="00B93E26">
              <w:rPr>
                <w:rFonts w:ascii="Times New Roman" w:hAnsi="Times New Roman" w:cs="Times New Roman"/>
                <w:color w:val="auto"/>
                <w:sz w:val="20"/>
                <w:lang w:val="en-US"/>
              </w:rPr>
              <w:t>Menus</w:t>
            </w:r>
          </w:p>
        </w:tc>
        <w:tc>
          <w:tcPr>
            <w:tcW w:w="2634" w:type="dxa"/>
            <w:tcBorders>
              <w:top w:val="single" w:sz="4" w:space="0" w:color="0070C0"/>
              <w:left w:val="single" w:sz="4" w:space="0" w:color="0070C0"/>
              <w:bottom w:val="single" w:sz="4" w:space="0" w:color="0070C0"/>
              <w:right w:val="single" w:sz="4" w:space="0" w:color="0070C0"/>
            </w:tcBorders>
            <w:vAlign w:val="center"/>
            <w:hideMark/>
          </w:tcPr>
          <w:p w:rsidR="00BC71BF" w:rsidRPr="004D1059" w:rsidRDefault="00BC71BF" w:rsidP="00BC71BF">
            <w:pPr>
              <w:snapToGrid w:val="0"/>
              <w:jc w:val="center"/>
              <w:rPr>
                <w:sz w:val="20"/>
                <w:szCs w:val="24"/>
              </w:rPr>
            </w:pPr>
            <w:r>
              <w:rPr>
                <w:sz w:val="20"/>
                <w:szCs w:val="24"/>
              </w:rPr>
              <w:t>Aprile-</w:t>
            </w:r>
            <w:r w:rsidRPr="004D1059">
              <w:rPr>
                <w:sz w:val="20"/>
                <w:szCs w:val="24"/>
              </w:rPr>
              <w:t>Maggio</w:t>
            </w:r>
          </w:p>
        </w:tc>
      </w:tr>
      <w:tr w:rsidR="00BC71BF" w:rsidRPr="00185848" w:rsidTr="00BC71BF">
        <w:trPr>
          <w:trHeight w:hRule="exact" w:val="414"/>
        </w:trPr>
        <w:tc>
          <w:tcPr>
            <w:tcW w:w="7310" w:type="dxa"/>
            <w:tcBorders>
              <w:top w:val="single" w:sz="4" w:space="0" w:color="0070C0"/>
              <w:left w:val="single" w:sz="4" w:space="0" w:color="0070C0"/>
              <w:bottom w:val="single" w:sz="4" w:space="0" w:color="0070C0"/>
              <w:right w:val="single" w:sz="4" w:space="0" w:color="0070C0"/>
            </w:tcBorders>
            <w:vAlign w:val="center"/>
          </w:tcPr>
          <w:p w:rsidR="00BC71BF" w:rsidRPr="004D1059" w:rsidRDefault="00BC71BF" w:rsidP="00B93E26">
            <w:pPr>
              <w:pStyle w:val="Nessunostileparagrafo"/>
              <w:spacing w:line="240" w:lineRule="auto"/>
              <w:rPr>
                <w:rFonts w:ascii="Times New Roman" w:hAnsi="Times New Roman" w:cs="Times New Roman"/>
                <w:b/>
                <w:color w:val="auto"/>
                <w:sz w:val="20"/>
                <w:lang w:eastAsia="en-US"/>
              </w:rPr>
            </w:pPr>
            <w:r>
              <w:rPr>
                <w:rFonts w:ascii="Times New Roman" w:hAnsi="Times New Roman" w:cs="Times New Roman"/>
                <w:b/>
                <w:color w:val="auto"/>
                <w:sz w:val="20"/>
                <w:lang w:eastAsia="en-US"/>
              </w:rPr>
              <w:t xml:space="preserve">Nucleo fondante 5: </w:t>
            </w:r>
            <w:r w:rsidRPr="00225BDB">
              <w:rPr>
                <w:rFonts w:ascii="Times New Roman" w:hAnsi="Times New Roman" w:cs="Times New Roman"/>
                <w:color w:val="auto"/>
                <w:sz w:val="20"/>
                <w:lang w:eastAsia="en-US"/>
              </w:rPr>
              <w:t>Culture</w:t>
            </w:r>
          </w:p>
        </w:tc>
        <w:tc>
          <w:tcPr>
            <w:tcW w:w="2634" w:type="dxa"/>
            <w:tcBorders>
              <w:top w:val="single" w:sz="4" w:space="0" w:color="0070C0"/>
              <w:left w:val="single" w:sz="4" w:space="0" w:color="0070C0"/>
              <w:bottom w:val="single" w:sz="4" w:space="0" w:color="0070C0"/>
              <w:right w:val="single" w:sz="4" w:space="0" w:color="0070C0"/>
            </w:tcBorders>
            <w:vAlign w:val="center"/>
          </w:tcPr>
          <w:p w:rsidR="00BC71BF" w:rsidRPr="004D1059" w:rsidRDefault="00BC71BF" w:rsidP="00BC71BF">
            <w:pPr>
              <w:snapToGrid w:val="0"/>
              <w:jc w:val="center"/>
              <w:rPr>
                <w:sz w:val="20"/>
                <w:szCs w:val="24"/>
              </w:rPr>
            </w:pPr>
            <w:r>
              <w:rPr>
                <w:sz w:val="20"/>
                <w:szCs w:val="24"/>
              </w:rPr>
              <w:t>Settembre-</w:t>
            </w:r>
            <w:r w:rsidRPr="004D1059">
              <w:rPr>
                <w:sz w:val="20"/>
                <w:szCs w:val="24"/>
              </w:rPr>
              <w:t>Giugno</w:t>
            </w:r>
          </w:p>
        </w:tc>
      </w:tr>
    </w:tbl>
    <w:p w:rsidR="00BC71BF" w:rsidRPr="00225BDB" w:rsidRDefault="00BC71BF" w:rsidP="009235D9">
      <w:pPr>
        <w:rPr>
          <w:szCs w:val="24"/>
        </w:rPr>
      </w:pPr>
      <w:r w:rsidRPr="00225BDB">
        <w:rPr>
          <w:szCs w:val="24"/>
        </w:rPr>
        <w:t>INDIRIZZO PRODOTTI DOLCIARI</w:t>
      </w:r>
    </w:p>
    <w:p w:rsidR="00BC71BF" w:rsidRPr="00185848" w:rsidRDefault="00BC71BF" w:rsidP="00BC71BF">
      <w:pPr>
        <w:jc w:val="center"/>
        <w:rPr>
          <w:b/>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380"/>
        <w:gridCol w:w="2564"/>
      </w:tblGrid>
      <w:tr w:rsidR="00BC71BF" w:rsidRPr="00185848" w:rsidTr="00BC71BF">
        <w:trPr>
          <w:trHeight w:val="494"/>
        </w:trPr>
        <w:tc>
          <w:tcPr>
            <w:tcW w:w="7380"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C71BF" w:rsidRPr="00185848" w:rsidRDefault="00697D6B" w:rsidP="00BC71BF">
            <w:pPr>
              <w:snapToGrid w:val="0"/>
              <w:spacing w:line="320" w:lineRule="exact"/>
              <w:jc w:val="center"/>
              <w:rPr>
                <w:b/>
                <w:szCs w:val="24"/>
              </w:rPr>
            </w:pPr>
            <w:r>
              <w:rPr>
                <w:b/>
                <w:szCs w:val="24"/>
              </w:rPr>
              <w:t xml:space="preserve">NUCLEI </w:t>
            </w:r>
            <w:r w:rsidR="00BC71BF" w:rsidRPr="00185848">
              <w:rPr>
                <w:b/>
                <w:szCs w:val="24"/>
              </w:rPr>
              <w:t xml:space="preserve">FONDANTI  </w:t>
            </w:r>
          </w:p>
          <w:p w:rsidR="00BC71BF" w:rsidRPr="00185848" w:rsidRDefault="00BC71BF" w:rsidP="00BC71BF">
            <w:pPr>
              <w:snapToGrid w:val="0"/>
              <w:spacing w:line="320" w:lineRule="exact"/>
              <w:jc w:val="center"/>
              <w:rPr>
                <w:b/>
                <w:szCs w:val="24"/>
              </w:rPr>
            </w:pPr>
          </w:p>
        </w:tc>
        <w:tc>
          <w:tcPr>
            <w:tcW w:w="2564"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C71BF" w:rsidRPr="00185848" w:rsidRDefault="00BC71BF" w:rsidP="00BC71BF">
            <w:pPr>
              <w:tabs>
                <w:tab w:val="left" w:pos="180"/>
                <w:tab w:val="center" w:pos="1811"/>
              </w:tabs>
              <w:snapToGrid w:val="0"/>
              <w:spacing w:line="320" w:lineRule="exact"/>
              <w:jc w:val="center"/>
              <w:rPr>
                <w:b/>
                <w:szCs w:val="24"/>
              </w:rPr>
            </w:pPr>
            <w:r w:rsidRPr="00185848">
              <w:rPr>
                <w:b/>
                <w:szCs w:val="24"/>
              </w:rPr>
              <w:t>TEMPI</w:t>
            </w:r>
          </w:p>
        </w:tc>
      </w:tr>
      <w:tr w:rsidR="00BC71BF" w:rsidRPr="00185848" w:rsidTr="00BC71BF">
        <w:trPr>
          <w:trHeight w:hRule="exact" w:val="638"/>
        </w:trPr>
        <w:tc>
          <w:tcPr>
            <w:tcW w:w="7380"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93E26">
            <w:pPr>
              <w:ind w:left="2133" w:hanging="2133"/>
              <w:rPr>
                <w:b/>
                <w:sz w:val="20"/>
                <w:szCs w:val="24"/>
                <w:lang w:val="en-US"/>
              </w:rPr>
            </w:pPr>
            <w:r w:rsidRPr="00BC71BF">
              <w:rPr>
                <w:b/>
                <w:sz w:val="20"/>
                <w:szCs w:val="24"/>
                <w:lang w:val="en-US"/>
              </w:rPr>
              <w:t>Nucleofondante 1:</w:t>
            </w:r>
            <w:r w:rsidR="00B93E26">
              <w:rPr>
                <w:sz w:val="20"/>
                <w:szCs w:val="24"/>
                <w:lang w:val="en-US"/>
              </w:rPr>
              <w:t>Bread and cakes</w:t>
            </w:r>
          </w:p>
        </w:tc>
        <w:tc>
          <w:tcPr>
            <w:tcW w:w="2564"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C71BF">
            <w:pPr>
              <w:pStyle w:val="Nessunostileparagrafo"/>
              <w:spacing w:line="240" w:lineRule="auto"/>
              <w:jc w:val="center"/>
              <w:rPr>
                <w:rFonts w:ascii="Times New Roman" w:hAnsi="Times New Roman" w:cs="Times New Roman"/>
                <w:color w:val="auto"/>
                <w:sz w:val="20"/>
                <w:lang w:eastAsia="en-US"/>
              </w:rPr>
            </w:pPr>
            <w:r>
              <w:rPr>
                <w:rFonts w:ascii="Times New Roman" w:hAnsi="Times New Roman" w:cs="Times New Roman"/>
                <w:color w:val="auto"/>
                <w:sz w:val="20"/>
                <w:lang w:eastAsia="en-US"/>
              </w:rPr>
              <w:t>Ottobre-</w:t>
            </w:r>
            <w:r w:rsidRPr="00225BDB">
              <w:rPr>
                <w:rFonts w:ascii="Times New Roman" w:hAnsi="Times New Roman" w:cs="Times New Roman"/>
                <w:color w:val="auto"/>
                <w:sz w:val="20"/>
                <w:lang w:eastAsia="en-US"/>
              </w:rPr>
              <w:t>Novembre</w:t>
            </w:r>
          </w:p>
        </w:tc>
      </w:tr>
      <w:tr w:rsidR="00BC71BF" w:rsidRPr="00185848" w:rsidTr="00BC71BF">
        <w:trPr>
          <w:trHeight w:hRule="exact" w:val="420"/>
        </w:trPr>
        <w:tc>
          <w:tcPr>
            <w:tcW w:w="7380"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93E26">
            <w:pPr>
              <w:pStyle w:val="Nessunostileparagrafo"/>
              <w:spacing w:line="240" w:lineRule="auto"/>
              <w:ind w:left="2132" w:hanging="2132"/>
              <w:rPr>
                <w:rFonts w:ascii="Times New Roman" w:hAnsi="Times New Roman" w:cs="Times New Roman"/>
                <w:b/>
                <w:bCs/>
                <w:color w:val="auto"/>
                <w:sz w:val="20"/>
                <w:lang w:eastAsia="en-US"/>
              </w:rPr>
            </w:pPr>
            <w:r w:rsidRPr="00225BDB">
              <w:rPr>
                <w:rFonts w:ascii="Times New Roman" w:hAnsi="Times New Roman" w:cs="Times New Roman"/>
                <w:b/>
                <w:color w:val="auto"/>
                <w:sz w:val="20"/>
                <w:lang w:eastAsia="en-US"/>
              </w:rPr>
              <w:t>Nucleo fondante 2:</w:t>
            </w:r>
            <w:r w:rsidR="00B93E26">
              <w:rPr>
                <w:rFonts w:ascii="Times New Roman" w:hAnsi="Times New Roman" w:cs="Times New Roman"/>
                <w:bCs/>
                <w:color w:val="auto"/>
                <w:sz w:val="20"/>
                <w:lang w:eastAsia="en-US"/>
              </w:rPr>
              <w:t xml:space="preserve"> Preparation methods</w:t>
            </w:r>
          </w:p>
        </w:tc>
        <w:tc>
          <w:tcPr>
            <w:tcW w:w="2564"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C71BF">
            <w:pPr>
              <w:pStyle w:val="Nessunostileparagrafo"/>
              <w:spacing w:line="240" w:lineRule="auto"/>
              <w:jc w:val="center"/>
              <w:rPr>
                <w:rFonts w:ascii="Times New Roman" w:hAnsi="Times New Roman" w:cs="Times New Roman"/>
                <w:color w:val="auto"/>
                <w:sz w:val="20"/>
                <w:lang w:eastAsia="en-US"/>
              </w:rPr>
            </w:pPr>
            <w:r>
              <w:rPr>
                <w:rFonts w:ascii="Times New Roman" w:hAnsi="Times New Roman" w:cs="Times New Roman"/>
                <w:color w:val="auto"/>
                <w:sz w:val="20"/>
              </w:rPr>
              <w:t>Dicembre-</w:t>
            </w:r>
            <w:r w:rsidRPr="00225BDB">
              <w:rPr>
                <w:rFonts w:ascii="Times New Roman" w:hAnsi="Times New Roman" w:cs="Times New Roman"/>
                <w:color w:val="auto"/>
                <w:sz w:val="20"/>
              </w:rPr>
              <w:t>Gennaio</w:t>
            </w:r>
          </w:p>
        </w:tc>
      </w:tr>
      <w:tr w:rsidR="00BC71BF" w:rsidRPr="00185848" w:rsidTr="00BC71BF">
        <w:trPr>
          <w:trHeight w:hRule="exact" w:val="412"/>
        </w:trPr>
        <w:tc>
          <w:tcPr>
            <w:tcW w:w="7380"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93E26" w:rsidP="00BC71BF">
            <w:pPr>
              <w:pStyle w:val="Nessunostileparagrafo"/>
              <w:spacing w:line="240" w:lineRule="auto"/>
              <w:rPr>
                <w:rFonts w:ascii="Times New Roman" w:hAnsi="Times New Roman" w:cs="Times New Roman"/>
                <w:b/>
                <w:color w:val="auto"/>
                <w:sz w:val="20"/>
                <w:lang w:eastAsia="en-US"/>
              </w:rPr>
            </w:pPr>
            <w:r>
              <w:rPr>
                <w:rFonts w:ascii="Times New Roman" w:hAnsi="Times New Roman" w:cs="Times New Roman"/>
                <w:b/>
                <w:color w:val="auto"/>
                <w:sz w:val="20"/>
                <w:lang w:eastAsia="en-US"/>
              </w:rPr>
              <w:t xml:space="preserve">Nucleo fondante 3: </w:t>
            </w:r>
            <w:r w:rsidRPr="00B93E26">
              <w:rPr>
                <w:rFonts w:ascii="Times New Roman" w:hAnsi="Times New Roman" w:cs="Times New Roman"/>
                <w:color w:val="auto"/>
                <w:sz w:val="20"/>
                <w:lang w:eastAsia="en-US"/>
              </w:rPr>
              <w:t>Pastry and pastries</w:t>
            </w:r>
          </w:p>
        </w:tc>
        <w:tc>
          <w:tcPr>
            <w:tcW w:w="2564"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C71BF">
            <w:pPr>
              <w:snapToGrid w:val="0"/>
              <w:jc w:val="center"/>
              <w:rPr>
                <w:sz w:val="20"/>
                <w:szCs w:val="24"/>
              </w:rPr>
            </w:pPr>
            <w:r>
              <w:rPr>
                <w:sz w:val="20"/>
                <w:szCs w:val="24"/>
              </w:rPr>
              <w:t>Febbraio-</w:t>
            </w:r>
            <w:r w:rsidRPr="00225BDB">
              <w:rPr>
                <w:sz w:val="20"/>
                <w:szCs w:val="24"/>
              </w:rPr>
              <w:t>Marzo</w:t>
            </w:r>
          </w:p>
        </w:tc>
      </w:tr>
      <w:tr w:rsidR="00BC71BF" w:rsidRPr="00185848" w:rsidTr="00BC71BF">
        <w:trPr>
          <w:trHeight w:hRule="exact" w:val="418"/>
        </w:trPr>
        <w:tc>
          <w:tcPr>
            <w:tcW w:w="7380"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93E26">
            <w:pPr>
              <w:pStyle w:val="Nessunostileparagrafo"/>
              <w:spacing w:line="240" w:lineRule="auto"/>
              <w:rPr>
                <w:rFonts w:ascii="Times New Roman" w:hAnsi="Times New Roman" w:cs="Times New Roman"/>
                <w:b/>
                <w:color w:val="auto"/>
                <w:sz w:val="20"/>
                <w:lang w:eastAsia="en-US"/>
              </w:rPr>
            </w:pPr>
            <w:r w:rsidRPr="00225BDB">
              <w:rPr>
                <w:rFonts w:ascii="Times New Roman" w:hAnsi="Times New Roman" w:cs="Times New Roman"/>
                <w:b/>
                <w:color w:val="auto"/>
                <w:sz w:val="20"/>
                <w:lang w:eastAsia="en-US"/>
              </w:rPr>
              <w:t>Nucleo fondante 4:</w:t>
            </w:r>
            <w:r w:rsidR="00B93E26">
              <w:rPr>
                <w:rFonts w:ascii="Times New Roman" w:hAnsi="Times New Roman" w:cs="Times New Roman"/>
                <w:color w:val="auto"/>
                <w:sz w:val="20"/>
              </w:rPr>
              <w:t>Menus</w:t>
            </w:r>
          </w:p>
        </w:tc>
        <w:tc>
          <w:tcPr>
            <w:tcW w:w="2564"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C71BF">
            <w:pPr>
              <w:snapToGrid w:val="0"/>
              <w:jc w:val="center"/>
              <w:rPr>
                <w:sz w:val="20"/>
                <w:szCs w:val="24"/>
              </w:rPr>
            </w:pPr>
            <w:r>
              <w:rPr>
                <w:sz w:val="20"/>
                <w:szCs w:val="24"/>
              </w:rPr>
              <w:t>Aprile-</w:t>
            </w:r>
            <w:r w:rsidRPr="00225BDB">
              <w:rPr>
                <w:sz w:val="20"/>
                <w:szCs w:val="24"/>
              </w:rPr>
              <w:t>Maggio</w:t>
            </w:r>
          </w:p>
        </w:tc>
      </w:tr>
      <w:tr w:rsidR="00BC71BF" w:rsidRPr="00185848" w:rsidTr="00BC71BF">
        <w:trPr>
          <w:trHeight w:hRule="exact" w:val="424"/>
        </w:trPr>
        <w:tc>
          <w:tcPr>
            <w:tcW w:w="7380" w:type="dxa"/>
            <w:tcBorders>
              <w:top w:val="single" w:sz="4" w:space="0" w:color="0070C0"/>
              <w:left w:val="single" w:sz="4" w:space="0" w:color="0070C0"/>
              <w:bottom w:val="single" w:sz="4" w:space="0" w:color="0070C0"/>
              <w:right w:val="single" w:sz="4" w:space="0" w:color="0070C0"/>
            </w:tcBorders>
            <w:vAlign w:val="center"/>
          </w:tcPr>
          <w:p w:rsidR="00BC71BF" w:rsidRPr="00225BDB" w:rsidRDefault="00BC71BF" w:rsidP="00BC71BF">
            <w:pPr>
              <w:pStyle w:val="Nessunostileparagrafo"/>
              <w:spacing w:line="240" w:lineRule="auto"/>
              <w:rPr>
                <w:rFonts w:ascii="Times New Roman" w:hAnsi="Times New Roman" w:cs="Times New Roman"/>
                <w:b/>
                <w:color w:val="auto"/>
                <w:sz w:val="20"/>
                <w:lang w:eastAsia="en-US"/>
              </w:rPr>
            </w:pPr>
            <w:r>
              <w:rPr>
                <w:rFonts w:ascii="Times New Roman" w:hAnsi="Times New Roman" w:cs="Times New Roman"/>
                <w:b/>
                <w:color w:val="auto"/>
                <w:sz w:val="20"/>
                <w:lang w:eastAsia="en-US"/>
              </w:rPr>
              <w:t xml:space="preserve">Nucleo fondante 5: </w:t>
            </w:r>
            <w:r w:rsidRPr="00225BDB">
              <w:rPr>
                <w:rFonts w:ascii="Times New Roman" w:hAnsi="Times New Roman" w:cs="Times New Roman"/>
                <w:color w:val="auto"/>
                <w:sz w:val="20"/>
                <w:lang w:eastAsia="en-US"/>
              </w:rPr>
              <w:t>Culture</w:t>
            </w:r>
          </w:p>
        </w:tc>
        <w:tc>
          <w:tcPr>
            <w:tcW w:w="2564" w:type="dxa"/>
            <w:tcBorders>
              <w:top w:val="single" w:sz="4" w:space="0" w:color="0070C0"/>
              <w:left w:val="single" w:sz="4" w:space="0" w:color="0070C0"/>
              <w:bottom w:val="single" w:sz="4" w:space="0" w:color="0070C0"/>
              <w:right w:val="single" w:sz="4" w:space="0" w:color="0070C0"/>
            </w:tcBorders>
            <w:vAlign w:val="center"/>
          </w:tcPr>
          <w:p w:rsidR="00BC71BF" w:rsidRPr="00225BDB" w:rsidRDefault="00BC71BF" w:rsidP="00BC71BF">
            <w:pPr>
              <w:snapToGrid w:val="0"/>
              <w:jc w:val="center"/>
              <w:rPr>
                <w:sz w:val="20"/>
                <w:szCs w:val="24"/>
              </w:rPr>
            </w:pPr>
            <w:r>
              <w:rPr>
                <w:sz w:val="20"/>
                <w:szCs w:val="24"/>
              </w:rPr>
              <w:t>Settembre-</w:t>
            </w:r>
            <w:r w:rsidRPr="00225BDB">
              <w:rPr>
                <w:sz w:val="20"/>
                <w:szCs w:val="24"/>
              </w:rPr>
              <w:t>Giugno</w:t>
            </w:r>
          </w:p>
        </w:tc>
      </w:tr>
    </w:tbl>
    <w:p w:rsidR="00BC71BF" w:rsidRDefault="00BC71BF" w:rsidP="00BC71BF">
      <w:pPr>
        <w:jc w:val="center"/>
        <w:rPr>
          <w:b/>
          <w:szCs w:val="24"/>
        </w:rPr>
      </w:pPr>
    </w:p>
    <w:p w:rsidR="00BC71BF" w:rsidRDefault="00BC71BF" w:rsidP="00BC71BF">
      <w:pPr>
        <w:jc w:val="center"/>
        <w:rPr>
          <w:b/>
          <w:szCs w:val="24"/>
        </w:rPr>
      </w:pPr>
    </w:p>
    <w:p w:rsidR="00BC71BF" w:rsidRPr="00225BDB" w:rsidRDefault="00BC71BF" w:rsidP="00BC71BF">
      <w:pPr>
        <w:jc w:val="center"/>
        <w:rPr>
          <w:szCs w:val="24"/>
        </w:rPr>
      </w:pPr>
      <w:r w:rsidRPr="00225BDB">
        <w:rPr>
          <w:szCs w:val="24"/>
        </w:rPr>
        <w:t>INDIRIZZO ACCOGLIENZA TURISTICA</w:t>
      </w:r>
    </w:p>
    <w:p w:rsidR="00BC71BF" w:rsidRPr="00185848" w:rsidRDefault="00BC71BF" w:rsidP="00BC71BF">
      <w:pPr>
        <w:jc w:val="center"/>
        <w:rPr>
          <w:b/>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380"/>
        <w:gridCol w:w="2564"/>
      </w:tblGrid>
      <w:tr w:rsidR="00BC71BF" w:rsidRPr="00185848" w:rsidTr="00BC71BF">
        <w:trPr>
          <w:trHeight w:val="494"/>
        </w:trPr>
        <w:tc>
          <w:tcPr>
            <w:tcW w:w="7380"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C71BF" w:rsidRPr="00185848" w:rsidRDefault="00BC71BF" w:rsidP="00BC71BF">
            <w:pPr>
              <w:snapToGrid w:val="0"/>
              <w:spacing w:line="320" w:lineRule="exact"/>
              <w:jc w:val="center"/>
              <w:rPr>
                <w:b/>
                <w:szCs w:val="24"/>
              </w:rPr>
            </w:pPr>
            <w:r w:rsidRPr="00185848">
              <w:rPr>
                <w:b/>
                <w:szCs w:val="24"/>
              </w:rPr>
              <w:t xml:space="preserve">NUCLEI  FONDANTI  </w:t>
            </w:r>
          </w:p>
        </w:tc>
        <w:tc>
          <w:tcPr>
            <w:tcW w:w="2564"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C71BF" w:rsidRPr="00185848" w:rsidRDefault="00BC71BF" w:rsidP="00BC71BF">
            <w:pPr>
              <w:tabs>
                <w:tab w:val="left" w:pos="180"/>
                <w:tab w:val="center" w:pos="1811"/>
              </w:tabs>
              <w:snapToGrid w:val="0"/>
              <w:spacing w:line="320" w:lineRule="exact"/>
              <w:jc w:val="center"/>
              <w:rPr>
                <w:b/>
                <w:szCs w:val="24"/>
              </w:rPr>
            </w:pPr>
            <w:r w:rsidRPr="00185848">
              <w:rPr>
                <w:b/>
                <w:szCs w:val="24"/>
              </w:rPr>
              <w:t>Tempi</w:t>
            </w:r>
          </w:p>
        </w:tc>
      </w:tr>
      <w:tr w:rsidR="00BC71BF" w:rsidRPr="00185848" w:rsidTr="00BC71BF">
        <w:trPr>
          <w:trHeight w:hRule="exact" w:val="523"/>
        </w:trPr>
        <w:tc>
          <w:tcPr>
            <w:tcW w:w="7380"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C71BF">
            <w:pPr>
              <w:rPr>
                <w:b/>
                <w:sz w:val="20"/>
                <w:szCs w:val="24"/>
                <w:lang w:val="en-US"/>
              </w:rPr>
            </w:pPr>
            <w:r w:rsidRPr="00BC71BF">
              <w:rPr>
                <w:b/>
                <w:sz w:val="20"/>
                <w:szCs w:val="24"/>
                <w:lang w:val="en-US"/>
              </w:rPr>
              <w:t>Nucleofondante 1:</w:t>
            </w:r>
            <w:r>
              <w:rPr>
                <w:sz w:val="20"/>
                <w:szCs w:val="24"/>
                <w:lang w:val="en-US"/>
              </w:rPr>
              <w:t>S</w:t>
            </w:r>
            <w:r w:rsidRPr="00225BDB">
              <w:rPr>
                <w:sz w:val="20"/>
                <w:szCs w:val="24"/>
                <w:lang w:val="en-US"/>
              </w:rPr>
              <w:t>howing the guest to the room</w:t>
            </w:r>
          </w:p>
        </w:tc>
        <w:tc>
          <w:tcPr>
            <w:tcW w:w="2564"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C71BF">
            <w:pPr>
              <w:pStyle w:val="Nessunostileparagrafo"/>
              <w:spacing w:line="240" w:lineRule="auto"/>
              <w:jc w:val="center"/>
              <w:rPr>
                <w:rFonts w:ascii="Times New Roman" w:hAnsi="Times New Roman" w:cs="Times New Roman"/>
                <w:color w:val="auto"/>
                <w:sz w:val="20"/>
                <w:lang w:eastAsia="en-US"/>
              </w:rPr>
            </w:pPr>
            <w:r>
              <w:rPr>
                <w:rFonts w:ascii="Times New Roman" w:hAnsi="Times New Roman" w:cs="Times New Roman"/>
                <w:color w:val="auto"/>
                <w:sz w:val="20"/>
                <w:lang w:eastAsia="en-US"/>
              </w:rPr>
              <w:t>Ottobre-</w:t>
            </w:r>
            <w:r w:rsidRPr="00225BDB">
              <w:rPr>
                <w:rFonts w:ascii="Times New Roman" w:hAnsi="Times New Roman" w:cs="Times New Roman"/>
                <w:color w:val="auto"/>
                <w:sz w:val="20"/>
                <w:lang w:eastAsia="en-US"/>
              </w:rPr>
              <w:t>Novembre</w:t>
            </w:r>
          </w:p>
        </w:tc>
      </w:tr>
      <w:tr w:rsidR="00BC71BF" w:rsidRPr="00185848" w:rsidTr="00BC71BF">
        <w:trPr>
          <w:trHeight w:hRule="exact" w:val="574"/>
        </w:trPr>
        <w:tc>
          <w:tcPr>
            <w:tcW w:w="7380"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C71BF">
            <w:pPr>
              <w:pStyle w:val="Nessunostileparagrafo"/>
              <w:spacing w:line="240" w:lineRule="auto"/>
              <w:rPr>
                <w:rFonts w:ascii="Times New Roman" w:hAnsi="Times New Roman" w:cs="Times New Roman"/>
                <w:b/>
                <w:bCs/>
                <w:color w:val="auto"/>
                <w:sz w:val="20"/>
                <w:lang w:val="en-US" w:eastAsia="en-US"/>
              </w:rPr>
            </w:pPr>
            <w:r w:rsidRPr="00BC71BF">
              <w:rPr>
                <w:rFonts w:ascii="Times New Roman" w:hAnsi="Times New Roman" w:cs="Times New Roman"/>
                <w:b/>
                <w:color w:val="auto"/>
                <w:sz w:val="20"/>
                <w:lang w:val="en-US" w:eastAsia="en-US"/>
              </w:rPr>
              <w:t>Nucleofondante 2:</w:t>
            </w:r>
            <w:r>
              <w:rPr>
                <w:rFonts w:ascii="Times New Roman" w:hAnsi="Times New Roman" w:cs="Times New Roman"/>
                <w:color w:val="auto"/>
                <w:sz w:val="20"/>
                <w:lang w:val="en-US"/>
              </w:rPr>
              <w:t>H</w:t>
            </w:r>
            <w:r w:rsidRPr="00225BDB">
              <w:rPr>
                <w:rFonts w:ascii="Times New Roman" w:hAnsi="Times New Roman" w:cs="Times New Roman"/>
                <w:color w:val="auto"/>
                <w:sz w:val="20"/>
                <w:lang w:val="en-US"/>
              </w:rPr>
              <w:t>elping the guests</w:t>
            </w:r>
          </w:p>
        </w:tc>
        <w:tc>
          <w:tcPr>
            <w:tcW w:w="2564"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C71BF">
            <w:pPr>
              <w:pStyle w:val="Nessunostileparagrafo"/>
              <w:spacing w:line="240" w:lineRule="auto"/>
              <w:jc w:val="center"/>
              <w:rPr>
                <w:rFonts w:ascii="Times New Roman" w:hAnsi="Times New Roman" w:cs="Times New Roman"/>
                <w:color w:val="auto"/>
                <w:sz w:val="20"/>
                <w:lang w:eastAsia="en-US"/>
              </w:rPr>
            </w:pPr>
            <w:r w:rsidRPr="00225BDB">
              <w:rPr>
                <w:rFonts w:ascii="Times New Roman" w:hAnsi="Times New Roman" w:cs="Times New Roman"/>
                <w:color w:val="auto"/>
                <w:sz w:val="20"/>
              </w:rPr>
              <w:t>Dicembre</w:t>
            </w:r>
            <w:r>
              <w:rPr>
                <w:rFonts w:ascii="Times New Roman" w:hAnsi="Times New Roman" w:cs="Times New Roman"/>
                <w:color w:val="auto"/>
                <w:sz w:val="20"/>
              </w:rPr>
              <w:t>-</w:t>
            </w:r>
            <w:r w:rsidRPr="00225BDB">
              <w:rPr>
                <w:rFonts w:ascii="Times New Roman" w:hAnsi="Times New Roman" w:cs="Times New Roman"/>
                <w:color w:val="auto"/>
                <w:sz w:val="20"/>
              </w:rPr>
              <w:t>Gennaio</w:t>
            </w:r>
          </w:p>
        </w:tc>
      </w:tr>
      <w:tr w:rsidR="00BC71BF" w:rsidRPr="00185848" w:rsidTr="00BC71BF">
        <w:trPr>
          <w:trHeight w:hRule="exact" w:val="426"/>
        </w:trPr>
        <w:tc>
          <w:tcPr>
            <w:tcW w:w="7380"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C71BF">
            <w:pPr>
              <w:pStyle w:val="Nessunostileparagrafo"/>
              <w:spacing w:line="240" w:lineRule="auto"/>
              <w:rPr>
                <w:rFonts w:ascii="Times New Roman" w:hAnsi="Times New Roman" w:cs="Times New Roman"/>
                <w:b/>
                <w:color w:val="auto"/>
                <w:sz w:val="20"/>
                <w:lang w:eastAsia="en-US"/>
              </w:rPr>
            </w:pPr>
            <w:r w:rsidRPr="00225BDB">
              <w:rPr>
                <w:rFonts w:ascii="Times New Roman" w:hAnsi="Times New Roman" w:cs="Times New Roman"/>
                <w:b/>
                <w:color w:val="auto"/>
                <w:sz w:val="20"/>
                <w:lang w:eastAsia="en-US"/>
              </w:rPr>
              <w:t>Nucleo fondante 3:</w:t>
            </w:r>
            <w:r>
              <w:rPr>
                <w:rFonts w:ascii="Times New Roman" w:hAnsi="Times New Roman" w:cs="Times New Roman"/>
                <w:color w:val="auto"/>
                <w:sz w:val="20"/>
                <w:lang w:val="en-US"/>
              </w:rPr>
              <w:t>E</w:t>
            </w:r>
            <w:r w:rsidRPr="00225BDB">
              <w:rPr>
                <w:rFonts w:ascii="Times New Roman" w:hAnsi="Times New Roman" w:cs="Times New Roman"/>
                <w:color w:val="auto"/>
                <w:sz w:val="20"/>
                <w:lang w:val="en-US"/>
              </w:rPr>
              <w:t>vents inside a hotel</w:t>
            </w:r>
          </w:p>
        </w:tc>
        <w:tc>
          <w:tcPr>
            <w:tcW w:w="2564"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C71BF">
            <w:pPr>
              <w:snapToGrid w:val="0"/>
              <w:jc w:val="center"/>
              <w:rPr>
                <w:sz w:val="20"/>
                <w:szCs w:val="24"/>
              </w:rPr>
            </w:pPr>
            <w:r>
              <w:rPr>
                <w:sz w:val="20"/>
                <w:szCs w:val="24"/>
              </w:rPr>
              <w:t>Febbraio-</w:t>
            </w:r>
            <w:r w:rsidRPr="00225BDB">
              <w:rPr>
                <w:sz w:val="20"/>
                <w:szCs w:val="24"/>
              </w:rPr>
              <w:t>Marzo</w:t>
            </w:r>
          </w:p>
        </w:tc>
      </w:tr>
      <w:tr w:rsidR="00BC71BF" w:rsidRPr="00185848" w:rsidTr="00BC71BF">
        <w:trPr>
          <w:trHeight w:hRule="exact" w:val="432"/>
        </w:trPr>
        <w:tc>
          <w:tcPr>
            <w:tcW w:w="7380"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C71BF">
            <w:pPr>
              <w:pStyle w:val="Nessunostileparagrafo"/>
              <w:spacing w:line="240" w:lineRule="auto"/>
              <w:rPr>
                <w:rFonts w:ascii="Times New Roman" w:hAnsi="Times New Roman" w:cs="Times New Roman"/>
                <w:b/>
                <w:color w:val="auto"/>
                <w:sz w:val="20"/>
                <w:lang w:val="en-US" w:eastAsia="en-US"/>
              </w:rPr>
            </w:pPr>
            <w:r w:rsidRPr="00BC71BF">
              <w:rPr>
                <w:rFonts w:ascii="Times New Roman" w:hAnsi="Times New Roman" w:cs="Times New Roman"/>
                <w:b/>
                <w:color w:val="auto"/>
                <w:sz w:val="20"/>
                <w:lang w:val="en-US" w:eastAsia="en-US"/>
              </w:rPr>
              <w:t>Nucleofondante 4:</w:t>
            </w:r>
            <w:r w:rsidRPr="00BC71BF">
              <w:rPr>
                <w:rFonts w:ascii="Times New Roman" w:hAnsi="Times New Roman" w:cs="Times New Roman"/>
                <w:color w:val="auto"/>
                <w:sz w:val="20"/>
                <w:lang w:val="en-US"/>
              </w:rPr>
              <w:t>Helping the guest and check-out</w:t>
            </w:r>
          </w:p>
        </w:tc>
        <w:tc>
          <w:tcPr>
            <w:tcW w:w="2564"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C71BF">
            <w:pPr>
              <w:snapToGrid w:val="0"/>
              <w:jc w:val="center"/>
              <w:rPr>
                <w:sz w:val="20"/>
                <w:szCs w:val="24"/>
              </w:rPr>
            </w:pPr>
            <w:r>
              <w:rPr>
                <w:sz w:val="20"/>
                <w:szCs w:val="24"/>
              </w:rPr>
              <w:t>Aprile-</w:t>
            </w:r>
            <w:r w:rsidRPr="00225BDB">
              <w:rPr>
                <w:sz w:val="20"/>
                <w:szCs w:val="24"/>
              </w:rPr>
              <w:t>Maggio</w:t>
            </w:r>
          </w:p>
        </w:tc>
      </w:tr>
      <w:tr w:rsidR="00BC71BF" w:rsidRPr="00185848" w:rsidTr="00BC71BF">
        <w:trPr>
          <w:trHeight w:hRule="exact" w:val="424"/>
        </w:trPr>
        <w:tc>
          <w:tcPr>
            <w:tcW w:w="7380" w:type="dxa"/>
            <w:tcBorders>
              <w:top w:val="single" w:sz="4" w:space="0" w:color="0070C0"/>
              <w:left w:val="single" w:sz="4" w:space="0" w:color="0070C0"/>
              <w:bottom w:val="single" w:sz="4" w:space="0" w:color="0070C0"/>
              <w:right w:val="single" w:sz="4" w:space="0" w:color="0070C0"/>
            </w:tcBorders>
            <w:vAlign w:val="center"/>
          </w:tcPr>
          <w:p w:rsidR="00BC71BF" w:rsidRPr="00225BDB" w:rsidRDefault="00BC71BF" w:rsidP="00B93E26">
            <w:pPr>
              <w:pStyle w:val="Nessunostileparagrafo"/>
              <w:spacing w:line="240" w:lineRule="auto"/>
              <w:rPr>
                <w:rFonts w:ascii="Times New Roman" w:hAnsi="Times New Roman" w:cs="Times New Roman"/>
                <w:b/>
                <w:color w:val="auto"/>
                <w:sz w:val="20"/>
                <w:lang w:eastAsia="en-US"/>
              </w:rPr>
            </w:pPr>
            <w:r w:rsidRPr="00225BDB">
              <w:rPr>
                <w:rFonts w:ascii="Times New Roman" w:hAnsi="Times New Roman" w:cs="Times New Roman"/>
                <w:b/>
                <w:color w:val="auto"/>
                <w:sz w:val="20"/>
                <w:lang w:eastAsia="en-US"/>
              </w:rPr>
              <w:t xml:space="preserve">Nucleo fondante 5: </w:t>
            </w:r>
            <w:r>
              <w:rPr>
                <w:rFonts w:ascii="Times New Roman" w:hAnsi="Times New Roman" w:cs="Times New Roman"/>
                <w:color w:val="auto"/>
                <w:sz w:val="20"/>
                <w:lang w:eastAsia="en-US"/>
              </w:rPr>
              <w:t>C</w:t>
            </w:r>
            <w:r w:rsidRPr="00225BDB">
              <w:rPr>
                <w:rFonts w:ascii="Times New Roman" w:hAnsi="Times New Roman" w:cs="Times New Roman"/>
                <w:color w:val="auto"/>
                <w:sz w:val="20"/>
                <w:lang w:eastAsia="en-US"/>
              </w:rPr>
              <w:t>ulture</w:t>
            </w:r>
          </w:p>
        </w:tc>
        <w:tc>
          <w:tcPr>
            <w:tcW w:w="2564" w:type="dxa"/>
            <w:tcBorders>
              <w:top w:val="single" w:sz="4" w:space="0" w:color="0070C0"/>
              <w:left w:val="single" w:sz="4" w:space="0" w:color="0070C0"/>
              <w:bottom w:val="single" w:sz="4" w:space="0" w:color="0070C0"/>
              <w:right w:val="single" w:sz="4" w:space="0" w:color="0070C0"/>
            </w:tcBorders>
            <w:vAlign w:val="center"/>
          </w:tcPr>
          <w:p w:rsidR="00BC71BF" w:rsidRPr="00225BDB" w:rsidRDefault="00BC71BF" w:rsidP="00BC71BF">
            <w:pPr>
              <w:snapToGrid w:val="0"/>
              <w:jc w:val="center"/>
              <w:rPr>
                <w:sz w:val="20"/>
                <w:szCs w:val="24"/>
              </w:rPr>
            </w:pPr>
            <w:r>
              <w:rPr>
                <w:sz w:val="20"/>
                <w:szCs w:val="24"/>
              </w:rPr>
              <w:t>Settembre-</w:t>
            </w:r>
            <w:r w:rsidRPr="00225BDB">
              <w:rPr>
                <w:sz w:val="20"/>
                <w:szCs w:val="24"/>
              </w:rPr>
              <w:t>Giugno</w:t>
            </w:r>
          </w:p>
        </w:tc>
      </w:tr>
    </w:tbl>
    <w:p w:rsidR="00BC71BF" w:rsidRPr="00225BDB" w:rsidRDefault="00BC71BF" w:rsidP="00BC71BF">
      <w:pPr>
        <w:jc w:val="center"/>
        <w:rPr>
          <w:szCs w:val="24"/>
        </w:rPr>
      </w:pPr>
    </w:p>
    <w:p w:rsidR="00BC71BF" w:rsidRPr="00225BDB" w:rsidRDefault="00BC71BF" w:rsidP="00BC71BF">
      <w:pPr>
        <w:jc w:val="center"/>
        <w:rPr>
          <w:szCs w:val="24"/>
        </w:rPr>
      </w:pPr>
      <w:r w:rsidRPr="00225BDB">
        <w:rPr>
          <w:szCs w:val="24"/>
        </w:rPr>
        <w:t>INDIRIZZO SALA E VENDITA</w:t>
      </w:r>
    </w:p>
    <w:p w:rsidR="00BC71BF" w:rsidRPr="00185848" w:rsidRDefault="00BC71BF" w:rsidP="00BC71BF">
      <w:pPr>
        <w:rPr>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380"/>
        <w:gridCol w:w="2564"/>
      </w:tblGrid>
      <w:tr w:rsidR="00BC71BF" w:rsidRPr="00185848" w:rsidTr="00BC71BF">
        <w:trPr>
          <w:trHeight w:val="494"/>
        </w:trPr>
        <w:tc>
          <w:tcPr>
            <w:tcW w:w="7380"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C71BF" w:rsidRPr="00185848" w:rsidRDefault="00BC71BF" w:rsidP="00BC71BF">
            <w:pPr>
              <w:snapToGrid w:val="0"/>
              <w:spacing w:line="320" w:lineRule="exact"/>
              <w:jc w:val="center"/>
              <w:rPr>
                <w:b/>
                <w:szCs w:val="24"/>
              </w:rPr>
            </w:pPr>
            <w:r w:rsidRPr="00185848">
              <w:rPr>
                <w:b/>
                <w:szCs w:val="24"/>
              </w:rPr>
              <w:t xml:space="preserve">NUCLEI  FONDANTI  </w:t>
            </w:r>
          </w:p>
        </w:tc>
        <w:tc>
          <w:tcPr>
            <w:tcW w:w="2564"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C71BF" w:rsidRPr="00185848" w:rsidRDefault="00BC71BF" w:rsidP="00BC71BF">
            <w:pPr>
              <w:tabs>
                <w:tab w:val="left" w:pos="180"/>
                <w:tab w:val="center" w:pos="1811"/>
              </w:tabs>
              <w:snapToGrid w:val="0"/>
              <w:spacing w:line="320" w:lineRule="exact"/>
              <w:jc w:val="center"/>
              <w:rPr>
                <w:b/>
                <w:szCs w:val="24"/>
              </w:rPr>
            </w:pPr>
            <w:r w:rsidRPr="00185848">
              <w:rPr>
                <w:b/>
                <w:szCs w:val="24"/>
              </w:rPr>
              <w:t>Tempi</w:t>
            </w:r>
          </w:p>
        </w:tc>
      </w:tr>
      <w:tr w:rsidR="00BC71BF" w:rsidRPr="00185848" w:rsidTr="00BC71BF">
        <w:trPr>
          <w:trHeight w:hRule="exact" w:val="492"/>
        </w:trPr>
        <w:tc>
          <w:tcPr>
            <w:tcW w:w="7380"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93E26">
            <w:pPr>
              <w:rPr>
                <w:b/>
                <w:sz w:val="20"/>
                <w:szCs w:val="24"/>
              </w:rPr>
            </w:pPr>
            <w:r w:rsidRPr="00225BDB">
              <w:rPr>
                <w:b/>
                <w:sz w:val="20"/>
                <w:szCs w:val="24"/>
              </w:rPr>
              <w:t>Nucleo fondante 1:</w:t>
            </w:r>
            <w:r w:rsidR="00B93E26">
              <w:rPr>
                <w:sz w:val="20"/>
                <w:szCs w:val="24"/>
                <w:lang w:val="en-US"/>
              </w:rPr>
              <w:t>Menus</w:t>
            </w:r>
          </w:p>
        </w:tc>
        <w:tc>
          <w:tcPr>
            <w:tcW w:w="2564"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C71BF">
            <w:pPr>
              <w:pStyle w:val="Nessunostileparagrafo"/>
              <w:spacing w:line="240" w:lineRule="auto"/>
              <w:jc w:val="center"/>
              <w:rPr>
                <w:rFonts w:ascii="Times New Roman" w:hAnsi="Times New Roman" w:cs="Times New Roman"/>
                <w:color w:val="auto"/>
                <w:sz w:val="20"/>
                <w:lang w:eastAsia="en-US"/>
              </w:rPr>
            </w:pPr>
            <w:r>
              <w:rPr>
                <w:rFonts w:ascii="Times New Roman" w:hAnsi="Times New Roman" w:cs="Times New Roman"/>
                <w:color w:val="auto"/>
                <w:sz w:val="20"/>
                <w:lang w:eastAsia="en-US"/>
              </w:rPr>
              <w:t>Ottobre-</w:t>
            </w:r>
            <w:r w:rsidRPr="00225BDB">
              <w:rPr>
                <w:rFonts w:ascii="Times New Roman" w:hAnsi="Times New Roman" w:cs="Times New Roman"/>
                <w:color w:val="auto"/>
                <w:sz w:val="20"/>
                <w:lang w:eastAsia="en-US"/>
              </w:rPr>
              <w:t>Novembre</w:t>
            </w:r>
          </w:p>
        </w:tc>
      </w:tr>
      <w:tr w:rsidR="00BC71BF" w:rsidRPr="00185848" w:rsidTr="00BC71BF">
        <w:trPr>
          <w:trHeight w:hRule="exact" w:val="428"/>
        </w:trPr>
        <w:tc>
          <w:tcPr>
            <w:tcW w:w="7380"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93E26">
            <w:pPr>
              <w:pStyle w:val="Nessunostileparagrafo"/>
              <w:spacing w:line="240" w:lineRule="auto"/>
              <w:rPr>
                <w:rFonts w:ascii="Times New Roman" w:hAnsi="Times New Roman" w:cs="Times New Roman"/>
                <w:b/>
                <w:bCs/>
                <w:color w:val="auto"/>
                <w:sz w:val="20"/>
                <w:lang w:eastAsia="en-US"/>
              </w:rPr>
            </w:pPr>
            <w:r w:rsidRPr="00225BDB">
              <w:rPr>
                <w:rFonts w:ascii="Times New Roman" w:hAnsi="Times New Roman" w:cs="Times New Roman"/>
                <w:b/>
                <w:color w:val="auto"/>
                <w:sz w:val="20"/>
                <w:lang w:eastAsia="en-US"/>
              </w:rPr>
              <w:t>Nucleo fondante 2:</w:t>
            </w:r>
            <w:r w:rsidR="00B93E26">
              <w:rPr>
                <w:rFonts w:ascii="Times New Roman" w:hAnsi="Times New Roman" w:cs="Times New Roman"/>
                <w:color w:val="auto"/>
                <w:sz w:val="20"/>
                <w:lang w:val="en-US"/>
              </w:rPr>
              <w:t>Non-alcoholic beveerages</w:t>
            </w:r>
          </w:p>
        </w:tc>
        <w:tc>
          <w:tcPr>
            <w:tcW w:w="2564"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C71BF">
            <w:pPr>
              <w:pStyle w:val="Nessunostileparagrafo"/>
              <w:spacing w:line="240" w:lineRule="auto"/>
              <w:jc w:val="center"/>
              <w:rPr>
                <w:rFonts w:ascii="Times New Roman" w:hAnsi="Times New Roman" w:cs="Times New Roman"/>
                <w:color w:val="auto"/>
                <w:sz w:val="20"/>
                <w:lang w:eastAsia="en-US"/>
              </w:rPr>
            </w:pPr>
            <w:r>
              <w:rPr>
                <w:rFonts w:ascii="Times New Roman" w:hAnsi="Times New Roman" w:cs="Times New Roman"/>
                <w:color w:val="auto"/>
                <w:sz w:val="20"/>
              </w:rPr>
              <w:t>Dicembre-</w:t>
            </w:r>
            <w:r w:rsidRPr="00225BDB">
              <w:rPr>
                <w:rFonts w:ascii="Times New Roman" w:hAnsi="Times New Roman" w:cs="Times New Roman"/>
                <w:color w:val="auto"/>
                <w:sz w:val="20"/>
              </w:rPr>
              <w:t>Gennaio</w:t>
            </w:r>
          </w:p>
        </w:tc>
      </w:tr>
      <w:tr w:rsidR="00BC71BF" w:rsidRPr="00185848" w:rsidTr="00BC71BF">
        <w:trPr>
          <w:trHeight w:hRule="exact" w:val="420"/>
        </w:trPr>
        <w:tc>
          <w:tcPr>
            <w:tcW w:w="7380"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93E26">
            <w:pPr>
              <w:pStyle w:val="Nessunostileparagrafo"/>
              <w:spacing w:line="240" w:lineRule="auto"/>
              <w:rPr>
                <w:rFonts w:ascii="Times New Roman" w:hAnsi="Times New Roman" w:cs="Times New Roman"/>
                <w:b/>
                <w:color w:val="auto"/>
                <w:sz w:val="20"/>
                <w:lang w:val="en-US" w:eastAsia="en-US"/>
              </w:rPr>
            </w:pPr>
            <w:r w:rsidRPr="00BC71BF">
              <w:rPr>
                <w:rFonts w:ascii="Times New Roman" w:hAnsi="Times New Roman" w:cs="Times New Roman"/>
                <w:b/>
                <w:color w:val="auto"/>
                <w:sz w:val="20"/>
                <w:lang w:val="en-US" w:eastAsia="en-US"/>
              </w:rPr>
              <w:t>Nucleofondante 3:</w:t>
            </w:r>
            <w:r w:rsidR="00B93E26">
              <w:rPr>
                <w:rFonts w:ascii="Times New Roman" w:hAnsi="Times New Roman" w:cs="Times New Roman"/>
                <w:color w:val="auto"/>
                <w:sz w:val="20"/>
                <w:lang w:val="en-US"/>
              </w:rPr>
              <w:t>The service</w:t>
            </w:r>
          </w:p>
        </w:tc>
        <w:tc>
          <w:tcPr>
            <w:tcW w:w="2564"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C71BF">
            <w:pPr>
              <w:snapToGrid w:val="0"/>
              <w:jc w:val="center"/>
              <w:rPr>
                <w:sz w:val="20"/>
                <w:szCs w:val="24"/>
              </w:rPr>
            </w:pPr>
            <w:r>
              <w:rPr>
                <w:sz w:val="20"/>
                <w:szCs w:val="24"/>
              </w:rPr>
              <w:t>Febbraio-</w:t>
            </w:r>
            <w:r w:rsidRPr="00225BDB">
              <w:rPr>
                <w:sz w:val="20"/>
                <w:szCs w:val="24"/>
              </w:rPr>
              <w:t>Marzo</w:t>
            </w:r>
          </w:p>
        </w:tc>
      </w:tr>
      <w:tr w:rsidR="00BC71BF" w:rsidRPr="00185848" w:rsidTr="00BC71BF">
        <w:trPr>
          <w:trHeight w:hRule="exact" w:val="426"/>
        </w:trPr>
        <w:tc>
          <w:tcPr>
            <w:tcW w:w="7380" w:type="dxa"/>
            <w:tcBorders>
              <w:top w:val="single" w:sz="4" w:space="0" w:color="0070C0"/>
              <w:left w:val="single" w:sz="4" w:space="0" w:color="0070C0"/>
              <w:bottom w:val="single" w:sz="4" w:space="0" w:color="0070C0"/>
              <w:right w:val="single" w:sz="4" w:space="0" w:color="0070C0"/>
            </w:tcBorders>
            <w:vAlign w:val="center"/>
            <w:hideMark/>
          </w:tcPr>
          <w:p w:rsidR="00BC71BF" w:rsidRPr="00BC71BF" w:rsidRDefault="00BC71BF" w:rsidP="00B93E26">
            <w:pPr>
              <w:pStyle w:val="Nessunostileparagrafo"/>
              <w:spacing w:line="240" w:lineRule="auto"/>
              <w:rPr>
                <w:rFonts w:ascii="Times New Roman" w:hAnsi="Times New Roman" w:cs="Times New Roman"/>
                <w:b/>
                <w:color w:val="auto"/>
                <w:sz w:val="20"/>
                <w:lang w:val="en-US" w:eastAsia="en-US"/>
              </w:rPr>
            </w:pPr>
            <w:r w:rsidRPr="00BC71BF">
              <w:rPr>
                <w:rFonts w:ascii="Times New Roman" w:hAnsi="Times New Roman" w:cs="Times New Roman"/>
                <w:b/>
                <w:color w:val="auto"/>
                <w:sz w:val="20"/>
                <w:lang w:val="en-US" w:eastAsia="en-US"/>
              </w:rPr>
              <w:t>Nucleofondante 4:</w:t>
            </w:r>
            <w:r w:rsidR="00B93E26">
              <w:rPr>
                <w:rFonts w:ascii="Times New Roman" w:hAnsi="Times New Roman" w:cs="Times New Roman"/>
                <w:color w:val="auto"/>
                <w:sz w:val="20"/>
                <w:lang w:val="en-US"/>
              </w:rPr>
              <w:t>Flamed dishes</w:t>
            </w:r>
          </w:p>
        </w:tc>
        <w:tc>
          <w:tcPr>
            <w:tcW w:w="2564" w:type="dxa"/>
            <w:tcBorders>
              <w:top w:val="single" w:sz="4" w:space="0" w:color="0070C0"/>
              <w:left w:val="single" w:sz="4" w:space="0" w:color="0070C0"/>
              <w:bottom w:val="single" w:sz="4" w:space="0" w:color="0070C0"/>
              <w:right w:val="single" w:sz="4" w:space="0" w:color="0070C0"/>
            </w:tcBorders>
            <w:vAlign w:val="center"/>
            <w:hideMark/>
          </w:tcPr>
          <w:p w:rsidR="00BC71BF" w:rsidRPr="00225BDB" w:rsidRDefault="00BC71BF" w:rsidP="00BC71BF">
            <w:pPr>
              <w:snapToGrid w:val="0"/>
              <w:jc w:val="center"/>
              <w:rPr>
                <w:sz w:val="20"/>
                <w:szCs w:val="24"/>
              </w:rPr>
            </w:pPr>
            <w:r>
              <w:rPr>
                <w:sz w:val="20"/>
                <w:szCs w:val="24"/>
              </w:rPr>
              <w:t>Aprile-</w:t>
            </w:r>
            <w:r w:rsidRPr="00225BDB">
              <w:rPr>
                <w:sz w:val="20"/>
                <w:szCs w:val="24"/>
              </w:rPr>
              <w:t>Maggio</w:t>
            </w:r>
          </w:p>
        </w:tc>
      </w:tr>
      <w:tr w:rsidR="00BC71BF" w:rsidRPr="00185848" w:rsidTr="00BC71BF">
        <w:trPr>
          <w:trHeight w:hRule="exact" w:val="418"/>
        </w:trPr>
        <w:tc>
          <w:tcPr>
            <w:tcW w:w="7380" w:type="dxa"/>
            <w:tcBorders>
              <w:top w:val="single" w:sz="4" w:space="0" w:color="0070C0"/>
              <w:left w:val="single" w:sz="4" w:space="0" w:color="0070C0"/>
              <w:bottom w:val="single" w:sz="4" w:space="0" w:color="0070C0"/>
              <w:right w:val="single" w:sz="4" w:space="0" w:color="0070C0"/>
            </w:tcBorders>
            <w:vAlign w:val="center"/>
          </w:tcPr>
          <w:p w:rsidR="00BC71BF" w:rsidRPr="00225BDB" w:rsidRDefault="00BC71BF" w:rsidP="00B93E26">
            <w:pPr>
              <w:pStyle w:val="Nessunostileparagrafo"/>
              <w:spacing w:line="240" w:lineRule="auto"/>
              <w:rPr>
                <w:rFonts w:ascii="Times New Roman" w:hAnsi="Times New Roman" w:cs="Times New Roman"/>
                <w:b/>
                <w:color w:val="auto"/>
                <w:sz w:val="20"/>
                <w:lang w:eastAsia="en-US"/>
              </w:rPr>
            </w:pPr>
            <w:r w:rsidRPr="00225BDB">
              <w:rPr>
                <w:rFonts w:ascii="Times New Roman" w:hAnsi="Times New Roman" w:cs="Times New Roman"/>
                <w:b/>
                <w:color w:val="auto"/>
                <w:sz w:val="20"/>
                <w:lang w:eastAsia="en-US"/>
              </w:rPr>
              <w:t xml:space="preserve">Nucleo fondante 5: </w:t>
            </w:r>
            <w:r w:rsidR="00B93E26">
              <w:rPr>
                <w:rFonts w:ascii="Times New Roman" w:hAnsi="Times New Roman" w:cs="Times New Roman"/>
                <w:color w:val="auto"/>
                <w:sz w:val="20"/>
                <w:lang w:eastAsia="en-US"/>
              </w:rPr>
              <w:t>Culture</w:t>
            </w:r>
          </w:p>
        </w:tc>
        <w:tc>
          <w:tcPr>
            <w:tcW w:w="2564" w:type="dxa"/>
            <w:tcBorders>
              <w:top w:val="single" w:sz="4" w:space="0" w:color="0070C0"/>
              <w:left w:val="single" w:sz="4" w:space="0" w:color="0070C0"/>
              <w:bottom w:val="single" w:sz="4" w:space="0" w:color="0070C0"/>
              <w:right w:val="single" w:sz="4" w:space="0" w:color="0070C0"/>
            </w:tcBorders>
            <w:vAlign w:val="center"/>
          </w:tcPr>
          <w:p w:rsidR="00BC71BF" w:rsidRPr="00225BDB" w:rsidRDefault="00BC71BF" w:rsidP="00BC71BF">
            <w:pPr>
              <w:snapToGrid w:val="0"/>
              <w:jc w:val="center"/>
              <w:rPr>
                <w:sz w:val="20"/>
                <w:szCs w:val="24"/>
              </w:rPr>
            </w:pPr>
            <w:r>
              <w:rPr>
                <w:sz w:val="20"/>
                <w:szCs w:val="24"/>
              </w:rPr>
              <w:t>Settembre-</w:t>
            </w:r>
            <w:r w:rsidRPr="00225BDB">
              <w:rPr>
                <w:sz w:val="20"/>
                <w:szCs w:val="24"/>
              </w:rPr>
              <w:t>Giugno</w:t>
            </w:r>
          </w:p>
        </w:tc>
      </w:tr>
    </w:tbl>
    <w:p w:rsidR="00BC71BF" w:rsidRDefault="00BC71BF" w:rsidP="00BC71BF">
      <w:pPr>
        <w:spacing w:line="360" w:lineRule="auto"/>
        <w:rPr>
          <w:b/>
          <w:szCs w:val="24"/>
        </w:rPr>
      </w:pPr>
    </w:p>
    <w:p w:rsidR="00BC71BF" w:rsidRPr="00225BDB" w:rsidRDefault="00BC71BF" w:rsidP="00BC71BF">
      <w:pPr>
        <w:spacing w:line="360" w:lineRule="auto"/>
        <w:rPr>
          <w:szCs w:val="24"/>
        </w:rPr>
      </w:pPr>
      <w:r w:rsidRPr="00225BDB">
        <w:rPr>
          <w:szCs w:val="24"/>
        </w:rPr>
        <w:t>INDIRIZZO: CAT</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BC71BF" w:rsidRPr="00DD562C" w:rsidTr="00BC71BF">
        <w:trPr>
          <w:trHeight w:val="340"/>
        </w:trPr>
        <w:tc>
          <w:tcPr>
            <w:tcW w:w="7348" w:type="dxa"/>
            <w:shd w:val="clear" w:color="auto" w:fill="C6D9F1"/>
            <w:vAlign w:val="center"/>
          </w:tcPr>
          <w:p w:rsidR="00BC71BF" w:rsidRPr="00DD562C" w:rsidRDefault="00BC71BF" w:rsidP="00BC71BF">
            <w:pPr>
              <w:snapToGrid w:val="0"/>
              <w:jc w:val="center"/>
              <w:rPr>
                <w:b/>
                <w:szCs w:val="24"/>
              </w:rPr>
            </w:pPr>
            <w:r w:rsidRPr="00DD562C">
              <w:rPr>
                <w:b/>
                <w:szCs w:val="24"/>
              </w:rPr>
              <w:t xml:space="preserve">NUCLEI  FONDANTI </w:t>
            </w:r>
          </w:p>
        </w:tc>
        <w:tc>
          <w:tcPr>
            <w:tcW w:w="2516" w:type="dxa"/>
            <w:shd w:val="clear" w:color="auto" w:fill="C6D9F1"/>
            <w:vAlign w:val="center"/>
          </w:tcPr>
          <w:p w:rsidR="00BC71BF" w:rsidRPr="00DD562C" w:rsidRDefault="00BC71BF" w:rsidP="00BC71BF">
            <w:pPr>
              <w:snapToGrid w:val="0"/>
              <w:jc w:val="center"/>
              <w:rPr>
                <w:b/>
                <w:szCs w:val="24"/>
              </w:rPr>
            </w:pPr>
            <w:r w:rsidRPr="00DD562C">
              <w:rPr>
                <w:b/>
                <w:szCs w:val="24"/>
              </w:rPr>
              <w:t>Tempi</w:t>
            </w:r>
          </w:p>
        </w:tc>
      </w:tr>
      <w:tr w:rsidR="00BC71BF" w:rsidRPr="00DD562C" w:rsidTr="00BC71BF">
        <w:trPr>
          <w:trHeight w:val="340"/>
        </w:trPr>
        <w:tc>
          <w:tcPr>
            <w:tcW w:w="7348" w:type="dxa"/>
            <w:vAlign w:val="center"/>
          </w:tcPr>
          <w:p w:rsidR="00BC71BF" w:rsidRPr="00225BDB" w:rsidRDefault="00BC71BF" w:rsidP="001863E9">
            <w:pPr>
              <w:snapToGrid w:val="0"/>
              <w:rPr>
                <w:b/>
                <w:sz w:val="20"/>
                <w:lang w:val="en-GB"/>
              </w:rPr>
            </w:pPr>
            <w:r w:rsidRPr="00225BDB">
              <w:rPr>
                <w:b/>
                <w:sz w:val="20"/>
                <w:lang w:val="en-GB"/>
              </w:rPr>
              <w:t xml:space="preserve">Nucleofondante 1:  </w:t>
            </w:r>
            <w:r w:rsidR="001863E9" w:rsidRPr="001863E9">
              <w:rPr>
                <w:sz w:val="20"/>
                <w:lang w:val="en-GB"/>
              </w:rPr>
              <w:t>History of architecture from Renaissance to Baroque</w:t>
            </w:r>
          </w:p>
        </w:tc>
        <w:tc>
          <w:tcPr>
            <w:tcW w:w="2516" w:type="dxa"/>
            <w:vAlign w:val="center"/>
          </w:tcPr>
          <w:p w:rsidR="00BC71BF" w:rsidRPr="00225BDB" w:rsidRDefault="00BC71BF" w:rsidP="001863E9">
            <w:pPr>
              <w:snapToGrid w:val="0"/>
              <w:jc w:val="center"/>
              <w:rPr>
                <w:sz w:val="20"/>
                <w:lang w:val="en-GB"/>
              </w:rPr>
            </w:pPr>
            <w:r>
              <w:rPr>
                <w:sz w:val="20"/>
                <w:lang w:val="en-GB"/>
              </w:rPr>
              <w:t>Settembre-</w:t>
            </w:r>
            <w:r w:rsidR="001863E9">
              <w:rPr>
                <w:sz w:val="20"/>
                <w:lang w:val="en-GB"/>
              </w:rPr>
              <w:t>Ottobre</w:t>
            </w:r>
          </w:p>
        </w:tc>
      </w:tr>
      <w:tr w:rsidR="00BC71BF" w:rsidRPr="00DD562C" w:rsidTr="00BC71BF">
        <w:trPr>
          <w:trHeight w:val="340"/>
        </w:trPr>
        <w:tc>
          <w:tcPr>
            <w:tcW w:w="7348" w:type="dxa"/>
            <w:vAlign w:val="center"/>
          </w:tcPr>
          <w:p w:rsidR="00BC71BF" w:rsidRPr="00225BDB" w:rsidRDefault="00BC71BF" w:rsidP="001863E9">
            <w:pPr>
              <w:snapToGrid w:val="0"/>
              <w:rPr>
                <w:b/>
                <w:sz w:val="20"/>
              </w:rPr>
            </w:pPr>
            <w:r w:rsidRPr="00225BDB">
              <w:rPr>
                <w:b/>
                <w:sz w:val="20"/>
              </w:rPr>
              <w:t>Nucleo fondante 2:</w:t>
            </w:r>
            <w:r w:rsidR="001863E9">
              <w:t xml:space="preserve"> </w:t>
            </w:r>
            <w:r w:rsidR="001863E9" w:rsidRPr="007255FB">
              <w:rPr>
                <w:sz w:val="20"/>
              </w:rPr>
              <w:t>Types of houses, Building Elements</w:t>
            </w:r>
          </w:p>
        </w:tc>
        <w:tc>
          <w:tcPr>
            <w:tcW w:w="2516" w:type="dxa"/>
            <w:vAlign w:val="center"/>
          </w:tcPr>
          <w:p w:rsidR="00BC71BF" w:rsidRPr="00225BDB" w:rsidRDefault="007255FB" w:rsidP="007255FB">
            <w:pPr>
              <w:snapToGrid w:val="0"/>
              <w:jc w:val="center"/>
              <w:rPr>
                <w:sz w:val="20"/>
              </w:rPr>
            </w:pPr>
            <w:r>
              <w:rPr>
                <w:sz w:val="20"/>
              </w:rPr>
              <w:t xml:space="preserve">Ottobre </w:t>
            </w:r>
            <w:r w:rsidR="00BC71BF">
              <w:rPr>
                <w:sz w:val="20"/>
              </w:rPr>
              <w:t>-</w:t>
            </w:r>
            <w:r w:rsidR="00BC71BF" w:rsidRPr="00225BDB">
              <w:rPr>
                <w:sz w:val="20"/>
              </w:rPr>
              <w:t>Dicembre</w:t>
            </w:r>
          </w:p>
        </w:tc>
      </w:tr>
      <w:tr w:rsidR="00BC71BF" w:rsidRPr="00DD562C" w:rsidTr="00BC71BF">
        <w:trPr>
          <w:trHeight w:val="340"/>
        </w:trPr>
        <w:tc>
          <w:tcPr>
            <w:tcW w:w="7348" w:type="dxa"/>
            <w:vAlign w:val="center"/>
          </w:tcPr>
          <w:p w:rsidR="00BC71BF" w:rsidRPr="00225BDB" w:rsidRDefault="00BC71BF" w:rsidP="007255FB">
            <w:pPr>
              <w:snapToGrid w:val="0"/>
              <w:rPr>
                <w:b/>
                <w:sz w:val="20"/>
                <w:lang w:val="en-GB"/>
              </w:rPr>
            </w:pPr>
            <w:r w:rsidRPr="00225BDB">
              <w:rPr>
                <w:b/>
                <w:sz w:val="20"/>
                <w:lang w:val="en-GB"/>
              </w:rPr>
              <w:t>Nucleofondante 3:</w:t>
            </w:r>
            <w:r w:rsidR="007255FB">
              <w:t xml:space="preserve"> </w:t>
            </w:r>
            <w:r w:rsidR="007255FB" w:rsidRPr="007255FB">
              <w:rPr>
                <w:sz w:val="20"/>
                <w:lang w:val="en-GB"/>
              </w:rPr>
              <w:t>Surveying</w:t>
            </w:r>
          </w:p>
        </w:tc>
        <w:tc>
          <w:tcPr>
            <w:tcW w:w="2516" w:type="dxa"/>
            <w:vAlign w:val="center"/>
          </w:tcPr>
          <w:p w:rsidR="00BC71BF" w:rsidRPr="00225BDB" w:rsidRDefault="007255FB" w:rsidP="00BC71BF">
            <w:pPr>
              <w:snapToGrid w:val="0"/>
              <w:jc w:val="center"/>
              <w:rPr>
                <w:sz w:val="20"/>
                <w:lang w:val="en-GB"/>
              </w:rPr>
            </w:pPr>
            <w:r>
              <w:rPr>
                <w:sz w:val="20"/>
                <w:lang w:val="en-GB"/>
              </w:rPr>
              <w:t>Dicembre-Gennaio</w:t>
            </w:r>
          </w:p>
        </w:tc>
      </w:tr>
      <w:tr w:rsidR="00BC71BF" w:rsidRPr="00DD562C" w:rsidTr="00BC71BF">
        <w:trPr>
          <w:trHeight w:val="340"/>
        </w:trPr>
        <w:tc>
          <w:tcPr>
            <w:tcW w:w="7348" w:type="dxa"/>
            <w:vAlign w:val="center"/>
          </w:tcPr>
          <w:p w:rsidR="00BC71BF" w:rsidRPr="00225BDB" w:rsidRDefault="00BC71BF" w:rsidP="007255FB">
            <w:pPr>
              <w:snapToGrid w:val="0"/>
              <w:rPr>
                <w:b/>
                <w:sz w:val="20"/>
              </w:rPr>
            </w:pPr>
            <w:r w:rsidRPr="00225BDB">
              <w:rPr>
                <w:b/>
                <w:sz w:val="20"/>
              </w:rPr>
              <w:t>Nucleo fondante 4:</w:t>
            </w:r>
            <w:r w:rsidR="007255FB">
              <w:t xml:space="preserve"> </w:t>
            </w:r>
            <w:r w:rsidR="007255FB" w:rsidRPr="007255FB">
              <w:rPr>
                <w:sz w:val="20"/>
              </w:rPr>
              <w:t>Planning a house, Electrical, Heating, Plumbing systems, Domotics</w:t>
            </w:r>
          </w:p>
        </w:tc>
        <w:tc>
          <w:tcPr>
            <w:tcW w:w="2516" w:type="dxa"/>
            <w:vAlign w:val="center"/>
          </w:tcPr>
          <w:p w:rsidR="00BC71BF" w:rsidRPr="00225BDB" w:rsidRDefault="007255FB" w:rsidP="00BC71BF">
            <w:pPr>
              <w:snapToGrid w:val="0"/>
              <w:jc w:val="center"/>
              <w:rPr>
                <w:sz w:val="20"/>
              </w:rPr>
            </w:pPr>
            <w:r>
              <w:rPr>
                <w:sz w:val="20"/>
              </w:rPr>
              <w:t>Febbraio-Marzo</w:t>
            </w:r>
          </w:p>
        </w:tc>
      </w:tr>
      <w:tr w:rsidR="00BC71BF" w:rsidRPr="00DD562C" w:rsidTr="00BC71BF">
        <w:trPr>
          <w:trHeight w:val="340"/>
        </w:trPr>
        <w:tc>
          <w:tcPr>
            <w:tcW w:w="7348" w:type="dxa"/>
            <w:vAlign w:val="center"/>
          </w:tcPr>
          <w:p w:rsidR="00BC71BF" w:rsidRPr="00225BDB" w:rsidRDefault="00BC71BF" w:rsidP="007255FB">
            <w:pPr>
              <w:snapToGrid w:val="0"/>
              <w:rPr>
                <w:b/>
                <w:sz w:val="20"/>
                <w:lang w:val="en-GB"/>
              </w:rPr>
            </w:pPr>
            <w:r w:rsidRPr="00225BDB">
              <w:rPr>
                <w:b/>
                <w:sz w:val="20"/>
                <w:lang w:val="en-GB"/>
              </w:rPr>
              <w:t>Nucleo</w:t>
            </w:r>
            <w:r w:rsidR="007255FB">
              <w:rPr>
                <w:b/>
                <w:sz w:val="20"/>
                <w:lang w:val="en-GB"/>
              </w:rPr>
              <w:t xml:space="preserve"> </w:t>
            </w:r>
            <w:r w:rsidRPr="00225BDB">
              <w:rPr>
                <w:b/>
                <w:sz w:val="20"/>
                <w:lang w:val="en-GB"/>
              </w:rPr>
              <w:t>fondante 5:</w:t>
            </w:r>
            <w:r w:rsidR="007255FB">
              <w:t xml:space="preserve"> </w:t>
            </w:r>
            <w:r w:rsidR="007255FB" w:rsidRPr="007255FB">
              <w:rPr>
                <w:sz w:val="20"/>
                <w:lang w:val="en-GB"/>
              </w:rPr>
              <w:t>Modern methods of construction, Restoration and remodelling</w:t>
            </w:r>
          </w:p>
        </w:tc>
        <w:tc>
          <w:tcPr>
            <w:tcW w:w="2516" w:type="dxa"/>
            <w:vAlign w:val="center"/>
          </w:tcPr>
          <w:p w:rsidR="00BC71BF" w:rsidRPr="00225BDB" w:rsidRDefault="007255FB" w:rsidP="00BC71BF">
            <w:pPr>
              <w:snapToGrid w:val="0"/>
              <w:jc w:val="center"/>
              <w:rPr>
                <w:sz w:val="20"/>
                <w:lang w:val="en-GB"/>
              </w:rPr>
            </w:pPr>
            <w:r>
              <w:rPr>
                <w:sz w:val="20"/>
                <w:lang w:val="en-GB"/>
              </w:rPr>
              <w:t>Marzo-Aprile</w:t>
            </w:r>
          </w:p>
        </w:tc>
      </w:tr>
      <w:tr w:rsidR="007255FB" w:rsidRPr="00DD562C" w:rsidTr="00BC71BF">
        <w:trPr>
          <w:trHeight w:val="340"/>
        </w:trPr>
        <w:tc>
          <w:tcPr>
            <w:tcW w:w="7348" w:type="dxa"/>
            <w:vAlign w:val="center"/>
          </w:tcPr>
          <w:p w:rsidR="007255FB" w:rsidRPr="00225BDB" w:rsidRDefault="007255FB" w:rsidP="007255FB">
            <w:pPr>
              <w:snapToGrid w:val="0"/>
              <w:rPr>
                <w:b/>
                <w:sz w:val="20"/>
                <w:lang w:val="en-GB"/>
              </w:rPr>
            </w:pPr>
            <w:r w:rsidRPr="00225BDB">
              <w:rPr>
                <w:b/>
                <w:sz w:val="20"/>
                <w:lang w:val="en-GB"/>
              </w:rPr>
              <w:t>Nucleo</w:t>
            </w:r>
            <w:r>
              <w:rPr>
                <w:b/>
                <w:sz w:val="20"/>
                <w:lang w:val="en-GB"/>
              </w:rPr>
              <w:t xml:space="preserve"> fondante 6</w:t>
            </w:r>
            <w:r w:rsidRPr="00225BDB">
              <w:rPr>
                <w:b/>
                <w:sz w:val="20"/>
                <w:lang w:val="en-GB"/>
              </w:rPr>
              <w:t>:</w:t>
            </w:r>
            <w:r>
              <w:t xml:space="preserve"> </w:t>
            </w:r>
            <w:r>
              <w:rPr>
                <w:sz w:val="20"/>
                <w:lang w:val="en-GB"/>
              </w:rPr>
              <w:t>City Planning-History and Development</w:t>
            </w:r>
          </w:p>
        </w:tc>
        <w:tc>
          <w:tcPr>
            <w:tcW w:w="2516" w:type="dxa"/>
            <w:vAlign w:val="center"/>
          </w:tcPr>
          <w:p w:rsidR="007255FB" w:rsidRDefault="007255FB" w:rsidP="00BC71BF">
            <w:pPr>
              <w:snapToGrid w:val="0"/>
              <w:jc w:val="center"/>
              <w:rPr>
                <w:sz w:val="20"/>
                <w:lang w:val="en-GB"/>
              </w:rPr>
            </w:pPr>
            <w:r>
              <w:rPr>
                <w:sz w:val="20"/>
                <w:lang w:val="en-GB"/>
              </w:rPr>
              <w:t>Maggio-Giugno</w:t>
            </w:r>
          </w:p>
        </w:tc>
      </w:tr>
    </w:tbl>
    <w:p w:rsidR="00BC71BF" w:rsidRPr="00185848" w:rsidRDefault="00BC71BF" w:rsidP="00BC71BF">
      <w:pPr>
        <w:spacing w:line="360" w:lineRule="auto"/>
        <w:rPr>
          <w:b/>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QUARTE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DISCIPLINA:LINGUA E CULTURA STRANIERA(FRANCESE)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N. 3 ORE SETTIMANALI</w:t>
      </w:r>
    </w:p>
    <w:p w:rsidR="00BC71BF" w:rsidRDefault="00BC71BF" w:rsidP="00BC71BF">
      <w:pPr>
        <w:rPr>
          <w:szCs w:val="24"/>
        </w:rPr>
      </w:pPr>
      <w:r>
        <w:rPr>
          <w:szCs w:val="24"/>
        </w:rPr>
        <w:t>INDIRIZZO: AFM</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BC71BF" w:rsidRPr="00AD11CC" w:rsidTr="00BC71BF">
        <w:trPr>
          <w:trHeight w:val="340"/>
        </w:trPr>
        <w:tc>
          <w:tcPr>
            <w:tcW w:w="7348" w:type="dxa"/>
            <w:shd w:val="clear" w:color="auto" w:fill="C6D9F1"/>
            <w:vAlign w:val="center"/>
          </w:tcPr>
          <w:p w:rsidR="00BC71BF" w:rsidRPr="00AD11CC" w:rsidRDefault="00BC71BF" w:rsidP="00BC71BF">
            <w:pPr>
              <w:snapToGrid w:val="0"/>
              <w:jc w:val="center"/>
              <w:rPr>
                <w:b/>
                <w:szCs w:val="24"/>
              </w:rPr>
            </w:pPr>
            <w:r w:rsidRPr="00AD11CC">
              <w:rPr>
                <w:b/>
                <w:szCs w:val="24"/>
              </w:rPr>
              <w:t>NUCLEI</w:t>
            </w:r>
            <w:r>
              <w:rPr>
                <w:b/>
                <w:szCs w:val="24"/>
              </w:rPr>
              <w:t xml:space="preserve">  FONDANTI </w:t>
            </w:r>
          </w:p>
        </w:tc>
        <w:tc>
          <w:tcPr>
            <w:tcW w:w="2516" w:type="dxa"/>
            <w:shd w:val="clear" w:color="auto" w:fill="C6D9F1"/>
            <w:vAlign w:val="center"/>
          </w:tcPr>
          <w:p w:rsidR="00BC71BF" w:rsidRPr="00AD11CC" w:rsidRDefault="00BC71BF" w:rsidP="00BC71BF">
            <w:pPr>
              <w:snapToGrid w:val="0"/>
              <w:jc w:val="center"/>
              <w:rPr>
                <w:b/>
                <w:szCs w:val="24"/>
              </w:rPr>
            </w:pPr>
            <w:r w:rsidRPr="00AD11CC">
              <w:rPr>
                <w:b/>
                <w:szCs w:val="24"/>
              </w:rPr>
              <w:t>Tempi</w:t>
            </w:r>
          </w:p>
        </w:tc>
      </w:tr>
      <w:tr w:rsidR="00BC71BF" w:rsidRPr="00AD11CC" w:rsidTr="00BC71BF">
        <w:trPr>
          <w:trHeight w:val="340"/>
        </w:trPr>
        <w:tc>
          <w:tcPr>
            <w:tcW w:w="7348" w:type="dxa"/>
            <w:vAlign w:val="center"/>
          </w:tcPr>
          <w:p w:rsidR="00BC71BF" w:rsidRPr="00932D41" w:rsidRDefault="00BC71BF" w:rsidP="00BC71BF">
            <w:pPr>
              <w:snapToGrid w:val="0"/>
              <w:rPr>
                <w:b/>
                <w:sz w:val="20"/>
              </w:rPr>
            </w:pPr>
            <w:r w:rsidRPr="00932D41">
              <w:rPr>
                <w:b/>
                <w:sz w:val="20"/>
              </w:rPr>
              <w:t xml:space="preserve">Nucleo fondante 1:  </w:t>
            </w:r>
            <w:r w:rsidRPr="00932D41">
              <w:rPr>
                <w:sz w:val="20"/>
              </w:rPr>
              <w:t>Lalivraison et sesproblèmes. Civilitation: la France et sesproblèmes</w:t>
            </w:r>
          </w:p>
        </w:tc>
        <w:tc>
          <w:tcPr>
            <w:tcW w:w="2516" w:type="dxa"/>
            <w:vAlign w:val="center"/>
          </w:tcPr>
          <w:p w:rsidR="00BC71BF" w:rsidRPr="00932D41" w:rsidRDefault="00BC71BF" w:rsidP="00BC71BF">
            <w:pPr>
              <w:snapToGrid w:val="0"/>
              <w:jc w:val="center"/>
              <w:rPr>
                <w:sz w:val="20"/>
              </w:rPr>
            </w:pPr>
            <w:r w:rsidRPr="00932D41">
              <w:rPr>
                <w:sz w:val="20"/>
              </w:rPr>
              <w:t>Settembre-Dicembre</w:t>
            </w:r>
          </w:p>
        </w:tc>
      </w:tr>
      <w:tr w:rsidR="00BC71BF" w:rsidRPr="00AD11CC" w:rsidTr="00BC71BF">
        <w:trPr>
          <w:trHeight w:val="340"/>
        </w:trPr>
        <w:tc>
          <w:tcPr>
            <w:tcW w:w="7348" w:type="dxa"/>
            <w:vAlign w:val="center"/>
          </w:tcPr>
          <w:p w:rsidR="00BC71BF" w:rsidRPr="00932D41" w:rsidRDefault="00BC71BF" w:rsidP="00BC71BF">
            <w:pPr>
              <w:snapToGrid w:val="0"/>
              <w:rPr>
                <w:b/>
                <w:sz w:val="20"/>
              </w:rPr>
            </w:pPr>
            <w:r w:rsidRPr="00932D41">
              <w:rPr>
                <w:b/>
                <w:sz w:val="20"/>
              </w:rPr>
              <w:t xml:space="preserve">Nucleo fondante 2: </w:t>
            </w:r>
            <w:r w:rsidRPr="00932D41">
              <w:rPr>
                <w:sz w:val="20"/>
              </w:rPr>
              <w:t>La facturation et sesreclamations. Civilitation: l’histoire de France en 5 étapes</w:t>
            </w:r>
          </w:p>
        </w:tc>
        <w:tc>
          <w:tcPr>
            <w:tcW w:w="2516" w:type="dxa"/>
            <w:vAlign w:val="center"/>
          </w:tcPr>
          <w:p w:rsidR="00BC71BF" w:rsidRPr="00932D41" w:rsidRDefault="00BC71BF" w:rsidP="00BC71BF">
            <w:pPr>
              <w:snapToGrid w:val="0"/>
              <w:jc w:val="center"/>
              <w:rPr>
                <w:sz w:val="20"/>
              </w:rPr>
            </w:pPr>
            <w:r>
              <w:rPr>
                <w:sz w:val="20"/>
              </w:rPr>
              <w:t>Gennaio-</w:t>
            </w:r>
            <w:r w:rsidRPr="00932D41">
              <w:rPr>
                <w:sz w:val="20"/>
              </w:rPr>
              <w:t>Febbraio</w:t>
            </w:r>
          </w:p>
        </w:tc>
      </w:tr>
      <w:tr w:rsidR="00BC71BF" w:rsidRPr="00AD11CC" w:rsidTr="00BC71BF">
        <w:trPr>
          <w:trHeight w:val="340"/>
        </w:trPr>
        <w:tc>
          <w:tcPr>
            <w:tcW w:w="7348" w:type="dxa"/>
            <w:vAlign w:val="center"/>
          </w:tcPr>
          <w:p w:rsidR="00BC71BF" w:rsidRPr="00932D41" w:rsidRDefault="00BC71BF" w:rsidP="00BC71BF">
            <w:pPr>
              <w:snapToGrid w:val="0"/>
              <w:rPr>
                <w:b/>
                <w:sz w:val="20"/>
              </w:rPr>
            </w:pPr>
            <w:r w:rsidRPr="00932D41">
              <w:rPr>
                <w:b/>
                <w:sz w:val="20"/>
              </w:rPr>
              <w:t xml:space="preserve">Nucleo fondante 3: </w:t>
            </w:r>
            <w:r w:rsidRPr="00932D41">
              <w:rPr>
                <w:sz w:val="20"/>
              </w:rPr>
              <w:t>Le réglement et sesproblèmes. Civilitation: une richesseartistiquesinouie</w:t>
            </w:r>
          </w:p>
        </w:tc>
        <w:tc>
          <w:tcPr>
            <w:tcW w:w="2516" w:type="dxa"/>
            <w:vAlign w:val="center"/>
          </w:tcPr>
          <w:p w:rsidR="00BC71BF" w:rsidRPr="00932D41" w:rsidRDefault="00BC71BF" w:rsidP="00BC71BF">
            <w:pPr>
              <w:snapToGrid w:val="0"/>
              <w:jc w:val="center"/>
              <w:rPr>
                <w:sz w:val="20"/>
              </w:rPr>
            </w:pPr>
            <w:r>
              <w:rPr>
                <w:sz w:val="20"/>
              </w:rPr>
              <w:t>Marzo-</w:t>
            </w:r>
            <w:r w:rsidRPr="00932D41">
              <w:rPr>
                <w:sz w:val="20"/>
              </w:rPr>
              <w:t>Aprile</w:t>
            </w:r>
          </w:p>
        </w:tc>
      </w:tr>
      <w:tr w:rsidR="00BC71BF" w:rsidRPr="00AD11CC" w:rsidTr="00BC71BF">
        <w:trPr>
          <w:trHeight w:val="340"/>
        </w:trPr>
        <w:tc>
          <w:tcPr>
            <w:tcW w:w="7348" w:type="dxa"/>
            <w:vAlign w:val="center"/>
          </w:tcPr>
          <w:p w:rsidR="00BC71BF" w:rsidRPr="00932D41" w:rsidRDefault="00BC71BF" w:rsidP="00BC71BF">
            <w:pPr>
              <w:snapToGrid w:val="0"/>
              <w:rPr>
                <w:b/>
                <w:sz w:val="20"/>
              </w:rPr>
            </w:pPr>
            <w:r w:rsidRPr="00932D41">
              <w:rPr>
                <w:b/>
                <w:sz w:val="20"/>
              </w:rPr>
              <w:t xml:space="preserve">Nucleo fondante 4: </w:t>
            </w:r>
            <w:r w:rsidRPr="00932D41">
              <w:rPr>
                <w:sz w:val="20"/>
              </w:rPr>
              <w:t>La re</w:t>
            </w:r>
            <w:r>
              <w:rPr>
                <w:sz w:val="20"/>
              </w:rPr>
              <w:t>cherche de personnelou d’emploi</w:t>
            </w:r>
          </w:p>
        </w:tc>
        <w:tc>
          <w:tcPr>
            <w:tcW w:w="2516" w:type="dxa"/>
            <w:vAlign w:val="center"/>
          </w:tcPr>
          <w:p w:rsidR="00BC71BF" w:rsidRPr="00932D41" w:rsidRDefault="00BC71BF" w:rsidP="00BC71BF">
            <w:pPr>
              <w:snapToGrid w:val="0"/>
              <w:jc w:val="center"/>
              <w:rPr>
                <w:sz w:val="20"/>
              </w:rPr>
            </w:pPr>
            <w:r>
              <w:rPr>
                <w:sz w:val="20"/>
              </w:rPr>
              <w:t>Maggio-</w:t>
            </w:r>
            <w:r w:rsidRPr="00932D41">
              <w:rPr>
                <w:sz w:val="20"/>
              </w:rPr>
              <w:t>Giugno</w:t>
            </w:r>
          </w:p>
        </w:tc>
      </w:tr>
    </w:tbl>
    <w:p w:rsidR="00BC71BF" w:rsidRPr="00185848" w:rsidRDefault="00BC71BF" w:rsidP="00BC71BF">
      <w:pPr>
        <w:rPr>
          <w:szCs w:val="24"/>
        </w:rPr>
      </w:pPr>
    </w:p>
    <w:p w:rsidR="00BC71BF" w:rsidRPr="00185848" w:rsidRDefault="00BC71BF" w:rsidP="00BC71BF">
      <w:pPr>
        <w:rPr>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QUARTE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DISCIPLINA:LINGUA E CULTURA STRANIERA(TEDESCO) </w:t>
      </w:r>
    </w:p>
    <w:p w:rsidR="00BC71BF" w:rsidRDefault="00BC71BF" w:rsidP="00BC71BF">
      <w:pPr>
        <w:pStyle w:val="Citazioneintensa"/>
        <w:spacing w:before="0" w:after="0"/>
        <w:ind w:left="284" w:right="-1"/>
        <w:jc w:val="center"/>
        <w:rPr>
          <w:color w:val="auto"/>
          <w:szCs w:val="24"/>
        </w:rPr>
      </w:pPr>
      <w:r w:rsidRPr="00185848">
        <w:rPr>
          <w:color w:val="auto"/>
          <w:szCs w:val="24"/>
        </w:rPr>
        <w:t>N. 3 ORE SETTIMANALI</w:t>
      </w:r>
    </w:p>
    <w:p w:rsidR="00BC71BF" w:rsidRPr="002D6E7E" w:rsidRDefault="00BC71BF" w:rsidP="00BC71BF">
      <w:r>
        <w:t>INDIRIZZO: IPSEOA</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AD387A" w:rsidRPr="00F77250" w:rsidTr="004E71BD">
        <w:trPr>
          <w:trHeight w:val="340"/>
        </w:trPr>
        <w:tc>
          <w:tcPr>
            <w:tcW w:w="7348" w:type="dxa"/>
            <w:shd w:val="clear" w:color="auto" w:fill="C6D9F1"/>
            <w:vAlign w:val="center"/>
          </w:tcPr>
          <w:p w:rsidR="00AD387A" w:rsidRPr="00F77250" w:rsidRDefault="00AD387A" w:rsidP="00AD387A">
            <w:pPr>
              <w:snapToGrid w:val="0"/>
              <w:jc w:val="center"/>
              <w:rPr>
                <w:b/>
                <w:szCs w:val="24"/>
              </w:rPr>
            </w:pPr>
            <w:r w:rsidRPr="00F77250">
              <w:rPr>
                <w:b/>
                <w:szCs w:val="24"/>
              </w:rPr>
              <w:t xml:space="preserve">NUCLEI  FONDANTI </w:t>
            </w:r>
          </w:p>
        </w:tc>
        <w:tc>
          <w:tcPr>
            <w:tcW w:w="2516" w:type="dxa"/>
            <w:shd w:val="clear" w:color="auto" w:fill="C6D9F1"/>
            <w:vAlign w:val="center"/>
          </w:tcPr>
          <w:p w:rsidR="00AD387A" w:rsidRPr="00F77250" w:rsidRDefault="00AD387A" w:rsidP="004E71BD">
            <w:pPr>
              <w:snapToGrid w:val="0"/>
              <w:jc w:val="center"/>
              <w:rPr>
                <w:b/>
                <w:szCs w:val="24"/>
              </w:rPr>
            </w:pPr>
            <w:r w:rsidRPr="00F77250">
              <w:rPr>
                <w:b/>
                <w:szCs w:val="24"/>
              </w:rPr>
              <w:t>Tempi</w:t>
            </w:r>
          </w:p>
        </w:tc>
      </w:tr>
      <w:tr w:rsidR="00AD387A" w:rsidRPr="00F77250" w:rsidTr="004E71BD">
        <w:trPr>
          <w:trHeight w:val="340"/>
        </w:trPr>
        <w:tc>
          <w:tcPr>
            <w:tcW w:w="7348" w:type="dxa"/>
          </w:tcPr>
          <w:p w:rsidR="00AD387A" w:rsidRPr="00AD387A" w:rsidRDefault="00AD387A" w:rsidP="00AD387A">
            <w:pPr>
              <w:ind w:right="340"/>
              <w:rPr>
                <w:rFonts w:eastAsia="Lucida Sans Unicode"/>
                <w:color w:val="000000"/>
                <w:sz w:val="20"/>
                <w:szCs w:val="24"/>
              </w:rPr>
            </w:pPr>
            <w:r w:rsidRPr="00AD387A">
              <w:rPr>
                <w:rFonts w:eastAsia="Lucida Sans Unicode"/>
                <w:b/>
                <w:color w:val="000000"/>
                <w:sz w:val="20"/>
                <w:szCs w:val="24"/>
              </w:rPr>
              <w:t>Nucleo fondante 1</w:t>
            </w:r>
            <w:r w:rsidRPr="00AD387A">
              <w:rPr>
                <w:rFonts w:eastAsia="Lucida Sans Unicode"/>
                <w:color w:val="000000"/>
                <w:sz w:val="20"/>
                <w:szCs w:val="24"/>
              </w:rPr>
              <w:t>:  Vorspeisen  -  Suppen  -  Teigwaren  - Reis -  Rezepte</w:t>
            </w:r>
          </w:p>
          <w:p w:rsidR="00AD387A" w:rsidRPr="00AD387A" w:rsidRDefault="00AD387A" w:rsidP="00AD387A">
            <w:pPr>
              <w:ind w:right="340"/>
              <w:rPr>
                <w:rFonts w:eastAsia="Lucida Sans Unicode"/>
                <w:color w:val="000000"/>
                <w:sz w:val="20"/>
                <w:szCs w:val="24"/>
              </w:rPr>
            </w:pPr>
          </w:p>
        </w:tc>
        <w:tc>
          <w:tcPr>
            <w:tcW w:w="2516" w:type="dxa"/>
            <w:vAlign w:val="center"/>
          </w:tcPr>
          <w:p w:rsidR="00AD387A" w:rsidRPr="00AD387A" w:rsidRDefault="00AD387A" w:rsidP="004E71BD">
            <w:pPr>
              <w:snapToGrid w:val="0"/>
              <w:jc w:val="center"/>
              <w:rPr>
                <w:sz w:val="20"/>
                <w:szCs w:val="24"/>
              </w:rPr>
            </w:pPr>
            <w:r w:rsidRPr="00AD387A">
              <w:rPr>
                <w:sz w:val="20"/>
                <w:szCs w:val="24"/>
              </w:rPr>
              <w:t>Settembre-Novembre</w:t>
            </w:r>
          </w:p>
        </w:tc>
      </w:tr>
      <w:tr w:rsidR="00AD387A" w:rsidRPr="00F77250" w:rsidTr="004E71BD">
        <w:trPr>
          <w:trHeight w:val="340"/>
        </w:trPr>
        <w:tc>
          <w:tcPr>
            <w:tcW w:w="7348" w:type="dxa"/>
          </w:tcPr>
          <w:p w:rsidR="00AD387A" w:rsidRPr="00AD387A" w:rsidRDefault="00AD387A" w:rsidP="00AD387A">
            <w:pPr>
              <w:pStyle w:val="Corpodeltesto1"/>
              <w:shd w:val="clear" w:color="auto" w:fill="auto"/>
              <w:spacing w:line="240" w:lineRule="auto"/>
              <w:ind w:firstLine="0"/>
              <w:jc w:val="left"/>
              <w:rPr>
                <w:rFonts w:ascii="Times New Roman" w:hAnsi="Times New Roman" w:cs="Times New Roman"/>
                <w:sz w:val="20"/>
                <w:szCs w:val="24"/>
                <w:lang w:val="en-GB"/>
              </w:rPr>
            </w:pPr>
            <w:r w:rsidRPr="00AD387A">
              <w:rPr>
                <w:rFonts w:ascii="Times New Roman" w:hAnsi="Times New Roman" w:cs="Times New Roman"/>
                <w:b/>
                <w:color w:val="000000"/>
                <w:sz w:val="20"/>
                <w:szCs w:val="24"/>
                <w:lang w:val="en-GB"/>
              </w:rPr>
              <w:t>Nucleofondante 2</w:t>
            </w:r>
            <w:r w:rsidRPr="00AD387A">
              <w:rPr>
                <w:rFonts w:ascii="Times New Roman" w:hAnsi="Times New Roman" w:cs="Times New Roman"/>
                <w:color w:val="000000"/>
                <w:sz w:val="20"/>
                <w:szCs w:val="24"/>
                <w:lang w:val="en-GB"/>
              </w:rPr>
              <w:t xml:space="preserve">:  ZumAbschmecken - </w:t>
            </w:r>
            <w:r w:rsidRPr="00AD387A">
              <w:rPr>
                <w:rFonts w:ascii="Times New Roman" w:hAnsi="Times New Roman" w:cs="Times New Roman"/>
                <w:sz w:val="20"/>
                <w:szCs w:val="24"/>
                <w:lang w:val="en-GB"/>
              </w:rPr>
              <w:t>Fonds – Saucen – Beilagen -Kräuter  und  Gewürze</w:t>
            </w:r>
          </w:p>
        </w:tc>
        <w:tc>
          <w:tcPr>
            <w:tcW w:w="2516" w:type="dxa"/>
            <w:vAlign w:val="center"/>
          </w:tcPr>
          <w:p w:rsidR="00AD387A" w:rsidRPr="00AD387A" w:rsidRDefault="00AD387A" w:rsidP="004E71BD">
            <w:pPr>
              <w:snapToGrid w:val="0"/>
              <w:jc w:val="center"/>
              <w:rPr>
                <w:sz w:val="20"/>
                <w:szCs w:val="24"/>
              </w:rPr>
            </w:pPr>
            <w:r w:rsidRPr="00AD387A">
              <w:rPr>
                <w:sz w:val="20"/>
                <w:szCs w:val="24"/>
              </w:rPr>
              <w:t>Dicembre-Gennaio</w:t>
            </w:r>
          </w:p>
        </w:tc>
      </w:tr>
      <w:tr w:rsidR="00AD387A" w:rsidRPr="00F77250" w:rsidTr="004E71BD">
        <w:trPr>
          <w:trHeight w:val="340"/>
        </w:trPr>
        <w:tc>
          <w:tcPr>
            <w:tcW w:w="7348" w:type="dxa"/>
          </w:tcPr>
          <w:p w:rsidR="00AD387A" w:rsidRPr="00AD387A" w:rsidRDefault="00AD387A" w:rsidP="00AD387A">
            <w:pPr>
              <w:shd w:val="clear" w:color="auto" w:fill="FFFFFF"/>
              <w:rPr>
                <w:color w:val="000000"/>
                <w:sz w:val="20"/>
                <w:szCs w:val="24"/>
              </w:rPr>
            </w:pPr>
            <w:r w:rsidRPr="00AD387A">
              <w:rPr>
                <w:rFonts w:eastAsia="Lucida Sans Unicode"/>
                <w:b/>
                <w:color w:val="000000"/>
                <w:sz w:val="20"/>
                <w:szCs w:val="24"/>
              </w:rPr>
              <w:t>N</w:t>
            </w:r>
            <w:r w:rsidRPr="00AD387A">
              <w:rPr>
                <w:b/>
                <w:color w:val="000000"/>
                <w:sz w:val="20"/>
                <w:szCs w:val="24"/>
              </w:rPr>
              <w:t>ucleo fondante</w:t>
            </w:r>
            <w:r w:rsidRPr="00AD387A">
              <w:rPr>
                <w:rFonts w:eastAsia="Lucida Sans Unicode"/>
                <w:b/>
                <w:color w:val="000000"/>
                <w:sz w:val="20"/>
                <w:szCs w:val="24"/>
              </w:rPr>
              <w:t>3:</w:t>
            </w:r>
            <w:r w:rsidRPr="00AD387A">
              <w:rPr>
                <w:rFonts w:eastAsia="Lucida Sans Unicode"/>
                <w:color w:val="000000"/>
                <w:sz w:val="20"/>
                <w:szCs w:val="24"/>
              </w:rPr>
              <w:t xml:space="preserve">Menükunde - </w:t>
            </w:r>
            <w:r w:rsidRPr="00AD387A">
              <w:rPr>
                <w:color w:val="0F0B2B"/>
                <w:sz w:val="20"/>
                <w:szCs w:val="24"/>
              </w:rPr>
              <w:t>DasMenü</w:t>
            </w:r>
            <w:r w:rsidRPr="00AD387A">
              <w:rPr>
                <w:color w:val="000000"/>
                <w:sz w:val="20"/>
                <w:szCs w:val="24"/>
              </w:rPr>
              <w:t xml:space="preserve">- </w:t>
            </w:r>
            <w:r w:rsidRPr="00AD387A">
              <w:rPr>
                <w:color w:val="000000"/>
                <w:spacing w:val="-6"/>
                <w:sz w:val="20"/>
                <w:szCs w:val="24"/>
              </w:rPr>
              <w:t>Menűreihenfolge</w:t>
            </w:r>
            <w:r w:rsidRPr="00AD387A">
              <w:rPr>
                <w:color w:val="000000"/>
                <w:sz w:val="20"/>
                <w:szCs w:val="24"/>
              </w:rPr>
              <w:t>-  Beispiele</w:t>
            </w:r>
            <w:r w:rsidRPr="00AD387A">
              <w:rPr>
                <w:color w:val="4B2832"/>
                <w:sz w:val="20"/>
                <w:szCs w:val="24"/>
              </w:rPr>
              <w:t>für</w:t>
            </w:r>
            <w:r w:rsidRPr="00AD387A">
              <w:rPr>
                <w:color w:val="000000"/>
                <w:sz w:val="20"/>
                <w:szCs w:val="24"/>
              </w:rPr>
              <w:t>Festmenűs -  Beispiele</w:t>
            </w:r>
            <w:r w:rsidRPr="00AD387A">
              <w:rPr>
                <w:color w:val="4B2832"/>
                <w:sz w:val="20"/>
                <w:szCs w:val="24"/>
              </w:rPr>
              <w:t>für</w:t>
            </w:r>
            <w:r w:rsidRPr="00AD387A">
              <w:rPr>
                <w:color w:val="000000"/>
                <w:sz w:val="20"/>
                <w:szCs w:val="24"/>
              </w:rPr>
              <w:t>Speisekarten</w:t>
            </w:r>
            <w:r w:rsidRPr="00AD387A">
              <w:rPr>
                <w:sz w:val="20"/>
                <w:szCs w:val="24"/>
              </w:rPr>
              <w:t xml:space="preserve">  - </w:t>
            </w:r>
            <w:r w:rsidRPr="00AD387A">
              <w:rPr>
                <w:color w:val="000000"/>
                <w:sz w:val="20"/>
                <w:szCs w:val="24"/>
              </w:rPr>
              <w:t xml:space="preserve">FoodCost -  </w:t>
            </w:r>
            <w:r w:rsidRPr="00AD387A">
              <w:rPr>
                <w:color w:val="0F0B2B"/>
                <w:spacing w:val="-8"/>
                <w:sz w:val="20"/>
                <w:szCs w:val="24"/>
              </w:rPr>
              <w:t>Rezeptkarteikarte</w:t>
            </w:r>
            <w:r w:rsidRPr="00AD387A">
              <w:rPr>
                <w:sz w:val="20"/>
                <w:szCs w:val="24"/>
              </w:rPr>
              <w:t xml:space="preserve"> -  </w:t>
            </w:r>
            <w:r w:rsidRPr="00AD387A">
              <w:rPr>
                <w:color w:val="000000"/>
                <w:sz w:val="20"/>
                <w:szCs w:val="24"/>
              </w:rPr>
              <w:t>Rezepte</w:t>
            </w:r>
          </w:p>
          <w:p w:rsidR="00AD387A" w:rsidRPr="00AD387A" w:rsidRDefault="00AD387A" w:rsidP="00AD387A">
            <w:pPr>
              <w:shd w:val="clear" w:color="auto" w:fill="FFFFFF"/>
              <w:rPr>
                <w:sz w:val="20"/>
                <w:szCs w:val="24"/>
              </w:rPr>
            </w:pPr>
          </w:p>
        </w:tc>
        <w:tc>
          <w:tcPr>
            <w:tcW w:w="2516" w:type="dxa"/>
            <w:vAlign w:val="center"/>
          </w:tcPr>
          <w:p w:rsidR="00AD387A" w:rsidRPr="00AD387A" w:rsidRDefault="00AD387A" w:rsidP="004E71BD">
            <w:pPr>
              <w:snapToGrid w:val="0"/>
              <w:jc w:val="center"/>
              <w:rPr>
                <w:sz w:val="20"/>
                <w:szCs w:val="24"/>
              </w:rPr>
            </w:pPr>
            <w:r w:rsidRPr="00AD387A">
              <w:rPr>
                <w:sz w:val="20"/>
                <w:szCs w:val="24"/>
              </w:rPr>
              <w:t xml:space="preserve">Febbraio </w:t>
            </w:r>
            <w:r w:rsidR="0065173E">
              <w:rPr>
                <w:sz w:val="20"/>
                <w:szCs w:val="24"/>
              </w:rPr>
              <w:t>–</w:t>
            </w:r>
            <w:r w:rsidRPr="00AD387A">
              <w:rPr>
                <w:sz w:val="20"/>
                <w:szCs w:val="24"/>
              </w:rPr>
              <w:t xml:space="preserve"> Marzo</w:t>
            </w:r>
          </w:p>
        </w:tc>
      </w:tr>
      <w:tr w:rsidR="00AD387A" w:rsidRPr="00F77250" w:rsidTr="004E71BD">
        <w:trPr>
          <w:trHeight w:val="340"/>
        </w:trPr>
        <w:tc>
          <w:tcPr>
            <w:tcW w:w="7348" w:type="dxa"/>
          </w:tcPr>
          <w:p w:rsidR="00AD387A" w:rsidRPr="00AD387A" w:rsidRDefault="00AD387A" w:rsidP="00AD387A">
            <w:pPr>
              <w:rPr>
                <w:rFonts w:eastAsia="Lucida Sans Unicode"/>
                <w:color w:val="000000"/>
                <w:sz w:val="20"/>
                <w:szCs w:val="24"/>
                <w:lang w:val="en-GB"/>
              </w:rPr>
            </w:pPr>
            <w:r w:rsidRPr="00AD387A">
              <w:rPr>
                <w:rFonts w:eastAsia="Lucida Sans Unicode"/>
                <w:b/>
                <w:color w:val="000000"/>
                <w:sz w:val="20"/>
                <w:szCs w:val="24"/>
                <w:lang w:val="en-GB"/>
              </w:rPr>
              <w:t>N</w:t>
            </w:r>
            <w:r w:rsidRPr="00AD387A">
              <w:rPr>
                <w:b/>
                <w:color w:val="000000"/>
                <w:sz w:val="20"/>
                <w:szCs w:val="24"/>
                <w:lang w:val="en-GB"/>
              </w:rPr>
              <w:t>ucleofondante</w:t>
            </w:r>
            <w:r w:rsidRPr="00AD387A">
              <w:rPr>
                <w:rFonts w:eastAsia="Lucida Sans Unicode"/>
                <w:b/>
                <w:color w:val="000000"/>
                <w:sz w:val="20"/>
                <w:szCs w:val="24"/>
                <w:lang w:val="en-GB"/>
              </w:rPr>
              <w:t xml:space="preserve"> 4</w:t>
            </w:r>
            <w:r w:rsidRPr="00AD387A">
              <w:rPr>
                <w:rFonts w:eastAsia="Lucida Sans Unicode"/>
                <w:color w:val="000000"/>
                <w:sz w:val="20"/>
                <w:szCs w:val="24"/>
                <w:lang w:val="en-GB"/>
              </w:rPr>
              <w:t>: Service - Vorbereitungsarbeiten - Miseen place - Arbeitenim Office - Arbeitenim Restaurant – Die  Bedienung -  Serviermethoden  - Tischkultur -  Blumendekoration</w:t>
            </w:r>
          </w:p>
          <w:p w:rsidR="00AD387A" w:rsidRPr="00AD387A" w:rsidRDefault="00AD387A" w:rsidP="00AD387A">
            <w:pPr>
              <w:tabs>
                <w:tab w:val="left" w:pos="230"/>
              </w:tabs>
              <w:suppressAutoHyphens w:val="0"/>
              <w:overflowPunct/>
              <w:autoSpaceDE/>
              <w:rPr>
                <w:rFonts w:eastAsia="Lucida Sans Unicode"/>
                <w:color w:val="000000"/>
                <w:sz w:val="20"/>
                <w:szCs w:val="24"/>
                <w:lang w:val="en-GB"/>
              </w:rPr>
            </w:pPr>
          </w:p>
        </w:tc>
        <w:tc>
          <w:tcPr>
            <w:tcW w:w="2516" w:type="dxa"/>
            <w:vAlign w:val="center"/>
          </w:tcPr>
          <w:p w:rsidR="00AD387A" w:rsidRPr="00AD387A" w:rsidRDefault="00AD387A" w:rsidP="004E71BD">
            <w:pPr>
              <w:snapToGrid w:val="0"/>
              <w:jc w:val="center"/>
              <w:rPr>
                <w:sz w:val="20"/>
                <w:szCs w:val="24"/>
              </w:rPr>
            </w:pPr>
            <w:r w:rsidRPr="00AD387A">
              <w:rPr>
                <w:sz w:val="20"/>
                <w:szCs w:val="24"/>
              </w:rPr>
              <w:t xml:space="preserve">Aprile </w:t>
            </w:r>
            <w:r w:rsidR="0065173E">
              <w:rPr>
                <w:sz w:val="20"/>
                <w:szCs w:val="24"/>
              </w:rPr>
              <w:t>–</w:t>
            </w:r>
            <w:r w:rsidRPr="00AD387A">
              <w:rPr>
                <w:sz w:val="20"/>
                <w:szCs w:val="24"/>
              </w:rPr>
              <w:t>Giugno</w:t>
            </w:r>
          </w:p>
        </w:tc>
      </w:tr>
    </w:tbl>
    <w:p w:rsidR="00BC71BF" w:rsidRPr="00185848" w:rsidRDefault="00BC71BF" w:rsidP="00BC71BF">
      <w:pPr>
        <w:jc w:val="both"/>
        <w:rPr>
          <w:szCs w:val="24"/>
        </w:rPr>
      </w:pPr>
    </w:p>
    <w:p w:rsidR="00BC71BF" w:rsidRPr="00185848" w:rsidRDefault="00BC71BF" w:rsidP="00BC71BF">
      <w:pPr>
        <w:jc w:val="both"/>
        <w:rPr>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QUARTE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DISCIPLINA:STORIA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N. 2 ORE SETTIMANALI</w:t>
      </w:r>
    </w:p>
    <w:p w:rsidR="00BC71BF" w:rsidRPr="00185848" w:rsidRDefault="00BC71BF" w:rsidP="00BC71BF">
      <w:pPr>
        <w:rPr>
          <w:szCs w:val="24"/>
        </w:rPr>
      </w:pPr>
      <w:r>
        <w:rPr>
          <w:szCs w:val="24"/>
        </w:rPr>
        <w:t>INDIRIZZO: LICEO, AFM-CAT, IPSEOA</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BC71BF" w:rsidRPr="00185848" w:rsidTr="00BC71BF">
        <w:trPr>
          <w:trHeight w:val="340"/>
        </w:trPr>
        <w:tc>
          <w:tcPr>
            <w:tcW w:w="7348" w:type="dxa"/>
            <w:shd w:val="clear" w:color="auto" w:fill="C6D9F1"/>
            <w:vAlign w:val="center"/>
          </w:tcPr>
          <w:p w:rsidR="00BC71BF" w:rsidRPr="00185848" w:rsidRDefault="00BC71BF" w:rsidP="00BC71BF">
            <w:pPr>
              <w:snapToGrid w:val="0"/>
              <w:jc w:val="center"/>
              <w:rPr>
                <w:b/>
                <w:szCs w:val="24"/>
              </w:rPr>
            </w:pPr>
            <w:r w:rsidRPr="00185848">
              <w:rPr>
                <w:b/>
                <w:szCs w:val="24"/>
              </w:rPr>
              <w:t xml:space="preserve">NUCLEI  FONDANTI </w:t>
            </w:r>
          </w:p>
        </w:tc>
        <w:tc>
          <w:tcPr>
            <w:tcW w:w="2516" w:type="dxa"/>
            <w:shd w:val="clear" w:color="auto" w:fill="C6D9F1"/>
            <w:vAlign w:val="center"/>
          </w:tcPr>
          <w:p w:rsidR="00BC71BF" w:rsidRPr="00185848" w:rsidRDefault="00BC71BF" w:rsidP="00BC71BF">
            <w:pPr>
              <w:snapToGrid w:val="0"/>
              <w:jc w:val="center"/>
              <w:rPr>
                <w:b/>
                <w:szCs w:val="24"/>
              </w:rPr>
            </w:pPr>
            <w:r w:rsidRPr="00185848">
              <w:rPr>
                <w:b/>
                <w:szCs w:val="24"/>
              </w:rPr>
              <w:t>Tempi</w:t>
            </w:r>
          </w:p>
        </w:tc>
      </w:tr>
      <w:tr w:rsidR="00BC71BF" w:rsidRPr="00185848" w:rsidTr="00BC71BF">
        <w:trPr>
          <w:trHeight w:val="434"/>
        </w:trPr>
        <w:tc>
          <w:tcPr>
            <w:tcW w:w="7348" w:type="dxa"/>
            <w:vAlign w:val="center"/>
          </w:tcPr>
          <w:p w:rsidR="00BC71BF" w:rsidRPr="000A5827" w:rsidRDefault="00BC71BF" w:rsidP="00BC71BF">
            <w:pPr>
              <w:snapToGrid w:val="0"/>
              <w:rPr>
                <w:b/>
                <w:sz w:val="20"/>
                <w:szCs w:val="24"/>
              </w:rPr>
            </w:pPr>
            <w:r w:rsidRPr="000A5827">
              <w:rPr>
                <w:b/>
                <w:sz w:val="20"/>
                <w:szCs w:val="24"/>
              </w:rPr>
              <w:t xml:space="preserve">Nucleo fondante 1: </w:t>
            </w:r>
            <w:r w:rsidR="00990B30">
              <w:rPr>
                <w:sz w:val="20"/>
                <w:szCs w:val="24"/>
              </w:rPr>
              <w:t>Le</w:t>
            </w:r>
            <w:r w:rsidR="00990B30" w:rsidRPr="000A5827">
              <w:rPr>
                <w:sz w:val="20"/>
                <w:szCs w:val="24"/>
              </w:rPr>
              <w:t>Società</w:t>
            </w:r>
            <w:r w:rsidRPr="000A5827">
              <w:rPr>
                <w:sz w:val="20"/>
                <w:szCs w:val="24"/>
              </w:rPr>
              <w:t xml:space="preserve"> Di Antico Regime</w:t>
            </w:r>
          </w:p>
        </w:tc>
        <w:tc>
          <w:tcPr>
            <w:tcW w:w="2516" w:type="dxa"/>
            <w:vAlign w:val="center"/>
          </w:tcPr>
          <w:p w:rsidR="00BC71BF" w:rsidRPr="000A5827" w:rsidRDefault="00BC71BF" w:rsidP="00BC71BF">
            <w:pPr>
              <w:snapToGrid w:val="0"/>
              <w:jc w:val="center"/>
              <w:rPr>
                <w:sz w:val="20"/>
                <w:szCs w:val="24"/>
              </w:rPr>
            </w:pPr>
          </w:p>
          <w:p w:rsidR="00BC71BF" w:rsidRPr="000A5827" w:rsidRDefault="00BC71BF" w:rsidP="00BC71BF">
            <w:pPr>
              <w:snapToGrid w:val="0"/>
              <w:jc w:val="center"/>
              <w:rPr>
                <w:sz w:val="20"/>
                <w:szCs w:val="24"/>
              </w:rPr>
            </w:pPr>
            <w:r w:rsidRPr="000A5827">
              <w:rPr>
                <w:sz w:val="20"/>
                <w:szCs w:val="24"/>
              </w:rPr>
              <w:t>Settembre- Ottobre</w:t>
            </w:r>
          </w:p>
          <w:p w:rsidR="00BC71BF" w:rsidRPr="000A5827" w:rsidRDefault="00BC71BF" w:rsidP="00BC71BF">
            <w:pPr>
              <w:snapToGrid w:val="0"/>
              <w:jc w:val="center"/>
              <w:rPr>
                <w:sz w:val="20"/>
                <w:szCs w:val="24"/>
              </w:rPr>
            </w:pPr>
          </w:p>
        </w:tc>
      </w:tr>
      <w:tr w:rsidR="00BC71BF" w:rsidRPr="00185848" w:rsidTr="00BC71BF">
        <w:trPr>
          <w:trHeight w:val="340"/>
        </w:trPr>
        <w:tc>
          <w:tcPr>
            <w:tcW w:w="7348" w:type="dxa"/>
            <w:vAlign w:val="center"/>
          </w:tcPr>
          <w:p w:rsidR="00BC71BF" w:rsidRPr="000A5827" w:rsidRDefault="00BC71BF" w:rsidP="00BC71BF">
            <w:pPr>
              <w:snapToGrid w:val="0"/>
              <w:rPr>
                <w:b/>
                <w:sz w:val="20"/>
                <w:szCs w:val="24"/>
              </w:rPr>
            </w:pPr>
            <w:r w:rsidRPr="000A5827">
              <w:rPr>
                <w:b/>
                <w:sz w:val="20"/>
                <w:szCs w:val="24"/>
              </w:rPr>
              <w:t xml:space="preserve">Nucleo fondante 2: </w:t>
            </w:r>
            <w:r w:rsidRPr="000A5827">
              <w:rPr>
                <w:sz w:val="20"/>
                <w:szCs w:val="24"/>
              </w:rPr>
              <w:t>Le Rivoluzioni politiche del Seicento</w:t>
            </w:r>
          </w:p>
        </w:tc>
        <w:tc>
          <w:tcPr>
            <w:tcW w:w="2516" w:type="dxa"/>
            <w:vAlign w:val="center"/>
          </w:tcPr>
          <w:p w:rsidR="00BC71BF" w:rsidRPr="000A5827" w:rsidRDefault="00BC71BF" w:rsidP="00BC71BF">
            <w:pPr>
              <w:snapToGrid w:val="0"/>
              <w:jc w:val="center"/>
              <w:rPr>
                <w:sz w:val="20"/>
                <w:szCs w:val="24"/>
              </w:rPr>
            </w:pPr>
            <w:r w:rsidRPr="000A5827">
              <w:rPr>
                <w:sz w:val="20"/>
                <w:szCs w:val="24"/>
              </w:rPr>
              <w:t>Ottobre-Novembre</w:t>
            </w:r>
          </w:p>
        </w:tc>
      </w:tr>
      <w:tr w:rsidR="00BC71BF" w:rsidRPr="00185848" w:rsidTr="00BC71BF">
        <w:trPr>
          <w:trHeight w:val="340"/>
        </w:trPr>
        <w:tc>
          <w:tcPr>
            <w:tcW w:w="7348" w:type="dxa"/>
            <w:vAlign w:val="center"/>
          </w:tcPr>
          <w:p w:rsidR="00BC71BF" w:rsidRPr="000A5827" w:rsidRDefault="00BC71BF" w:rsidP="00BC71BF">
            <w:pPr>
              <w:snapToGrid w:val="0"/>
              <w:rPr>
                <w:b/>
                <w:sz w:val="20"/>
                <w:szCs w:val="24"/>
              </w:rPr>
            </w:pPr>
            <w:r w:rsidRPr="000A5827">
              <w:rPr>
                <w:b/>
                <w:sz w:val="20"/>
                <w:szCs w:val="24"/>
              </w:rPr>
              <w:t xml:space="preserve">Nucleo fondante 3: </w:t>
            </w:r>
            <w:r w:rsidR="00990B30">
              <w:rPr>
                <w:sz w:val="20"/>
                <w:szCs w:val="24"/>
              </w:rPr>
              <w:t>L’economia mondiale: mondializzazione  e c</w:t>
            </w:r>
            <w:r w:rsidRPr="000A5827">
              <w:rPr>
                <w:sz w:val="20"/>
                <w:szCs w:val="24"/>
              </w:rPr>
              <w:t>olonialismo</w:t>
            </w:r>
          </w:p>
        </w:tc>
        <w:tc>
          <w:tcPr>
            <w:tcW w:w="2516" w:type="dxa"/>
            <w:vAlign w:val="center"/>
          </w:tcPr>
          <w:p w:rsidR="00BC71BF" w:rsidRPr="000A5827" w:rsidRDefault="00BC71BF" w:rsidP="00BC71BF">
            <w:pPr>
              <w:snapToGrid w:val="0"/>
              <w:jc w:val="center"/>
              <w:rPr>
                <w:sz w:val="20"/>
                <w:szCs w:val="24"/>
              </w:rPr>
            </w:pPr>
            <w:r w:rsidRPr="000A5827">
              <w:rPr>
                <w:sz w:val="20"/>
                <w:szCs w:val="24"/>
              </w:rPr>
              <w:t>Novembre</w:t>
            </w:r>
          </w:p>
        </w:tc>
      </w:tr>
      <w:tr w:rsidR="00BC71BF" w:rsidRPr="00185848" w:rsidTr="00BC71BF">
        <w:trPr>
          <w:trHeight w:val="340"/>
        </w:trPr>
        <w:tc>
          <w:tcPr>
            <w:tcW w:w="7348" w:type="dxa"/>
            <w:vAlign w:val="center"/>
          </w:tcPr>
          <w:p w:rsidR="00BC71BF" w:rsidRPr="000A5827" w:rsidRDefault="00BC71BF" w:rsidP="00BC71BF">
            <w:pPr>
              <w:snapToGrid w:val="0"/>
              <w:rPr>
                <w:b/>
                <w:sz w:val="20"/>
                <w:szCs w:val="24"/>
              </w:rPr>
            </w:pPr>
            <w:r w:rsidRPr="000A5827">
              <w:rPr>
                <w:b/>
                <w:sz w:val="20"/>
                <w:szCs w:val="24"/>
              </w:rPr>
              <w:t xml:space="preserve">Nucleo fondante 4: </w:t>
            </w:r>
            <w:r w:rsidR="00990B30">
              <w:rPr>
                <w:sz w:val="20"/>
                <w:szCs w:val="24"/>
              </w:rPr>
              <w:t>L’I</w:t>
            </w:r>
            <w:r w:rsidRPr="000A5827">
              <w:rPr>
                <w:sz w:val="20"/>
                <w:szCs w:val="24"/>
              </w:rPr>
              <w:t>lluminismo e l’ Assolutismo illuminato</w:t>
            </w:r>
          </w:p>
        </w:tc>
        <w:tc>
          <w:tcPr>
            <w:tcW w:w="2516" w:type="dxa"/>
            <w:vAlign w:val="center"/>
          </w:tcPr>
          <w:p w:rsidR="00BC71BF" w:rsidRPr="000A5827" w:rsidRDefault="00BC71BF" w:rsidP="00BC71BF">
            <w:pPr>
              <w:snapToGrid w:val="0"/>
              <w:jc w:val="center"/>
              <w:rPr>
                <w:sz w:val="20"/>
                <w:szCs w:val="24"/>
              </w:rPr>
            </w:pPr>
            <w:r w:rsidRPr="000A5827">
              <w:rPr>
                <w:sz w:val="20"/>
                <w:szCs w:val="24"/>
              </w:rPr>
              <w:t>Dicembre</w:t>
            </w:r>
          </w:p>
        </w:tc>
      </w:tr>
      <w:tr w:rsidR="00BC71BF" w:rsidRPr="00185848" w:rsidTr="00BC71BF">
        <w:trPr>
          <w:trHeight w:val="340"/>
        </w:trPr>
        <w:tc>
          <w:tcPr>
            <w:tcW w:w="7348" w:type="dxa"/>
            <w:vAlign w:val="center"/>
          </w:tcPr>
          <w:p w:rsidR="00BC71BF" w:rsidRPr="000A5827" w:rsidRDefault="00BC71BF" w:rsidP="00BC71BF">
            <w:pPr>
              <w:snapToGrid w:val="0"/>
              <w:rPr>
                <w:b/>
                <w:sz w:val="20"/>
                <w:szCs w:val="24"/>
              </w:rPr>
            </w:pPr>
            <w:r w:rsidRPr="000A5827">
              <w:rPr>
                <w:b/>
                <w:sz w:val="20"/>
                <w:szCs w:val="24"/>
              </w:rPr>
              <w:t xml:space="preserve">Nucleo fondante 5: </w:t>
            </w:r>
            <w:r w:rsidRPr="000A5827">
              <w:rPr>
                <w:sz w:val="20"/>
                <w:szCs w:val="24"/>
              </w:rPr>
              <w:t>Le Rivoluzioni del Settecento (Industriale, Americana e Francese)</w:t>
            </w:r>
          </w:p>
        </w:tc>
        <w:tc>
          <w:tcPr>
            <w:tcW w:w="2516" w:type="dxa"/>
            <w:vAlign w:val="center"/>
          </w:tcPr>
          <w:p w:rsidR="00BC71BF" w:rsidRPr="000A5827" w:rsidRDefault="00BC71BF" w:rsidP="00BC71BF">
            <w:pPr>
              <w:snapToGrid w:val="0"/>
              <w:jc w:val="center"/>
              <w:rPr>
                <w:sz w:val="20"/>
                <w:szCs w:val="24"/>
              </w:rPr>
            </w:pPr>
            <w:r w:rsidRPr="000A5827">
              <w:rPr>
                <w:sz w:val="20"/>
                <w:szCs w:val="24"/>
              </w:rPr>
              <w:t>Gennaio-Marzo</w:t>
            </w:r>
          </w:p>
        </w:tc>
      </w:tr>
      <w:tr w:rsidR="00BC71BF" w:rsidRPr="00185848" w:rsidTr="00BC71BF">
        <w:trPr>
          <w:trHeight w:val="340"/>
        </w:trPr>
        <w:tc>
          <w:tcPr>
            <w:tcW w:w="7348" w:type="dxa"/>
            <w:vAlign w:val="center"/>
          </w:tcPr>
          <w:p w:rsidR="00BC71BF" w:rsidRPr="000A5827" w:rsidRDefault="00BC71BF" w:rsidP="00BC71BF">
            <w:pPr>
              <w:snapToGrid w:val="0"/>
              <w:rPr>
                <w:b/>
                <w:sz w:val="20"/>
                <w:szCs w:val="24"/>
              </w:rPr>
            </w:pPr>
            <w:r w:rsidRPr="000A5827">
              <w:rPr>
                <w:b/>
                <w:sz w:val="20"/>
                <w:szCs w:val="24"/>
              </w:rPr>
              <w:t xml:space="preserve">Nucleo fondante 6: </w:t>
            </w:r>
            <w:r w:rsidRPr="000A5827">
              <w:rPr>
                <w:sz w:val="20"/>
                <w:szCs w:val="24"/>
              </w:rPr>
              <w:t xml:space="preserve">L’età napoleonica e la Restaurazione </w:t>
            </w:r>
          </w:p>
        </w:tc>
        <w:tc>
          <w:tcPr>
            <w:tcW w:w="2516" w:type="dxa"/>
            <w:vAlign w:val="center"/>
          </w:tcPr>
          <w:p w:rsidR="00BC71BF" w:rsidRPr="000A5827" w:rsidRDefault="00BC71BF" w:rsidP="00BC71BF">
            <w:pPr>
              <w:snapToGrid w:val="0"/>
              <w:jc w:val="center"/>
              <w:rPr>
                <w:sz w:val="20"/>
                <w:szCs w:val="24"/>
              </w:rPr>
            </w:pPr>
            <w:r w:rsidRPr="000A5827">
              <w:rPr>
                <w:sz w:val="20"/>
                <w:szCs w:val="24"/>
              </w:rPr>
              <w:t>Aprile</w:t>
            </w:r>
          </w:p>
        </w:tc>
      </w:tr>
      <w:tr w:rsidR="00BC71BF" w:rsidRPr="00185848" w:rsidTr="00BC71BF">
        <w:trPr>
          <w:trHeight w:val="340"/>
        </w:trPr>
        <w:tc>
          <w:tcPr>
            <w:tcW w:w="7348" w:type="dxa"/>
            <w:vAlign w:val="center"/>
          </w:tcPr>
          <w:p w:rsidR="00BC71BF" w:rsidRPr="000A5827" w:rsidRDefault="00BC71BF" w:rsidP="00BC71BF">
            <w:pPr>
              <w:snapToGrid w:val="0"/>
              <w:rPr>
                <w:b/>
                <w:sz w:val="20"/>
                <w:szCs w:val="24"/>
              </w:rPr>
            </w:pPr>
            <w:r w:rsidRPr="000A5827">
              <w:rPr>
                <w:b/>
                <w:sz w:val="20"/>
                <w:szCs w:val="24"/>
              </w:rPr>
              <w:t xml:space="preserve">Nucleo fondante 7: </w:t>
            </w:r>
            <w:r w:rsidR="00990B30">
              <w:rPr>
                <w:sz w:val="20"/>
                <w:szCs w:val="24"/>
              </w:rPr>
              <w:t>Il Risorgimento italiano e l’U</w:t>
            </w:r>
            <w:r w:rsidRPr="000A5827">
              <w:rPr>
                <w:sz w:val="20"/>
                <w:szCs w:val="24"/>
              </w:rPr>
              <w:t>nità d’ Italia</w:t>
            </w:r>
          </w:p>
        </w:tc>
        <w:tc>
          <w:tcPr>
            <w:tcW w:w="2516" w:type="dxa"/>
            <w:vAlign w:val="center"/>
          </w:tcPr>
          <w:p w:rsidR="00BC71BF" w:rsidRPr="000A5827" w:rsidRDefault="00BC71BF" w:rsidP="00BC71BF">
            <w:pPr>
              <w:snapToGrid w:val="0"/>
              <w:jc w:val="center"/>
              <w:rPr>
                <w:sz w:val="20"/>
                <w:szCs w:val="24"/>
              </w:rPr>
            </w:pPr>
            <w:r w:rsidRPr="000A5827">
              <w:rPr>
                <w:sz w:val="20"/>
                <w:szCs w:val="24"/>
              </w:rPr>
              <w:t xml:space="preserve">Aprile-Maggio </w:t>
            </w:r>
          </w:p>
        </w:tc>
      </w:tr>
      <w:tr w:rsidR="00BC71BF" w:rsidRPr="00185848" w:rsidTr="00BC71BF">
        <w:trPr>
          <w:trHeight w:val="340"/>
        </w:trPr>
        <w:tc>
          <w:tcPr>
            <w:tcW w:w="7348" w:type="dxa"/>
            <w:vAlign w:val="center"/>
          </w:tcPr>
          <w:p w:rsidR="00BC71BF" w:rsidRPr="000A5827" w:rsidRDefault="00BC71BF" w:rsidP="00BC71BF">
            <w:pPr>
              <w:snapToGrid w:val="0"/>
              <w:rPr>
                <w:b/>
                <w:sz w:val="20"/>
                <w:szCs w:val="24"/>
              </w:rPr>
            </w:pPr>
            <w:r w:rsidRPr="000A5827">
              <w:rPr>
                <w:b/>
                <w:sz w:val="20"/>
                <w:szCs w:val="24"/>
              </w:rPr>
              <w:t xml:space="preserve">Nucleo fondante 8: </w:t>
            </w:r>
            <w:r w:rsidRPr="000A5827">
              <w:rPr>
                <w:sz w:val="20"/>
                <w:szCs w:val="24"/>
              </w:rPr>
              <w:t xml:space="preserve">Movimento operaio, imperialismo e sviluppo </w:t>
            </w:r>
            <w:r w:rsidR="00990B30">
              <w:rPr>
                <w:sz w:val="20"/>
                <w:szCs w:val="24"/>
              </w:rPr>
              <w:t>dello Stato italiano fino alla f</w:t>
            </w:r>
            <w:r w:rsidRPr="000A5827">
              <w:rPr>
                <w:sz w:val="20"/>
                <w:szCs w:val="24"/>
              </w:rPr>
              <w:t>ine dell’ ‘800</w:t>
            </w:r>
          </w:p>
        </w:tc>
        <w:tc>
          <w:tcPr>
            <w:tcW w:w="2516" w:type="dxa"/>
            <w:vAlign w:val="center"/>
          </w:tcPr>
          <w:p w:rsidR="00BC71BF" w:rsidRPr="000A5827" w:rsidRDefault="00BC71BF" w:rsidP="00BC71BF">
            <w:pPr>
              <w:snapToGrid w:val="0"/>
              <w:jc w:val="center"/>
              <w:rPr>
                <w:sz w:val="20"/>
                <w:szCs w:val="24"/>
              </w:rPr>
            </w:pPr>
            <w:r w:rsidRPr="000A5827">
              <w:rPr>
                <w:sz w:val="20"/>
                <w:szCs w:val="24"/>
              </w:rPr>
              <w:t>Maggio-Giugno</w:t>
            </w:r>
          </w:p>
        </w:tc>
      </w:tr>
    </w:tbl>
    <w:p w:rsidR="00BC71BF" w:rsidRPr="00185848" w:rsidRDefault="00BC71BF" w:rsidP="00BC71BF">
      <w:pPr>
        <w:rPr>
          <w:szCs w:val="24"/>
        </w:rPr>
      </w:pPr>
    </w:p>
    <w:p w:rsidR="0065173E" w:rsidRDefault="0065173E" w:rsidP="00BC71BF">
      <w:pPr>
        <w:pStyle w:val="Citazioneintensa"/>
        <w:spacing w:before="0" w:after="0"/>
        <w:ind w:left="284" w:right="-1"/>
        <w:jc w:val="center"/>
        <w:rPr>
          <w:color w:val="auto"/>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QUARTE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DISCIPLINA:FILOSOFIA</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N. 3 ORE SETTIMANALI</w:t>
      </w:r>
    </w:p>
    <w:p w:rsidR="00BC71BF" w:rsidRPr="00185848" w:rsidRDefault="00BC71BF" w:rsidP="00BC71BF">
      <w:r w:rsidRPr="00185848">
        <w:t>INDIR</w:t>
      </w:r>
      <w:r>
        <w:t>IZZO: LICEO</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BC71BF" w:rsidRPr="00185848" w:rsidTr="00BC71BF">
        <w:trPr>
          <w:trHeight w:val="340"/>
        </w:trPr>
        <w:tc>
          <w:tcPr>
            <w:tcW w:w="7348" w:type="dxa"/>
            <w:shd w:val="clear" w:color="auto" w:fill="C6D9F1"/>
            <w:vAlign w:val="center"/>
          </w:tcPr>
          <w:p w:rsidR="00BC71BF" w:rsidRPr="00185848" w:rsidRDefault="00BC71BF" w:rsidP="00BC71BF">
            <w:pPr>
              <w:snapToGrid w:val="0"/>
              <w:jc w:val="center"/>
              <w:rPr>
                <w:b/>
                <w:szCs w:val="24"/>
              </w:rPr>
            </w:pPr>
            <w:r w:rsidRPr="00185848">
              <w:rPr>
                <w:b/>
                <w:szCs w:val="24"/>
              </w:rPr>
              <w:t xml:space="preserve">NUCLEI  FONDANTI </w:t>
            </w:r>
          </w:p>
        </w:tc>
        <w:tc>
          <w:tcPr>
            <w:tcW w:w="2516" w:type="dxa"/>
            <w:shd w:val="clear" w:color="auto" w:fill="C6D9F1"/>
            <w:vAlign w:val="center"/>
          </w:tcPr>
          <w:p w:rsidR="00BC71BF" w:rsidRPr="00185848" w:rsidRDefault="00BC71BF" w:rsidP="00BC71BF">
            <w:pPr>
              <w:snapToGrid w:val="0"/>
              <w:jc w:val="center"/>
              <w:rPr>
                <w:b/>
                <w:szCs w:val="24"/>
              </w:rPr>
            </w:pPr>
            <w:r w:rsidRPr="00185848">
              <w:rPr>
                <w:b/>
                <w:szCs w:val="24"/>
              </w:rPr>
              <w:t>Tempi</w:t>
            </w:r>
          </w:p>
        </w:tc>
      </w:tr>
      <w:tr w:rsidR="00BC71BF" w:rsidRPr="00185848" w:rsidTr="00BC71BF">
        <w:trPr>
          <w:trHeight w:val="340"/>
        </w:trPr>
        <w:tc>
          <w:tcPr>
            <w:tcW w:w="7348" w:type="dxa"/>
            <w:vAlign w:val="center"/>
          </w:tcPr>
          <w:p w:rsidR="00BC71BF" w:rsidRPr="000A5827" w:rsidRDefault="00BC71BF" w:rsidP="00BC71BF">
            <w:pPr>
              <w:snapToGrid w:val="0"/>
              <w:rPr>
                <w:b/>
                <w:sz w:val="20"/>
                <w:szCs w:val="24"/>
              </w:rPr>
            </w:pPr>
            <w:r w:rsidRPr="000A5827">
              <w:rPr>
                <w:b/>
                <w:sz w:val="20"/>
                <w:szCs w:val="24"/>
              </w:rPr>
              <w:t xml:space="preserve">Nucleo fondante 1:  </w:t>
            </w:r>
            <w:r w:rsidRPr="000A5827">
              <w:rPr>
                <w:sz w:val="20"/>
                <w:szCs w:val="24"/>
              </w:rPr>
              <w:t>Il pensiero umanistico-rinascimentale</w:t>
            </w:r>
          </w:p>
        </w:tc>
        <w:tc>
          <w:tcPr>
            <w:tcW w:w="2516" w:type="dxa"/>
            <w:vAlign w:val="center"/>
          </w:tcPr>
          <w:p w:rsidR="00BC71BF" w:rsidRPr="000A5827" w:rsidRDefault="00BC71BF" w:rsidP="00BC71BF">
            <w:pPr>
              <w:snapToGrid w:val="0"/>
              <w:jc w:val="center"/>
              <w:rPr>
                <w:sz w:val="20"/>
                <w:szCs w:val="24"/>
              </w:rPr>
            </w:pPr>
            <w:r w:rsidRPr="000A5827">
              <w:rPr>
                <w:sz w:val="20"/>
                <w:szCs w:val="24"/>
              </w:rPr>
              <w:t>Settembre–Ottobre</w:t>
            </w:r>
          </w:p>
        </w:tc>
      </w:tr>
      <w:tr w:rsidR="00BC71BF" w:rsidRPr="00185848" w:rsidTr="00BC71BF">
        <w:trPr>
          <w:trHeight w:val="340"/>
        </w:trPr>
        <w:tc>
          <w:tcPr>
            <w:tcW w:w="7348" w:type="dxa"/>
            <w:vAlign w:val="center"/>
          </w:tcPr>
          <w:p w:rsidR="00BC71BF" w:rsidRPr="000A5827" w:rsidRDefault="00BC71BF" w:rsidP="00BC71BF">
            <w:pPr>
              <w:snapToGrid w:val="0"/>
              <w:rPr>
                <w:b/>
                <w:sz w:val="20"/>
                <w:szCs w:val="24"/>
              </w:rPr>
            </w:pPr>
            <w:r w:rsidRPr="000A5827">
              <w:rPr>
                <w:b/>
                <w:sz w:val="20"/>
                <w:szCs w:val="24"/>
              </w:rPr>
              <w:t xml:space="preserve">Nucleo fondante 2: </w:t>
            </w:r>
            <w:r w:rsidRPr="000A5827">
              <w:rPr>
                <w:sz w:val="20"/>
                <w:szCs w:val="24"/>
              </w:rPr>
              <w:t>La rivoluzione scientifica</w:t>
            </w:r>
          </w:p>
        </w:tc>
        <w:tc>
          <w:tcPr>
            <w:tcW w:w="2516" w:type="dxa"/>
            <w:vAlign w:val="center"/>
          </w:tcPr>
          <w:p w:rsidR="00BC71BF" w:rsidRPr="000A5827" w:rsidRDefault="00BC71BF" w:rsidP="00BC71BF">
            <w:pPr>
              <w:snapToGrid w:val="0"/>
              <w:jc w:val="center"/>
              <w:rPr>
                <w:sz w:val="20"/>
                <w:szCs w:val="24"/>
              </w:rPr>
            </w:pPr>
            <w:r w:rsidRPr="000A5827">
              <w:rPr>
                <w:sz w:val="20"/>
                <w:szCs w:val="24"/>
              </w:rPr>
              <w:t>Ottobre</w:t>
            </w:r>
          </w:p>
        </w:tc>
      </w:tr>
      <w:tr w:rsidR="00BC71BF" w:rsidRPr="00185848" w:rsidTr="00BC71BF">
        <w:trPr>
          <w:trHeight w:val="340"/>
        </w:trPr>
        <w:tc>
          <w:tcPr>
            <w:tcW w:w="7348" w:type="dxa"/>
            <w:vAlign w:val="center"/>
          </w:tcPr>
          <w:p w:rsidR="00BC71BF" w:rsidRPr="000A5827" w:rsidRDefault="00BC71BF" w:rsidP="00BC71BF">
            <w:pPr>
              <w:snapToGrid w:val="0"/>
              <w:rPr>
                <w:b/>
                <w:sz w:val="20"/>
                <w:szCs w:val="24"/>
              </w:rPr>
            </w:pPr>
            <w:r w:rsidRPr="000A5827">
              <w:rPr>
                <w:b/>
                <w:sz w:val="20"/>
                <w:szCs w:val="24"/>
              </w:rPr>
              <w:t xml:space="preserve">Nucleo fondante 3: </w:t>
            </w:r>
            <w:r w:rsidRPr="000A5827">
              <w:rPr>
                <w:sz w:val="20"/>
                <w:szCs w:val="24"/>
              </w:rPr>
              <w:t>Galilei e la fondazione del metodo scientifico</w:t>
            </w:r>
          </w:p>
        </w:tc>
        <w:tc>
          <w:tcPr>
            <w:tcW w:w="2516" w:type="dxa"/>
            <w:vAlign w:val="center"/>
          </w:tcPr>
          <w:p w:rsidR="00BC71BF" w:rsidRPr="000A5827" w:rsidRDefault="00BC71BF" w:rsidP="00BC71BF">
            <w:pPr>
              <w:snapToGrid w:val="0"/>
              <w:jc w:val="center"/>
              <w:rPr>
                <w:sz w:val="20"/>
                <w:szCs w:val="24"/>
              </w:rPr>
            </w:pPr>
            <w:r w:rsidRPr="000A5827">
              <w:rPr>
                <w:sz w:val="20"/>
                <w:szCs w:val="24"/>
              </w:rPr>
              <w:t>Ottobre-Novembre</w:t>
            </w:r>
          </w:p>
        </w:tc>
      </w:tr>
      <w:tr w:rsidR="00BC71BF" w:rsidRPr="00185848" w:rsidTr="00BC71BF">
        <w:trPr>
          <w:trHeight w:val="340"/>
        </w:trPr>
        <w:tc>
          <w:tcPr>
            <w:tcW w:w="7348" w:type="dxa"/>
            <w:vAlign w:val="center"/>
          </w:tcPr>
          <w:p w:rsidR="00BC71BF" w:rsidRPr="000A5827" w:rsidRDefault="00BC71BF" w:rsidP="00BC71BF">
            <w:pPr>
              <w:snapToGrid w:val="0"/>
              <w:rPr>
                <w:b/>
                <w:sz w:val="20"/>
                <w:szCs w:val="24"/>
              </w:rPr>
            </w:pPr>
            <w:r w:rsidRPr="000A5827">
              <w:rPr>
                <w:b/>
                <w:sz w:val="20"/>
                <w:szCs w:val="24"/>
              </w:rPr>
              <w:t xml:space="preserve">Nucleo fondante 4: </w:t>
            </w:r>
            <w:r w:rsidRPr="000A5827">
              <w:rPr>
                <w:sz w:val="20"/>
                <w:szCs w:val="24"/>
              </w:rPr>
              <w:t>Cartesio e il razionalismo</w:t>
            </w:r>
          </w:p>
        </w:tc>
        <w:tc>
          <w:tcPr>
            <w:tcW w:w="2516" w:type="dxa"/>
            <w:vAlign w:val="center"/>
          </w:tcPr>
          <w:p w:rsidR="00BC71BF" w:rsidRPr="000A5827" w:rsidRDefault="00BC71BF" w:rsidP="00BC71BF">
            <w:pPr>
              <w:snapToGrid w:val="0"/>
              <w:jc w:val="center"/>
              <w:rPr>
                <w:sz w:val="20"/>
                <w:szCs w:val="24"/>
              </w:rPr>
            </w:pPr>
            <w:r w:rsidRPr="000A5827">
              <w:rPr>
                <w:sz w:val="20"/>
                <w:szCs w:val="24"/>
              </w:rPr>
              <w:t>Novembre-Gennaio</w:t>
            </w:r>
          </w:p>
        </w:tc>
      </w:tr>
      <w:tr w:rsidR="00BC71BF" w:rsidRPr="00185848" w:rsidTr="00BC71BF">
        <w:trPr>
          <w:trHeight w:val="340"/>
        </w:trPr>
        <w:tc>
          <w:tcPr>
            <w:tcW w:w="7348" w:type="dxa"/>
            <w:vAlign w:val="center"/>
          </w:tcPr>
          <w:p w:rsidR="00BC71BF" w:rsidRPr="000A5827" w:rsidRDefault="00BC71BF" w:rsidP="00BC71BF">
            <w:pPr>
              <w:snapToGrid w:val="0"/>
              <w:rPr>
                <w:b/>
                <w:sz w:val="20"/>
                <w:szCs w:val="24"/>
              </w:rPr>
            </w:pPr>
            <w:r w:rsidRPr="000A5827">
              <w:rPr>
                <w:b/>
                <w:sz w:val="20"/>
                <w:szCs w:val="24"/>
              </w:rPr>
              <w:t xml:space="preserve">Nucleo fondante 5: </w:t>
            </w:r>
            <w:r w:rsidRPr="000A5827">
              <w:rPr>
                <w:sz w:val="20"/>
                <w:szCs w:val="24"/>
              </w:rPr>
              <w:t>Ragione ed esperienza nel pensiero inglese</w:t>
            </w:r>
          </w:p>
        </w:tc>
        <w:tc>
          <w:tcPr>
            <w:tcW w:w="2516" w:type="dxa"/>
            <w:vAlign w:val="center"/>
          </w:tcPr>
          <w:p w:rsidR="00BC71BF" w:rsidRPr="000A5827" w:rsidRDefault="00BC71BF" w:rsidP="00BC71BF">
            <w:pPr>
              <w:snapToGrid w:val="0"/>
              <w:jc w:val="center"/>
              <w:rPr>
                <w:sz w:val="20"/>
                <w:szCs w:val="24"/>
              </w:rPr>
            </w:pPr>
            <w:r w:rsidRPr="000A5827">
              <w:rPr>
                <w:sz w:val="20"/>
                <w:szCs w:val="24"/>
              </w:rPr>
              <w:t>Febbraio</w:t>
            </w:r>
          </w:p>
        </w:tc>
      </w:tr>
      <w:tr w:rsidR="00BC71BF" w:rsidRPr="00185848" w:rsidTr="00BC71BF">
        <w:trPr>
          <w:trHeight w:val="340"/>
        </w:trPr>
        <w:tc>
          <w:tcPr>
            <w:tcW w:w="7348" w:type="dxa"/>
            <w:vAlign w:val="center"/>
          </w:tcPr>
          <w:p w:rsidR="00BC71BF" w:rsidRPr="000A5827" w:rsidRDefault="00BC71BF" w:rsidP="00BC71BF">
            <w:pPr>
              <w:snapToGrid w:val="0"/>
              <w:rPr>
                <w:b/>
                <w:sz w:val="20"/>
                <w:szCs w:val="24"/>
              </w:rPr>
            </w:pPr>
            <w:r w:rsidRPr="000A5827">
              <w:rPr>
                <w:b/>
                <w:sz w:val="20"/>
                <w:szCs w:val="24"/>
              </w:rPr>
              <w:t xml:space="preserve">Nucleo fondante 6: </w:t>
            </w:r>
            <w:r w:rsidRPr="000A5827">
              <w:rPr>
                <w:sz w:val="20"/>
                <w:szCs w:val="24"/>
              </w:rPr>
              <w:t>Il pensiero politico</w:t>
            </w:r>
          </w:p>
        </w:tc>
        <w:tc>
          <w:tcPr>
            <w:tcW w:w="2516" w:type="dxa"/>
            <w:vAlign w:val="center"/>
          </w:tcPr>
          <w:p w:rsidR="00BC71BF" w:rsidRPr="000A5827" w:rsidRDefault="00BC71BF" w:rsidP="00BC71BF">
            <w:pPr>
              <w:snapToGrid w:val="0"/>
              <w:jc w:val="center"/>
              <w:rPr>
                <w:sz w:val="20"/>
                <w:szCs w:val="24"/>
              </w:rPr>
            </w:pPr>
            <w:r w:rsidRPr="000A5827">
              <w:rPr>
                <w:sz w:val="20"/>
                <w:szCs w:val="24"/>
              </w:rPr>
              <w:t>Febbraio</w:t>
            </w:r>
          </w:p>
        </w:tc>
      </w:tr>
      <w:tr w:rsidR="00BC71BF" w:rsidRPr="00185848" w:rsidTr="00BC71BF">
        <w:trPr>
          <w:trHeight w:val="340"/>
        </w:trPr>
        <w:tc>
          <w:tcPr>
            <w:tcW w:w="7348" w:type="dxa"/>
            <w:vAlign w:val="center"/>
          </w:tcPr>
          <w:p w:rsidR="00BC71BF" w:rsidRPr="000A5827" w:rsidRDefault="00BC71BF" w:rsidP="00BC71BF">
            <w:pPr>
              <w:snapToGrid w:val="0"/>
              <w:rPr>
                <w:b/>
                <w:sz w:val="20"/>
                <w:szCs w:val="24"/>
              </w:rPr>
            </w:pPr>
            <w:r w:rsidRPr="000A5827">
              <w:rPr>
                <w:b/>
                <w:sz w:val="20"/>
                <w:szCs w:val="24"/>
              </w:rPr>
              <w:t xml:space="preserve">Nucleo fondante 7: </w:t>
            </w:r>
            <w:r w:rsidR="00AD387A">
              <w:rPr>
                <w:sz w:val="20"/>
                <w:szCs w:val="24"/>
              </w:rPr>
              <w:t>Kant e il C</w:t>
            </w:r>
            <w:r w:rsidRPr="000A5827">
              <w:rPr>
                <w:sz w:val="20"/>
                <w:szCs w:val="24"/>
              </w:rPr>
              <w:t>riticismo</w:t>
            </w:r>
          </w:p>
        </w:tc>
        <w:tc>
          <w:tcPr>
            <w:tcW w:w="2516" w:type="dxa"/>
            <w:vAlign w:val="center"/>
          </w:tcPr>
          <w:p w:rsidR="00BC71BF" w:rsidRPr="000A5827" w:rsidRDefault="00BC71BF" w:rsidP="00BC71BF">
            <w:pPr>
              <w:snapToGrid w:val="0"/>
              <w:jc w:val="center"/>
              <w:rPr>
                <w:sz w:val="20"/>
                <w:szCs w:val="24"/>
              </w:rPr>
            </w:pPr>
            <w:r w:rsidRPr="000A5827">
              <w:rPr>
                <w:sz w:val="20"/>
                <w:szCs w:val="24"/>
              </w:rPr>
              <w:t>Marzo-Aprile</w:t>
            </w:r>
          </w:p>
        </w:tc>
      </w:tr>
      <w:tr w:rsidR="00BC71BF" w:rsidRPr="00185848" w:rsidTr="00BC71BF">
        <w:trPr>
          <w:trHeight w:val="340"/>
        </w:trPr>
        <w:tc>
          <w:tcPr>
            <w:tcW w:w="7348" w:type="dxa"/>
            <w:vAlign w:val="center"/>
          </w:tcPr>
          <w:p w:rsidR="00BC71BF" w:rsidRPr="000A5827" w:rsidRDefault="00BC71BF" w:rsidP="00BC71BF">
            <w:pPr>
              <w:snapToGrid w:val="0"/>
              <w:rPr>
                <w:b/>
                <w:sz w:val="20"/>
                <w:szCs w:val="24"/>
              </w:rPr>
            </w:pPr>
            <w:r w:rsidRPr="000A5827">
              <w:rPr>
                <w:b/>
                <w:sz w:val="20"/>
                <w:szCs w:val="24"/>
              </w:rPr>
              <w:t xml:space="preserve">Nucleo fondante 8: </w:t>
            </w:r>
            <w:r w:rsidR="00AD387A">
              <w:rPr>
                <w:sz w:val="20"/>
                <w:szCs w:val="24"/>
              </w:rPr>
              <w:t>Hegel e l’I</w:t>
            </w:r>
            <w:r w:rsidRPr="000A5827">
              <w:rPr>
                <w:sz w:val="20"/>
                <w:szCs w:val="24"/>
              </w:rPr>
              <w:t>dealismo</w:t>
            </w:r>
          </w:p>
        </w:tc>
        <w:tc>
          <w:tcPr>
            <w:tcW w:w="2516" w:type="dxa"/>
            <w:vAlign w:val="center"/>
          </w:tcPr>
          <w:p w:rsidR="00BC71BF" w:rsidRPr="000A5827" w:rsidRDefault="00BC71BF" w:rsidP="00BC71BF">
            <w:pPr>
              <w:snapToGrid w:val="0"/>
              <w:jc w:val="center"/>
              <w:rPr>
                <w:sz w:val="20"/>
                <w:szCs w:val="24"/>
              </w:rPr>
            </w:pPr>
            <w:r w:rsidRPr="000A5827">
              <w:rPr>
                <w:sz w:val="20"/>
                <w:szCs w:val="24"/>
              </w:rPr>
              <w:t>Aprile-Maggio</w:t>
            </w:r>
          </w:p>
        </w:tc>
      </w:tr>
    </w:tbl>
    <w:p w:rsidR="00BC71BF" w:rsidRPr="00185848" w:rsidRDefault="00BC71BF" w:rsidP="00BC71BF">
      <w:pPr>
        <w:spacing w:line="360" w:lineRule="auto"/>
        <w:rPr>
          <w:b/>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QUARTE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DISCIPLINA: DISEGNO E STORIA DELL’ ARTE</w:t>
      </w:r>
    </w:p>
    <w:p w:rsidR="00BC71BF" w:rsidRDefault="00BC71BF" w:rsidP="00BC71BF">
      <w:pPr>
        <w:pStyle w:val="Citazioneintensa"/>
        <w:spacing w:before="0" w:after="0"/>
        <w:ind w:left="284" w:right="-1"/>
        <w:jc w:val="center"/>
        <w:rPr>
          <w:color w:val="auto"/>
          <w:szCs w:val="24"/>
        </w:rPr>
      </w:pPr>
      <w:r w:rsidRPr="00185848">
        <w:rPr>
          <w:color w:val="auto"/>
          <w:szCs w:val="24"/>
        </w:rPr>
        <w:t>N. 2 ORE SETTIMANALI</w:t>
      </w:r>
    </w:p>
    <w:p w:rsidR="00BC71BF" w:rsidRPr="000A5827" w:rsidRDefault="00BC71BF" w:rsidP="00BC71BF">
      <w:pPr>
        <w:rPr>
          <w:b/>
        </w:rPr>
      </w:pPr>
      <w:r>
        <w:t>INDIRIZZO: LICEO</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178"/>
        <w:gridCol w:w="2460"/>
      </w:tblGrid>
      <w:tr w:rsidR="00BC71BF" w:rsidRPr="000A5827" w:rsidTr="00BC71BF">
        <w:trPr>
          <w:trHeight w:val="340"/>
        </w:trPr>
        <w:tc>
          <w:tcPr>
            <w:tcW w:w="7178" w:type="dxa"/>
            <w:shd w:val="clear" w:color="auto" w:fill="C6D9F1"/>
            <w:vAlign w:val="center"/>
          </w:tcPr>
          <w:p w:rsidR="00BC71BF" w:rsidRPr="000A5827" w:rsidRDefault="00BC71BF" w:rsidP="00BC71BF">
            <w:pPr>
              <w:snapToGrid w:val="0"/>
              <w:jc w:val="center"/>
              <w:rPr>
                <w:b/>
                <w:szCs w:val="24"/>
              </w:rPr>
            </w:pPr>
            <w:r w:rsidRPr="000A5827">
              <w:rPr>
                <w:b/>
                <w:szCs w:val="24"/>
              </w:rPr>
              <w:t>NUCLEI   FONDANTI DI STORIA DELL’ARTE</w:t>
            </w:r>
          </w:p>
        </w:tc>
        <w:tc>
          <w:tcPr>
            <w:tcW w:w="2460" w:type="dxa"/>
            <w:shd w:val="clear" w:color="auto" w:fill="C6D9F1"/>
            <w:vAlign w:val="center"/>
          </w:tcPr>
          <w:p w:rsidR="00BC71BF" w:rsidRPr="000A5827" w:rsidRDefault="00BC71BF" w:rsidP="00BC71BF">
            <w:pPr>
              <w:snapToGrid w:val="0"/>
              <w:jc w:val="center"/>
              <w:rPr>
                <w:b/>
                <w:szCs w:val="24"/>
              </w:rPr>
            </w:pPr>
            <w:r w:rsidRPr="000A5827">
              <w:rPr>
                <w:b/>
                <w:szCs w:val="24"/>
              </w:rPr>
              <w:t>Tempi</w:t>
            </w:r>
          </w:p>
        </w:tc>
      </w:tr>
      <w:tr w:rsidR="00BC71BF" w:rsidRPr="00185848" w:rsidTr="00BC71BF">
        <w:trPr>
          <w:trHeight w:val="340"/>
        </w:trPr>
        <w:tc>
          <w:tcPr>
            <w:tcW w:w="7178" w:type="dxa"/>
            <w:vAlign w:val="center"/>
          </w:tcPr>
          <w:p w:rsidR="00BC71BF" w:rsidRPr="000A5827" w:rsidRDefault="00BC71BF" w:rsidP="00BC71BF">
            <w:pPr>
              <w:pStyle w:val="NormaleWeb"/>
              <w:rPr>
                <w:sz w:val="20"/>
              </w:rPr>
            </w:pPr>
            <w:r w:rsidRPr="000A5827">
              <w:rPr>
                <w:b/>
                <w:sz w:val="20"/>
              </w:rPr>
              <w:t>Nucleo fondante 1:</w:t>
            </w:r>
            <w:r w:rsidRPr="000A5827">
              <w:rPr>
                <w:sz w:val="20"/>
              </w:rPr>
              <w:t xml:space="preserve"> La pittura rivoluzionaria di Caravaggio </w:t>
            </w:r>
          </w:p>
        </w:tc>
        <w:tc>
          <w:tcPr>
            <w:tcW w:w="2460" w:type="dxa"/>
            <w:vAlign w:val="center"/>
          </w:tcPr>
          <w:p w:rsidR="00BC71BF" w:rsidRPr="000A5827" w:rsidRDefault="00BC71BF" w:rsidP="00BC71BF">
            <w:pPr>
              <w:snapToGrid w:val="0"/>
              <w:jc w:val="center"/>
              <w:rPr>
                <w:sz w:val="20"/>
                <w:szCs w:val="24"/>
              </w:rPr>
            </w:pPr>
            <w:r>
              <w:rPr>
                <w:sz w:val="20"/>
                <w:szCs w:val="24"/>
              </w:rPr>
              <w:t>Settembre-</w:t>
            </w:r>
            <w:r w:rsidRPr="000A5827">
              <w:rPr>
                <w:sz w:val="20"/>
                <w:szCs w:val="24"/>
              </w:rPr>
              <w:t>Novembre</w:t>
            </w:r>
          </w:p>
        </w:tc>
      </w:tr>
      <w:tr w:rsidR="00BC71BF" w:rsidRPr="00185848" w:rsidTr="00BC71BF">
        <w:trPr>
          <w:trHeight w:val="340"/>
        </w:trPr>
        <w:tc>
          <w:tcPr>
            <w:tcW w:w="7178" w:type="dxa"/>
            <w:vAlign w:val="center"/>
          </w:tcPr>
          <w:p w:rsidR="00BC71BF" w:rsidRPr="000A5827" w:rsidRDefault="00BC71BF" w:rsidP="00BC71BF">
            <w:pPr>
              <w:snapToGrid w:val="0"/>
              <w:rPr>
                <w:b/>
                <w:sz w:val="20"/>
                <w:szCs w:val="24"/>
              </w:rPr>
            </w:pPr>
            <w:r w:rsidRPr="000A5827">
              <w:rPr>
                <w:b/>
                <w:sz w:val="20"/>
                <w:szCs w:val="24"/>
              </w:rPr>
              <w:t>Nucleo fondante 2:</w:t>
            </w:r>
            <w:r w:rsidRPr="000A5827">
              <w:rPr>
                <w:sz w:val="20"/>
                <w:szCs w:val="24"/>
              </w:rPr>
              <w:t xml:space="preserve"> L’età Barocca Bernini L’architettura di Borromini</w:t>
            </w:r>
          </w:p>
        </w:tc>
        <w:tc>
          <w:tcPr>
            <w:tcW w:w="2460" w:type="dxa"/>
            <w:vAlign w:val="center"/>
          </w:tcPr>
          <w:p w:rsidR="00BC71BF" w:rsidRPr="000A5827" w:rsidRDefault="00BC71BF" w:rsidP="00BC71BF">
            <w:pPr>
              <w:snapToGrid w:val="0"/>
              <w:jc w:val="center"/>
              <w:rPr>
                <w:sz w:val="20"/>
                <w:szCs w:val="24"/>
              </w:rPr>
            </w:pPr>
            <w:r w:rsidRPr="000A5827">
              <w:rPr>
                <w:sz w:val="20"/>
                <w:szCs w:val="24"/>
              </w:rPr>
              <w:t xml:space="preserve">Dicembre </w:t>
            </w:r>
          </w:p>
        </w:tc>
      </w:tr>
      <w:tr w:rsidR="00BC71BF" w:rsidRPr="00185848" w:rsidTr="00BC71BF">
        <w:trPr>
          <w:trHeight w:val="340"/>
        </w:trPr>
        <w:tc>
          <w:tcPr>
            <w:tcW w:w="7178" w:type="dxa"/>
            <w:vAlign w:val="center"/>
          </w:tcPr>
          <w:p w:rsidR="00BC71BF" w:rsidRPr="000A5827" w:rsidRDefault="00BC71BF" w:rsidP="00BC71BF">
            <w:pPr>
              <w:rPr>
                <w:sz w:val="20"/>
                <w:szCs w:val="24"/>
              </w:rPr>
            </w:pPr>
            <w:r w:rsidRPr="000A5827">
              <w:rPr>
                <w:b/>
                <w:sz w:val="20"/>
                <w:szCs w:val="24"/>
              </w:rPr>
              <w:t xml:space="preserve">Nucleo fondante 3: </w:t>
            </w:r>
            <w:r w:rsidRPr="000A5827">
              <w:rPr>
                <w:sz w:val="20"/>
                <w:szCs w:val="24"/>
              </w:rPr>
              <w:t>Litografia e tecnica di incisione Illuminismo e neoclassicismo</w:t>
            </w:r>
          </w:p>
        </w:tc>
        <w:tc>
          <w:tcPr>
            <w:tcW w:w="2460" w:type="dxa"/>
            <w:vAlign w:val="center"/>
          </w:tcPr>
          <w:p w:rsidR="00BC71BF" w:rsidRPr="000A5827" w:rsidRDefault="00BC71BF" w:rsidP="00BC71BF">
            <w:pPr>
              <w:snapToGrid w:val="0"/>
              <w:jc w:val="center"/>
              <w:rPr>
                <w:sz w:val="20"/>
                <w:szCs w:val="24"/>
              </w:rPr>
            </w:pPr>
            <w:r w:rsidRPr="000A5827">
              <w:rPr>
                <w:sz w:val="20"/>
                <w:szCs w:val="24"/>
              </w:rPr>
              <w:t>Gennaio</w:t>
            </w:r>
          </w:p>
        </w:tc>
      </w:tr>
      <w:tr w:rsidR="00BC71BF" w:rsidRPr="00185848" w:rsidTr="00BC71BF">
        <w:trPr>
          <w:trHeight w:val="340"/>
        </w:trPr>
        <w:tc>
          <w:tcPr>
            <w:tcW w:w="7178" w:type="dxa"/>
            <w:vAlign w:val="center"/>
          </w:tcPr>
          <w:p w:rsidR="00BC71BF" w:rsidRPr="000A5827" w:rsidRDefault="00BC71BF" w:rsidP="00BC71BF">
            <w:pPr>
              <w:snapToGrid w:val="0"/>
              <w:rPr>
                <w:b/>
                <w:sz w:val="20"/>
                <w:szCs w:val="24"/>
              </w:rPr>
            </w:pPr>
            <w:r w:rsidRPr="000A5827">
              <w:rPr>
                <w:b/>
                <w:sz w:val="20"/>
                <w:szCs w:val="24"/>
              </w:rPr>
              <w:t>Nucleo fondante 4:</w:t>
            </w:r>
            <w:r w:rsidRPr="000A5827">
              <w:rPr>
                <w:sz w:val="20"/>
                <w:szCs w:val="24"/>
              </w:rPr>
              <w:t xml:space="preserve"> Architettura neoclassica - Romanticismo </w:t>
            </w:r>
          </w:p>
        </w:tc>
        <w:tc>
          <w:tcPr>
            <w:tcW w:w="2460" w:type="dxa"/>
            <w:vAlign w:val="center"/>
          </w:tcPr>
          <w:p w:rsidR="00BC71BF" w:rsidRPr="000A5827" w:rsidRDefault="00BC71BF" w:rsidP="00BC71BF">
            <w:pPr>
              <w:snapToGrid w:val="0"/>
              <w:jc w:val="center"/>
              <w:rPr>
                <w:sz w:val="20"/>
                <w:szCs w:val="24"/>
              </w:rPr>
            </w:pPr>
            <w:r w:rsidRPr="000A5827">
              <w:rPr>
                <w:sz w:val="20"/>
                <w:szCs w:val="24"/>
              </w:rPr>
              <w:t>Febbraio - Marzo</w:t>
            </w:r>
          </w:p>
        </w:tc>
      </w:tr>
      <w:tr w:rsidR="00BC71BF" w:rsidRPr="00185848" w:rsidTr="00BC71BF">
        <w:trPr>
          <w:trHeight w:val="340"/>
        </w:trPr>
        <w:tc>
          <w:tcPr>
            <w:tcW w:w="7178" w:type="dxa"/>
            <w:vAlign w:val="center"/>
          </w:tcPr>
          <w:p w:rsidR="00BC71BF" w:rsidRPr="000A5827" w:rsidRDefault="00BC71BF" w:rsidP="00BC71BF">
            <w:pPr>
              <w:snapToGrid w:val="0"/>
              <w:rPr>
                <w:b/>
                <w:sz w:val="20"/>
                <w:szCs w:val="24"/>
              </w:rPr>
            </w:pPr>
            <w:r w:rsidRPr="000A5827">
              <w:rPr>
                <w:b/>
                <w:sz w:val="20"/>
                <w:szCs w:val="24"/>
              </w:rPr>
              <w:t>Nucleo fondante 5:</w:t>
            </w:r>
            <w:r w:rsidRPr="000A5827">
              <w:rPr>
                <w:sz w:val="20"/>
                <w:szCs w:val="24"/>
              </w:rPr>
              <w:t xml:space="preserve">   Pittura romantica Impressionismo</w:t>
            </w:r>
          </w:p>
        </w:tc>
        <w:tc>
          <w:tcPr>
            <w:tcW w:w="2460" w:type="dxa"/>
            <w:vAlign w:val="center"/>
          </w:tcPr>
          <w:p w:rsidR="00BC71BF" w:rsidRPr="000A5827" w:rsidRDefault="00BC71BF" w:rsidP="00BC71BF">
            <w:pPr>
              <w:snapToGrid w:val="0"/>
              <w:jc w:val="center"/>
              <w:rPr>
                <w:sz w:val="20"/>
                <w:szCs w:val="24"/>
              </w:rPr>
            </w:pPr>
            <w:r w:rsidRPr="000A5827">
              <w:rPr>
                <w:sz w:val="20"/>
                <w:szCs w:val="24"/>
              </w:rPr>
              <w:t>Aprile - Maggio</w:t>
            </w:r>
          </w:p>
        </w:tc>
      </w:tr>
      <w:tr w:rsidR="00BC71BF" w:rsidRPr="00185848" w:rsidTr="00BC71BF">
        <w:trPr>
          <w:trHeight w:val="340"/>
        </w:trPr>
        <w:tc>
          <w:tcPr>
            <w:tcW w:w="7178" w:type="dxa"/>
            <w:tcBorders>
              <w:top w:val="single" w:sz="4" w:space="0" w:color="1F497D"/>
              <w:left w:val="single" w:sz="4" w:space="0" w:color="1F497D"/>
              <w:bottom w:val="single" w:sz="4" w:space="0" w:color="1F497D"/>
              <w:right w:val="single" w:sz="4" w:space="0" w:color="1F497D"/>
            </w:tcBorders>
            <w:shd w:val="clear" w:color="auto" w:fill="C6D9F1"/>
            <w:vAlign w:val="center"/>
          </w:tcPr>
          <w:p w:rsidR="00BC71BF" w:rsidRPr="000A5827" w:rsidRDefault="00BC71BF" w:rsidP="00BC71BF">
            <w:pPr>
              <w:snapToGrid w:val="0"/>
              <w:rPr>
                <w:b/>
                <w:sz w:val="20"/>
                <w:szCs w:val="24"/>
              </w:rPr>
            </w:pPr>
            <w:r w:rsidRPr="000A5827">
              <w:rPr>
                <w:b/>
                <w:sz w:val="20"/>
                <w:szCs w:val="24"/>
              </w:rPr>
              <w:t>NUCLEI   FONDANTI DI DISEGNO</w:t>
            </w:r>
          </w:p>
        </w:tc>
        <w:tc>
          <w:tcPr>
            <w:tcW w:w="2460" w:type="dxa"/>
            <w:tcBorders>
              <w:top w:val="single" w:sz="4" w:space="0" w:color="1F497D"/>
              <w:left w:val="single" w:sz="4" w:space="0" w:color="1F497D"/>
              <w:bottom w:val="single" w:sz="4" w:space="0" w:color="1F497D"/>
              <w:right w:val="single" w:sz="4" w:space="0" w:color="1F497D"/>
            </w:tcBorders>
            <w:shd w:val="clear" w:color="auto" w:fill="C6D9F1"/>
            <w:vAlign w:val="center"/>
          </w:tcPr>
          <w:p w:rsidR="00BC71BF" w:rsidRPr="000A5827" w:rsidRDefault="00BC71BF" w:rsidP="00BC71BF">
            <w:pPr>
              <w:snapToGrid w:val="0"/>
              <w:jc w:val="center"/>
              <w:rPr>
                <w:sz w:val="20"/>
                <w:szCs w:val="24"/>
              </w:rPr>
            </w:pPr>
            <w:r w:rsidRPr="000A5827">
              <w:rPr>
                <w:sz w:val="20"/>
                <w:szCs w:val="24"/>
              </w:rPr>
              <w:t>Tempi</w:t>
            </w:r>
          </w:p>
        </w:tc>
      </w:tr>
      <w:tr w:rsidR="00BC71BF" w:rsidRPr="00185848" w:rsidTr="00BC71BF">
        <w:trPr>
          <w:trHeight w:val="340"/>
        </w:trPr>
        <w:tc>
          <w:tcPr>
            <w:tcW w:w="7178" w:type="dxa"/>
            <w:tcBorders>
              <w:top w:val="single" w:sz="4" w:space="0" w:color="1F497D"/>
              <w:left w:val="single" w:sz="4" w:space="0" w:color="1F497D"/>
              <w:bottom w:val="single" w:sz="4" w:space="0" w:color="1F497D"/>
              <w:right w:val="single" w:sz="4" w:space="0" w:color="1F497D"/>
            </w:tcBorders>
            <w:vAlign w:val="center"/>
          </w:tcPr>
          <w:p w:rsidR="00BC71BF" w:rsidRPr="000A5827" w:rsidRDefault="00BC71BF" w:rsidP="00BC71BF">
            <w:pPr>
              <w:snapToGrid w:val="0"/>
              <w:rPr>
                <w:b/>
                <w:sz w:val="20"/>
                <w:szCs w:val="24"/>
              </w:rPr>
            </w:pPr>
            <w:r w:rsidRPr="000A5827">
              <w:rPr>
                <w:b/>
                <w:sz w:val="20"/>
                <w:szCs w:val="24"/>
              </w:rPr>
              <w:t xml:space="preserve">Nucleo fondante 1: </w:t>
            </w:r>
            <w:r w:rsidRPr="000A5827">
              <w:rPr>
                <w:sz w:val="20"/>
                <w:szCs w:val="24"/>
              </w:rPr>
              <w:t>Disegno Tecnico Prospettiva centrale</w:t>
            </w:r>
          </w:p>
        </w:tc>
        <w:tc>
          <w:tcPr>
            <w:tcW w:w="2460" w:type="dxa"/>
            <w:tcBorders>
              <w:top w:val="single" w:sz="4" w:space="0" w:color="1F497D"/>
              <w:left w:val="single" w:sz="4" w:space="0" w:color="1F497D"/>
              <w:bottom w:val="single" w:sz="4" w:space="0" w:color="1F497D"/>
              <w:right w:val="single" w:sz="4" w:space="0" w:color="1F497D"/>
            </w:tcBorders>
            <w:vAlign w:val="center"/>
          </w:tcPr>
          <w:p w:rsidR="00BC71BF" w:rsidRPr="000A5827" w:rsidRDefault="00BC71BF" w:rsidP="00BC71BF">
            <w:pPr>
              <w:snapToGrid w:val="0"/>
              <w:jc w:val="center"/>
              <w:rPr>
                <w:sz w:val="20"/>
                <w:szCs w:val="24"/>
              </w:rPr>
            </w:pPr>
            <w:r w:rsidRPr="000A5827">
              <w:rPr>
                <w:sz w:val="20"/>
                <w:szCs w:val="24"/>
              </w:rPr>
              <w:t>Settembre Novembre</w:t>
            </w:r>
          </w:p>
        </w:tc>
      </w:tr>
      <w:tr w:rsidR="00BC71BF" w:rsidRPr="00185848" w:rsidTr="00BC71BF">
        <w:trPr>
          <w:trHeight w:val="340"/>
        </w:trPr>
        <w:tc>
          <w:tcPr>
            <w:tcW w:w="7178" w:type="dxa"/>
            <w:tcBorders>
              <w:top w:val="single" w:sz="4" w:space="0" w:color="1F497D"/>
              <w:left w:val="single" w:sz="4" w:space="0" w:color="1F497D"/>
              <w:bottom w:val="single" w:sz="4" w:space="0" w:color="1F497D"/>
              <w:right w:val="single" w:sz="4" w:space="0" w:color="1F497D"/>
            </w:tcBorders>
            <w:vAlign w:val="center"/>
          </w:tcPr>
          <w:p w:rsidR="00BC71BF" w:rsidRPr="000A5827" w:rsidRDefault="00BC71BF" w:rsidP="00BC71BF">
            <w:pPr>
              <w:snapToGrid w:val="0"/>
              <w:rPr>
                <w:b/>
                <w:sz w:val="20"/>
                <w:szCs w:val="24"/>
              </w:rPr>
            </w:pPr>
            <w:r w:rsidRPr="000A5827">
              <w:rPr>
                <w:b/>
                <w:sz w:val="20"/>
                <w:szCs w:val="24"/>
              </w:rPr>
              <w:t xml:space="preserve">Nucleo fondante 2: </w:t>
            </w:r>
            <w:r w:rsidRPr="000A5827">
              <w:rPr>
                <w:sz w:val="20"/>
                <w:szCs w:val="24"/>
              </w:rPr>
              <w:t>Disegno ornato stilistico e laboratorio artistico</w:t>
            </w:r>
            <w:r w:rsidRPr="000A5827">
              <w:rPr>
                <w:b/>
                <w:sz w:val="20"/>
                <w:szCs w:val="24"/>
              </w:rPr>
              <w:t xml:space="preserve">  </w:t>
            </w:r>
          </w:p>
        </w:tc>
        <w:tc>
          <w:tcPr>
            <w:tcW w:w="2460" w:type="dxa"/>
            <w:tcBorders>
              <w:top w:val="single" w:sz="4" w:space="0" w:color="1F497D"/>
              <w:left w:val="single" w:sz="4" w:space="0" w:color="1F497D"/>
              <w:bottom w:val="single" w:sz="4" w:space="0" w:color="1F497D"/>
              <w:right w:val="single" w:sz="4" w:space="0" w:color="1F497D"/>
            </w:tcBorders>
            <w:vAlign w:val="center"/>
          </w:tcPr>
          <w:p w:rsidR="00BC71BF" w:rsidRPr="000A5827" w:rsidRDefault="00BC71BF" w:rsidP="00BC71BF">
            <w:pPr>
              <w:snapToGrid w:val="0"/>
              <w:jc w:val="center"/>
              <w:rPr>
                <w:sz w:val="20"/>
                <w:szCs w:val="24"/>
              </w:rPr>
            </w:pPr>
            <w:r>
              <w:rPr>
                <w:sz w:val="20"/>
                <w:szCs w:val="24"/>
              </w:rPr>
              <w:t>Dicembre-</w:t>
            </w:r>
            <w:r w:rsidRPr="000A5827">
              <w:rPr>
                <w:sz w:val="20"/>
                <w:szCs w:val="24"/>
              </w:rPr>
              <w:t>Gennaio</w:t>
            </w:r>
          </w:p>
        </w:tc>
      </w:tr>
      <w:tr w:rsidR="00BC71BF" w:rsidRPr="00185848" w:rsidTr="00BC71BF">
        <w:trPr>
          <w:trHeight w:val="340"/>
        </w:trPr>
        <w:tc>
          <w:tcPr>
            <w:tcW w:w="7178" w:type="dxa"/>
            <w:tcBorders>
              <w:top w:val="single" w:sz="4" w:space="0" w:color="1F497D"/>
              <w:left w:val="single" w:sz="4" w:space="0" w:color="1F497D"/>
              <w:bottom w:val="single" w:sz="4" w:space="0" w:color="1F497D"/>
              <w:right w:val="single" w:sz="4" w:space="0" w:color="1F497D"/>
            </w:tcBorders>
            <w:vAlign w:val="center"/>
          </w:tcPr>
          <w:p w:rsidR="00BC71BF" w:rsidRPr="000A5827" w:rsidRDefault="00BC71BF" w:rsidP="00BC71BF">
            <w:pPr>
              <w:snapToGrid w:val="0"/>
              <w:rPr>
                <w:b/>
                <w:sz w:val="20"/>
                <w:szCs w:val="24"/>
              </w:rPr>
            </w:pPr>
            <w:r w:rsidRPr="000A5827">
              <w:rPr>
                <w:b/>
                <w:sz w:val="20"/>
                <w:szCs w:val="24"/>
              </w:rPr>
              <w:t xml:space="preserve">Nucleo fondante 3: </w:t>
            </w:r>
            <w:r w:rsidRPr="000A5827">
              <w:rPr>
                <w:sz w:val="20"/>
                <w:szCs w:val="24"/>
              </w:rPr>
              <w:t>Prospettiva centrale intuitiva  di edifici di età rinascimentale,  pianta e prospetto</w:t>
            </w:r>
          </w:p>
        </w:tc>
        <w:tc>
          <w:tcPr>
            <w:tcW w:w="2460" w:type="dxa"/>
            <w:tcBorders>
              <w:top w:val="single" w:sz="4" w:space="0" w:color="1F497D"/>
              <w:left w:val="single" w:sz="4" w:space="0" w:color="1F497D"/>
              <w:bottom w:val="single" w:sz="4" w:space="0" w:color="1F497D"/>
              <w:right w:val="single" w:sz="4" w:space="0" w:color="1F497D"/>
            </w:tcBorders>
            <w:vAlign w:val="center"/>
          </w:tcPr>
          <w:p w:rsidR="00BC71BF" w:rsidRPr="000A5827" w:rsidRDefault="00BC71BF" w:rsidP="00BC71BF">
            <w:pPr>
              <w:snapToGrid w:val="0"/>
              <w:jc w:val="center"/>
              <w:rPr>
                <w:sz w:val="20"/>
                <w:szCs w:val="24"/>
              </w:rPr>
            </w:pPr>
            <w:r>
              <w:rPr>
                <w:sz w:val="20"/>
                <w:szCs w:val="24"/>
              </w:rPr>
              <w:t>Febbraio-</w:t>
            </w:r>
            <w:r w:rsidRPr="000A5827">
              <w:rPr>
                <w:sz w:val="20"/>
                <w:szCs w:val="24"/>
              </w:rPr>
              <w:t>Marzo</w:t>
            </w:r>
          </w:p>
        </w:tc>
      </w:tr>
      <w:tr w:rsidR="00BC71BF" w:rsidRPr="00185848" w:rsidTr="00BC71BF">
        <w:trPr>
          <w:trHeight w:val="340"/>
        </w:trPr>
        <w:tc>
          <w:tcPr>
            <w:tcW w:w="7178" w:type="dxa"/>
            <w:tcBorders>
              <w:top w:val="single" w:sz="4" w:space="0" w:color="1F497D"/>
              <w:left w:val="single" w:sz="4" w:space="0" w:color="1F497D"/>
              <w:bottom w:val="single" w:sz="4" w:space="0" w:color="1F497D"/>
              <w:right w:val="single" w:sz="4" w:space="0" w:color="1F497D"/>
            </w:tcBorders>
            <w:vAlign w:val="center"/>
          </w:tcPr>
          <w:p w:rsidR="00BC71BF" w:rsidRPr="000A5827" w:rsidRDefault="00BC71BF" w:rsidP="00BC71BF">
            <w:pPr>
              <w:snapToGrid w:val="0"/>
              <w:rPr>
                <w:b/>
                <w:sz w:val="20"/>
                <w:szCs w:val="24"/>
              </w:rPr>
            </w:pPr>
            <w:r w:rsidRPr="000A5827">
              <w:rPr>
                <w:b/>
                <w:sz w:val="20"/>
                <w:szCs w:val="24"/>
              </w:rPr>
              <w:t xml:space="preserve">Nucleo fondante 4: </w:t>
            </w:r>
            <w:r w:rsidRPr="000A5827">
              <w:rPr>
                <w:sz w:val="20"/>
                <w:szCs w:val="24"/>
              </w:rPr>
              <w:t>Prospettiva centrale di figure piane geometriche</w:t>
            </w:r>
          </w:p>
        </w:tc>
        <w:tc>
          <w:tcPr>
            <w:tcW w:w="2460" w:type="dxa"/>
            <w:tcBorders>
              <w:top w:val="single" w:sz="4" w:space="0" w:color="1F497D"/>
              <w:left w:val="single" w:sz="4" w:space="0" w:color="1F497D"/>
              <w:bottom w:val="single" w:sz="4" w:space="0" w:color="1F497D"/>
              <w:right w:val="single" w:sz="4" w:space="0" w:color="1F497D"/>
            </w:tcBorders>
            <w:vAlign w:val="center"/>
          </w:tcPr>
          <w:p w:rsidR="00BC71BF" w:rsidRPr="000A5827" w:rsidRDefault="00BC71BF" w:rsidP="00BC71BF">
            <w:pPr>
              <w:snapToGrid w:val="0"/>
              <w:jc w:val="center"/>
              <w:rPr>
                <w:sz w:val="20"/>
                <w:szCs w:val="24"/>
              </w:rPr>
            </w:pPr>
            <w:r>
              <w:rPr>
                <w:sz w:val="20"/>
                <w:szCs w:val="24"/>
              </w:rPr>
              <w:t>Aprile-</w:t>
            </w:r>
            <w:r w:rsidRPr="000A5827">
              <w:rPr>
                <w:sz w:val="20"/>
                <w:szCs w:val="24"/>
              </w:rPr>
              <w:t>Maggio</w:t>
            </w:r>
          </w:p>
        </w:tc>
      </w:tr>
    </w:tbl>
    <w:p w:rsidR="00BC71BF" w:rsidRPr="00185848" w:rsidRDefault="00BC71BF" w:rsidP="00BC71BF">
      <w:pPr>
        <w:jc w:val="both"/>
        <w:rPr>
          <w:szCs w:val="24"/>
        </w:rPr>
      </w:pPr>
    </w:p>
    <w:p w:rsidR="009235D9" w:rsidRDefault="009235D9" w:rsidP="00BC71BF">
      <w:pPr>
        <w:pStyle w:val="Citazioneintensa"/>
        <w:spacing w:before="0" w:after="0"/>
        <w:ind w:left="284" w:right="-1"/>
        <w:jc w:val="center"/>
        <w:rPr>
          <w:color w:val="auto"/>
          <w:szCs w:val="24"/>
        </w:rPr>
      </w:pPr>
    </w:p>
    <w:p w:rsidR="009235D9" w:rsidRDefault="009235D9" w:rsidP="00BC71BF">
      <w:pPr>
        <w:pStyle w:val="Citazioneintensa"/>
        <w:spacing w:before="0" w:after="0"/>
        <w:ind w:left="284" w:right="-1"/>
        <w:jc w:val="center"/>
        <w:rPr>
          <w:color w:val="auto"/>
          <w:szCs w:val="24"/>
        </w:rPr>
      </w:pPr>
    </w:p>
    <w:p w:rsidR="00BC71BF" w:rsidRPr="00185848" w:rsidRDefault="00BC71BF" w:rsidP="00BC71BF">
      <w:pPr>
        <w:pStyle w:val="Citazioneintensa"/>
        <w:spacing w:before="0" w:after="0"/>
        <w:ind w:left="284" w:right="-1"/>
        <w:jc w:val="center"/>
        <w:rPr>
          <w:color w:val="auto"/>
          <w:szCs w:val="24"/>
        </w:rPr>
      </w:pPr>
      <w:r w:rsidRPr="00185848">
        <w:rPr>
          <w:color w:val="auto"/>
          <w:szCs w:val="24"/>
        </w:rPr>
        <w:t xml:space="preserve">CLASSI QUARTE DI ORDINAMENTO </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DISCIPLINA: RELIGIONE</w:t>
      </w:r>
    </w:p>
    <w:p w:rsidR="00BC71BF" w:rsidRPr="00185848" w:rsidRDefault="00BC71BF" w:rsidP="00BC71BF">
      <w:pPr>
        <w:pStyle w:val="Citazioneintensa"/>
        <w:spacing w:before="0" w:after="0"/>
        <w:ind w:left="284" w:right="-1"/>
        <w:jc w:val="center"/>
        <w:rPr>
          <w:color w:val="auto"/>
          <w:szCs w:val="24"/>
        </w:rPr>
      </w:pPr>
      <w:r w:rsidRPr="00185848">
        <w:rPr>
          <w:color w:val="auto"/>
          <w:szCs w:val="24"/>
        </w:rPr>
        <w:t>N. 1 ORE SETTIMANALI</w:t>
      </w:r>
    </w:p>
    <w:p w:rsidR="00BC71BF" w:rsidRPr="00185848" w:rsidRDefault="00BC71BF" w:rsidP="00BC71BF">
      <w:pPr>
        <w:rPr>
          <w:szCs w:val="24"/>
        </w:rPr>
      </w:pPr>
      <w:r>
        <w:rPr>
          <w:szCs w:val="24"/>
        </w:rPr>
        <w:t>INDIRIZZO: LICEO, AFM-CAT, IPSEOA</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BC71BF" w:rsidRPr="00185848" w:rsidTr="00BC71BF">
        <w:trPr>
          <w:trHeight w:val="340"/>
        </w:trPr>
        <w:tc>
          <w:tcPr>
            <w:tcW w:w="7348" w:type="dxa"/>
            <w:shd w:val="clear" w:color="auto" w:fill="C6D9F1"/>
            <w:vAlign w:val="center"/>
          </w:tcPr>
          <w:p w:rsidR="00BC71BF" w:rsidRPr="00185848" w:rsidRDefault="00BC71BF" w:rsidP="00BC71BF">
            <w:pPr>
              <w:snapToGrid w:val="0"/>
              <w:jc w:val="center"/>
              <w:rPr>
                <w:b/>
                <w:szCs w:val="24"/>
              </w:rPr>
            </w:pPr>
            <w:r w:rsidRPr="00185848">
              <w:rPr>
                <w:b/>
                <w:szCs w:val="24"/>
              </w:rPr>
              <w:t xml:space="preserve">NUCLEI  FONDANTI </w:t>
            </w:r>
          </w:p>
        </w:tc>
        <w:tc>
          <w:tcPr>
            <w:tcW w:w="2516" w:type="dxa"/>
            <w:shd w:val="clear" w:color="auto" w:fill="C6D9F1"/>
            <w:vAlign w:val="center"/>
          </w:tcPr>
          <w:p w:rsidR="00BC71BF" w:rsidRPr="00185848" w:rsidRDefault="00BC71BF" w:rsidP="00BC71BF">
            <w:pPr>
              <w:snapToGrid w:val="0"/>
              <w:jc w:val="center"/>
              <w:rPr>
                <w:b/>
                <w:szCs w:val="24"/>
              </w:rPr>
            </w:pPr>
            <w:r w:rsidRPr="00185848">
              <w:rPr>
                <w:b/>
                <w:szCs w:val="24"/>
              </w:rPr>
              <w:t>Tempi</w:t>
            </w:r>
          </w:p>
        </w:tc>
      </w:tr>
      <w:tr w:rsidR="00BC71BF" w:rsidRPr="00185848" w:rsidTr="00BC71BF">
        <w:trPr>
          <w:trHeight w:val="444"/>
        </w:trPr>
        <w:tc>
          <w:tcPr>
            <w:tcW w:w="7348" w:type="dxa"/>
            <w:vAlign w:val="center"/>
          </w:tcPr>
          <w:p w:rsidR="00BC71BF" w:rsidRPr="000A5827" w:rsidRDefault="00BC71BF" w:rsidP="00BC71BF">
            <w:pPr>
              <w:rPr>
                <w:b/>
                <w:sz w:val="20"/>
                <w:szCs w:val="24"/>
              </w:rPr>
            </w:pPr>
            <w:r w:rsidRPr="000A5827">
              <w:rPr>
                <w:b/>
                <w:sz w:val="20"/>
              </w:rPr>
              <w:t>Nucleo fondante 1:</w:t>
            </w:r>
            <w:r w:rsidRPr="000A5827">
              <w:rPr>
                <w:sz w:val="20"/>
              </w:rPr>
              <w:t>Il mistero della vita</w:t>
            </w:r>
          </w:p>
        </w:tc>
        <w:tc>
          <w:tcPr>
            <w:tcW w:w="2516" w:type="dxa"/>
            <w:vAlign w:val="center"/>
          </w:tcPr>
          <w:p w:rsidR="00BC71BF" w:rsidRPr="000A5827" w:rsidRDefault="00BC71BF" w:rsidP="00BC71BF">
            <w:pPr>
              <w:snapToGrid w:val="0"/>
              <w:jc w:val="center"/>
              <w:rPr>
                <w:sz w:val="20"/>
              </w:rPr>
            </w:pPr>
            <w:r>
              <w:rPr>
                <w:sz w:val="20"/>
              </w:rPr>
              <w:t>Settembre-</w:t>
            </w:r>
            <w:r w:rsidRPr="000A5827">
              <w:rPr>
                <w:sz w:val="20"/>
              </w:rPr>
              <w:t>Marzo</w:t>
            </w:r>
          </w:p>
          <w:p w:rsidR="00BC71BF" w:rsidRPr="000A5827" w:rsidRDefault="00BC71BF" w:rsidP="00BC71BF">
            <w:pPr>
              <w:snapToGrid w:val="0"/>
              <w:jc w:val="center"/>
              <w:rPr>
                <w:sz w:val="20"/>
              </w:rPr>
            </w:pPr>
          </w:p>
        </w:tc>
      </w:tr>
      <w:tr w:rsidR="00BC71BF" w:rsidRPr="00185848" w:rsidTr="00BC71BF">
        <w:trPr>
          <w:trHeight w:val="340"/>
        </w:trPr>
        <w:tc>
          <w:tcPr>
            <w:tcW w:w="7348" w:type="dxa"/>
            <w:vAlign w:val="center"/>
          </w:tcPr>
          <w:p w:rsidR="00BC71BF" w:rsidRPr="000A5827" w:rsidRDefault="00BC71BF" w:rsidP="00BC71BF">
            <w:pPr>
              <w:snapToGrid w:val="0"/>
              <w:rPr>
                <w:b/>
                <w:sz w:val="20"/>
                <w:szCs w:val="24"/>
              </w:rPr>
            </w:pPr>
            <w:r w:rsidRPr="000A5827">
              <w:rPr>
                <w:b/>
                <w:sz w:val="20"/>
              </w:rPr>
              <w:t xml:space="preserve">Nucleo fondante 2: </w:t>
            </w:r>
            <w:r w:rsidRPr="000A5827">
              <w:rPr>
                <w:sz w:val="20"/>
              </w:rPr>
              <w:t>La vita morale</w:t>
            </w:r>
          </w:p>
        </w:tc>
        <w:tc>
          <w:tcPr>
            <w:tcW w:w="2516" w:type="dxa"/>
            <w:vAlign w:val="center"/>
          </w:tcPr>
          <w:p w:rsidR="00BC71BF" w:rsidRPr="000A5827" w:rsidRDefault="00BC71BF" w:rsidP="00BC71BF">
            <w:pPr>
              <w:snapToGrid w:val="0"/>
              <w:jc w:val="center"/>
              <w:rPr>
                <w:sz w:val="20"/>
              </w:rPr>
            </w:pPr>
            <w:r>
              <w:rPr>
                <w:sz w:val="20"/>
              </w:rPr>
              <w:t>Dicembre</w:t>
            </w:r>
            <w:r w:rsidRPr="000A5827">
              <w:rPr>
                <w:sz w:val="20"/>
              </w:rPr>
              <w:t>-Marzo</w:t>
            </w:r>
          </w:p>
        </w:tc>
      </w:tr>
      <w:tr w:rsidR="00BC71BF" w:rsidRPr="00185848" w:rsidTr="00BC71BF">
        <w:trPr>
          <w:trHeight w:val="340"/>
        </w:trPr>
        <w:tc>
          <w:tcPr>
            <w:tcW w:w="7348" w:type="dxa"/>
            <w:vAlign w:val="center"/>
          </w:tcPr>
          <w:p w:rsidR="00BC71BF" w:rsidRPr="000A5827" w:rsidRDefault="00BC71BF" w:rsidP="00BC71BF">
            <w:pPr>
              <w:rPr>
                <w:b/>
                <w:sz w:val="20"/>
                <w:szCs w:val="24"/>
              </w:rPr>
            </w:pPr>
            <w:r w:rsidRPr="000A5827">
              <w:rPr>
                <w:b/>
                <w:sz w:val="20"/>
              </w:rPr>
              <w:t xml:space="preserve">Nucleo fondante 3: </w:t>
            </w:r>
            <w:r w:rsidRPr="000A5827">
              <w:rPr>
                <w:sz w:val="20"/>
              </w:rPr>
              <w:t>I segni del culto</w:t>
            </w:r>
          </w:p>
        </w:tc>
        <w:tc>
          <w:tcPr>
            <w:tcW w:w="2516" w:type="dxa"/>
            <w:vAlign w:val="center"/>
          </w:tcPr>
          <w:p w:rsidR="00BC71BF" w:rsidRPr="000A5827" w:rsidRDefault="00BC71BF" w:rsidP="00BC71BF">
            <w:pPr>
              <w:jc w:val="center"/>
              <w:rPr>
                <w:sz w:val="20"/>
              </w:rPr>
            </w:pPr>
            <w:r>
              <w:rPr>
                <w:sz w:val="20"/>
              </w:rPr>
              <w:t>Marzo</w:t>
            </w:r>
            <w:r w:rsidRPr="000A5827">
              <w:rPr>
                <w:sz w:val="20"/>
              </w:rPr>
              <w:t>-Giugno</w:t>
            </w:r>
          </w:p>
          <w:p w:rsidR="00BC71BF" w:rsidRPr="000A5827" w:rsidRDefault="00BC71BF" w:rsidP="00BC71BF">
            <w:pPr>
              <w:snapToGrid w:val="0"/>
              <w:jc w:val="center"/>
              <w:rPr>
                <w:sz w:val="20"/>
              </w:rPr>
            </w:pPr>
          </w:p>
        </w:tc>
      </w:tr>
    </w:tbl>
    <w:p w:rsidR="00A15347" w:rsidRDefault="00A15347" w:rsidP="00CD49DE">
      <w:pPr>
        <w:pStyle w:val="Citazioneintensa"/>
        <w:spacing w:before="0" w:after="0"/>
        <w:ind w:left="0" w:right="-1"/>
        <w:jc w:val="center"/>
        <w:rPr>
          <w:i w:val="0"/>
          <w:sz w:val="28"/>
          <w:szCs w:val="28"/>
        </w:rPr>
      </w:pPr>
    </w:p>
    <w:p w:rsidR="00BC71BF" w:rsidRDefault="00BC71BF" w:rsidP="00BC71BF"/>
    <w:p w:rsidR="00BC71BF" w:rsidRDefault="00BC71BF" w:rsidP="00BC71BF"/>
    <w:p w:rsidR="00BC71BF" w:rsidRDefault="00BC71BF" w:rsidP="00BC71BF"/>
    <w:p w:rsidR="00BC71BF" w:rsidRDefault="00BC71BF" w:rsidP="00BC71BF"/>
    <w:p w:rsidR="00BC71BF" w:rsidRDefault="00BC71BF" w:rsidP="00BC71BF"/>
    <w:p w:rsidR="00DF3283" w:rsidRDefault="00DF3283">
      <w:pPr>
        <w:suppressAutoHyphens w:val="0"/>
        <w:overflowPunct/>
        <w:autoSpaceDE/>
        <w:spacing w:after="200" w:line="276" w:lineRule="auto"/>
        <w:rPr>
          <w:b/>
          <w:bCs/>
          <w:iCs/>
          <w:color w:val="4F81BD"/>
          <w:sz w:val="28"/>
          <w:szCs w:val="28"/>
        </w:rPr>
      </w:pPr>
      <w:r>
        <w:rPr>
          <w:i/>
          <w:sz w:val="28"/>
          <w:szCs w:val="28"/>
        </w:rPr>
        <w:br w:type="page"/>
      </w:r>
    </w:p>
    <w:p w:rsidR="00674EEB" w:rsidRPr="006B0188" w:rsidRDefault="00674EEB" w:rsidP="00CD49DE">
      <w:pPr>
        <w:pStyle w:val="Citazioneintensa"/>
        <w:spacing w:before="0" w:after="0"/>
        <w:ind w:left="0" w:right="-1"/>
        <w:jc w:val="center"/>
        <w:rPr>
          <w:b w:val="0"/>
          <w:bCs w:val="0"/>
          <w:i w:val="0"/>
          <w:iCs w:val="0"/>
          <w:color w:val="auto"/>
          <w:sz w:val="28"/>
          <w:szCs w:val="28"/>
        </w:rPr>
      </w:pPr>
      <w:r w:rsidRPr="00185848">
        <w:rPr>
          <w:i w:val="0"/>
          <w:sz w:val="28"/>
          <w:szCs w:val="28"/>
        </w:rPr>
        <w:t>NUCLEI FONDANTI SECONDO BIENNIO  DI ORDINAMENTO</w:t>
      </w:r>
    </w:p>
    <w:p w:rsidR="00D2445B" w:rsidRDefault="00D2445B" w:rsidP="00674EEB">
      <w:pPr>
        <w:jc w:val="center"/>
        <w:rPr>
          <w:b/>
          <w:sz w:val="28"/>
          <w:szCs w:val="28"/>
          <w:u w:val="single"/>
        </w:rPr>
      </w:pPr>
    </w:p>
    <w:p w:rsidR="00674EEB" w:rsidRDefault="00674EEB" w:rsidP="00674EEB">
      <w:pPr>
        <w:jc w:val="center"/>
        <w:rPr>
          <w:b/>
          <w:sz w:val="28"/>
          <w:szCs w:val="28"/>
          <w:u w:val="single"/>
        </w:rPr>
      </w:pPr>
      <w:r w:rsidRPr="00185848">
        <w:rPr>
          <w:b/>
          <w:sz w:val="28"/>
          <w:szCs w:val="28"/>
          <w:u w:val="single"/>
        </w:rPr>
        <w:t xml:space="preserve">DIPARTIMENTO </w:t>
      </w:r>
      <w:r>
        <w:rPr>
          <w:b/>
          <w:sz w:val="28"/>
          <w:szCs w:val="28"/>
          <w:u w:val="single"/>
        </w:rPr>
        <w:t>MATEMATICO SCIENTIFICO</w:t>
      </w:r>
    </w:p>
    <w:p w:rsidR="00674EEB" w:rsidRPr="00185848" w:rsidRDefault="00674EEB" w:rsidP="00674EEB"/>
    <w:p w:rsidR="00674EEB" w:rsidRPr="00185848" w:rsidRDefault="00674EEB" w:rsidP="00674EEB"/>
    <w:p w:rsidR="00D2445B" w:rsidRPr="00D2445B" w:rsidRDefault="00D2445B" w:rsidP="00D2445B">
      <w:pPr>
        <w:jc w:val="center"/>
        <w:rPr>
          <w:b/>
        </w:rPr>
      </w:pPr>
      <w:r w:rsidRPr="00D2445B">
        <w:rPr>
          <w:b/>
        </w:rPr>
        <w:t>CLASSI TERZE DI ORDINAMENTO</w:t>
      </w:r>
    </w:p>
    <w:p w:rsidR="00D2445B" w:rsidRPr="00D2445B" w:rsidRDefault="00D2445B" w:rsidP="00D2445B">
      <w:pPr>
        <w:jc w:val="center"/>
        <w:rPr>
          <w:b/>
        </w:rPr>
      </w:pPr>
      <w:r w:rsidRPr="00D2445B">
        <w:rPr>
          <w:b/>
        </w:rPr>
        <w:t>DISCIPLINA: MATEMATICA</w:t>
      </w:r>
    </w:p>
    <w:p w:rsidR="00D2445B" w:rsidRPr="00D2445B" w:rsidRDefault="00D2445B" w:rsidP="00D2445B">
      <w:pPr>
        <w:jc w:val="center"/>
        <w:rPr>
          <w:b/>
        </w:rPr>
      </w:pPr>
      <w:r w:rsidRPr="00D2445B">
        <w:rPr>
          <w:b/>
        </w:rPr>
        <w:t>CON  4 ORE SETTIMANALI</w:t>
      </w:r>
    </w:p>
    <w:p w:rsidR="00D2445B" w:rsidRDefault="00D2445B" w:rsidP="00D2445B"/>
    <w:p w:rsidR="00D2445B" w:rsidRDefault="00D2445B" w:rsidP="00D2445B">
      <w:r>
        <w:t>INDIRIZZO LICEO</w:t>
      </w:r>
    </w:p>
    <w:p w:rsidR="00D2445B" w:rsidRDefault="00D2445B" w:rsidP="00674EEB"/>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7993"/>
        <w:gridCol w:w="1727"/>
      </w:tblGrid>
      <w:tr w:rsidR="00CD49DE" w:rsidRPr="00AB159D" w:rsidTr="002C3BA3">
        <w:trPr>
          <w:trHeight w:val="397"/>
        </w:trPr>
        <w:tc>
          <w:tcPr>
            <w:tcW w:w="8498" w:type="dxa"/>
            <w:shd w:val="clear" w:color="auto" w:fill="DBE5F1"/>
            <w:vAlign w:val="center"/>
          </w:tcPr>
          <w:p w:rsidR="00CD49DE" w:rsidRPr="00B31AD5" w:rsidRDefault="00CD49DE" w:rsidP="002C3BA3">
            <w:pPr>
              <w:snapToGrid w:val="0"/>
              <w:spacing w:line="320" w:lineRule="exact"/>
              <w:jc w:val="center"/>
              <w:rPr>
                <w:b/>
                <w:szCs w:val="24"/>
              </w:rPr>
            </w:pPr>
            <w:r w:rsidRPr="00B31AD5">
              <w:rPr>
                <w:b/>
                <w:szCs w:val="24"/>
              </w:rPr>
              <w:t>NUCLEI  F</w:t>
            </w:r>
            <w:r w:rsidR="00B31AD5">
              <w:rPr>
                <w:b/>
                <w:szCs w:val="24"/>
              </w:rPr>
              <w:t xml:space="preserve">ONDANTI  DI MATEMATICA </w:t>
            </w:r>
          </w:p>
        </w:tc>
        <w:tc>
          <w:tcPr>
            <w:tcW w:w="1222" w:type="dxa"/>
            <w:shd w:val="clear" w:color="auto" w:fill="DBE5F1"/>
            <w:vAlign w:val="center"/>
          </w:tcPr>
          <w:p w:rsidR="00CD49DE" w:rsidRPr="00B31AD5" w:rsidRDefault="00CD49DE" w:rsidP="002C3BA3">
            <w:pPr>
              <w:tabs>
                <w:tab w:val="left" w:pos="180"/>
                <w:tab w:val="center" w:pos="1811"/>
              </w:tabs>
              <w:snapToGrid w:val="0"/>
              <w:spacing w:line="320" w:lineRule="exact"/>
              <w:rPr>
                <w:b/>
                <w:szCs w:val="24"/>
              </w:rPr>
            </w:pPr>
            <w:r w:rsidRPr="00B31AD5">
              <w:rPr>
                <w:b/>
                <w:szCs w:val="24"/>
              </w:rPr>
              <w:t>TEMPI</w:t>
            </w:r>
          </w:p>
        </w:tc>
      </w:tr>
      <w:tr w:rsidR="00CD49DE" w:rsidRPr="00AB159D" w:rsidTr="002C3BA3">
        <w:trPr>
          <w:trHeight w:hRule="exact" w:val="624"/>
        </w:trPr>
        <w:tc>
          <w:tcPr>
            <w:tcW w:w="8498" w:type="dxa"/>
            <w:vAlign w:val="center"/>
          </w:tcPr>
          <w:p w:rsidR="00CD49DE" w:rsidRPr="00D2445B" w:rsidRDefault="00B31AD5" w:rsidP="002C3BA3">
            <w:pPr>
              <w:rPr>
                <w:b/>
                <w:color w:val="000000" w:themeColor="text1"/>
                <w:sz w:val="20"/>
              </w:rPr>
            </w:pPr>
            <w:r w:rsidRPr="00D2445B">
              <w:rPr>
                <w:b/>
                <w:color w:val="000000" w:themeColor="text1"/>
                <w:sz w:val="20"/>
              </w:rPr>
              <w:t>Nucleo Fondante 1:</w:t>
            </w:r>
            <w:r w:rsidRPr="00D2445B">
              <w:rPr>
                <w:bCs/>
                <w:color w:val="000000" w:themeColor="text1"/>
                <w:sz w:val="20"/>
              </w:rPr>
              <w:t>Disequazioni  algebriche</w:t>
            </w:r>
          </w:p>
        </w:tc>
        <w:tc>
          <w:tcPr>
            <w:tcW w:w="1222" w:type="dxa"/>
            <w:vAlign w:val="center"/>
          </w:tcPr>
          <w:p w:rsidR="00CD49DE" w:rsidRPr="00D2445B" w:rsidRDefault="00B31AD5" w:rsidP="002C3BA3">
            <w:pPr>
              <w:pStyle w:val="Nessunostileparagrafo"/>
              <w:spacing w:line="240" w:lineRule="auto"/>
              <w:jc w:val="center"/>
              <w:rPr>
                <w:rFonts w:ascii="Times New Roman" w:hAnsi="Times New Roman" w:cs="Times New Roman"/>
                <w:color w:val="000000" w:themeColor="text1"/>
                <w:sz w:val="20"/>
                <w:szCs w:val="20"/>
              </w:rPr>
            </w:pPr>
            <w:r w:rsidRPr="00D2445B">
              <w:rPr>
                <w:rFonts w:ascii="Times New Roman" w:hAnsi="Times New Roman" w:cs="Times New Roman"/>
                <w:color w:val="000000" w:themeColor="text1"/>
                <w:sz w:val="20"/>
                <w:szCs w:val="20"/>
              </w:rPr>
              <w:t>Settembre/Ottobre</w:t>
            </w:r>
          </w:p>
        </w:tc>
      </w:tr>
      <w:tr w:rsidR="00CD49DE" w:rsidRPr="00AB159D" w:rsidTr="002C3BA3">
        <w:trPr>
          <w:trHeight w:hRule="exact" w:val="787"/>
        </w:trPr>
        <w:tc>
          <w:tcPr>
            <w:tcW w:w="8498" w:type="dxa"/>
            <w:vAlign w:val="center"/>
          </w:tcPr>
          <w:p w:rsidR="00CD49DE" w:rsidRPr="00D2445B" w:rsidRDefault="00B31AD5" w:rsidP="002C3BA3">
            <w:pPr>
              <w:pStyle w:val="Nessunostileparagrafo"/>
              <w:spacing w:line="240" w:lineRule="auto"/>
              <w:rPr>
                <w:rFonts w:ascii="Times New Roman" w:hAnsi="Times New Roman" w:cs="Times New Roman"/>
                <w:b/>
                <w:bCs/>
                <w:color w:val="000000" w:themeColor="text1"/>
                <w:sz w:val="20"/>
                <w:szCs w:val="20"/>
              </w:rPr>
            </w:pPr>
            <w:r w:rsidRPr="00D2445B">
              <w:rPr>
                <w:rFonts w:ascii="Times New Roman" w:hAnsi="Times New Roman" w:cs="Times New Roman"/>
                <w:b/>
                <w:color w:val="000000" w:themeColor="text1"/>
                <w:sz w:val="20"/>
                <w:szCs w:val="20"/>
              </w:rPr>
              <w:t>Nucleo Fondante 2:</w:t>
            </w:r>
            <w:r w:rsidRPr="00D2445B">
              <w:rPr>
                <w:rFonts w:ascii="Times New Roman" w:hAnsi="Times New Roman" w:cs="Times New Roman"/>
                <w:bCs/>
                <w:color w:val="000000" w:themeColor="text1"/>
                <w:sz w:val="20"/>
                <w:szCs w:val="20"/>
              </w:rPr>
              <w:t>Le Funzioni, le successioni e le progressioni</w:t>
            </w:r>
          </w:p>
        </w:tc>
        <w:tc>
          <w:tcPr>
            <w:tcW w:w="1222" w:type="dxa"/>
            <w:vAlign w:val="center"/>
          </w:tcPr>
          <w:p w:rsidR="00CD49DE" w:rsidRPr="00D2445B" w:rsidRDefault="00B31AD5" w:rsidP="002C3BA3">
            <w:pPr>
              <w:pStyle w:val="Nessunostileparagrafo"/>
              <w:spacing w:line="240" w:lineRule="auto"/>
              <w:jc w:val="center"/>
              <w:rPr>
                <w:rFonts w:ascii="Times New Roman" w:hAnsi="Times New Roman" w:cs="Times New Roman"/>
                <w:color w:val="000000" w:themeColor="text1"/>
                <w:sz w:val="20"/>
                <w:szCs w:val="20"/>
              </w:rPr>
            </w:pPr>
            <w:r w:rsidRPr="00D2445B">
              <w:rPr>
                <w:rFonts w:ascii="Times New Roman" w:hAnsi="Times New Roman" w:cs="Times New Roman"/>
                <w:color w:val="000000" w:themeColor="text1"/>
                <w:sz w:val="20"/>
                <w:szCs w:val="20"/>
              </w:rPr>
              <w:t>Ottobre/Novembre</w:t>
            </w:r>
          </w:p>
        </w:tc>
      </w:tr>
      <w:tr w:rsidR="00CD49DE" w:rsidRPr="00AB159D" w:rsidTr="002C3BA3">
        <w:trPr>
          <w:trHeight w:hRule="exact" w:val="787"/>
        </w:trPr>
        <w:tc>
          <w:tcPr>
            <w:tcW w:w="8498" w:type="dxa"/>
            <w:vAlign w:val="center"/>
          </w:tcPr>
          <w:p w:rsidR="00CD49DE" w:rsidRPr="00D2445B" w:rsidRDefault="00B31AD5" w:rsidP="002C3BA3">
            <w:pPr>
              <w:pStyle w:val="Nessunostileparagrafo"/>
              <w:spacing w:line="240" w:lineRule="auto"/>
              <w:rPr>
                <w:rFonts w:ascii="Times New Roman" w:hAnsi="Times New Roman" w:cs="Times New Roman"/>
                <w:b/>
                <w:color w:val="000000" w:themeColor="text1"/>
                <w:sz w:val="20"/>
                <w:szCs w:val="20"/>
              </w:rPr>
            </w:pPr>
            <w:r w:rsidRPr="00D2445B">
              <w:rPr>
                <w:rFonts w:ascii="Times New Roman" w:hAnsi="Times New Roman" w:cs="Times New Roman"/>
                <w:b/>
                <w:color w:val="000000" w:themeColor="text1"/>
                <w:sz w:val="20"/>
                <w:szCs w:val="20"/>
              </w:rPr>
              <w:t xml:space="preserve">Nucleo Fondante 3:  </w:t>
            </w:r>
            <w:r w:rsidRPr="00D2445B">
              <w:rPr>
                <w:rFonts w:ascii="Times New Roman" w:hAnsi="Times New Roman" w:cs="Times New Roman"/>
                <w:color w:val="000000" w:themeColor="text1"/>
                <w:sz w:val="20"/>
                <w:szCs w:val="20"/>
              </w:rPr>
              <w:t>Il piano cartesiano e la retta</w:t>
            </w:r>
          </w:p>
        </w:tc>
        <w:tc>
          <w:tcPr>
            <w:tcW w:w="1222" w:type="dxa"/>
            <w:vAlign w:val="center"/>
          </w:tcPr>
          <w:p w:rsidR="00CD49DE" w:rsidRPr="00D2445B" w:rsidRDefault="00B31AD5" w:rsidP="002C3BA3">
            <w:pPr>
              <w:snapToGrid w:val="0"/>
              <w:jc w:val="center"/>
              <w:rPr>
                <w:color w:val="000000" w:themeColor="text1"/>
                <w:sz w:val="20"/>
              </w:rPr>
            </w:pPr>
            <w:r w:rsidRPr="00D2445B">
              <w:rPr>
                <w:color w:val="000000" w:themeColor="text1"/>
                <w:sz w:val="20"/>
              </w:rPr>
              <w:t>Novembre</w:t>
            </w:r>
          </w:p>
        </w:tc>
      </w:tr>
      <w:tr w:rsidR="00CD49DE" w:rsidRPr="00AB159D" w:rsidTr="002C3BA3">
        <w:trPr>
          <w:trHeight w:hRule="exact" w:val="454"/>
        </w:trPr>
        <w:tc>
          <w:tcPr>
            <w:tcW w:w="8498" w:type="dxa"/>
            <w:vAlign w:val="center"/>
          </w:tcPr>
          <w:p w:rsidR="00CD49DE" w:rsidRPr="00D2445B" w:rsidRDefault="00B31AD5" w:rsidP="002C3BA3">
            <w:pPr>
              <w:pStyle w:val="Nessunostileparagrafo"/>
              <w:spacing w:line="240" w:lineRule="auto"/>
              <w:rPr>
                <w:rFonts w:ascii="Times New Roman" w:hAnsi="Times New Roman" w:cs="Times New Roman"/>
                <w:b/>
                <w:color w:val="000000" w:themeColor="text1"/>
                <w:sz w:val="20"/>
                <w:szCs w:val="20"/>
              </w:rPr>
            </w:pPr>
            <w:r w:rsidRPr="00D2445B">
              <w:rPr>
                <w:rFonts w:ascii="Times New Roman" w:hAnsi="Times New Roman" w:cs="Times New Roman"/>
                <w:b/>
                <w:color w:val="000000" w:themeColor="text1"/>
                <w:sz w:val="20"/>
                <w:szCs w:val="20"/>
              </w:rPr>
              <w:t xml:space="preserve">Nucleo Fondante 4:  </w:t>
            </w:r>
            <w:r w:rsidRPr="00D2445B">
              <w:rPr>
                <w:rFonts w:ascii="Times New Roman" w:hAnsi="Times New Roman" w:cs="Times New Roman"/>
                <w:color w:val="000000" w:themeColor="text1"/>
                <w:sz w:val="20"/>
                <w:szCs w:val="20"/>
              </w:rPr>
              <w:t>Le coniche</w:t>
            </w:r>
          </w:p>
        </w:tc>
        <w:tc>
          <w:tcPr>
            <w:tcW w:w="1222" w:type="dxa"/>
            <w:vAlign w:val="center"/>
          </w:tcPr>
          <w:p w:rsidR="00CD49DE" w:rsidRPr="00D2445B" w:rsidRDefault="00B31AD5" w:rsidP="002C3BA3">
            <w:pPr>
              <w:snapToGrid w:val="0"/>
              <w:jc w:val="center"/>
              <w:rPr>
                <w:color w:val="000000" w:themeColor="text1"/>
                <w:sz w:val="20"/>
              </w:rPr>
            </w:pPr>
            <w:r w:rsidRPr="00D2445B">
              <w:rPr>
                <w:color w:val="000000" w:themeColor="text1"/>
                <w:sz w:val="20"/>
              </w:rPr>
              <w:t>Dicembre-Aprile</w:t>
            </w:r>
          </w:p>
        </w:tc>
      </w:tr>
      <w:tr w:rsidR="00CD49DE" w:rsidRPr="00AB159D" w:rsidTr="002C3BA3">
        <w:trPr>
          <w:trHeight w:hRule="exact" w:val="454"/>
        </w:trPr>
        <w:tc>
          <w:tcPr>
            <w:tcW w:w="8498" w:type="dxa"/>
            <w:vAlign w:val="center"/>
          </w:tcPr>
          <w:p w:rsidR="00CD49DE" w:rsidRPr="00D2445B" w:rsidRDefault="00B31AD5" w:rsidP="002C3BA3">
            <w:pPr>
              <w:pStyle w:val="Nessunostileparagrafo"/>
              <w:spacing w:line="240" w:lineRule="auto"/>
              <w:rPr>
                <w:rFonts w:ascii="Times New Roman" w:hAnsi="Times New Roman" w:cs="Times New Roman"/>
                <w:b/>
                <w:color w:val="000000" w:themeColor="text1"/>
                <w:sz w:val="20"/>
                <w:szCs w:val="20"/>
              </w:rPr>
            </w:pPr>
            <w:r w:rsidRPr="00D2445B">
              <w:rPr>
                <w:rFonts w:ascii="Times New Roman" w:hAnsi="Times New Roman" w:cs="Times New Roman"/>
                <w:b/>
                <w:color w:val="000000" w:themeColor="text1"/>
                <w:sz w:val="20"/>
                <w:szCs w:val="20"/>
              </w:rPr>
              <w:t xml:space="preserve">Nucleo Fondante 5:  </w:t>
            </w:r>
            <w:r w:rsidR="004E71BD">
              <w:rPr>
                <w:rFonts w:ascii="Times New Roman" w:hAnsi="Times New Roman" w:cs="Times New Roman"/>
                <w:color w:val="000000" w:themeColor="text1"/>
                <w:sz w:val="20"/>
                <w:szCs w:val="20"/>
              </w:rPr>
              <w:t>Introduzione alla</w:t>
            </w:r>
            <w:r w:rsidRPr="00D2445B">
              <w:rPr>
                <w:rFonts w:ascii="Times New Roman" w:hAnsi="Times New Roman" w:cs="Times New Roman"/>
                <w:color w:val="000000" w:themeColor="text1"/>
                <w:sz w:val="20"/>
                <w:szCs w:val="20"/>
              </w:rPr>
              <w:t xml:space="preserve"> statistica </w:t>
            </w:r>
          </w:p>
        </w:tc>
        <w:tc>
          <w:tcPr>
            <w:tcW w:w="1222" w:type="dxa"/>
            <w:vAlign w:val="center"/>
          </w:tcPr>
          <w:p w:rsidR="00CD49DE" w:rsidRPr="00D2445B" w:rsidRDefault="00B31AD5" w:rsidP="002C3BA3">
            <w:pPr>
              <w:snapToGrid w:val="0"/>
              <w:jc w:val="center"/>
              <w:rPr>
                <w:color w:val="000000" w:themeColor="text1"/>
                <w:sz w:val="20"/>
              </w:rPr>
            </w:pPr>
            <w:r w:rsidRPr="00D2445B">
              <w:rPr>
                <w:color w:val="000000" w:themeColor="text1"/>
                <w:sz w:val="20"/>
              </w:rPr>
              <w:t>Aprile/Maggio</w:t>
            </w:r>
          </w:p>
        </w:tc>
      </w:tr>
      <w:tr w:rsidR="00CD49DE" w:rsidRPr="00AB159D" w:rsidTr="002C3BA3">
        <w:trPr>
          <w:trHeight w:hRule="exact" w:val="801"/>
        </w:trPr>
        <w:tc>
          <w:tcPr>
            <w:tcW w:w="8498" w:type="dxa"/>
            <w:vAlign w:val="center"/>
          </w:tcPr>
          <w:p w:rsidR="00CD49DE" w:rsidRPr="00D2445B" w:rsidRDefault="00B31AD5" w:rsidP="002C3BA3">
            <w:pPr>
              <w:pStyle w:val="Nessunostileparagrafo"/>
              <w:spacing w:line="240" w:lineRule="auto"/>
              <w:rPr>
                <w:rFonts w:ascii="Times New Roman" w:hAnsi="Times New Roman" w:cs="Times New Roman"/>
                <w:b/>
                <w:color w:val="000000" w:themeColor="text1"/>
                <w:sz w:val="20"/>
                <w:szCs w:val="20"/>
              </w:rPr>
            </w:pPr>
            <w:r w:rsidRPr="00D2445B">
              <w:rPr>
                <w:rFonts w:ascii="Times New Roman" w:hAnsi="Times New Roman" w:cs="Times New Roman"/>
                <w:b/>
                <w:color w:val="000000" w:themeColor="text1"/>
                <w:sz w:val="20"/>
                <w:szCs w:val="20"/>
              </w:rPr>
              <w:t xml:space="preserve">Nucleo Fondante 6: </w:t>
            </w:r>
            <w:r w:rsidRPr="00D2445B">
              <w:rPr>
                <w:rFonts w:ascii="Times New Roman" w:hAnsi="Times New Roman" w:cs="Times New Roman"/>
                <w:color w:val="000000" w:themeColor="text1"/>
                <w:sz w:val="20"/>
                <w:szCs w:val="20"/>
              </w:rPr>
              <w:t>Trasformazioni Geometriche (Parte I)</w:t>
            </w:r>
          </w:p>
        </w:tc>
        <w:tc>
          <w:tcPr>
            <w:tcW w:w="1222" w:type="dxa"/>
            <w:vAlign w:val="center"/>
          </w:tcPr>
          <w:p w:rsidR="00CD49DE" w:rsidRPr="00D2445B" w:rsidRDefault="00B31AD5" w:rsidP="002C3BA3">
            <w:pPr>
              <w:snapToGrid w:val="0"/>
              <w:jc w:val="center"/>
              <w:rPr>
                <w:color w:val="000000" w:themeColor="text1"/>
                <w:sz w:val="20"/>
              </w:rPr>
            </w:pPr>
            <w:r w:rsidRPr="00D2445B">
              <w:rPr>
                <w:color w:val="000000" w:themeColor="text1"/>
                <w:sz w:val="20"/>
              </w:rPr>
              <w:t>Maggio/Giugno</w:t>
            </w:r>
          </w:p>
        </w:tc>
      </w:tr>
    </w:tbl>
    <w:p w:rsidR="00674EEB" w:rsidRDefault="00674EEB" w:rsidP="00674EEB"/>
    <w:p w:rsidR="00674EEB" w:rsidRDefault="00674EEB" w:rsidP="00674EEB"/>
    <w:p w:rsidR="00D2445B" w:rsidRPr="00D2445B" w:rsidRDefault="00D2445B" w:rsidP="00D2445B">
      <w:pPr>
        <w:jc w:val="center"/>
        <w:rPr>
          <w:b/>
        </w:rPr>
      </w:pPr>
      <w:r w:rsidRPr="00D2445B">
        <w:rPr>
          <w:b/>
        </w:rPr>
        <w:t>CLASSI  TERZE DI ORDINAMENTO</w:t>
      </w:r>
    </w:p>
    <w:p w:rsidR="00D2445B" w:rsidRPr="00D2445B" w:rsidRDefault="00D2445B" w:rsidP="00D2445B">
      <w:pPr>
        <w:jc w:val="center"/>
        <w:rPr>
          <w:b/>
        </w:rPr>
      </w:pPr>
      <w:r w:rsidRPr="00D2445B">
        <w:rPr>
          <w:b/>
        </w:rPr>
        <w:t>DISCIPLINA : MATEMATICA</w:t>
      </w:r>
    </w:p>
    <w:p w:rsidR="00D2445B" w:rsidRPr="00D2445B" w:rsidRDefault="00D2445B" w:rsidP="00D2445B">
      <w:pPr>
        <w:jc w:val="center"/>
        <w:rPr>
          <w:b/>
        </w:rPr>
      </w:pPr>
      <w:r w:rsidRPr="00D2445B">
        <w:rPr>
          <w:b/>
        </w:rPr>
        <w:t>CON  N. 3   ORE  SETTIMANALI</w:t>
      </w:r>
    </w:p>
    <w:p w:rsidR="00D2445B" w:rsidRDefault="00F22ED1" w:rsidP="00D2445B">
      <w:pPr>
        <w:jc w:val="both"/>
      </w:pPr>
      <w:r>
        <w:t>INDIRIZZO AFM</w:t>
      </w:r>
    </w:p>
    <w:p w:rsidR="00D2445B" w:rsidRPr="00185848" w:rsidRDefault="00D2445B" w:rsidP="00CD49DE">
      <w:pPr>
        <w:jc w:val="both"/>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047"/>
        <w:gridCol w:w="1897"/>
      </w:tblGrid>
      <w:tr w:rsidR="00CD49DE" w:rsidRPr="00185848" w:rsidTr="002C3BA3">
        <w:trPr>
          <w:trHeight w:val="494"/>
        </w:trPr>
        <w:tc>
          <w:tcPr>
            <w:tcW w:w="804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CD49DE" w:rsidRPr="00185848" w:rsidRDefault="00CD49DE" w:rsidP="002C3BA3">
            <w:pPr>
              <w:snapToGrid w:val="0"/>
              <w:spacing w:line="320" w:lineRule="exact"/>
              <w:jc w:val="center"/>
              <w:rPr>
                <w:b/>
                <w:szCs w:val="24"/>
              </w:rPr>
            </w:pPr>
            <w:r w:rsidRPr="00185848">
              <w:rPr>
                <w:b/>
                <w:szCs w:val="24"/>
              </w:rPr>
              <w:t xml:space="preserve">NUCLEI  FONDANTI  DI MATEMATICA     </w:t>
            </w:r>
          </w:p>
        </w:tc>
        <w:tc>
          <w:tcPr>
            <w:tcW w:w="189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CD49DE" w:rsidRPr="00185848" w:rsidRDefault="00CD49DE" w:rsidP="002C3BA3">
            <w:pPr>
              <w:tabs>
                <w:tab w:val="left" w:pos="180"/>
                <w:tab w:val="center" w:pos="1811"/>
              </w:tabs>
              <w:snapToGrid w:val="0"/>
              <w:spacing w:line="320" w:lineRule="exact"/>
              <w:rPr>
                <w:b/>
                <w:szCs w:val="24"/>
              </w:rPr>
            </w:pPr>
            <w:r w:rsidRPr="00185848">
              <w:rPr>
                <w:b/>
                <w:szCs w:val="24"/>
              </w:rPr>
              <w:t>TEMPI</w:t>
            </w:r>
          </w:p>
        </w:tc>
      </w:tr>
      <w:tr w:rsidR="00CD49DE" w:rsidRPr="00185848" w:rsidTr="002C3BA3">
        <w:trPr>
          <w:trHeight w:hRule="exact" w:val="777"/>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CD49DE" w:rsidRPr="00D2445B" w:rsidRDefault="00CD49DE" w:rsidP="00D2445B">
            <w:pPr>
              <w:jc w:val="both"/>
              <w:rPr>
                <w:bCs/>
                <w:color w:val="000000" w:themeColor="text1"/>
                <w:sz w:val="20"/>
              </w:rPr>
            </w:pPr>
            <w:r w:rsidRPr="00185848">
              <w:rPr>
                <w:b/>
                <w:color w:val="000000" w:themeColor="text1"/>
                <w:sz w:val="20"/>
              </w:rPr>
              <w:t xml:space="preserve">Nucleo fondante 1: </w:t>
            </w:r>
            <w:r w:rsidR="00D2445B">
              <w:rPr>
                <w:bCs/>
                <w:color w:val="000000" w:themeColor="text1"/>
                <w:sz w:val="20"/>
              </w:rPr>
              <w:t>Equazioni – disequazioni in</w:t>
            </w:r>
            <w:r w:rsidRPr="00185848">
              <w:rPr>
                <w:bCs/>
                <w:color w:val="000000" w:themeColor="text1"/>
                <w:sz w:val="20"/>
              </w:rPr>
              <w:t xml:space="preserve"> modulo e irrazionali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CD49DE" w:rsidRDefault="00CD49DE" w:rsidP="002C3BA3">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 xml:space="preserve">Settembre </w:t>
            </w:r>
          </w:p>
          <w:p w:rsidR="00CD49DE" w:rsidRPr="00185848" w:rsidRDefault="00CD49DE" w:rsidP="002C3BA3">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Ottobre</w:t>
            </w:r>
          </w:p>
        </w:tc>
      </w:tr>
      <w:tr w:rsidR="00CD49DE" w:rsidRPr="00185848" w:rsidTr="00D2445B">
        <w:trPr>
          <w:trHeight w:hRule="exact" w:val="570"/>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CD49DE" w:rsidRPr="00185848" w:rsidRDefault="00CD49DE" w:rsidP="002C3BA3">
            <w:pPr>
              <w:pStyle w:val="Nessunostileparagrafo"/>
              <w:spacing w:line="240" w:lineRule="auto"/>
              <w:rPr>
                <w:rFonts w:ascii="Times New Roman" w:hAnsi="Times New Roman" w:cs="Times New Roman"/>
                <w:b/>
                <w:bCs/>
                <w:color w:val="000000" w:themeColor="text1"/>
                <w:sz w:val="20"/>
                <w:szCs w:val="20"/>
                <w:lang w:eastAsia="en-US"/>
              </w:rPr>
            </w:pPr>
            <w:r w:rsidRPr="00185848">
              <w:rPr>
                <w:rFonts w:ascii="Times New Roman" w:hAnsi="Times New Roman" w:cs="Times New Roman"/>
                <w:b/>
                <w:color w:val="000000" w:themeColor="text1"/>
                <w:sz w:val="20"/>
                <w:szCs w:val="20"/>
                <w:lang w:eastAsia="en-US"/>
              </w:rPr>
              <w:t>Nucleo fondante 2:</w:t>
            </w:r>
            <w:r w:rsidRPr="00185848">
              <w:rPr>
                <w:rFonts w:ascii="Times New Roman" w:hAnsi="Times New Roman" w:cs="Times New Roman"/>
                <w:bCs/>
                <w:color w:val="000000" w:themeColor="text1"/>
                <w:sz w:val="20"/>
                <w:szCs w:val="20"/>
                <w:lang w:eastAsia="en-US"/>
              </w:rPr>
              <w:t>Funzioni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CD49DE" w:rsidRPr="00185848" w:rsidRDefault="00CD49DE" w:rsidP="002C3BA3">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Novembre</w:t>
            </w:r>
          </w:p>
          <w:p w:rsidR="00CD49DE" w:rsidRPr="00185848" w:rsidRDefault="00CD49DE" w:rsidP="002C3BA3">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Dic-Gen</w:t>
            </w:r>
          </w:p>
          <w:p w:rsidR="00CD49DE" w:rsidRPr="00185848" w:rsidRDefault="00CD49DE" w:rsidP="002C3BA3">
            <w:pPr>
              <w:pStyle w:val="Nessunostileparagrafo"/>
              <w:spacing w:line="240" w:lineRule="auto"/>
              <w:jc w:val="center"/>
              <w:rPr>
                <w:rFonts w:ascii="Times New Roman" w:hAnsi="Times New Roman" w:cs="Times New Roman"/>
                <w:sz w:val="20"/>
                <w:szCs w:val="20"/>
                <w:lang w:eastAsia="en-US"/>
              </w:rPr>
            </w:pPr>
          </w:p>
        </w:tc>
      </w:tr>
      <w:tr w:rsidR="00CD49DE" w:rsidRPr="00185848" w:rsidTr="002C3BA3">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CD49DE" w:rsidRPr="00185848" w:rsidRDefault="00CD49DE" w:rsidP="002C3BA3">
            <w:pPr>
              <w:pStyle w:val="Nessunostileparagrafo"/>
              <w:spacing w:line="240" w:lineRule="auto"/>
              <w:rPr>
                <w:rFonts w:ascii="Times New Roman" w:hAnsi="Times New Roman" w:cs="Times New Roman"/>
                <w:bCs/>
                <w:color w:val="000000" w:themeColor="text1"/>
                <w:sz w:val="20"/>
                <w:szCs w:val="20"/>
                <w:lang w:eastAsia="en-US"/>
              </w:rPr>
            </w:pPr>
            <w:r w:rsidRPr="00185848">
              <w:rPr>
                <w:rFonts w:ascii="Times New Roman" w:hAnsi="Times New Roman" w:cs="Times New Roman"/>
                <w:b/>
                <w:color w:val="000000" w:themeColor="text1"/>
                <w:sz w:val="20"/>
                <w:szCs w:val="20"/>
                <w:lang w:eastAsia="en-US"/>
              </w:rPr>
              <w:t>Nucleo fondante 3:</w:t>
            </w:r>
            <w:r w:rsidRPr="00185848">
              <w:rPr>
                <w:rFonts w:ascii="Times New Roman" w:hAnsi="Times New Roman" w:cs="Times New Roman"/>
                <w:bCs/>
                <w:color w:val="000000" w:themeColor="text1"/>
                <w:sz w:val="20"/>
                <w:szCs w:val="20"/>
                <w:lang w:eastAsia="en-US"/>
              </w:rPr>
              <w:t xml:space="preserve">Piano cartesiano: rette </w:t>
            </w:r>
            <w:r>
              <w:rPr>
                <w:rFonts w:ascii="Times New Roman" w:hAnsi="Times New Roman" w:cs="Times New Roman"/>
                <w:bCs/>
                <w:color w:val="000000" w:themeColor="text1"/>
                <w:sz w:val="20"/>
                <w:szCs w:val="20"/>
                <w:lang w:eastAsia="en-US"/>
              </w:rPr>
              <w:t>–</w:t>
            </w:r>
            <w:r w:rsidRPr="00185848">
              <w:rPr>
                <w:rFonts w:ascii="Times New Roman" w:hAnsi="Times New Roman" w:cs="Times New Roman"/>
                <w:bCs/>
                <w:color w:val="000000" w:themeColor="text1"/>
                <w:sz w:val="20"/>
                <w:szCs w:val="20"/>
                <w:lang w:eastAsia="en-US"/>
              </w:rPr>
              <w:t>coniche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CD49DE" w:rsidRPr="00185848" w:rsidRDefault="00CD49DE" w:rsidP="002C3BA3">
            <w:pPr>
              <w:snapToGrid w:val="0"/>
              <w:jc w:val="center"/>
              <w:rPr>
                <w:sz w:val="20"/>
              </w:rPr>
            </w:pPr>
            <w:r w:rsidRPr="00185848">
              <w:rPr>
                <w:sz w:val="20"/>
              </w:rPr>
              <w:t>Gennaio</w:t>
            </w:r>
          </w:p>
          <w:p w:rsidR="00CD49DE" w:rsidRPr="00185848" w:rsidRDefault="00CD49DE" w:rsidP="002C3BA3">
            <w:pPr>
              <w:snapToGrid w:val="0"/>
              <w:jc w:val="center"/>
              <w:rPr>
                <w:sz w:val="20"/>
              </w:rPr>
            </w:pPr>
            <w:r w:rsidRPr="00185848">
              <w:rPr>
                <w:sz w:val="20"/>
              </w:rPr>
              <w:t>Febbraio</w:t>
            </w:r>
          </w:p>
          <w:p w:rsidR="00CD49DE" w:rsidRPr="00185848" w:rsidRDefault="00CD49DE" w:rsidP="002C3BA3">
            <w:pPr>
              <w:snapToGrid w:val="0"/>
              <w:jc w:val="center"/>
              <w:rPr>
                <w:sz w:val="20"/>
              </w:rPr>
            </w:pPr>
          </w:p>
        </w:tc>
      </w:tr>
      <w:tr w:rsidR="00CD49DE" w:rsidRPr="00185848" w:rsidTr="002C3BA3">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CD49DE" w:rsidRPr="00185848" w:rsidRDefault="00CD49DE" w:rsidP="002C3BA3">
            <w:pPr>
              <w:pStyle w:val="Nessunostileparagrafo"/>
              <w:spacing w:line="240" w:lineRule="auto"/>
              <w:rPr>
                <w:rFonts w:ascii="Times New Roman" w:hAnsi="Times New Roman" w:cs="Times New Roman"/>
                <w:b/>
                <w:color w:val="000000" w:themeColor="text1"/>
                <w:sz w:val="20"/>
                <w:szCs w:val="20"/>
                <w:lang w:eastAsia="en-US"/>
              </w:rPr>
            </w:pPr>
            <w:r w:rsidRPr="00185848">
              <w:rPr>
                <w:rFonts w:ascii="Times New Roman" w:hAnsi="Times New Roman" w:cs="Times New Roman"/>
                <w:b/>
                <w:color w:val="000000" w:themeColor="text1"/>
                <w:sz w:val="20"/>
                <w:szCs w:val="20"/>
                <w:lang w:eastAsia="en-US"/>
              </w:rPr>
              <w:t xml:space="preserve">Nucleo fondante 4:  </w:t>
            </w:r>
            <w:r w:rsidRPr="00185848">
              <w:rPr>
                <w:rFonts w:ascii="Times New Roman" w:hAnsi="Times New Roman" w:cs="Times New Roman"/>
                <w:color w:val="000000" w:themeColor="text1"/>
                <w:sz w:val="20"/>
                <w:szCs w:val="20"/>
                <w:lang w:eastAsia="en-US"/>
              </w:rPr>
              <w:t>Statistica</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CD49DE" w:rsidRPr="00185848" w:rsidRDefault="00CD49DE" w:rsidP="002C3BA3">
            <w:pPr>
              <w:snapToGrid w:val="0"/>
              <w:jc w:val="center"/>
              <w:rPr>
                <w:sz w:val="20"/>
              </w:rPr>
            </w:pPr>
            <w:r w:rsidRPr="00185848">
              <w:rPr>
                <w:sz w:val="20"/>
              </w:rPr>
              <w:t>Marzo</w:t>
            </w:r>
          </w:p>
        </w:tc>
      </w:tr>
      <w:tr w:rsidR="00CD49DE" w:rsidRPr="00185848" w:rsidTr="002C3BA3">
        <w:trPr>
          <w:trHeight w:hRule="exact" w:val="714"/>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CD49DE" w:rsidRPr="00185848" w:rsidRDefault="00CD49DE" w:rsidP="002C3BA3">
            <w:pPr>
              <w:pStyle w:val="Nessunostileparagrafo"/>
              <w:spacing w:line="240" w:lineRule="auto"/>
              <w:rPr>
                <w:rFonts w:ascii="Times New Roman" w:hAnsi="Times New Roman" w:cs="Times New Roman"/>
                <w:b/>
                <w:color w:val="000000" w:themeColor="text1"/>
                <w:sz w:val="20"/>
                <w:szCs w:val="20"/>
                <w:lang w:eastAsia="en-US"/>
              </w:rPr>
            </w:pPr>
            <w:r w:rsidRPr="00185848">
              <w:rPr>
                <w:rFonts w:ascii="Times New Roman" w:hAnsi="Times New Roman" w:cs="Times New Roman"/>
                <w:b/>
                <w:color w:val="000000" w:themeColor="text1"/>
                <w:sz w:val="20"/>
                <w:szCs w:val="20"/>
                <w:lang w:eastAsia="en-US"/>
              </w:rPr>
              <w:t xml:space="preserve">Nucleo fondante 5:  </w:t>
            </w:r>
            <w:r w:rsidRPr="00185848">
              <w:rPr>
                <w:rFonts w:ascii="Times New Roman" w:hAnsi="Times New Roman" w:cs="Times New Roman"/>
                <w:color w:val="000000" w:themeColor="text1"/>
                <w:sz w:val="20"/>
                <w:szCs w:val="20"/>
                <w:lang w:eastAsia="en-US"/>
              </w:rPr>
              <w:t>Matematica finanziaria</w:t>
            </w:r>
          </w:p>
          <w:p w:rsidR="00CD49DE" w:rsidRPr="00185848" w:rsidRDefault="00CD49DE" w:rsidP="002C3BA3">
            <w:pPr>
              <w:pStyle w:val="Nessunostileparagrafo"/>
              <w:spacing w:line="240" w:lineRule="auto"/>
              <w:rPr>
                <w:rFonts w:ascii="Times New Roman" w:hAnsi="Times New Roman" w:cs="Times New Roman"/>
                <w:b/>
                <w:color w:val="000000" w:themeColor="text1"/>
                <w:sz w:val="20"/>
                <w:szCs w:val="20"/>
                <w:lang w:eastAsia="en-US"/>
              </w:rPr>
            </w:pP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CD49DE" w:rsidRPr="00185848" w:rsidRDefault="00CD49DE" w:rsidP="002C3BA3">
            <w:pPr>
              <w:snapToGrid w:val="0"/>
              <w:jc w:val="center"/>
              <w:rPr>
                <w:sz w:val="20"/>
              </w:rPr>
            </w:pPr>
            <w:r w:rsidRPr="00185848">
              <w:rPr>
                <w:sz w:val="20"/>
              </w:rPr>
              <w:t xml:space="preserve">Marzo </w:t>
            </w:r>
          </w:p>
          <w:p w:rsidR="00CD49DE" w:rsidRPr="00185848" w:rsidRDefault="00CD49DE" w:rsidP="002C3BA3">
            <w:pPr>
              <w:snapToGrid w:val="0"/>
              <w:jc w:val="center"/>
              <w:rPr>
                <w:sz w:val="20"/>
              </w:rPr>
            </w:pPr>
            <w:r w:rsidRPr="00185848">
              <w:rPr>
                <w:sz w:val="20"/>
              </w:rPr>
              <w:t xml:space="preserve">Aprile </w:t>
            </w:r>
          </w:p>
          <w:p w:rsidR="00CD49DE" w:rsidRPr="00185848" w:rsidRDefault="00CD49DE" w:rsidP="002C3BA3">
            <w:pPr>
              <w:snapToGrid w:val="0"/>
              <w:jc w:val="center"/>
              <w:rPr>
                <w:sz w:val="20"/>
              </w:rPr>
            </w:pPr>
            <w:r w:rsidRPr="00185848">
              <w:rPr>
                <w:sz w:val="20"/>
              </w:rPr>
              <w:t>Maggio</w:t>
            </w:r>
          </w:p>
        </w:tc>
      </w:tr>
      <w:tr w:rsidR="00CD49DE" w:rsidRPr="00185848" w:rsidTr="002C3BA3">
        <w:trPr>
          <w:trHeight w:hRule="exact" w:val="647"/>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CD49DE" w:rsidRPr="00185848" w:rsidRDefault="00CD49DE" w:rsidP="002C3BA3">
            <w:pPr>
              <w:pStyle w:val="Nessunostileparagrafo"/>
              <w:spacing w:line="240" w:lineRule="auto"/>
              <w:rPr>
                <w:rFonts w:ascii="Times New Roman" w:hAnsi="Times New Roman" w:cs="Times New Roman"/>
                <w:b/>
                <w:color w:val="000000" w:themeColor="text1"/>
                <w:sz w:val="20"/>
                <w:szCs w:val="20"/>
                <w:lang w:eastAsia="en-US"/>
              </w:rPr>
            </w:pPr>
            <w:r w:rsidRPr="00185848">
              <w:rPr>
                <w:rFonts w:ascii="Times New Roman" w:hAnsi="Times New Roman" w:cs="Times New Roman"/>
                <w:b/>
                <w:color w:val="000000" w:themeColor="text1"/>
                <w:sz w:val="20"/>
                <w:szCs w:val="20"/>
                <w:lang w:eastAsia="en-US"/>
              </w:rPr>
              <w:t xml:space="preserve">Nucleo fondante 6:  </w:t>
            </w:r>
            <w:r w:rsidRPr="00185848">
              <w:rPr>
                <w:rFonts w:ascii="Times New Roman" w:hAnsi="Times New Roman" w:cs="Times New Roman"/>
                <w:color w:val="000000" w:themeColor="text1"/>
                <w:sz w:val="20"/>
                <w:szCs w:val="20"/>
                <w:lang w:eastAsia="en-US"/>
              </w:rPr>
              <w:t>Numeri trascendenti e logica</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CD49DE" w:rsidRPr="00185848" w:rsidRDefault="00CD49DE" w:rsidP="002C3BA3">
            <w:pPr>
              <w:snapToGrid w:val="0"/>
              <w:jc w:val="center"/>
              <w:rPr>
                <w:sz w:val="20"/>
              </w:rPr>
            </w:pPr>
            <w:r w:rsidRPr="00185848">
              <w:rPr>
                <w:sz w:val="20"/>
              </w:rPr>
              <w:t xml:space="preserve">Maggio </w:t>
            </w:r>
          </w:p>
          <w:p w:rsidR="00CD49DE" w:rsidRPr="00185848" w:rsidRDefault="00CD49DE" w:rsidP="002C3BA3">
            <w:pPr>
              <w:snapToGrid w:val="0"/>
              <w:jc w:val="center"/>
              <w:rPr>
                <w:sz w:val="20"/>
              </w:rPr>
            </w:pPr>
            <w:r w:rsidRPr="00185848">
              <w:rPr>
                <w:sz w:val="20"/>
              </w:rPr>
              <w:t>Giugno</w:t>
            </w:r>
          </w:p>
        </w:tc>
      </w:tr>
    </w:tbl>
    <w:p w:rsidR="008F7AF9" w:rsidRDefault="008F7AF9" w:rsidP="00D2445B">
      <w:pPr>
        <w:rPr>
          <w:b/>
          <w:i/>
          <w:szCs w:val="24"/>
        </w:rPr>
      </w:pPr>
    </w:p>
    <w:p w:rsidR="00F22ED1" w:rsidRPr="00D2445B" w:rsidRDefault="00F22ED1" w:rsidP="00F22ED1">
      <w:pPr>
        <w:jc w:val="center"/>
        <w:rPr>
          <w:b/>
        </w:rPr>
      </w:pPr>
      <w:r w:rsidRPr="00D2445B">
        <w:rPr>
          <w:b/>
        </w:rPr>
        <w:t>CLASSI  TERZE DI ORDINAMENTO</w:t>
      </w:r>
    </w:p>
    <w:p w:rsidR="00F22ED1" w:rsidRPr="00D2445B" w:rsidRDefault="00F22ED1" w:rsidP="00F22ED1">
      <w:pPr>
        <w:jc w:val="center"/>
        <w:rPr>
          <w:b/>
        </w:rPr>
      </w:pPr>
      <w:r w:rsidRPr="00D2445B">
        <w:rPr>
          <w:b/>
        </w:rPr>
        <w:t>DISCIPLINA : MATEMATICA</w:t>
      </w:r>
    </w:p>
    <w:p w:rsidR="00F22ED1" w:rsidRPr="00D2445B" w:rsidRDefault="00F22ED1" w:rsidP="00F22ED1">
      <w:pPr>
        <w:jc w:val="center"/>
        <w:rPr>
          <w:b/>
        </w:rPr>
      </w:pPr>
      <w:r w:rsidRPr="00D2445B">
        <w:rPr>
          <w:b/>
        </w:rPr>
        <w:t>CON  N. 3   ORE  SETTIMANALI</w:t>
      </w:r>
    </w:p>
    <w:p w:rsidR="00F22ED1" w:rsidRPr="00F22ED1" w:rsidRDefault="00F22ED1" w:rsidP="00F22ED1">
      <w:pPr>
        <w:jc w:val="center"/>
        <w:rPr>
          <w:b/>
          <w:szCs w:val="24"/>
        </w:rPr>
      </w:pPr>
    </w:p>
    <w:p w:rsidR="00F22ED1" w:rsidRPr="00F22ED1" w:rsidRDefault="00F22ED1" w:rsidP="00D2445B">
      <w:pPr>
        <w:rPr>
          <w:szCs w:val="24"/>
        </w:rPr>
      </w:pPr>
      <w:r>
        <w:rPr>
          <w:szCs w:val="24"/>
        </w:rPr>
        <w:t>INDIRIZZO CAT</w:t>
      </w:r>
    </w:p>
    <w:p w:rsidR="00F22ED1" w:rsidRPr="00F22ED1" w:rsidRDefault="00F22ED1" w:rsidP="00D2445B">
      <w:pPr>
        <w:rPr>
          <w:b/>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047"/>
        <w:gridCol w:w="1897"/>
      </w:tblGrid>
      <w:tr w:rsidR="00F22ED1" w:rsidRPr="00185848" w:rsidTr="00041E5B">
        <w:trPr>
          <w:trHeight w:val="494"/>
        </w:trPr>
        <w:tc>
          <w:tcPr>
            <w:tcW w:w="804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F22ED1" w:rsidRPr="00185848" w:rsidRDefault="00F22ED1" w:rsidP="00041E5B">
            <w:pPr>
              <w:snapToGrid w:val="0"/>
              <w:spacing w:line="320" w:lineRule="exact"/>
              <w:jc w:val="center"/>
              <w:rPr>
                <w:b/>
                <w:szCs w:val="24"/>
              </w:rPr>
            </w:pPr>
            <w:r w:rsidRPr="00185848">
              <w:rPr>
                <w:b/>
                <w:szCs w:val="24"/>
              </w:rPr>
              <w:t xml:space="preserve">NUCLEI  FONDANTI  DI MATEMATICA     </w:t>
            </w:r>
          </w:p>
        </w:tc>
        <w:tc>
          <w:tcPr>
            <w:tcW w:w="189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F22ED1" w:rsidRPr="00185848" w:rsidRDefault="00F22ED1" w:rsidP="00041E5B">
            <w:pPr>
              <w:tabs>
                <w:tab w:val="left" w:pos="180"/>
                <w:tab w:val="center" w:pos="1811"/>
              </w:tabs>
              <w:snapToGrid w:val="0"/>
              <w:spacing w:line="320" w:lineRule="exact"/>
              <w:rPr>
                <w:b/>
                <w:szCs w:val="24"/>
              </w:rPr>
            </w:pPr>
            <w:r w:rsidRPr="00185848">
              <w:rPr>
                <w:b/>
                <w:szCs w:val="24"/>
              </w:rPr>
              <w:t>TEMPI</w:t>
            </w:r>
          </w:p>
        </w:tc>
      </w:tr>
      <w:tr w:rsidR="00F22ED1" w:rsidRPr="00185848" w:rsidTr="00041E5B">
        <w:trPr>
          <w:trHeight w:hRule="exact" w:val="777"/>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F22ED1" w:rsidRPr="00D2445B" w:rsidRDefault="00F22ED1" w:rsidP="00041E5B">
            <w:pPr>
              <w:jc w:val="both"/>
              <w:rPr>
                <w:bCs/>
                <w:color w:val="000000" w:themeColor="text1"/>
                <w:sz w:val="20"/>
              </w:rPr>
            </w:pPr>
            <w:r w:rsidRPr="00185848">
              <w:rPr>
                <w:b/>
                <w:color w:val="000000" w:themeColor="text1"/>
                <w:sz w:val="20"/>
              </w:rPr>
              <w:t xml:space="preserve">Nucleo fondante 1: </w:t>
            </w:r>
            <w:r>
              <w:rPr>
                <w:bCs/>
                <w:color w:val="000000" w:themeColor="text1"/>
                <w:sz w:val="20"/>
              </w:rPr>
              <w:t>Equazioni – disequazioni in</w:t>
            </w:r>
            <w:r w:rsidRPr="00185848">
              <w:rPr>
                <w:bCs/>
                <w:color w:val="000000" w:themeColor="text1"/>
                <w:sz w:val="20"/>
              </w:rPr>
              <w:t xml:space="preserve"> modulo e irrazionali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F22ED1" w:rsidRDefault="00F22ED1" w:rsidP="00041E5B">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 xml:space="preserve">Settembre </w:t>
            </w:r>
          </w:p>
          <w:p w:rsidR="00F22ED1" w:rsidRPr="00185848" w:rsidRDefault="00F22ED1" w:rsidP="00041E5B">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Ottobre</w:t>
            </w:r>
          </w:p>
        </w:tc>
      </w:tr>
      <w:tr w:rsidR="00F22ED1" w:rsidRPr="00185848" w:rsidTr="00041E5B">
        <w:trPr>
          <w:trHeight w:hRule="exact" w:val="570"/>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F22ED1" w:rsidRPr="00185848" w:rsidRDefault="00F22ED1" w:rsidP="00041E5B">
            <w:pPr>
              <w:pStyle w:val="Nessunostileparagrafo"/>
              <w:spacing w:line="240" w:lineRule="auto"/>
              <w:rPr>
                <w:rFonts w:ascii="Times New Roman" w:hAnsi="Times New Roman" w:cs="Times New Roman"/>
                <w:b/>
                <w:bCs/>
                <w:color w:val="000000" w:themeColor="text1"/>
                <w:sz w:val="20"/>
                <w:szCs w:val="20"/>
                <w:lang w:eastAsia="en-US"/>
              </w:rPr>
            </w:pPr>
            <w:r w:rsidRPr="00185848">
              <w:rPr>
                <w:rFonts w:ascii="Times New Roman" w:hAnsi="Times New Roman" w:cs="Times New Roman"/>
                <w:b/>
                <w:color w:val="000000" w:themeColor="text1"/>
                <w:sz w:val="20"/>
                <w:szCs w:val="20"/>
                <w:lang w:eastAsia="en-US"/>
              </w:rPr>
              <w:t>Nucleo fondante 2:</w:t>
            </w:r>
            <w:r w:rsidRPr="00185848">
              <w:rPr>
                <w:rFonts w:ascii="Times New Roman" w:hAnsi="Times New Roman" w:cs="Times New Roman"/>
                <w:bCs/>
                <w:color w:val="000000" w:themeColor="text1"/>
                <w:sz w:val="20"/>
                <w:szCs w:val="20"/>
                <w:lang w:eastAsia="en-US"/>
              </w:rPr>
              <w:t>Funzioni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F22ED1" w:rsidRPr="00185848" w:rsidRDefault="00F22ED1" w:rsidP="00041E5B">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Novembre</w:t>
            </w:r>
          </w:p>
          <w:p w:rsidR="00F22ED1" w:rsidRPr="00185848" w:rsidRDefault="00F22ED1" w:rsidP="00041E5B">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Dic-Gen</w:t>
            </w:r>
          </w:p>
          <w:p w:rsidR="00F22ED1" w:rsidRPr="00185848" w:rsidRDefault="00F22ED1" w:rsidP="00041E5B">
            <w:pPr>
              <w:pStyle w:val="Nessunostileparagrafo"/>
              <w:spacing w:line="240" w:lineRule="auto"/>
              <w:jc w:val="center"/>
              <w:rPr>
                <w:rFonts w:ascii="Times New Roman" w:hAnsi="Times New Roman" w:cs="Times New Roman"/>
                <w:sz w:val="20"/>
                <w:szCs w:val="20"/>
                <w:lang w:eastAsia="en-US"/>
              </w:rPr>
            </w:pPr>
          </w:p>
        </w:tc>
      </w:tr>
      <w:tr w:rsidR="00F22ED1" w:rsidRPr="00185848" w:rsidTr="00041E5B">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F22ED1" w:rsidRPr="00185848" w:rsidRDefault="00F22ED1" w:rsidP="00041E5B">
            <w:pPr>
              <w:pStyle w:val="Nessunostileparagrafo"/>
              <w:spacing w:line="240" w:lineRule="auto"/>
              <w:rPr>
                <w:rFonts w:ascii="Times New Roman" w:hAnsi="Times New Roman" w:cs="Times New Roman"/>
                <w:bCs/>
                <w:color w:val="000000" w:themeColor="text1"/>
                <w:sz w:val="20"/>
                <w:szCs w:val="20"/>
                <w:lang w:eastAsia="en-US"/>
              </w:rPr>
            </w:pPr>
            <w:r w:rsidRPr="00185848">
              <w:rPr>
                <w:rFonts w:ascii="Times New Roman" w:hAnsi="Times New Roman" w:cs="Times New Roman"/>
                <w:b/>
                <w:color w:val="000000" w:themeColor="text1"/>
                <w:sz w:val="20"/>
                <w:szCs w:val="20"/>
                <w:lang w:eastAsia="en-US"/>
              </w:rPr>
              <w:t>Nucleo fondante 3:</w:t>
            </w:r>
            <w:r w:rsidRPr="00185848">
              <w:rPr>
                <w:rFonts w:ascii="Times New Roman" w:hAnsi="Times New Roman" w:cs="Times New Roman"/>
                <w:bCs/>
                <w:color w:val="000000" w:themeColor="text1"/>
                <w:sz w:val="20"/>
                <w:szCs w:val="20"/>
                <w:lang w:eastAsia="en-US"/>
              </w:rPr>
              <w:t xml:space="preserve">Piano cartesiano: rette </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F22ED1" w:rsidRPr="00185848" w:rsidRDefault="00F22ED1" w:rsidP="00041E5B">
            <w:pPr>
              <w:snapToGrid w:val="0"/>
              <w:jc w:val="center"/>
              <w:rPr>
                <w:sz w:val="20"/>
              </w:rPr>
            </w:pPr>
            <w:r w:rsidRPr="00185848">
              <w:rPr>
                <w:sz w:val="20"/>
              </w:rPr>
              <w:t>Gennaio</w:t>
            </w:r>
          </w:p>
          <w:p w:rsidR="00F22ED1" w:rsidRPr="00185848" w:rsidRDefault="00F22ED1" w:rsidP="00041E5B">
            <w:pPr>
              <w:snapToGrid w:val="0"/>
              <w:jc w:val="center"/>
              <w:rPr>
                <w:sz w:val="20"/>
              </w:rPr>
            </w:pPr>
            <w:r w:rsidRPr="00185848">
              <w:rPr>
                <w:sz w:val="20"/>
              </w:rPr>
              <w:t>Febbraio</w:t>
            </w:r>
          </w:p>
          <w:p w:rsidR="00F22ED1" w:rsidRPr="00185848" w:rsidRDefault="00F22ED1" w:rsidP="00041E5B">
            <w:pPr>
              <w:snapToGrid w:val="0"/>
              <w:jc w:val="center"/>
              <w:rPr>
                <w:sz w:val="20"/>
              </w:rPr>
            </w:pPr>
          </w:p>
        </w:tc>
      </w:tr>
      <w:tr w:rsidR="00F22ED1" w:rsidRPr="00185848" w:rsidTr="00041E5B">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F22ED1" w:rsidRPr="00185848" w:rsidRDefault="00F22ED1" w:rsidP="00041E5B">
            <w:pPr>
              <w:pStyle w:val="Nessunostileparagrafo"/>
              <w:spacing w:line="240" w:lineRule="auto"/>
              <w:rPr>
                <w:rFonts w:ascii="Times New Roman" w:hAnsi="Times New Roman" w:cs="Times New Roman"/>
                <w:b/>
                <w:color w:val="000000" w:themeColor="text1"/>
                <w:sz w:val="20"/>
                <w:szCs w:val="20"/>
                <w:lang w:eastAsia="en-US"/>
              </w:rPr>
            </w:pPr>
            <w:r w:rsidRPr="00185848">
              <w:rPr>
                <w:rFonts w:ascii="Times New Roman" w:hAnsi="Times New Roman" w:cs="Times New Roman"/>
                <w:b/>
                <w:color w:val="000000" w:themeColor="text1"/>
                <w:sz w:val="20"/>
                <w:szCs w:val="20"/>
                <w:lang w:eastAsia="en-US"/>
              </w:rPr>
              <w:t xml:space="preserve">Nucleo fondante 4:  </w:t>
            </w:r>
            <w:r w:rsidRPr="00185848">
              <w:rPr>
                <w:rFonts w:ascii="Times New Roman" w:hAnsi="Times New Roman" w:cs="Times New Roman"/>
                <w:color w:val="000000" w:themeColor="text1"/>
                <w:sz w:val="20"/>
                <w:szCs w:val="20"/>
                <w:lang w:eastAsia="en-US"/>
              </w:rPr>
              <w:t>Statistica</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F22ED1" w:rsidRPr="00185848" w:rsidRDefault="00F22ED1" w:rsidP="00041E5B">
            <w:pPr>
              <w:snapToGrid w:val="0"/>
              <w:jc w:val="center"/>
              <w:rPr>
                <w:sz w:val="20"/>
              </w:rPr>
            </w:pPr>
            <w:r w:rsidRPr="00185848">
              <w:rPr>
                <w:sz w:val="20"/>
              </w:rPr>
              <w:t>Marzo</w:t>
            </w:r>
          </w:p>
        </w:tc>
      </w:tr>
      <w:tr w:rsidR="00F22ED1" w:rsidRPr="00185848" w:rsidTr="00041E5B">
        <w:trPr>
          <w:trHeight w:hRule="exact" w:val="714"/>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F22ED1" w:rsidRPr="00185848" w:rsidRDefault="00F22ED1" w:rsidP="00041E5B">
            <w:pPr>
              <w:pStyle w:val="Nessunostileparagrafo"/>
              <w:spacing w:line="240" w:lineRule="auto"/>
              <w:rPr>
                <w:rFonts w:ascii="Times New Roman" w:hAnsi="Times New Roman" w:cs="Times New Roman"/>
                <w:b/>
                <w:color w:val="000000" w:themeColor="text1"/>
                <w:sz w:val="20"/>
                <w:szCs w:val="20"/>
                <w:lang w:eastAsia="en-US"/>
              </w:rPr>
            </w:pPr>
            <w:r w:rsidRPr="00185848">
              <w:rPr>
                <w:rFonts w:ascii="Times New Roman" w:hAnsi="Times New Roman" w:cs="Times New Roman"/>
                <w:b/>
                <w:color w:val="000000" w:themeColor="text1"/>
                <w:sz w:val="20"/>
                <w:szCs w:val="20"/>
                <w:lang w:eastAsia="en-US"/>
              </w:rPr>
              <w:t xml:space="preserve">Nucleo fondante 5:  </w:t>
            </w:r>
            <w:r>
              <w:rPr>
                <w:rFonts w:ascii="Times New Roman" w:hAnsi="Times New Roman" w:cs="Times New Roman"/>
                <w:color w:val="000000" w:themeColor="text1"/>
                <w:sz w:val="20"/>
                <w:szCs w:val="20"/>
                <w:lang w:eastAsia="en-US"/>
              </w:rPr>
              <w:t>Le coniche: definizione come luoghi geometrici e loro rappresentazione nel piano cartesiano.</w:t>
            </w:r>
          </w:p>
          <w:p w:rsidR="00F22ED1" w:rsidRPr="00185848" w:rsidRDefault="00F22ED1" w:rsidP="00041E5B">
            <w:pPr>
              <w:pStyle w:val="Nessunostileparagrafo"/>
              <w:spacing w:line="240" w:lineRule="auto"/>
              <w:rPr>
                <w:rFonts w:ascii="Times New Roman" w:hAnsi="Times New Roman" w:cs="Times New Roman"/>
                <w:b/>
                <w:color w:val="000000" w:themeColor="text1"/>
                <w:sz w:val="20"/>
                <w:szCs w:val="20"/>
                <w:lang w:eastAsia="en-US"/>
              </w:rPr>
            </w:pP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F22ED1" w:rsidRPr="00185848" w:rsidRDefault="00F22ED1" w:rsidP="00041E5B">
            <w:pPr>
              <w:snapToGrid w:val="0"/>
              <w:jc w:val="center"/>
              <w:rPr>
                <w:sz w:val="20"/>
              </w:rPr>
            </w:pPr>
            <w:r w:rsidRPr="00185848">
              <w:rPr>
                <w:sz w:val="20"/>
              </w:rPr>
              <w:t xml:space="preserve">Marzo </w:t>
            </w:r>
          </w:p>
          <w:p w:rsidR="00F22ED1" w:rsidRPr="00185848" w:rsidRDefault="00F22ED1" w:rsidP="00041E5B">
            <w:pPr>
              <w:snapToGrid w:val="0"/>
              <w:jc w:val="center"/>
              <w:rPr>
                <w:sz w:val="20"/>
              </w:rPr>
            </w:pPr>
            <w:r w:rsidRPr="00185848">
              <w:rPr>
                <w:sz w:val="20"/>
              </w:rPr>
              <w:t xml:space="preserve">Aprile </w:t>
            </w:r>
          </w:p>
          <w:p w:rsidR="00F22ED1" w:rsidRPr="00185848" w:rsidRDefault="00F22ED1" w:rsidP="00041E5B">
            <w:pPr>
              <w:snapToGrid w:val="0"/>
              <w:jc w:val="center"/>
              <w:rPr>
                <w:sz w:val="20"/>
              </w:rPr>
            </w:pPr>
            <w:r w:rsidRPr="00185848">
              <w:rPr>
                <w:sz w:val="20"/>
              </w:rPr>
              <w:t>Maggio</w:t>
            </w:r>
          </w:p>
        </w:tc>
      </w:tr>
      <w:tr w:rsidR="00F22ED1" w:rsidRPr="00185848" w:rsidTr="00041E5B">
        <w:trPr>
          <w:trHeight w:hRule="exact" w:val="647"/>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F22ED1" w:rsidRPr="00185848" w:rsidRDefault="00F22ED1" w:rsidP="00041E5B">
            <w:pPr>
              <w:pStyle w:val="Nessunostileparagrafo"/>
              <w:spacing w:line="240" w:lineRule="auto"/>
              <w:rPr>
                <w:rFonts w:ascii="Times New Roman" w:hAnsi="Times New Roman" w:cs="Times New Roman"/>
                <w:b/>
                <w:color w:val="000000" w:themeColor="text1"/>
                <w:sz w:val="20"/>
                <w:szCs w:val="20"/>
                <w:lang w:eastAsia="en-US"/>
              </w:rPr>
            </w:pPr>
            <w:r w:rsidRPr="00185848">
              <w:rPr>
                <w:rFonts w:ascii="Times New Roman" w:hAnsi="Times New Roman" w:cs="Times New Roman"/>
                <w:b/>
                <w:color w:val="000000" w:themeColor="text1"/>
                <w:sz w:val="20"/>
                <w:szCs w:val="20"/>
                <w:lang w:eastAsia="en-US"/>
              </w:rPr>
              <w:t xml:space="preserve">Nucleo fondante 6:  </w:t>
            </w:r>
            <w:r w:rsidRPr="00185848">
              <w:rPr>
                <w:rFonts w:ascii="Times New Roman" w:hAnsi="Times New Roman" w:cs="Times New Roman"/>
                <w:color w:val="000000" w:themeColor="text1"/>
                <w:sz w:val="20"/>
                <w:szCs w:val="20"/>
                <w:lang w:eastAsia="en-US"/>
              </w:rPr>
              <w:t>Numeri trascendenti e logica</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F22ED1" w:rsidRPr="00185848" w:rsidRDefault="00F22ED1" w:rsidP="00041E5B">
            <w:pPr>
              <w:snapToGrid w:val="0"/>
              <w:jc w:val="center"/>
              <w:rPr>
                <w:sz w:val="20"/>
              </w:rPr>
            </w:pPr>
            <w:r w:rsidRPr="00185848">
              <w:rPr>
                <w:sz w:val="20"/>
              </w:rPr>
              <w:t xml:space="preserve">Maggio </w:t>
            </w:r>
          </w:p>
          <w:p w:rsidR="00F22ED1" w:rsidRPr="00185848" w:rsidRDefault="00F22ED1" w:rsidP="00041E5B">
            <w:pPr>
              <w:snapToGrid w:val="0"/>
              <w:jc w:val="center"/>
              <w:rPr>
                <w:sz w:val="20"/>
              </w:rPr>
            </w:pPr>
            <w:r w:rsidRPr="00185848">
              <w:rPr>
                <w:sz w:val="20"/>
              </w:rPr>
              <w:t>Giugno</w:t>
            </w:r>
          </w:p>
        </w:tc>
      </w:tr>
    </w:tbl>
    <w:p w:rsidR="00F22ED1" w:rsidRDefault="00F22ED1" w:rsidP="00D2445B">
      <w:pPr>
        <w:rPr>
          <w:b/>
          <w:i/>
          <w:szCs w:val="24"/>
        </w:rPr>
      </w:pPr>
    </w:p>
    <w:p w:rsidR="00F22ED1" w:rsidRDefault="00F22ED1" w:rsidP="00D2445B">
      <w:pPr>
        <w:jc w:val="center"/>
        <w:rPr>
          <w:b/>
        </w:rPr>
      </w:pPr>
    </w:p>
    <w:p w:rsidR="00D2445B" w:rsidRPr="00D2445B" w:rsidRDefault="00D2445B" w:rsidP="00D2445B">
      <w:pPr>
        <w:jc w:val="center"/>
        <w:rPr>
          <w:b/>
        </w:rPr>
      </w:pPr>
      <w:r w:rsidRPr="00D2445B">
        <w:rPr>
          <w:b/>
        </w:rPr>
        <w:t>CLASSI  TERZE DI ORDINAMENTO</w:t>
      </w:r>
    </w:p>
    <w:p w:rsidR="00D2445B" w:rsidRPr="00D2445B" w:rsidRDefault="00D2445B" w:rsidP="00D2445B">
      <w:pPr>
        <w:jc w:val="center"/>
        <w:rPr>
          <w:b/>
        </w:rPr>
      </w:pPr>
      <w:r w:rsidRPr="00D2445B">
        <w:rPr>
          <w:b/>
        </w:rPr>
        <w:t>DISCIPLINA : MATEMATICA</w:t>
      </w:r>
    </w:p>
    <w:p w:rsidR="00D2445B" w:rsidRPr="00D2445B" w:rsidRDefault="00D2445B" w:rsidP="00D2445B">
      <w:pPr>
        <w:jc w:val="center"/>
        <w:rPr>
          <w:b/>
        </w:rPr>
      </w:pPr>
      <w:r w:rsidRPr="00D2445B">
        <w:rPr>
          <w:b/>
        </w:rPr>
        <w:t>CON  N. 3   ORE  SETTIMANALI</w:t>
      </w:r>
    </w:p>
    <w:p w:rsidR="00D2445B" w:rsidRDefault="00D2445B" w:rsidP="00D2445B">
      <w:pPr>
        <w:jc w:val="both"/>
      </w:pPr>
    </w:p>
    <w:p w:rsidR="00D2445B" w:rsidRDefault="00D2445B" w:rsidP="00D2445B">
      <w:pPr>
        <w:jc w:val="both"/>
      </w:pPr>
      <w:r>
        <w:t>INDIRIZZO IPSEOA</w:t>
      </w:r>
    </w:p>
    <w:p w:rsidR="00D2445B" w:rsidRPr="00216E65" w:rsidRDefault="00D2445B" w:rsidP="00216E65">
      <w:pPr>
        <w:jc w:val="both"/>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047"/>
        <w:gridCol w:w="1897"/>
      </w:tblGrid>
      <w:tr w:rsidR="00216E65" w:rsidRPr="00185848" w:rsidTr="002C3BA3">
        <w:trPr>
          <w:trHeight w:val="494"/>
        </w:trPr>
        <w:tc>
          <w:tcPr>
            <w:tcW w:w="804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216E65" w:rsidRPr="00185848" w:rsidRDefault="00216E65" w:rsidP="002C3BA3">
            <w:pPr>
              <w:snapToGrid w:val="0"/>
              <w:spacing w:line="320" w:lineRule="exact"/>
              <w:jc w:val="center"/>
              <w:rPr>
                <w:b/>
                <w:szCs w:val="24"/>
              </w:rPr>
            </w:pPr>
            <w:r w:rsidRPr="00185848">
              <w:rPr>
                <w:b/>
                <w:szCs w:val="24"/>
              </w:rPr>
              <w:t>NUCLEI  FONDANTI</w:t>
            </w:r>
            <w:r w:rsidR="005C006C">
              <w:rPr>
                <w:b/>
                <w:szCs w:val="24"/>
              </w:rPr>
              <w:t xml:space="preserve">  DI MATEMATICA </w:t>
            </w:r>
          </w:p>
        </w:tc>
        <w:tc>
          <w:tcPr>
            <w:tcW w:w="189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216E65" w:rsidRPr="00185848" w:rsidRDefault="00216E65" w:rsidP="002C3BA3">
            <w:pPr>
              <w:tabs>
                <w:tab w:val="left" w:pos="180"/>
                <w:tab w:val="center" w:pos="1811"/>
              </w:tabs>
              <w:snapToGrid w:val="0"/>
              <w:spacing w:line="320" w:lineRule="exact"/>
              <w:rPr>
                <w:b/>
                <w:szCs w:val="24"/>
              </w:rPr>
            </w:pPr>
            <w:r w:rsidRPr="00185848">
              <w:rPr>
                <w:b/>
                <w:szCs w:val="24"/>
              </w:rPr>
              <w:t>TEMPI</w:t>
            </w:r>
          </w:p>
        </w:tc>
      </w:tr>
      <w:tr w:rsidR="00216E65" w:rsidRPr="00185848" w:rsidTr="002C3BA3">
        <w:trPr>
          <w:trHeight w:hRule="exact" w:val="777"/>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216E65" w:rsidRPr="00185848" w:rsidRDefault="00216E65" w:rsidP="002C3BA3">
            <w:pPr>
              <w:rPr>
                <w:b/>
                <w:sz w:val="20"/>
              </w:rPr>
            </w:pPr>
            <w:r w:rsidRPr="00185848">
              <w:rPr>
                <w:b/>
                <w:sz w:val="20"/>
              </w:rPr>
              <w:t>Nucleo fondante 1:</w:t>
            </w:r>
            <w:r w:rsidRPr="00185848">
              <w:rPr>
                <w:bCs/>
                <w:sz w:val="20"/>
              </w:rPr>
              <w:t>Le Funzioni trascendenti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216E65" w:rsidRPr="00185848" w:rsidRDefault="00216E65" w:rsidP="002C3BA3">
            <w:pPr>
              <w:pStyle w:val="Nessunostileparagrafo"/>
              <w:spacing w:line="240" w:lineRule="auto"/>
              <w:jc w:val="center"/>
              <w:rPr>
                <w:rFonts w:ascii="Times New Roman" w:hAnsi="Times New Roman" w:cs="Times New Roman"/>
                <w:color w:val="auto"/>
                <w:sz w:val="20"/>
                <w:szCs w:val="20"/>
                <w:lang w:eastAsia="en-US"/>
              </w:rPr>
            </w:pPr>
            <w:r w:rsidRPr="00185848">
              <w:rPr>
                <w:rFonts w:ascii="Times New Roman" w:hAnsi="Times New Roman" w:cs="Times New Roman"/>
                <w:color w:val="auto"/>
                <w:sz w:val="20"/>
                <w:szCs w:val="20"/>
                <w:lang w:eastAsia="en-US"/>
              </w:rPr>
              <w:t>Settembre Dicembre</w:t>
            </w:r>
          </w:p>
        </w:tc>
      </w:tr>
      <w:tr w:rsidR="00216E65" w:rsidRPr="00185848" w:rsidTr="002C3BA3">
        <w:trPr>
          <w:trHeight w:hRule="exact" w:val="674"/>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216E65" w:rsidRPr="00185848" w:rsidRDefault="00216E65" w:rsidP="002C3BA3">
            <w:pPr>
              <w:pStyle w:val="Nessunostileparagrafo"/>
              <w:spacing w:line="240" w:lineRule="auto"/>
              <w:rPr>
                <w:rFonts w:ascii="Times New Roman" w:hAnsi="Times New Roman" w:cs="Times New Roman"/>
                <w:b/>
                <w:bCs/>
                <w:color w:val="auto"/>
                <w:sz w:val="20"/>
                <w:szCs w:val="20"/>
                <w:lang w:eastAsia="en-US"/>
              </w:rPr>
            </w:pPr>
            <w:r w:rsidRPr="00185848">
              <w:rPr>
                <w:rFonts w:ascii="Times New Roman" w:hAnsi="Times New Roman" w:cs="Times New Roman"/>
                <w:b/>
                <w:color w:val="auto"/>
                <w:sz w:val="20"/>
                <w:szCs w:val="20"/>
                <w:lang w:eastAsia="en-US"/>
              </w:rPr>
              <w:t>Nucleo fondante 2:</w:t>
            </w:r>
            <w:r w:rsidRPr="00185848">
              <w:rPr>
                <w:rFonts w:ascii="Times New Roman" w:hAnsi="Times New Roman" w:cs="Times New Roman"/>
                <w:bCs/>
                <w:color w:val="auto"/>
                <w:sz w:val="20"/>
                <w:szCs w:val="20"/>
              </w:rPr>
              <w:t xml:space="preserve">Il Piano cartesiano, </w:t>
            </w:r>
            <w:r w:rsidRPr="00185848">
              <w:rPr>
                <w:rFonts w:ascii="Times New Roman" w:hAnsi="Times New Roman" w:cs="Times New Roman"/>
                <w:bCs/>
                <w:color w:val="auto"/>
                <w:sz w:val="20"/>
                <w:szCs w:val="20"/>
                <w:lang w:eastAsia="en-US"/>
              </w:rPr>
              <w:t>la retta, le coniche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216E65" w:rsidRPr="00185848" w:rsidRDefault="00216E65" w:rsidP="002C3BA3">
            <w:pPr>
              <w:pStyle w:val="Nessunostileparagrafo"/>
              <w:spacing w:line="240" w:lineRule="auto"/>
              <w:jc w:val="center"/>
              <w:rPr>
                <w:rFonts w:ascii="Times New Roman" w:hAnsi="Times New Roman" w:cs="Times New Roman"/>
                <w:color w:val="auto"/>
                <w:sz w:val="20"/>
                <w:szCs w:val="20"/>
              </w:rPr>
            </w:pPr>
            <w:r w:rsidRPr="00185848">
              <w:rPr>
                <w:rFonts w:ascii="Times New Roman" w:hAnsi="Times New Roman" w:cs="Times New Roman"/>
                <w:color w:val="auto"/>
                <w:sz w:val="20"/>
                <w:szCs w:val="20"/>
              </w:rPr>
              <w:t xml:space="preserve">Gennaio </w:t>
            </w:r>
          </w:p>
          <w:p w:rsidR="00216E65" w:rsidRPr="00185848" w:rsidRDefault="00216E65" w:rsidP="002C3BA3">
            <w:pPr>
              <w:pStyle w:val="Nessunostileparagrafo"/>
              <w:spacing w:line="240" w:lineRule="auto"/>
              <w:jc w:val="center"/>
              <w:rPr>
                <w:rFonts w:ascii="Times New Roman" w:hAnsi="Times New Roman" w:cs="Times New Roman"/>
                <w:color w:val="auto"/>
                <w:sz w:val="20"/>
                <w:szCs w:val="20"/>
                <w:lang w:eastAsia="en-US"/>
              </w:rPr>
            </w:pPr>
            <w:r w:rsidRPr="00185848">
              <w:rPr>
                <w:rFonts w:ascii="Times New Roman" w:hAnsi="Times New Roman" w:cs="Times New Roman"/>
                <w:color w:val="auto"/>
                <w:sz w:val="20"/>
                <w:szCs w:val="20"/>
              </w:rPr>
              <w:t>Marzo</w:t>
            </w:r>
          </w:p>
        </w:tc>
      </w:tr>
      <w:tr w:rsidR="00216E65" w:rsidRPr="00185848" w:rsidTr="002C3BA3">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216E65" w:rsidRPr="00185848" w:rsidRDefault="00216E65" w:rsidP="002C3BA3">
            <w:pPr>
              <w:pStyle w:val="Nessunostileparagrafo"/>
              <w:spacing w:line="240" w:lineRule="auto"/>
              <w:rPr>
                <w:rFonts w:ascii="Times New Roman" w:hAnsi="Times New Roman" w:cs="Times New Roman"/>
                <w:b/>
                <w:color w:val="auto"/>
                <w:sz w:val="20"/>
                <w:szCs w:val="20"/>
                <w:lang w:eastAsia="en-US"/>
              </w:rPr>
            </w:pPr>
            <w:r w:rsidRPr="00185848">
              <w:rPr>
                <w:rFonts w:ascii="Times New Roman" w:hAnsi="Times New Roman" w:cs="Times New Roman"/>
                <w:b/>
                <w:color w:val="auto"/>
                <w:sz w:val="20"/>
                <w:szCs w:val="20"/>
                <w:lang w:eastAsia="en-US"/>
              </w:rPr>
              <w:t>Nucleo fondante 3:</w:t>
            </w:r>
            <w:r w:rsidRPr="00185848">
              <w:rPr>
                <w:rFonts w:ascii="Times New Roman" w:hAnsi="Times New Roman" w:cs="Times New Roman"/>
                <w:bCs/>
                <w:color w:val="auto"/>
                <w:sz w:val="20"/>
                <w:szCs w:val="20"/>
                <w:lang w:eastAsia="en-US"/>
              </w:rPr>
              <w:t>Trigonometria</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216E65" w:rsidRPr="00185848" w:rsidRDefault="00216E65" w:rsidP="002C3BA3">
            <w:pPr>
              <w:snapToGrid w:val="0"/>
              <w:jc w:val="center"/>
              <w:rPr>
                <w:sz w:val="20"/>
              </w:rPr>
            </w:pPr>
            <w:r w:rsidRPr="00185848">
              <w:rPr>
                <w:sz w:val="20"/>
              </w:rPr>
              <w:t xml:space="preserve">Aprile </w:t>
            </w:r>
          </w:p>
          <w:p w:rsidR="00216E65" w:rsidRPr="00185848" w:rsidRDefault="00216E65" w:rsidP="002C3BA3">
            <w:pPr>
              <w:snapToGrid w:val="0"/>
              <w:jc w:val="center"/>
              <w:rPr>
                <w:sz w:val="20"/>
              </w:rPr>
            </w:pPr>
            <w:r w:rsidRPr="00185848">
              <w:rPr>
                <w:sz w:val="20"/>
              </w:rPr>
              <w:t>Giugno</w:t>
            </w:r>
          </w:p>
        </w:tc>
      </w:tr>
    </w:tbl>
    <w:p w:rsidR="00216E65" w:rsidRDefault="00216E65" w:rsidP="00216E65">
      <w:pPr>
        <w:jc w:val="center"/>
        <w:rPr>
          <w:b/>
          <w:szCs w:val="24"/>
        </w:rPr>
      </w:pPr>
    </w:p>
    <w:p w:rsidR="00D2445B" w:rsidRPr="00D2445B" w:rsidRDefault="00D2445B" w:rsidP="00D2445B">
      <w:pPr>
        <w:jc w:val="center"/>
        <w:rPr>
          <w:b/>
        </w:rPr>
      </w:pPr>
      <w:r w:rsidRPr="00D2445B">
        <w:rPr>
          <w:b/>
        </w:rPr>
        <w:t>CLASSI  TERZE DI ORDINAMENTO</w:t>
      </w:r>
    </w:p>
    <w:p w:rsidR="00D2445B" w:rsidRPr="00D2445B" w:rsidRDefault="00D2445B" w:rsidP="00D2445B">
      <w:pPr>
        <w:jc w:val="center"/>
        <w:rPr>
          <w:b/>
        </w:rPr>
      </w:pPr>
      <w:r w:rsidRPr="00D2445B">
        <w:rPr>
          <w:b/>
        </w:rPr>
        <w:t>DISCIPLINA : FISICA</w:t>
      </w:r>
    </w:p>
    <w:p w:rsidR="00D2445B" w:rsidRPr="00D2445B" w:rsidRDefault="00D2445B" w:rsidP="00D2445B">
      <w:pPr>
        <w:jc w:val="center"/>
        <w:rPr>
          <w:b/>
        </w:rPr>
      </w:pPr>
      <w:r w:rsidRPr="00D2445B">
        <w:rPr>
          <w:b/>
        </w:rPr>
        <w:t>CON  N. 3   ORE  SETTIMANALI</w:t>
      </w:r>
    </w:p>
    <w:p w:rsidR="00D2445B" w:rsidRDefault="00D2445B" w:rsidP="004E40C8">
      <w:pPr>
        <w:jc w:val="both"/>
      </w:pPr>
    </w:p>
    <w:p w:rsidR="00D2445B" w:rsidRDefault="00D2445B" w:rsidP="004E40C8">
      <w:pPr>
        <w:jc w:val="both"/>
      </w:pPr>
      <w:r>
        <w:t>INDIRIZZO LICEO</w:t>
      </w:r>
    </w:p>
    <w:p w:rsidR="00D2445B" w:rsidRDefault="00D2445B" w:rsidP="004E40C8">
      <w:pPr>
        <w:jc w:val="both"/>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498"/>
        <w:gridCol w:w="1222"/>
      </w:tblGrid>
      <w:tr w:rsidR="004E40C8" w:rsidRPr="00AB159D" w:rsidTr="002C3BA3">
        <w:trPr>
          <w:trHeight w:val="397"/>
        </w:trPr>
        <w:tc>
          <w:tcPr>
            <w:tcW w:w="8498" w:type="dxa"/>
            <w:shd w:val="clear" w:color="auto" w:fill="DBE5F1"/>
            <w:vAlign w:val="center"/>
          </w:tcPr>
          <w:p w:rsidR="004E40C8" w:rsidRPr="004E40C8" w:rsidRDefault="004E40C8" w:rsidP="002C3BA3">
            <w:pPr>
              <w:snapToGrid w:val="0"/>
              <w:spacing w:line="320" w:lineRule="exact"/>
              <w:jc w:val="center"/>
              <w:rPr>
                <w:b/>
                <w:szCs w:val="24"/>
              </w:rPr>
            </w:pPr>
            <w:r w:rsidRPr="004E40C8">
              <w:rPr>
                <w:b/>
                <w:szCs w:val="24"/>
              </w:rPr>
              <w:t xml:space="preserve">NUCLEI  FONDANTI  DI FISICA    </w:t>
            </w:r>
          </w:p>
        </w:tc>
        <w:tc>
          <w:tcPr>
            <w:tcW w:w="1222" w:type="dxa"/>
            <w:shd w:val="clear" w:color="auto" w:fill="DBE5F1"/>
            <w:vAlign w:val="center"/>
          </w:tcPr>
          <w:p w:rsidR="004E40C8" w:rsidRPr="004E40C8" w:rsidRDefault="004E40C8" w:rsidP="002C3BA3">
            <w:pPr>
              <w:tabs>
                <w:tab w:val="left" w:pos="180"/>
                <w:tab w:val="center" w:pos="1811"/>
              </w:tabs>
              <w:snapToGrid w:val="0"/>
              <w:spacing w:line="320" w:lineRule="exact"/>
              <w:rPr>
                <w:b/>
                <w:szCs w:val="24"/>
              </w:rPr>
            </w:pPr>
            <w:r w:rsidRPr="004E40C8">
              <w:rPr>
                <w:b/>
                <w:szCs w:val="24"/>
              </w:rPr>
              <w:t>TEMPI</w:t>
            </w:r>
          </w:p>
        </w:tc>
      </w:tr>
      <w:tr w:rsidR="004E40C8" w:rsidRPr="004E40C8" w:rsidTr="002C3BA3">
        <w:trPr>
          <w:trHeight w:hRule="exact" w:val="624"/>
        </w:trPr>
        <w:tc>
          <w:tcPr>
            <w:tcW w:w="8498" w:type="dxa"/>
            <w:vAlign w:val="center"/>
          </w:tcPr>
          <w:p w:rsidR="004E40C8" w:rsidRPr="00D2445B" w:rsidRDefault="004E40C8" w:rsidP="002C3BA3">
            <w:pPr>
              <w:rPr>
                <w:b/>
                <w:sz w:val="20"/>
              </w:rPr>
            </w:pPr>
            <w:r w:rsidRPr="00D2445B">
              <w:rPr>
                <w:b/>
                <w:sz w:val="20"/>
              </w:rPr>
              <w:t>Nucleo fondante 1:</w:t>
            </w:r>
            <w:r w:rsidRPr="00D2445B">
              <w:rPr>
                <w:bCs/>
                <w:sz w:val="20"/>
              </w:rPr>
              <w:t>I moti nel piano e nello spazio</w:t>
            </w:r>
          </w:p>
        </w:tc>
        <w:tc>
          <w:tcPr>
            <w:tcW w:w="1222" w:type="dxa"/>
            <w:vAlign w:val="center"/>
          </w:tcPr>
          <w:p w:rsidR="004E40C8" w:rsidRPr="00D2445B" w:rsidRDefault="004E40C8" w:rsidP="002C3BA3">
            <w:pPr>
              <w:pStyle w:val="Nessunostileparagrafo"/>
              <w:spacing w:line="240" w:lineRule="auto"/>
              <w:jc w:val="center"/>
              <w:rPr>
                <w:rFonts w:ascii="Times New Roman" w:hAnsi="Times New Roman" w:cs="Times New Roman"/>
                <w:sz w:val="20"/>
                <w:szCs w:val="20"/>
              </w:rPr>
            </w:pPr>
            <w:r w:rsidRPr="00D2445B">
              <w:rPr>
                <w:rFonts w:ascii="Times New Roman" w:hAnsi="Times New Roman" w:cs="Times New Roman"/>
                <w:sz w:val="20"/>
                <w:szCs w:val="20"/>
              </w:rPr>
              <w:t>Settembre ottobre</w:t>
            </w:r>
          </w:p>
        </w:tc>
      </w:tr>
      <w:tr w:rsidR="004E40C8" w:rsidRPr="004E40C8" w:rsidTr="002C3BA3">
        <w:trPr>
          <w:trHeight w:hRule="exact" w:val="787"/>
        </w:trPr>
        <w:tc>
          <w:tcPr>
            <w:tcW w:w="8498" w:type="dxa"/>
            <w:vAlign w:val="center"/>
          </w:tcPr>
          <w:p w:rsidR="004E40C8" w:rsidRPr="00D2445B" w:rsidRDefault="004E40C8" w:rsidP="002C3BA3">
            <w:pPr>
              <w:pStyle w:val="Nessunostileparagrafo"/>
              <w:spacing w:line="240" w:lineRule="auto"/>
              <w:rPr>
                <w:rFonts w:ascii="Times New Roman" w:hAnsi="Times New Roman" w:cs="Times New Roman"/>
                <w:b/>
                <w:bCs/>
                <w:sz w:val="20"/>
                <w:szCs w:val="20"/>
              </w:rPr>
            </w:pPr>
            <w:r w:rsidRPr="00D2445B">
              <w:rPr>
                <w:rFonts w:ascii="Times New Roman" w:hAnsi="Times New Roman" w:cs="Times New Roman"/>
                <w:b/>
                <w:sz w:val="20"/>
                <w:szCs w:val="20"/>
              </w:rPr>
              <w:t>Nucleo fondante 2:</w:t>
            </w:r>
            <w:r w:rsidRPr="00D2445B">
              <w:rPr>
                <w:rFonts w:ascii="Times New Roman" w:hAnsi="Times New Roman" w:cs="Times New Roman"/>
                <w:bCs/>
                <w:sz w:val="20"/>
                <w:szCs w:val="20"/>
              </w:rPr>
              <w:t>I principi della dinamica</w:t>
            </w:r>
          </w:p>
        </w:tc>
        <w:tc>
          <w:tcPr>
            <w:tcW w:w="1222" w:type="dxa"/>
            <w:vAlign w:val="center"/>
          </w:tcPr>
          <w:p w:rsidR="004E40C8" w:rsidRPr="00D2445B" w:rsidRDefault="004E40C8" w:rsidP="002C3BA3">
            <w:pPr>
              <w:pStyle w:val="Nessunostileparagrafo"/>
              <w:spacing w:line="240" w:lineRule="auto"/>
              <w:jc w:val="center"/>
              <w:rPr>
                <w:rFonts w:ascii="Times New Roman" w:hAnsi="Times New Roman" w:cs="Times New Roman"/>
                <w:sz w:val="20"/>
                <w:szCs w:val="20"/>
              </w:rPr>
            </w:pPr>
            <w:r w:rsidRPr="00D2445B">
              <w:rPr>
                <w:rFonts w:ascii="Times New Roman" w:hAnsi="Times New Roman" w:cs="Times New Roman"/>
                <w:sz w:val="20"/>
                <w:szCs w:val="20"/>
              </w:rPr>
              <w:t>Ottobre</w:t>
            </w:r>
          </w:p>
        </w:tc>
      </w:tr>
      <w:tr w:rsidR="004E40C8" w:rsidRPr="004E40C8" w:rsidTr="002C3BA3">
        <w:trPr>
          <w:trHeight w:hRule="exact" w:val="634"/>
        </w:trPr>
        <w:tc>
          <w:tcPr>
            <w:tcW w:w="8498" w:type="dxa"/>
            <w:vAlign w:val="center"/>
          </w:tcPr>
          <w:p w:rsidR="004E40C8" w:rsidRPr="00D2445B" w:rsidRDefault="004E40C8" w:rsidP="002C3BA3">
            <w:pPr>
              <w:pStyle w:val="Nessunostileparagrafo"/>
              <w:spacing w:line="240" w:lineRule="auto"/>
              <w:rPr>
                <w:rFonts w:ascii="Times New Roman" w:hAnsi="Times New Roman" w:cs="Times New Roman"/>
                <w:b/>
                <w:sz w:val="20"/>
                <w:szCs w:val="20"/>
              </w:rPr>
            </w:pPr>
            <w:r w:rsidRPr="00D2445B">
              <w:rPr>
                <w:rFonts w:ascii="Times New Roman" w:hAnsi="Times New Roman" w:cs="Times New Roman"/>
                <w:b/>
                <w:sz w:val="20"/>
                <w:szCs w:val="20"/>
              </w:rPr>
              <w:t xml:space="preserve">Nucleo fondante 3:  </w:t>
            </w:r>
            <w:r w:rsidRPr="00D2445B">
              <w:rPr>
                <w:rFonts w:ascii="Times New Roman" w:hAnsi="Times New Roman" w:cs="Times New Roman"/>
                <w:sz w:val="20"/>
                <w:szCs w:val="20"/>
              </w:rPr>
              <w:t>La conservazione dell’energia meccanica</w:t>
            </w:r>
          </w:p>
        </w:tc>
        <w:tc>
          <w:tcPr>
            <w:tcW w:w="1222" w:type="dxa"/>
            <w:vAlign w:val="center"/>
          </w:tcPr>
          <w:p w:rsidR="004E40C8" w:rsidRPr="00D2445B" w:rsidRDefault="004E40C8" w:rsidP="002C3BA3">
            <w:pPr>
              <w:snapToGrid w:val="0"/>
              <w:jc w:val="center"/>
              <w:rPr>
                <w:sz w:val="20"/>
              </w:rPr>
            </w:pPr>
            <w:r w:rsidRPr="00D2445B">
              <w:rPr>
                <w:sz w:val="20"/>
              </w:rPr>
              <w:t>Novembre</w:t>
            </w:r>
          </w:p>
        </w:tc>
      </w:tr>
      <w:tr w:rsidR="004E40C8" w:rsidRPr="004E40C8" w:rsidTr="002C3BA3">
        <w:trPr>
          <w:trHeight w:hRule="exact" w:val="648"/>
        </w:trPr>
        <w:tc>
          <w:tcPr>
            <w:tcW w:w="8498" w:type="dxa"/>
            <w:vAlign w:val="center"/>
          </w:tcPr>
          <w:p w:rsidR="004E40C8" w:rsidRPr="00D2445B" w:rsidRDefault="004E40C8" w:rsidP="002C3BA3">
            <w:pPr>
              <w:pStyle w:val="Nessunostileparagrafo"/>
              <w:spacing w:line="240" w:lineRule="auto"/>
              <w:rPr>
                <w:rFonts w:ascii="Times New Roman" w:hAnsi="Times New Roman" w:cs="Times New Roman"/>
                <w:b/>
                <w:sz w:val="20"/>
                <w:szCs w:val="20"/>
              </w:rPr>
            </w:pPr>
            <w:r w:rsidRPr="00D2445B">
              <w:rPr>
                <w:rFonts w:ascii="Times New Roman" w:hAnsi="Times New Roman" w:cs="Times New Roman"/>
                <w:b/>
                <w:sz w:val="20"/>
                <w:szCs w:val="20"/>
              </w:rPr>
              <w:t xml:space="preserve">Nucleo fondante 4:  </w:t>
            </w:r>
            <w:r w:rsidRPr="00D2445B">
              <w:rPr>
                <w:rFonts w:ascii="Times New Roman" w:hAnsi="Times New Roman" w:cs="Times New Roman"/>
                <w:sz w:val="20"/>
                <w:szCs w:val="20"/>
              </w:rPr>
              <w:t>Quantità di moto e dinamica rotazionale</w:t>
            </w:r>
          </w:p>
        </w:tc>
        <w:tc>
          <w:tcPr>
            <w:tcW w:w="1222" w:type="dxa"/>
            <w:vAlign w:val="center"/>
          </w:tcPr>
          <w:p w:rsidR="004E40C8" w:rsidRPr="00D2445B" w:rsidRDefault="004E40C8" w:rsidP="002C3BA3">
            <w:pPr>
              <w:snapToGrid w:val="0"/>
              <w:jc w:val="center"/>
              <w:rPr>
                <w:sz w:val="20"/>
              </w:rPr>
            </w:pPr>
            <w:r w:rsidRPr="00D2445B">
              <w:rPr>
                <w:sz w:val="20"/>
              </w:rPr>
              <w:t>Dicembre Gennaio</w:t>
            </w:r>
          </w:p>
        </w:tc>
      </w:tr>
      <w:tr w:rsidR="004E71BD" w:rsidRPr="004E40C8" w:rsidTr="002C3BA3">
        <w:trPr>
          <w:trHeight w:hRule="exact" w:val="648"/>
        </w:trPr>
        <w:tc>
          <w:tcPr>
            <w:tcW w:w="8498" w:type="dxa"/>
            <w:vAlign w:val="center"/>
          </w:tcPr>
          <w:p w:rsidR="004E71BD" w:rsidRPr="00D2445B" w:rsidRDefault="004E71BD" w:rsidP="002C3BA3">
            <w:pPr>
              <w:pStyle w:val="Nessunostileparagrafo"/>
              <w:spacing w:line="240" w:lineRule="auto"/>
              <w:rPr>
                <w:rFonts w:ascii="Times New Roman" w:hAnsi="Times New Roman" w:cs="Times New Roman"/>
                <w:b/>
                <w:sz w:val="20"/>
                <w:szCs w:val="20"/>
              </w:rPr>
            </w:pPr>
            <w:r w:rsidRPr="00D2445B">
              <w:rPr>
                <w:rFonts w:ascii="Times New Roman" w:hAnsi="Times New Roman" w:cs="Times New Roman"/>
                <w:b/>
                <w:sz w:val="20"/>
                <w:szCs w:val="20"/>
              </w:rPr>
              <w:t xml:space="preserve">Nucleo fondante 5: </w:t>
            </w:r>
            <w:r>
              <w:rPr>
                <w:rFonts w:ascii="Times New Roman" w:hAnsi="Times New Roman" w:cs="Times New Roman"/>
                <w:sz w:val="20"/>
                <w:szCs w:val="20"/>
              </w:rPr>
              <w:t>Gravitazione</w:t>
            </w:r>
          </w:p>
        </w:tc>
        <w:tc>
          <w:tcPr>
            <w:tcW w:w="1222" w:type="dxa"/>
            <w:vAlign w:val="center"/>
          </w:tcPr>
          <w:p w:rsidR="004E71BD" w:rsidRPr="00D2445B" w:rsidRDefault="004E71BD" w:rsidP="002C3BA3">
            <w:pPr>
              <w:snapToGrid w:val="0"/>
              <w:jc w:val="center"/>
              <w:rPr>
                <w:sz w:val="20"/>
              </w:rPr>
            </w:pPr>
            <w:r w:rsidRPr="00D2445B">
              <w:rPr>
                <w:sz w:val="20"/>
              </w:rPr>
              <w:t>Dicembre Gennaio</w:t>
            </w:r>
          </w:p>
        </w:tc>
      </w:tr>
      <w:tr w:rsidR="004E40C8" w:rsidRPr="004E40C8" w:rsidTr="002C3BA3">
        <w:trPr>
          <w:trHeight w:hRule="exact" w:val="454"/>
        </w:trPr>
        <w:tc>
          <w:tcPr>
            <w:tcW w:w="8498" w:type="dxa"/>
            <w:vAlign w:val="center"/>
          </w:tcPr>
          <w:p w:rsidR="004E40C8" w:rsidRPr="00D2445B" w:rsidRDefault="004E71BD" w:rsidP="002C3BA3">
            <w:pPr>
              <w:pStyle w:val="Nessunostileparagrafo"/>
              <w:spacing w:line="240" w:lineRule="auto"/>
              <w:rPr>
                <w:rFonts w:ascii="Times New Roman" w:hAnsi="Times New Roman" w:cs="Times New Roman"/>
                <w:b/>
                <w:sz w:val="20"/>
                <w:szCs w:val="20"/>
              </w:rPr>
            </w:pPr>
            <w:r>
              <w:rPr>
                <w:rFonts w:ascii="Times New Roman" w:hAnsi="Times New Roman" w:cs="Times New Roman"/>
                <w:b/>
                <w:sz w:val="20"/>
                <w:szCs w:val="20"/>
              </w:rPr>
              <w:t>Nucleo fondante 6</w:t>
            </w:r>
            <w:r w:rsidR="004E40C8" w:rsidRPr="00D2445B">
              <w:rPr>
                <w:rFonts w:ascii="Times New Roman" w:hAnsi="Times New Roman" w:cs="Times New Roman"/>
                <w:b/>
                <w:sz w:val="20"/>
                <w:szCs w:val="20"/>
              </w:rPr>
              <w:t xml:space="preserve">: </w:t>
            </w:r>
            <w:r w:rsidR="004E40C8" w:rsidRPr="00D2445B">
              <w:rPr>
                <w:rFonts w:ascii="Times New Roman" w:hAnsi="Times New Roman" w:cs="Times New Roman"/>
                <w:sz w:val="20"/>
                <w:szCs w:val="20"/>
              </w:rPr>
              <w:t>Dinamica dei fluidi</w:t>
            </w:r>
          </w:p>
        </w:tc>
        <w:tc>
          <w:tcPr>
            <w:tcW w:w="1222" w:type="dxa"/>
            <w:vAlign w:val="center"/>
          </w:tcPr>
          <w:p w:rsidR="004E40C8" w:rsidRPr="00D2445B" w:rsidRDefault="004E40C8" w:rsidP="002C3BA3">
            <w:pPr>
              <w:snapToGrid w:val="0"/>
              <w:jc w:val="center"/>
              <w:rPr>
                <w:sz w:val="20"/>
              </w:rPr>
            </w:pPr>
            <w:r w:rsidRPr="00D2445B">
              <w:rPr>
                <w:sz w:val="20"/>
              </w:rPr>
              <w:t>Febbraio</w:t>
            </w:r>
          </w:p>
        </w:tc>
      </w:tr>
      <w:tr w:rsidR="004E40C8" w:rsidRPr="004E40C8" w:rsidTr="002C3BA3">
        <w:trPr>
          <w:trHeight w:hRule="exact" w:val="717"/>
        </w:trPr>
        <w:tc>
          <w:tcPr>
            <w:tcW w:w="8498" w:type="dxa"/>
            <w:vAlign w:val="center"/>
          </w:tcPr>
          <w:p w:rsidR="004E40C8" w:rsidRPr="00D2445B" w:rsidRDefault="004E71BD" w:rsidP="002C3BA3">
            <w:pPr>
              <w:pStyle w:val="Nessunostileparagrafo"/>
              <w:spacing w:line="240" w:lineRule="auto"/>
              <w:rPr>
                <w:rFonts w:ascii="Times New Roman" w:hAnsi="Times New Roman" w:cs="Times New Roman"/>
                <w:b/>
                <w:sz w:val="20"/>
                <w:szCs w:val="20"/>
              </w:rPr>
            </w:pPr>
            <w:r>
              <w:rPr>
                <w:rFonts w:ascii="Times New Roman" w:hAnsi="Times New Roman" w:cs="Times New Roman"/>
                <w:b/>
                <w:sz w:val="20"/>
                <w:szCs w:val="20"/>
              </w:rPr>
              <w:t>Nucleo fondante 7</w:t>
            </w:r>
            <w:r w:rsidR="004E40C8" w:rsidRPr="00D2445B">
              <w:rPr>
                <w:rFonts w:ascii="Times New Roman" w:hAnsi="Times New Roman" w:cs="Times New Roman"/>
                <w:b/>
                <w:sz w:val="20"/>
                <w:szCs w:val="20"/>
              </w:rPr>
              <w:t xml:space="preserve">: </w:t>
            </w:r>
            <w:r w:rsidR="004E40C8" w:rsidRPr="00D2445B">
              <w:rPr>
                <w:rFonts w:ascii="Times New Roman" w:hAnsi="Times New Roman" w:cs="Times New Roman"/>
                <w:sz w:val="20"/>
                <w:szCs w:val="20"/>
              </w:rPr>
              <w:t>Teoria cinetica dei gas</w:t>
            </w:r>
          </w:p>
        </w:tc>
        <w:tc>
          <w:tcPr>
            <w:tcW w:w="1222" w:type="dxa"/>
            <w:vAlign w:val="center"/>
          </w:tcPr>
          <w:p w:rsidR="004E40C8" w:rsidRPr="00D2445B" w:rsidRDefault="004E40C8" w:rsidP="002C3BA3">
            <w:pPr>
              <w:snapToGrid w:val="0"/>
              <w:jc w:val="center"/>
              <w:rPr>
                <w:sz w:val="20"/>
              </w:rPr>
            </w:pPr>
            <w:r w:rsidRPr="00D2445B">
              <w:rPr>
                <w:sz w:val="20"/>
              </w:rPr>
              <w:t>Marzo Aprile</w:t>
            </w:r>
          </w:p>
        </w:tc>
      </w:tr>
      <w:tr w:rsidR="004E40C8" w:rsidRPr="004E40C8" w:rsidTr="002C3BA3">
        <w:trPr>
          <w:trHeight w:hRule="exact" w:val="717"/>
        </w:trPr>
        <w:tc>
          <w:tcPr>
            <w:tcW w:w="8498" w:type="dxa"/>
            <w:vAlign w:val="center"/>
          </w:tcPr>
          <w:p w:rsidR="004E40C8" w:rsidRPr="00D2445B" w:rsidRDefault="004E71BD" w:rsidP="002C3BA3">
            <w:pPr>
              <w:pStyle w:val="Nessunostileparagrafo"/>
              <w:spacing w:line="240" w:lineRule="auto"/>
              <w:rPr>
                <w:rFonts w:ascii="Times New Roman" w:hAnsi="Times New Roman" w:cs="Times New Roman"/>
                <w:b/>
                <w:sz w:val="20"/>
                <w:szCs w:val="20"/>
              </w:rPr>
            </w:pPr>
            <w:r>
              <w:rPr>
                <w:rFonts w:ascii="Times New Roman" w:hAnsi="Times New Roman" w:cs="Times New Roman"/>
                <w:b/>
                <w:sz w:val="20"/>
                <w:szCs w:val="20"/>
              </w:rPr>
              <w:t>Nucleo fondante 8</w:t>
            </w:r>
            <w:r w:rsidR="004E40C8" w:rsidRPr="00D2445B">
              <w:rPr>
                <w:rFonts w:ascii="Times New Roman" w:hAnsi="Times New Roman" w:cs="Times New Roman"/>
                <w:b/>
                <w:sz w:val="20"/>
                <w:szCs w:val="20"/>
              </w:rPr>
              <w:t xml:space="preserve">: </w:t>
            </w:r>
            <w:r w:rsidR="004E40C8" w:rsidRPr="00D2445B">
              <w:rPr>
                <w:rFonts w:ascii="Times New Roman" w:hAnsi="Times New Roman" w:cs="Times New Roman"/>
                <w:sz w:val="20"/>
                <w:szCs w:val="20"/>
              </w:rPr>
              <w:t>Termodinamica</w:t>
            </w:r>
          </w:p>
        </w:tc>
        <w:tc>
          <w:tcPr>
            <w:tcW w:w="1222" w:type="dxa"/>
            <w:vAlign w:val="center"/>
          </w:tcPr>
          <w:p w:rsidR="004E40C8" w:rsidRPr="00D2445B" w:rsidRDefault="004E40C8" w:rsidP="002C3BA3">
            <w:pPr>
              <w:snapToGrid w:val="0"/>
              <w:jc w:val="center"/>
              <w:rPr>
                <w:sz w:val="20"/>
              </w:rPr>
            </w:pPr>
            <w:r w:rsidRPr="00D2445B">
              <w:rPr>
                <w:sz w:val="20"/>
              </w:rPr>
              <w:t>Maggio Giugno</w:t>
            </w:r>
          </w:p>
        </w:tc>
      </w:tr>
    </w:tbl>
    <w:p w:rsidR="004E40C8" w:rsidRPr="004E40C8" w:rsidRDefault="004E40C8" w:rsidP="004E40C8">
      <w:pPr>
        <w:jc w:val="both"/>
        <w:rPr>
          <w:sz w:val="22"/>
          <w:szCs w:val="22"/>
        </w:rPr>
      </w:pPr>
    </w:p>
    <w:p w:rsidR="00D2445B" w:rsidRDefault="00D2445B" w:rsidP="00D2445B">
      <w:pPr>
        <w:jc w:val="center"/>
        <w:rPr>
          <w:b/>
          <w:szCs w:val="24"/>
        </w:rPr>
      </w:pPr>
    </w:p>
    <w:p w:rsidR="00D2445B" w:rsidRPr="00D2445B" w:rsidRDefault="00D2445B" w:rsidP="00D2445B">
      <w:pPr>
        <w:jc w:val="center"/>
        <w:rPr>
          <w:b/>
          <w:szCs w:val="24"/>
        </w:rPr>
      </w:pPr>
      <w:r w:rsidRPr="00D2445B">
        <w:rPr>
          <w:b/>
          <w:szCs w:val="24"/>
        </w:rPr>
        <w:t>CLASSI  TERZE DI ORDINAMENTO</w:t>
      </w:r>
    </w:p>
    <w:p w:rsidR="00D2445B" w:rsidRPr="00D2445B" w:rsidRDefault="00D2445B" w:rsidP="00D2445B">
      <w:pPr>
        <w:jc w:val="center"/>
        <w:rPr>
          <w:b/>
          <w:szCs w:val="24"/>
        </w:rPr>
      </w:pPr>
      <w:r w:rsidRPr="00D2445B">
        <w:rPr>
          <w:b/>
          <w:szCs w:val="24"/>
        </w:rPr>
        <w:t>DISCIPLINA : SCIENZE NATURALI</w:t>
      </w:r>
    </w:p>
    <w:p w:rsidR="00D2445B" w:rsidRPr="00D2445B" w:rsidRDefault="00D2445B" w:rsidP="00D2445B">
      <w:pPr>
        <w:jc w:val="center"/>
        <w:rPr>
          <w:b/>
          <w:szCs w:val="24"/>
        </w:rPr>
      </w:pPr>
      <w:r w:rsidRPr="00D2445B">
        <w:rPr>
          <w:b/>
          <w:szCs w:val="24"/>
        </w:rPr>
        <w:t>CON  N. 3   ORE  SETTIMANALI</w:t>
      </w:r>
    </w:p>
    <w:p w:rsidR="00D2445B" w:rsidRDefault="00D2445B" w:rsidP="00D2445B">
      <w:pPr>
        <w:rPr>
          <w:szCs w:val="24"/>
        </w:rPr>
      </w:pPr>
    </w:p>
    <w:p w:rsidR="00D2445B" w:rsidRPr="00D2445B" w:rsidRDefault="00D2445B" w:rsidP="00D2445B">
      <w:pPr>
        <w:rPr>
          <w:szCs w:val="24"/>
        </w:rPr>
      </w:pPr>
      <w:r w:rsidRPr="00D2445B">
        <w:rPr>
          <w:szCs w:val="24"/>
        </w:rPr>
        <w:t>INDIRIZZO LICEO</w:t>
      </w:r>
    </w:p>
    <w:p w:rsidR="00D2445B" w:rsidRDefault="00D2445B" w:rsidP="00216E65">
      <w:pPr>
        <w:jc w:val="center"/>
        <w:rPr>
          <w:b/>
          <w:szCs w:val="24"/>
        </w:rPr>
      </w:pPr>
    </w:p>
    <w:tbl>
      <w:tblPr>
        <w:tblW w:w="0" w:type="auto"/>
        <w:tblInd w:w="28"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877"/>
        <w:gridCol w:w="1949"/>
      </w:tblGrid>
      <w:tr w:rsidR="00CD2D70" w:rsidRPr="004A1E6C" w:rsidTr="002C3BA3">
        <w:trPr>
          <w:trHeight w:val="340"/>
        </w:trPr>
        <w:tc>
          <w:tcPr>
            <w:tcW w:w="7877" w:type="dxa"/>
            <w:shd w:val="clear" w:color="auto" w:fill="C6D9F1"/>
            <w:vAlign w:val="center"/>
          </w:tcPr>
          <w:p w:rsidR="00CD2D70" w:rsidRPr="00CD2D70" w:rsidRDefault="00CD2D70" w:rsidP="002C3BA3">
            <w:pPr>
              <w:snapToGrid w:val="0"/>
              <w:spacing w:line="320" w:lineRule="exact"/>
              <w:rPr>
                <w:b/>
                <w:szCs w:val="24"/>
              </w:rPr>
            </w:pPr>
            <w:r w:rsidRPr="00CD2D70">
              <w:rPr>
                <w:b/>
                <w:szCs w:val="24"/>
              </w:rPr>
              <w:t xml:space="preserve">NUCLEI  FONDANTI DI CHIMICA </w:t>
            </w:r>
          </w:p>
        </w:tc>
        <w:tc>
          <w:tcPr>
            <w:tcW w:w="1949" w:type="dxa"/>
            <w:shd w:val="clear" w:color="auto" w:fill="C6D9F1"/>
            <w:vAlign w:val="center"/>
          </w:tcPr>
          <w:p w:rsidR="00CD2D70" w:rsidRPr="00CD2D70" w:rsidRDefault="00CD2D70" w:rsidP="002C3BA3">
            <w:pPr>
              <w:tabs>
                <w:tab w:val="left" w:pos="180"/>
                <w:tab w:val="center" w:pos="1811"/>
              </w:tabs>
              <w:snapToGrid w:val="0"/>
              <w:spacing w:line="320" w:lineRule="exact"/>
              <w:jc w:val="center"/>
              <w:rPr>
                <w:b/>
                <w:szCs w:val="24"/>
              </w:rPr>
            </w:pPr>
            <w:r w:rsidRPr="00CD2D70">
              <w:rPr>
                <w:b/>
                <w:szCs w:val="24"/>
              </w:rPr>
              <w:t>TEMPI</w:t>
            </w:r>
          </w:p>
        </w:tc>
      </w:tr>
      <w:tr w:rsidR="00CD2D70" w:rsidRPr="004A1E6C" w:rsidTr="002C3BA3">
        <w:trPr>
          <w:trHeight w:val="680"/>
        </w:trPr>
        <w:tc>
          <w:tcPr>
            <w:tcW w:w="7877" w:type="dxa"/>
            <w:vAlign w:val="center"/>
          </w:tcPr>
          <w:p w:rsidR="00CD2D70" w:rsidRPr="00D2445B" w:rsidRDefault="00CD2D70" w:rsidP="002C3BA3">
            <w:pPr>
              <w:spacing w:line="320" w:lineRule="exact"/>
              <w:rPr>
                <w:sz w:val="20"/>
              </w:rPr>
            </w:pPr>
            <w:r w:rsidRPr="00D2445B">
              <w:rPr>
                <w:sz w:val="20"/>
              </w:rPr>
              <w:t>Richiami e approfondimenti su argomenti di chimica relativi agli anni scolastici precedenti</w:t>
            </w:r>
          </w:p>
        </w:tc>
        <w:tc>
          <w:tcPr>
            <w:tcW w:w="1949" w:type="dxa"/>
            <w:vAlign w:val="center"/>
          </w:tcPr>
          <w:p w:rsidR="00CD2D70" w:rsidRPr="00D2445B" w:rsidRDefault="00CD2D70" w:rsidP="00D2445B">
            <w:pPr>
              <w:snapToGrid w:val="0"/>
              <w:spacing w:line="320" w:lineRule="exact"/>
              <w:jc w:val="center"/>
              <w:rPr>
                <w:sz w:val="20"/>
              </w:rPr>
            </w:pPr>
            <w:r w:rsidRPr="00D2445B">
              <w:rPr>
                <w:sz w:val="20"/>
              </w:rPr>
              <w:t>Settembre</w:t>
            </w:r>
          </w:p>
        </w:tc>
      </w:tr>
      <w:tr w:rsidR="00CD2D70" w:rsidRPr="004A1E6C" w:rsidTr="002C3BA3">
        <w:trPr>
          <w:trHeight w:val="397"/>
        </w:trPr>
        <w:tc>
          <w:tcPr>
            <w:tcW w:w="7877" w:type="dxa"/>
            <w:vAlign w:val="center"/>
          </w:tcPr>
          <w:p w:rsidR="00CD2D70" w:rsidRPr="00D2445B" w:rsidRDefault="00DE6E46" w:rsidP="002C3BA3">
            <w:pPr>
              <w:spacing w:line="320" w:lineRule="exact"/>
              <w:rPr>
                <w:sz w:val="20"/>
              </w:rPr>
            </w:pPr>
            <w:r>
              <w:rPr>
                <w:b/>
                <w:sz w:val="20"/>
              </w:rPr>
              <w:t>Nucleo fondante 1</w:t>
            </w:r>
            <w:r w:rsidR="00CD2D70" w:rsidRPr="00D2445B">
              <w:rPr>
                <w:b/>
                <w:sz w:val="20"/>
              </w:rPr>
              <w:t>:</w:t>
            </w:r>
            <w:r w:rsidR="00CD2D70" w:rsidRPr="00D2445B">
              <w:rPr>
                <w:sz w:val="20"/>
              </w:rPr>
              <w:t xml:space="preserve"> I modelli atomici</w:t>
            </w:r>
          </w:p>
        </w:tc>
        <w:tc>
          <w:tcPr>
            <w:tcW w:w="1949" w:type="dxa"/>
            <w:vAlign w:val="center"/>
          </w:tcPr>
          <w:p w:rsidR="00CD2D70" w:rsidRPr="00D2445B" w:rsidRDefault="00DE6E46" w:rsidP="00D2445B">
            <w:pPr>
              <w:snapToGrid w:val="0"/>
              <w:spacing w:line="320" w:lineRule="exact"/>
              <w:jc w:val="center"/>
              <w:rPr>
                <w:sz w:val="20"/>
              </w:rPr>
            </w:pPr>
            <w:r>
              <w:rPr>
                <w:sz w:val="20"/>
              </w:rPr>
              <w:t>Ottobre - Novembre</w:t>
            </w:r>
          </w:p>
        </w:tc>
      </w:tr>
      <w:tr w:rsidR="00CD2D70" w:rsidRPr="004A1E6C" w:rsidTr="002C3BA3">
        <w:trPr>
          <w:trHeight w:val="397"/>
        </w:trPr>
        <w:tc>
          <w:tcPr>
            <w:tcW w:w="7877" w:type="dxa"/>
            <w:vAlign w:val="center"/>
          </w:tcPr>
          <w:p w:rsidR="00CD2D70" w:rsidRPr="00D2445B" w:rsidRDefault="00DE6E46" w:rsidP="002C3BA3">
            <w:pPr>
              <w:spacing w:line="320" w:lineRule="exact"/>
              <w:rPr>
                <w:sz w:val="20"/>
              </w:rPr>
            </w:pPr>
            <w:r>
              <w:rPr>
                <w:b/>
                <w:sz w:val="20"/>
              </w:rPr>
              <w:t>Nucleo fondante 2</w:t>
            </w:r>
            <w:r w:rsidR="00CD2D70" w:rsidRPr="00D2445B">
              <w:rPr>
                <w:b/>
                <w:sz w:val="20"/>
              </w:rPr>
              <w:t>:</w:t>
            </w:r>
            <w:r w:rsidR="00CD2D70" w:rsidRPr="00D2445B">
              <w:rPr>
                <w:sz w:val="20"/>
              </w:rPr>
              <w:t xml:space="preserve"> Il sistema periodico</w:t>
            </w:r>
          </w:p>
        </w:tc>
        <w:tc>
          <w:tcPr>
            <w:tcW w:w="1949" w:type="dxa"/>
            <w:vAlign w:val="center"/>
          </w:tcPr>
          <w:p w:rsidR="00CD2D70" w:rsidRPr="00D2445B" w:rsidRDefault="00DE6E46" w:rsidP="00D2445B">
            <w:pPr>
              <w:snapToGrid w:val="0"/>
              <w:spacing w:line="320" w:lineRule="exact"/>
              <w:jc w:val="center"/>
              <w:rPr>
                <w:sz w:val="20"/>
              </w:rPr>
            </w:pPr>
            <w:r>
              <w:rPr>
                <w:sz w:val="20"/>
              </w:rPr>
              <w:t>Dicembre - Gennaio</w:t>
            </w:r>
          </w:p>
        </w:tc>
      </w:tr>
      <w:tr w:rsidR="00043999" w:rsidRPr="004A1E6C" w:rsidTr="002C3BA3">
        <w:trPr>
          <w:trHeight w:val="397"/>
        </w:trPr>
        <w:tc>
          <w:tcPr>
            <w:tcW w:w="7877" w:type="dxa"/>
            <w:vAlign w:val="center"/>
          </w:tcPr>
          <w:p w:rsidR="00043999" w:rsidRPr="00043999" w:rsidRDefault="00DE6E46" w:rsidP="002C3BA3">
            <w:pPr>
              <w:spacing w:line="320" w:lineRule="exact"/>
              <w:rPr>
                <w:sz w:val="20"/>
              </w:rPr>
            </w:pPr>
            <w:r>
              <w:rPr>
                <w:b/>
                <w:sz w:val="20"/>
              </w:rPr>
              <w:t>Nucleo fondante 3</w:t>
            </w:r>
            <w:r w:rsidR="00043999">
              <w:rPr>
                <w:b/>
                <w:sz w:val="20"/>
              </w:rPr>
              <w:t xml:space="preserve">: </w:t>
            </w:r>
            <w:r w:rsidR="00043999">
              <w:rPr>
                <w:sz w:val="20"/>
              </w:rPr>
              <w:t>I legami chimici</w:t>
            </w:r>
          </w:p>
        </w:tc>
        <w:tc>
          <w:tcPr>
            <w:tcW w:w="1949" w:type="dxa"/>
            <w:vAlign w:val="center"/>
          </w:tcPr>
          <w:p w:rsidR="00043999" w:rsidRPr="00D2445B" w:rsidRDefault="00DE6E46" w:rsidP="00D2445B">
            <w:pPr>
              <w:snapToGrid w:val="0"/>
              <w:spacing w:line="320" w:lineRule="exact"/>
              <w:jc w:val="center"/>
              <w:rPr>
                <w:sz w:val="20"/>
              </w:rPr>
            </w:pPr>
            <w:r>
              <w:rPr>
                <w:sz w:val="20"/>
              </w:rPr>
              <w:t xml:space="preserve">Febbraio - </w:t>
            </w:r>
            <w:r w:rsidR="00043999">
              <w:rPr>
                <w:sz w:val="20"/>
              </w:rPr>
              <w:t>Marzo</w:t>
            </w:r>
          </w:p>
        </w:tc>
      </w:tr>
      <w:tr w:rsidR="00CD2D70" w:rsidRPr="004A1E6C" w:rsidTr="002C3BA3">
        <w:trPr>
          <w:trHeight w:val="397"/>
        </w:trPr>
        <w:tc>
          <w:tcPr>
            <w:tcW w:w="7877" w:type="dxa"/>
            <w:vAlign w:val="center"/>
          </w:tcPr>
          <w:p w:rsidR="00CD2D70" w:rsidRPr="00D2445B" w:rsidRDefault="00043999" w:rsidP="002C3BA3">
            <w:pPr>
              <w:spacing w:line="320" w:lineRule="exact"/>
              <w:rPr>
                <w:sz w:val="20"/>
              </w:rPr>
            </w:pPr>
            <w:r>
              <w:rPr>
                <w:b/>
                <w:sz w:val="20"/>
              </w:rPr>
              <w:t xml:space="preserve">Nucleo fondante </w:t>
            </w:r>
            <w:r w:rsidR="00DE6E46">
              <w:rPr>
                <w:b/>
                <w:sz w:val="20"/>
              </w:rPr>
              <w:t>4</w:t>
            </w:r>
            <w:r w:rsidR="00CD2D70" w:rsidRPr="00D2445B">
              <w:rPr>
                <w:b/>
                <w:sz w:val="20"/>
              </w:rPr>
              <w:t>:</w:t>
            </w:r>
            <w:r w:rsidR="00B129D6">
              <w:rPr>
                <w:sz w:val="20"/>
              </w:rPr>
              <w:t>Le moderne teorie di legame</w:t>
            </w:r>
            <w:r w:rsidR="00CF5547">
              <w:rPr>
                <w:sz w:val="20"/>
              </w:rPr>
              <w:t xml:space="preserve"> e la geometria molecolare</w:t>
            </w:r>
          </w:p>
        </w:tc>
        <w:tc>
          <w:tcPr>
            <w:tcW w:w="1949" w:type="dxa"/>
            <w:vAlign w:val="center"/>
          </w:tcPr>
          <w:p w:rsidR="00CD2D70" w:rsidRPr="00D2445B" w:rsidRDefault="00D2445B" w:rsidP="00D2445B">
            <w:pPr>
              <w:snapToGrid w:val="0"/>
              <w:spacing w:line="320" w:lineRule="exact"/>
              <w:jc w:val="center"/>
              <w:rPr>
                <w:sz w:val="20"/>
              </w:rPr>
            </w:pPr>
            <w:r>
              <w:rPr>
                <w:sz w:val="20"/>
              </w:rPr>
              <w:t>Aprile</w:t>
            </w:r>
            <w:r w:rsidR="00CF5547">
              <w:rPr>
                <w:sz w:val="20"/>
              </w:rPr>
              <w:t>-Maggio</w:t>
            </w:r>
          </w:p>
        </w:tc>
      </w:tr>
      <w:tr w:rsidR="00CD2D70" w:rsidRPr="004A1E6C" w:rsidTr="002C3BA3">
        <w:trPr>
          <w:trHeight w:val="340"/>
        </w:trPr>
        <w:tc>
          <w:tcPr>
            <w:tcW w:w="7877" w:type="dxa"/>
            <w:shd w:val="clear" w:color="auto" w:fill="C6D9F1"/>
          </w:tcPr>
          <w:p w:rsidR="00CD2D70" w:rsidRPr="00B83F9A" w:rsidRDefault="00CD2D70" w:rsidP="002C3BA3">
            <w:pPr>
              <w:snapToGrid w:val="0"/>
              <w:spacing w:line="320" w:lineRule="exact"/>
              <w:jc w:val="center"/>
              <w:rPr>
                <w:b/>
                <w:szCs w:val="24"/>
              </w:rPr>
            </w:pPr>
            <w:r w:rsidRPr="00B83F9A">
              <w:rPr>
                <w:b/>
                <w:szCs w:val="24"/>
              </w:rPr>
              <w:t>NUCLEI  FONDANTI  DI  BIOLOGIA</w:t>
            </w:r>
          </w:p>
        </w:tc>
        <w:tc>
          <w:tcPr>
            <w:tcW w:w="1949" w:type="dxa"/>
            <w:shd w:val="clear" w:color="auto" w:fill="C6D9F1"/>
          </w:tcPr>
          <w:p w:rsidR="00CD2D70" w:rsidRPr="004A1E6C" w:rsidRDefault="00CD2D70" w:rsidP="002C3BA3">
            <w:pPr>
              <w:snapToGrid w:val="0"/>
              <w:spacing w:line="320" w:lineRule="exact"/>
              <w:jc w:val="center"/>
              <w:rPr>
                <w:szCs w:val="22"/>
              </w:rPr>
            </w:pPr>
          </w:p>
        </w:tc>
      </w:tr>
      <w:tr w:rsidR="00CD2D70" w:rsidRPr="004A1E6C" w:rsidTr="00D2445B">
        <w:trPr>
          <w:trHeight w:val="539"/>
        </w:trPr>
        <w:tc>
          <w:tcPr>
            <w:tcW w:w="7877" w:type="dxa"/>
          </w:tcPr>
          <w:p w:rsidR="00CD2D70" w:rsidRPr="00D2445B" w:rsidRDefault="00CD2D70" w:rsidP="002C3BA3">
            <w:pPr>
              <w:snapToGrid w:val="0"/>
              <w:spacing w:line="320" w:lineRule="exact"/>
              <w:rPr>
                <w:sz w:val="20"/>
              </w:rPr>
            </w:pPr>
            <w:r w:rsidRPr="00D2445B">
              <w:rPr>
                <w:sz w:val="20"/>
              </w:rPr>
              <w:t>Richiami e approfondimenti su argomenti di biologia relativi agli anni scolastici precedenti</w:t>
            </w:r>
          </w:p>
        </w:tc>
        <w:tc>
          <w:tcPr>
            <w:tcW w:w="1949" w:type="dxa"/>
            <w:vAlign w:val="center"/>
          </w:tcPr>
          <w:p w:rsidR="00CD2D70" w:rsidRPr="00D2445B" w:rsidRDefault="00DE6E46" w:rsidP="002C3BA3">
            <w:pPr>
              <w:snapToGrid w:val="0"/>
              <w:spacing w:line="320" w:lineRule="exact"/>
              <w:jc w:val="center"/>
              <w:rPr>
                <w:sz w:val="20"/>
              </w:rPr>
            </w:pPr>
            <w:r>
              <w:rPr>
                <w:sz w:val="20"/>
              </w:rPr>
              <w:t xml:space="preserve">Ottobre </w:t>
            </w:r>
          </w:p>
        </w:tc>
      </w:tr>
      <w:tr w:rsidR="00CD2D70" w:rsidRPr="004A1E6C" w:rsidTr="002C3BA3">
        <w:trPr>
          <w:trHeight w:val="467"/>
        </w:trPr>
        <w:tc>
          <w:tcPr>
            <w:tcW w:w="7877" w:type="dxa"/>
          </w:tcPr>
          <w:p w:rsidR="00CD2D70" w:rsidRPr="00D2445B" w:rsidRDefault="00CD2D70" w:rsidP="002C3BA3">
            <w:pPr>
              <w:snapToGrid w:val="0"/>
              <w:spacing w:line="320" w:lineRule="exact"/>
              <w:rPr>
                <w:sz w:val="20"/>
              </w:rPr>
            </w:pPr>
            <w:r w:rsidRPr="00D2445B">
              <w:rPr>
                <w:b/>
                <w:sz w:val="20"/>
              </w:rPr>
              <w:t>Nucleo fondante 1:</w:t>
            </w:r>
            <w:r w:rsidRPr="00D2445B">
              <w:rPr>
                <w:sz w:val="20"/>
              </w:rPr>
              <w:t xml:space="preserve">  Mendel e la genetica classica</w:t>
            </w:r>
          </w:p>
        </w:tc>
        <w:tc>
          <w:tcPr>
            <w:tcW w:w="1949" w:type="dxa"/>
            <w:vAlign w:val="center"/>
          </w:tcPr>
          <w:p w:rsidR="00CD2D70" w:rsidRPr="00D2445B" w:rsidRDefault="00DE6E46" w:rsidP="002C3BA3">
            <w:pPr>
              <w:snapToGrid w:val="0"/>
              <w:spacing w:line="320" w:lineRule="exact"/>
              <w:jc w:val="center"/>
              <w:rPr>
                <w:sz w:val="20"/>
              </w:rPr>
            </w:pPr>
            <w:r>
              <w:rPr>
                <w:sz w:val="20"/>
              </w:rPr>
              <w:t>Novembre - Dicembre</w:t>
            </w:r>
          </w:p>
        </w:tc>
      </w:tr>
      <w:tr w:rsidR="00CD2D70" w:rsidRPr="004A1E6C" w:rsidTr="002C3BA3">
        <w:trPr>
          <w:trHeight w:val="401"/>
        </w:trPr>
        <w:tc>
          <w:tcPr>
            <w:tcW w:w="7877" w:type="dxa"/>
          </w:tcPr>
          <w:p w:rsidR="00CD2D70" w:rsidRPr="00D2445B" w:rsidRDefault="00CD2D70" w:rsidP="002C3BA3">
            <w:pPr>
              <w:snapToGrid w:val="0"/>
              <w:spacing w:line="320" w:lineRule="exact"/>
              <w:rPr>
                <w:sz w:val="20"/>
              </w:rPr>
            </w:pPr>
            <w:r w:rsidRPr="00D2445B">
              <w:rPr>
                <w:b/>
                <w:sz w:val="20"/>
              </w:rPr>
              <w:t>Nucleo fondante 2:</w:t>
            </w:r>
            <w:r w:rsidRPr="00D2445B">
              <w:rPr>
                <w:sz w:val="20"/>
              </w:rPr>
              <w:t xml:space="preserve">  La biologia molecolare del gene</w:t>
            </w:r>
          </w:p>
        </w:tc>
        <w:tc>
          <w:tcPr>
            <w:tcW w:w="1949" w:type="dxa"/>
            <w:vAlign w:val="center"/>
          </w:tcPr>
          <w:p w:rsidR="00CD2D70" w:rsidRPr="00D2445B" w:rsidRDefault="00DE6E46" w:rsidP="00DE6E46">
            <w:pPr>
              <w:snapToGrid w:val="0"/>
              <w:spacing w:line="320" w:lineRule="exact"/>
              <w:rPr>
                <w:sz w:val="20"/>
              </w:rPr>
            </w:pPr>
            <w:r>
              <w:rPr>
                <w:sz w:val="20"/>
              </w:rPr>
              <w:t>Gennaio- Febbraio</w:t>
            </w:r>
          </w:p>
        </w:tc>
      </w:tr>
      <w:tr w:rsidR="00CD2D70" w:rsidRPr="004A1E6C" w:rsidTr="002C3BA3">
        <w:trPr>
          <w:trHeight w:val="441"/>
        </w:trPr>
        <w:tc>
          <w:tcPr>
            <w:tcW w:w="7877" w:type="dxa"/>
          </w:tcPr>
          <w:p w:rsidR="00CD2D70" w:rsidRPr="00D2445B" w:rsidRDefault="00CD2D70" w:rsidP="002C3BA3">
            <w:pPr>
              <w:spacing w:line="320" w:lineRule="exact"/>
              <w:rPr>
                <w:sz w:val="20"/>
              </w:rPr>
            </w:pPr>
            <w:r w:rsidRPr="00D2445B">
              <w:rPr>
                <w:b/>
                <w:sz w:val="20"/>
              </w:rPr>
              <w:t>Nucleo fondante 3:</w:t>
            </w:r>
            <w:r w:rsidRPr="00D2445B">
              <w:rPr>
                <w:sz w:val="20"/>
              </w:rPr>
              <w:t xml:space="preserve">  Le basi genetiche dell’evoluzione</w:t>
            </w:r>
          </w:p>
        </w:tc>
        <w:tc>
          <w:tcPr>
            <w:tcW w:w="1949" w:type="dxa"/>
            <w:vAlign w:val="center"/>
          </w:tcPr>
          <w:p w:rsidR="00CD2D70" w:rsidRPr="00D2445B" w:rsidRDefault="00DE6E46" w:rsidP="002C3BA3">
            <w:pPr>
              <w:snapToGrid w:val="0"/>
              <w:spacing w:line="320" w:lineRule="exact"/>
              <w:jc w:val="center"/>
              <w:rPr>
                <w:sz w:val="20"/>
              </w:rPr>
            </w:pPr>
            <w:r>
              <w:rPr>
                <w:sz w:val="20"/>
              </w:rPr>
              <w:t xml:space="preserve">Marzo – Aprile </w:t>
            </w:r>
          </w:p>
        </w:tc>
      </w:tr>
      <w:tr w:rsidR="00CD2D70" w:rsidRPr="004A1E6C" w:rsidTr="002C3BA3">
        <w:trPr>
          <w:trHeight w:val="397"/>
        </w:trPr>
        <w:tc>
          <w:tcPr>
            <w:tcW w:w="7877" w:type="dxa"/>
          </w:tcPr>
          <w:p w:rsidR="00CD2D70" w:rsidRPr="00D2445B" w:rsidRDefault="00CD2D70" w:rsidP="002C3BA3">
            <w:pPr>
              <w:spacing w:line="320" w:lineRule="exact"/>
              <w:rPr>
                <w:sz w:val="20"/>
              </w:rPr>
            </w:pPr>
            <w:r w:rsidRPr="00D2445B">
              <w:rPr>
                <w:b/>
                <w:sz w:val="20"/>
              </w:rPr>
              <w:t>Nucleo fondante 4:</w:t>
            </w:r>
            <w:r w:rsidRPr="00D2445B">
              <w:rPr>
                <w:sz w:val="20"/>
              </w:rPr>
              <w:t xml:space="preserve">  Selezione naturale e origine delle specie</w:t>
            </w:r>
          </w:p>
        </w:tc>
        <w:tc>
          <w:tcPr>
            <w:tcW w:w="1949" w:type="dxa"/>
            <w:vAlign w:val="center"/>
          </w:tcPr>
          <w:p w:rsidR="00CD2D70" w:rsidRPr="00D2445B" w:rsidRDefault="00CD2D70" w:rsidP="002C3BA3">
            <w:pPr>
              <w:snapToGrid w:val="0"/>
              <w:spacing w:line="320" w:lineRule="exact"/>
              <w:jc w:val="center"/>
              <w:rPr>
                <w:sz w:val="20"/>
              </w:rPr>
            </w:pPr>
            <w:r w:rsidRPr="00D2445B">
              <w:rPr>
                <w:sz w:val="20"/>
              </w:rPr>
              <w:t>Maggio –Giugno</w:t>
            </w:r>
          </w:p>
        </w:tc>
      </w:tr>
    </w:tbl>
    <w:p w:rsidR="00CD2D70" w:rsidRDefault="00CD2D70" w:rsidP="00216E65">
      <w:pPr>
        <w:jc w:val="center"/>
        <w:rPr>
          <w:b/>
          <w:szCs w:val="24"/>
        </w:rPr>
      </w:pPr>
    </w:p>
    <w:p w:rsidR="005B411D" w:rsidRDefault="005B411D" w:rsidP="005B411D">
      <w:pPr>
        <w:jc w:val="center"/>
        <w:rPr>
          <w:b/>
          <w:szCs w:val="24"/>
        </w:rPr>
      </w:pPr>
    </w:p>
    <w:p w:rsidR="00BC71BF" w:rsidRDefault="00BC71BF" w:rsidP="005B411D">
      <w:pPr>
        <w:jc w:val="center"/>
        <w:rPr>
          <w:b/>
          <w:szCs w:val="24"/>
        </w:rPr>
      </w:pPr>
    </w:p>
    <w:p w:rsidR="00BC71BF" w:rsidRDefault="00BC71BF" w:rsidP="006F2830">
      <w:pPr>
        <w:rPr>
          <w:b/>
          <w:szCs w:val="24"/>
        </w:rPr>
      </w:pPr>
    </w:p>
    <w:p w:rsidR="006F2830" w:rsidRDefault="006F2830" w:rsidP="006F2830">
      <w:pPr>
        <w:rPr>
          <w:b/>
          <w:szCs w:val="24"/>
        </w:rPr>
      </w:pPr>
    </w:p>
    <w:p w:rsidR="005B411D" w:rsidRPr="005B411D" w:rsidRDefault="005B411D" w:rsidP="005B411D">
      <w:pPr>
        <w:jc w:val="center"/>
        <w:rPr>
          <w:b/>
          <w:szCs w:val="24"/>
        </w:rPr>
      </w:pPr>
      <w:r w:rsidRPr="005B411D">
        <w:rPr>
          <w:b/>
          <w:szCs w:val="24"/>
        </w:rPr>
        <w:t>CLASSI  TERZE DI ORDINAMENTO</w:t>
      </w:r>
    </w:p>
    <w:p w:rsidR="005B411D" w:rsidRPr="005B411D" w:rsidRDefault="005B411D" w:rsidP="005B411D">
      <w:pPr>
        <w:jc w:val="center"/>
        <w:rPr>
          <w:b/>
          <w:szCs w:val="24"/>
        </w:rPr>
      </w:pPr>
      <w:r w:rsidRPr="005B411D">
        <w:rPr>
          <w:b/>
          <w:szCs w:val="24"/>
        </w:rPr>
        <w:t>DISCIPLINA : SCIENZE DEGLI ALIMENTI</w:t>
      </w:r>
    </w:p>
    <w:p w:rsidR="005B411D" w:rsidRPr="005B411D" w:rsidRDefault="005B411D" w:rsidP="005B411D">
      <w:pPr>
        <w:jc w:val="center"/>
        <w:rPr>
          <w:b/>
          <w:szCs w:val="24"/>
        </w:rPr>
      </w:pPr>
      <w:r w:rsidRPr="005B411D">
        <w:rPr>
          <w:b/>
          <w:szCs w:val="24"/>
        </w:rPr>
        <w:t>CON  N. 4   ORE  SETTIMANALI</w:t>
      </w:r>
    </w:p>
    <w:p w:rsidR="005B411D" w:rsidRDefault="005B411D" w:rsidP="005B411D">
      <w:pPr>
        <w:jc w:val="both"/>
        <w:rPr>
          <w:szCs w:val="24"/>
        </w:rPr>
      </w:pPr>
    </w:p>
    <w:p w:rsidR="005B411D" w:rsidRPr="005B411D" w:rsidRDefault="005B411D" w:rsidP="005B411D">
      <w:pPr>
        <w:jc w:val="both"/>
        <w:rPr>
          <w:szCs w:val="24"/>
        </w:rPr>
      </w:pPr>
      <w:r w:rsidRPr="005B411D">
        <w:rPr>
          <w:szCs w:val="24"/>
        </w:rPr>
        <w:t>INDIRIZZO IPSEOA</w:t>
      </w:r>
    </w:p>
    <w:p w:rsidR="005B411D" w:rsidRPr="00216E65" w:rsidRDefault="005B411D" w:rsidP="00216E65">
      <w:pPr>
        <w:jc w:val="both"/>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047"/>
        <w:gridCol w:w="1897"/>
      </w:tblGrid>
      <w:tr w:rsidR="00216E65" w:rsidRPr="00185848" w:rsidTr="002C3BA3">
        <w:trPr>
          <w:trHeight w:val="494"/>
        </w:trPr>
        <w:tc>
          <w:tcPr>
            <w:tcW w:w="804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216E65" w:rsidRDefault="00216E65" w:rsidP="002C3BA3">
            <w:pPr>
              <w:snapToGrid w:val="0"/>
              <w:spacing w:line="320" w:lineRule="exact"/>
              <w:jc w:val="center"/>
              <w:rPr>
                <w:b/>
                <w:szCs w:val="24"/>
              </w:rPr>
            </w:pPr>
            <w:r w:rsidRPr="00185848">
              <w:rPr>
                <w:b/>
                <w:szCs w:val="24"/>
              </w:rPr>
              <w:t>NUCLEI  FONDAN</w:t>
            </w:r>
            <w:r>
              <w:rPr>
                <w:b/>
                <w:szCs w:val="24"/>
              </w:rPr>
              <w:t xml:space="preserve">TI  DI SCIENZA DEGLI ALIMENTI </w:t>
            </w:r>
          </w:p>
          <w:p w:rsidR="00216E65" w:rsidRPr="00185848" w:rsidRDefault="00216E65" w:rsidP="002C3BA3">
            <w:pPr>
              <w:snapToGrid w:val="0"/>
              <w:spacing w:line="320" w:lineRule="exact"/>
              <w:jc w:val="center"/>
              <w:rPr>
                <w:b/>
                <w:szCs w:val="24"/>
              </w:rPr>
            </w:pPr>
            <w:r w:rsidRPr="00185848">
              <w:rPr>
                <w:b/>
                <w:szCs w:val="24"/>
              </w:rPr>
              <w:t xml:space="preserve">ARTIC. ACC. TURISTICA   </w:t>
            </w:r>
          </w:p>
        </w:tc>
        <w:tc>
          <w:tcPr>
            <w:tcW w:w="189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216E65" w:rsidRPr="00185848" w:rsidRDefault="00216E65" w:rsidP="002C3BA3">
            <w:pPr>
              <w:tabs>
                <w:tab w:val="left" w:pos="180"/>
                <w:tab w:val="center" w:pos="1811"/>
              </w:tabs>
              <w:snapToGrid w:val="0"/>
              <w:spacing w:line="320" w:lineRule="exact"/>
              <w:rPr>
                <w:b/>
                <w:szCs w:val="24"/>
              </w:rPr>
            </w:pPr>
            <w:r w:rsidRPr="00185848">
              <w:rPr>
                <w:b/>
                <w:szCs w:val="24"/>
              </w:rPr>
              <w:t>TEMPI</w:t>
            </w:r>
          </w:p>
        </w:tc>
      </w:tr>
      <w:tr w:rsidR="00216E65" w:rsidRPr="00185848" w:rsidTr="00D2445B">
        <w:trPr>
          <w:trHeight w:hRule="exact" w:val="654"/>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216E65" w:rsidRPr="00782121" w:rsidRDefault="00216E65" w:rsidP="002C3BA3">
            <w:pPr>
              <w:rPr>
                <w:b/>
                <w:sz w:val="20"/>
              </w:rPr>
            </w:pPr>
            <w:r w:rsidRPr="00782121">
              <w:rPr>
                <w:b/>
                <w:sz w:val="20"/>
              </w:rPr>
              <w:t>Nucleo fondante 1:</w:t>
            </w:r>
            <w:r w:rsidRPr="00782121">
              <w:rPr>
                <w:bCs/>
                <w:sz w:val="20"/>
                <w:lang w:eastAsia="en-US"/>
              </w:rPr>
              <w:t>Storia e cultura dell’alimentazione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216E65" w:rsidRPr="00782121" w:rsidRDefault="00216E65" w:rsidP="002C3BA3">
            <w:pPr>
              <w:pStyle w:val="Nessunostileparagrafo"/>
              <w:spacing w:line="240" w:lineRule="auto"/>
              <w:jc w:val="center"/>
              <w:rPr>
                <w:rFonts w:ascii="Times New Roman" w:hAnsi="Times New Roman" w:cs="Times New Roman"/>
                <w:sz w:val="20"/>
                <w:szCs w:val="20"/>
                <w:lang w:eastAsia="en-US"/>
              </w:rPr>
            </w:pPr>
            <w:r w:rsidRPr="00782121">
              <w:rPr>
                <w:rFonts w:ascii="Times New Roman" w:hAnsi="Times New Roman" w:cs="Times New Roman"/>
                <w:sz w:val="20"/>
                <w:szCs w:val="20"/>
                <w:lang w:eastAsia="en-US"/>
              </w:rPr>
              <w:t>Ottobre</w:t>
            </w:r>
            <w:r w:rsidR="00DE6E46">
              <w:rPr>
                <w:rFonts w:ascii="Times New Roman" w:hAnsi="Times New Roman" w:cs="Times New Roman"/>
                <w:sz w:val="20"/>
                <w:szCs w:val="20"/>
                <w:lang w:eastAsia="en-US"/>
              </w:rPr>
              <w:t>–</w:t>
            </w:r>
            <w:r w:rsidRPr="00782121">
              <w:rPr>
                <w:rFonts w:ascii="Times New Roman" w:hAnsi="Times New Roman" w:cs="Times New Roman"/>
                <w:sz w:val="20"/>
                <w:szCs w:val="20"/>
                <w:lang w:eastAsia="en-US"/>
              </w:rPr>
              <w:t>Novembre</w:t>
            </w:r>
          </w:p>
          <w:p w:rsidR="00216E65" w:rsidRPr="00782121" w:rsidRDefault="00216E65" w:rsidP="002C3BA3">
            <w:pPr>
              <w:snapToGrid w:val="0"/>
              <w:jc w:val="center"/>
              <w:rPr>
                <w:sz w:val="20"/>
              </w:rPr>
            </w:pPr>
            <w:r w:rsidRPr="00782121">
              <w:rPr>
                <w:sz w:val="20"/>
              </w:rPr>
              <w:t>Dicembre</w:t>
            </w:r>
          </w:p>
          <w:p w:rsidR="00216E65" w:rsidRPr="00782121" w:rsidRDefault="00216E65" w:rsidP="002C3BA3">
            <w:pPr>
              <w:pStyle w:val="Nessunostileparagrafo"/>
              <w:spacing w:line="240" w:lineRule="auto"/>
              <w:jc w:val="center"/>
              <w:rPr>
                <w:rFonts w:ascii="Times New Roman" w:hAnsi="Times New Roman" w:cs="Times New Roman"/>
                <w:sz w:val="20"/>
                <w:szCs w:val="20"/>
                <w:lang w:eastAsia="en-US"/>
              </w:rPr>
            </w:pPr>
          </w:p>
        </w:tc>
      </w:tr>
      <w:tr w:rsidR="00216E65" w:rsidRPr="00185848" w:rsidTr="002C3BA3">
        <w:trPr>
          <w:trHeight w:hRule="exact" w:val="674"/>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216E65" w:rsidRPr="00782121" w:rsidRDefault="00216E65" w:rsidP="002C3BA3">
            <w:pPr>
              <w:pStyle w:val="Nessunostileparagrafo"/>
              <w:spacing w:line="240" w:lineRule="auto"/>
              <w:rPr>
                <w:rFonts w:ascii="Times New Roman" w:hAnsi="Times New Roman" w:cs="Times New Roman"/>
                <w:b/>
                <w:bCs/>
                <w:sz w:val="20"/>
                <w:szCs w:val="20"/>
                <w:lang w:eastAsia="en-US"/>
              </w:rPr>
            </w:pPr>
            <w:r w:rsidRPr="00782121">
              <w:rPr>
                <w:rFonts w:ascii="Times New Roman" w:hAnsi="Times New Roman" w:cs="Times New Roman"/>
                <w:b/>
                <w:sz w:val="20"/>
                <w:szCs w:val="20"/>
                <w:lang w:eastAsia="en-US"/>
              </w:rPr>
              <w:t>Nucleo fondante 2:</w:t>
            </w:r>
            <w:r w:rsidRPr="00782121">
              <w:rPr>
                <w:rFonts w:ascii="Times New Roman" w:hAnsi="Times New Roman" w:cs="Times New Roman"/>
                <w:bCs/>
                <w:color w:val="auto"/>
                <w:sz w:val="20"/>
                <w:szCs w:val="20"/>
              </w:rPr>
              <w:t>L</w:t>
            </w:r>
            <w:r>
              <w:rPr>
                <w:rFonts w:ascii="Times New Roman" w:hAnsi="Times New Roman" w:cs="Times New Roman"/>
                <w:bCs/>
                <w:color w:val="auto"/>
                <w:sz w:val="20"/>
                <w:szCs w:val="20"/>
              </w:rPr>
              <w:t>a filiera e la qualità</w:t>
            </w:r>
            <w:r w:rsidRPr="00782121">
              <w:rPr>
                <w:rFonts w:ascii="Times New Roman" w:hAnsi="Times New Roman" w:cs="Times New Roman"/>
                <w:bCs/>
                <w:color w:val="auto"/>
                <w:sz w:val="20"/>
                <w:szCs w:val="20"/>
              </w:rPr>
              <w:t xml:space="preserve"> agroalimentare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216E65" w:rsidRPr="00782121" w:rsidRDefault="00216E65" w:rsidP="002C3BA3">
            <w:pPr>
              <w:snapToGrid w:val="0"/>
              <w:jc w:val="center"/>
              <w:rPr>
                <w:sz w:val="20"/>
              </w:rPr>
            </w:pPr>
            <w:r w:rsidRPr="00782121">
              <w:rPr>
                <w:sz w:val="20"/>
              </w:rPr>
              <w:t>Gennaio</w:t>
            </w:r>
            <w:r w:rsidR="00DE6E46">
              <w:rPr>
                <w:sz w:val="20"/>
              </w:rPr>
              <w:t>–</w:t>
            </w:r>
            <w:r w:rsidRPr="00782121">
              <w:rPr>
                <w:sz w:val="20"/>
              </w:rPr>
              <w:t>Febbraio</w:t>
            </w:r>
          </w:p>
          <w:p w:rsidR="00216E65" w:rsidRPr="00782121" w:rsidRDefault="00216E65" w:rsidP="002C3BA3">
            <w:pPr>
              <w:pStyle w:val="Nessunostileparagrafo"/>
              <w:spacing w:line="240" w:lineRule="auto"/>
              <w:jc w:val="center"/>
              <w:rPr>
                <w:rFonts w:ascii="Times New Roman" w:hAnsi="Times New Roman" w:cs="Times New Roman"/>
                <w:sz w:val="20"/>
                <w:szCs w:val="20"/>
                <w:lang w:eastAsia="en-US"/>
              </w:rPr>
            </w:pPr>
          </w:p>
        </w:tc>
      </w:tr>
      <w:tr w:rsidR="00216E65" w:rsidRPr="00185848" w:rsidTr="005B411D">
        <w:trPr>
          <w:trHeight w:hRule="exact" w:val="723"/>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216E65" w:rsidRPr="00782121" w:rsidRDefault="00216E65" w:rsidP="002C3BA3">
            <w:pPr>
              <w:pStyle w:val="Nessunostileparagrafo"/>
              <w:spacing w:line="240" w:lineRule="auto"/>
              <w:rPr>
                <w:rFonts w:ascii="Times New Roman" w:hAnsi="Times New Roman" w:cs="Times New Roman"/>
                <w:b/>
                <w:sz w:val="20"/>
                <w:szCs w:val="20"/>
                <w:lang w:eastAsia="en-US"/>
              </w:rPr>
            </w:pPr>
            <w:r w:rsidRPr="00782121">
              <w:rPr>
                <w:rFonts w:ascii="Times New Roman" w:hAnsi="Times New Roman" w:cs="Times New Roman"/>
                <w:b/>
                <w:sz w:val="20"/>
                <w:szCs w:val="20"/>
                <w:lang w:eastAsia="en-US"/>
              </w:rPr>
              <w:t>Nucleo fondante 3:</w:t>
            </w:r>
            <w:r w:rsidRPr="00782121">
              <w:rPr>
                <w:rFonts w:ascii="Times New Roman" w:hAnsi="Times New Roman" w:cs="Times New Roman"/>
                <w:bCs/>
                <w:color w:val="auto"/>
                <w:sz w:val="20"/>
                <w:szCs w:val="20"/>
                <w:lang w:eastAsia="en-US"/>
              </w:rPr>
              <w:t>Gli alimenti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216E65" w:rsidRPr="00782121" w:rsidRDefault="00216E65" w:rsidP="00D2445B">
            <w:pPr>
              <w:snapToGrid w:val="0"/>
              <w:rPr>
                <w:sz w:val="20"/>
              </w:rPr>
            </w:pPr>
            <w:r w:rsidRPr="00782121">
              <w:rPr>
                <w:sz w:val="20"/>
              </w:rPr>
              <w:t>Marzo</w:t>
            </w:r>
            <w:r w:rsidR="00DE6E46">
              <w:rPr>
                <w:sz w:val="20"/>
              </w:rPr>
              <w:t>–</w:t>
            </w:r>
            <w:r w:rsidRPr="00782121">
              <w:rPr>
                <w:sz w:val="20"/>
              </w:rPr>
              <w:t>Aprile</w:t>
            </w:r>
          </w:p>
          <w:p w:rsidR="00216E65" w:rsidRPr="00782121" w:rsidRDefault="00216E65" w:rsidP="00D2445B">
            <w:pPr>
              <w:snapToGrid w:val="0"/>
              <w:rPr>
                <w:sz w:val="20"/>
              </w:rPr>
            </w:pPr>
            <w:r w:rsidRPr="00782121">
              <w:rPr>
                <w:sz w:val="20"/>
              </w:rPr>
              <w:t>Maggio</w:t>
            </w:r>
          </w:p>
        </w:tc>
      </w:tr>
    </w:tbl>
    <w:p w:rsidR="00216E65" w:rsidRPr="00185848" w:rsidRDefault="00216E65" w:rsidP="00216E65">
      <w:pPr>
        <w:overflowPunct/>
        <w:autoSpaceDE/>
        <w:autoSpaceDN w:val="0"/>
        <w:spacing w:line="360" w:lineRule="auto"/>
        <w:jc w:val="both"/>
        <w:rPr>
          <w:b/>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047"/>
        <w:gridCol w:w="1897"/>
      </w:tblGrid>
      <w:tr w:rsidR="00216E65" w:rsidRPr="00185848" w:rsidTr="002C3BA3">
        <w:trPr>
          <w:trHeight w:val="494"/>
        </w:trPr>
        <w:tc>
          <w:tcPr>
            <w:tcW w:w="804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216E65" w:rsidRPr="00185848" w:rsidRDefault="00216E65" w:rsidP="002C3BA3">
            <w:pPr>
              <w:snapToGrid w:val="0"/>
              <w:spacing w:line="320" w:lineRule="exact"/>
              <w:jc w:val="center"/>
              <w:rPr>
                <w:b/>
                <w:szCs w:val="24"/>
              </w:rPr>
            </w:pPr>
            <w:r w:rsidRPr="00185848">
              <w:rPr>
                <w:b/>
                <w:szCs w:val="24"/>
              </w:rPr>
              <w:t>NUCLEI  FONDANTI  DI SCIENZA DEGLI ALIMENTI</w:t>
            </w:r>
          </w:p>
          <w:p w:rsidR="00216E65" w:rsidRPr="00185848" w:rsidRDefault="00216E65" w:rsidP="002C3BA3">
            <w:pPr>
              <w:snapToGrid w:val="0"/>
              <w:spacing w:line="320" w:lineRule="exact"/>
              <w:jc w:val="center"/>
              <w:rPr>
                <w:b/>
                <w:szCs w:val="24"/>
              </w:rPr>
            </w:pPr>
            <w:r w:rsidRPr="00185848">
              <w:rPr>
                <w:b/>
                <w:szCs w:val="24"/>
              </w:rPr>
              <w:t xml:space="preserve"> ARTIC. PRODOTTI DOLCIARI   </w:t>
            </w:r>
          </w:p>
        </w:tc>
        <w:tc>
          <w:tcPr>
            <w:tcW w:w="189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216E65" w:rsidRPr="00185848" w:rsidRDefault="00216E65" w:rsidP="002C3BA3">
            <w:pPr>
              <w:tabs>
                <w:tab w:val="left" w:pos="180"/>
                <w:tab w:val="center" w:pos="1811"/>
              </w:tabs>
              <w:snapToGrid w:val="0"/>
              <w:spacing w:line="320" w:lineRule="exact"/>
              <w:rPr>
                <w:b/>
                <w:szCs w:val="24"/>
              </w:rPr>
            </w:pPr>
            <w:r w:rsidRPr="00185848">
              <w:rPr>
                <w:b/>
                <w:szCs w:val="24"/>
              </w:rPr>
              <w:t>TEMPI</w:t>
            </w:r>
          </w:p>
        </w:tc>
      </w:tr>
      <w:tr w:rsidR="00216E65" w:rsidRPr="00185848" w:rsidTr="005B411D">
        <w:trPr>
          <w:trHeight w:hRule="exact" w:val="741"/>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216E65" w:rsidRPr="005B411D" w:rsidRDefault="00216E65" w:rsidP="002C3BA3">
            <w:pPr>
              <w:rPr>
                <w:b/>
                <w:sz w:val="20"/>
              </w:rPr>
            </w:pPr>
            <w:r w:rsidRPr="005B411D">
              <w:rPr>
                <w:b/>
                <w:sz w:val="20"/>
              </w:rPr>
              <w:t>Nucleo fondante 1:</w:t>
            </w:r>
            <w:r w:rsidRPr="005B411D">
              <w:rPr>
                <w:bCs/>
                <w:sz w:val="20"/>
                <w:lang w:eastAsia="en-US"/>
              </w:rPr>
              <w:t>Alimenti e alimentazione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216E65" w:rsidRPr="005B411D" w:rsidRDefault="00216E65" w:rsidP="002C3BA3">
            <w:pPr>
              <w:pStyle w:val="Nessunostileparagrafo"/>
              <w:spacing w:line="240" w:lineRule="auto"/>
              <w:jc w:val="center"/>
              <w:rPr>
                <w:rFonts w:ascii="Times New Roman" w:hAnsi="Times New Roman" w:cs="Times New Roman"/>
                <w:sz w:val="20"/>
                <w:szCs w:val="20"/>
                <w:lang w:eastAsia="en-US"/>
              </w:rPr>
            </w:pPr>
            <w:r w:rsidRPr="005B411D">
              <w:rPr>
                <w:rFonts w:ascii="Times New Roman" w:hAnsi="Times New Roman" w:cs="Times New Roman"/>
                <w:sz w:val="20"/>
                <w:szCs w:val="20"/>
                <w:lang w:eastAsia="en-US"/>
              </w:rPr>
              <w:t>Settembre</w:t>
            </w:r>
          </w:p>
        </w:tc>
      </w:tr>
      <w:tr w:rsidR="00216E65" w:rsidRPr="00185848" w:rsidTr="002C3BA3">
        <w:trPr>
          <w:trHeight w:hRule="exact" w:val="674"/>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216E65" w:rsidRPr="005B411D" w:rsidRDefault="00216E65" w:rsidP="002C3BA3">
            <w:pPr>
              <w:pStyle w:val="Nessunostileparagrafo"/>
              <w:spacing w:line="240" w:lineRule="auto"/>
              <w:rPr>
                <w:rFonts w:ascii="Times New Roman" w:hAnsi="Times New Roman" w:cs="Times New Roman"/>
                <w:b/>
                <w:bCs/>
                <w:sz w:val="20"/>
                <w:szCs w:val="20"/>
                <w:lang w:eastAsia="en-US"/>
              </w:rPr>
            </w:pPr>
            <w:r w:rsidRPr="005B411D">
              <w:rPr>
                <w:rFonts w:ascii="Times New Roman" w:hAnsi="Times New Roman" w:cs="Times New Roman"/>
                <w:b/>
                <w:sz w:val="20"/>
                <w:szCs w:val="20"/>
                <w:lang w:eastAsia="en-US"/>
              </w:rPr>
              <w:t>Nucleo fondante 2:</w:t>
            </w:r>
            <w:r w:rsidRPr="005B411D">
              <w:rPr>
                <w:rFonts w:ascii="Times New Roman" w:hAnsi="Times New Roman" w:cs="Times New Roman"/>
                <w:bCs/>
                <w:color w:val="auto"/>
                <w:sz w:val="20"/>
                <w:szCs w:val="20"/>
              </w:rPr>
              <w:t>Principali alimenti di origine animale e vegetale utilizzati in pasticceria</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216E65" w:rsidRPr="005B411D" w:rsidRDefault="00216E65" w:rsidP="002C3BA3">
            <w:pPr>
              <w:snapToGrid w:val="0"/>
              <w:jc w:val="center"/>
              <w:rPr>
                <w:sz w:val="20"/>
              </w:rPr>
            </w:pPr>
            <w:r w:rsidRPr="005B411D">
              <w:rPr>
                <w:sz w:val="20"/>
              </w:rPr>
              <w:t>Ottobre</w:t>
            </w:r>
          </w:p>
          <w:p w:rsidR="00216E65" w:rsidRPr="005B411D" w:rsidRDefault="00216E65" w:rsidP="002C3BA3">
            <w:pPr>
              <w:snapToGrid w:val="0"/>
              <w:jc w:val="center"/>
              <w:rPr>
                <w:sz w:val="20"/>
              </w:rPr>
            </w:pPr>
            <w:r w:rsidRPr="005B411D">
              <w:rPr>
                <w:sz w:val="20"/>
              </w:rPr>
              <w:t>Novembre</w:t>
            </w:r>
          </w:p>
          <w:p w:rsidR="00216E65" w:rsidRPr="005B411D" w:rsidRDefault="00216E65" w:rsidP="002C3BA3">
            <w:pPr>
              <w:snapToGrid w:val="0"/>
              <w:jc w:val="center"/>
              <w:rPr>
                <w:sz w:val="20"/>
              </w:rPr>
            </w:pPr>
          </w:p>
          <w:p w:rsidR="00216E65" w:rsidRPr="005B411D" w:rsidRDefault="00216E65" w:rsidP="002C3BA3">
            <w:pPr>
              <w:pStyle w:val="Nessunostileparagrafo"/>
              <w:spacing w:line="240" w:lineRule="auto"/>
              <w:jc w:val="center"/>
              <w:rPr>
                <w:rFonts w:ascii="Times New Roman" w:hAnsi="Times New Roman" w:cs="Times New Roman"/>
                <w:sz w:val="20"/>
                <w:szCs w:val="20"/>
                <w:lang w:eastAsia="en-US"/>
              </w:rPr>
            </w:pPr>
          </w:p>
        </w:tc>
      </w:tr>
      <w:tr w:rsidR="00216E65" w:rsidRPr="00185848" w:rsidTr="005B411D">
        <w:trPr>
          <w:trHeight w:hRule="exact" w:val="62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216E65" w:rsidRPr="005B411D" w:rsidRDefault="00216E65" w:rsidP="002C3BA3">
            <w:pPr>
              <w:pStyle w:val="Nessunostileparagrafo"/>
              <w:spacing w:line="240" w:lineRule="auto"/>
              <w:rPr>
                <w:rFonts w:ascii="Times New Roman" w:hAnsi="Times New Roman" w:cs="Times New Roman"/>
                <w:b/>
                <w:sz w:val="20"/>
                <w:szCs w:val="20"/>
                <w:lang w:eastAsia="en-US"/>
              </w:rPr>
            </w:pPr>
            <w:r w:rsidRPr="005B411D">
              <w:rPr>
                <w:rFonts w:ascii="Times New Roman" w:hAnsi="Times New Roman" w:cs="Times New Roman"/>
                <w:b/>
                <w:sz w:val="20"/>
                <w:szCs w:val="20"/>
                <w:lang w:eastAsia="en-US"/>
              </w:rPr>
              <w:t>Nucleo fondante 3:</w:t>
            </w:r>
            <w:r w:rsidRPr="005B411D">
              <w:rPr>
                <w:rFonts w:ascii="Times New Roman" w:hAnsi="Times New Roman" w:cs="Times New Roman"/>
                <w:bCs/>
                <w:color w:val="auto"/>
                <w:sz w:val="20"/>
                <w:szCs w:val="20"/>
                <w:lang w:eastAsia="en-US"/>
              </w:rPr>
              <w:t>Olii e grassi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216E65" w:rsidRPr="005B411D" w:rsidRDefault="00216E65" w:rsidP="002C3BA3">
            <w:pPr>
              <w:snapToGrid w:val="0"/>
              <w:jc w:val="center"/>
              <w:rPr>
                <w:sz w:val="20"/>
              </w:rPr>
            </w:pPr>
            <w:r w:rsidRPr="005B411D">
              <w:rPr>
                <w:sz w:val="20"/>
              </w:rPr>
              <w:t>Dicembre</w:t>
            </w:r>
          </w:p>
          <w:p w:rsidR="00216E65" w:rsidRPr="005B411D" w:rsidRDefault="00216E65" w:rsidP="002C3BA3">
            <w:pPr>
              <w:snapToGrid w:val="0"/>
              <w:jc w:val="center"/>
              <w:rPr>
                <w:sz w:val="20"/>
              </w:rPr>
            </w:pPr>
            <w:r w:rsidRPr="005B411D">
              <w:rPr>
                <w:sz w:val="20"/>
              </w:rPr>
              <w:t>Febbraio</w:t>
            </w:r>
          </w:p>
          <w:p w:rsidR="00216E65" w:rsidRPr="005B411D" w:rsidRDefault="00216E65" w:rsidP="002C3BA3">
            <w:pPr>
              <w:snapToGrid w:val="0"/>
              <w:jc w:val="center"/>
              <w:rPr>
                <w:sz w:val="20"/>
              </w:rPr>
            </w:pPr>
          </w:p>
        </w:tc>
      </w:tr>
      <w:tr w:rsidR="00216E65" w:rsidRPr="00185848" w:rsidTr="005B411D">
        <w:trPr>
          <w:trHeight w:hRule="exact" w:val="577"/>
        </w:trPr>
        <w:tc>
          <w:tcPr>
            <w:tcW w:w="8047" w:type="dxa"/>
            <w:tcBorders>
              <w:top w:val="single" w:sz="4" w:space="0" w:color="0070C0"/>
              <w:left w:val="single" w:sz="4" w:space="0" w:color="0070C0"/>
              <w:bottom w:val="single" w:sz="4" w:space="0" w:color="0070C0"/>
              <w:right w:val="single" w:sz="4" w:space="0" w:color="0070C0"/>
            </w:tcBorders>
            <w:vAlign w:val="center"/>
          </w:tcPr>
          <w:p w:rsidR="00216E65" w:rsidRPr="005B411D" w:rsidRDefault="00216E65" w:rsidP="002C3BA3">
            <w:pPr>
              <w:pStyle w:val="Nessunostileparagrafo"/>
              <w:spacing w:line="240" w:lineRule="auto"/>
              <w:rPr>
                <w:rFonts w:ascii="Times New Roman" w:hAnsi="Times New Roman" w:cs="Times New Roman"/>
                <w:b/>
                <w:sz w:val="20"/>
                <w:szCs w:val="20"/>
                <w:lang w:eastAsia="en-US"/>
              </w:rPr>
            </w:pPr>
            <w:r w:rsidRPr="005B411D">
              <w:rPr>
                <w:rFonts w:ascii="Times New Roman" w:hAnsi="Times New Roman" w:cs="Times New Roman"/>
                <w:b/>
                <w:sz w:val="20"/>
                <w:szCs w:val="20"/>
                <w:lang w:eastAsia="en-US"/>
              </w:rPr>
              <w:t xml:space="preserve">Nucleo fondante 4: </w:t>
            </w:r>
            <w:r w:rsidRPr="005B411D">
              <w:rPr>
                <w:rFonts w:ascii="Times New Roman" w:hAnsi="Times New Roman" w:cs="Times New Roman"/>
                <w:bCs/>
                <w:color w:val="auto"/>
                <w:sz w:val="20"/>
                <w:szCs w:val="20"/>
                <w:lang w:eastAsia="en-US"/>
              </w:rPr>
              <w:t>Dolcificanti e prodotti dolciari</w:t>
            </w:r>
          </w:p>
        </w:tc>
        <w:tc>
          <w:tcPr>
            <w:tcW w:w="1897" w:type="dxa"/>
            <w:tcBorders>
              <w:top w:val="single" w:sz="4" w:space="0" w:color="0070C0"/>
              <w:left w:val="single" w:sz="4" w:space="0" w:color="0070C0"/>
              <w:bottom w:val="single" w:sz="4" w:space="0" w:color="0070C0"/>
              <w:right w:val="single" w:sz="4" w:space="0" w:color="0070C0"/>
            </w:tcBorders>
            <w:vAlign w:val="center"/>
          </w:tcPr>
          <w:p w:rsidR="00216E65" w:rsidRPr="005B411D" w:rsidRDefault="00216E65" w:rsidP="002C3BA3">
            <w:pPr>
              <w:snapToGrid w:val="0"/>
              <w:jc w:val="center"/>
              <w:rPr>
                <w:sz w:val="20"/>
              </w:rPr>
            </w:pPr>
            <w:r w:rsidRPr="005B411D">
              <w:rPr>
                <w:sz w:val="20"/>
              </w:rPr>
              <w:t>Marzo</w:t>
            </w:r>
          </w:p>
          <w:p w:rsidR="00216E65" w:rsidRPr="005B411D" w:rsidRDefault="00216E65" w:rsidP="002C3BA3">
            <w:pPr>
              <w:snapToGrid w:val="0"/>
              <w:jc w:val="center"/>
              <w:rPr>
                <w:sz w:val="20"/>
              </w:rPr>
            </w:pPr>
            <w:r w:rsidRPr="005B411D">
              <w:rPr>
                <w:sz w:val="20"/>
              </w:rPr>
              <w:t>Aprile</w:t>
            </w:r>
          </w:p>
          <w:p w:rsidR="00216E65" w:rsidRPr="005B411D" w:rsidRDefault="00216E65" w:rsidP="002C3BA3">
            <w:pPr>
              <w:snapToGrid w:val="0"/>
              <w:rPr>
                <w:sz w:val="20"/>
              </w:rPr>
            </w:pPr>
          </w:p>
        </w:tc>
      </w:tr>
      <w:tr w:rsidR="00216E65" w:rsidRPr="00185848" w:rsidTr="005B411D">
        <w:trPr>
          <w:trHeight w:hRule="exact" w:val="699"/>
        </w:trPr>
        <w:tc>
          <w:tcPr>
            <w:tcW w:w="8047" w:type="dxa"/>
            <w:tcBorders>
              <w:top w:val="single" w:sz="4" w:space="0" w:color="0070C0"/>
              <w:left w:val="single" w:sz="4" w:space="0" w:color="0070C0"/>
              <w:bottom w:val="single" w:sz="4" w:space="0" w:color="0070C0"/>
              <w:right w:val="single" w:sz="4" w:space="0" w:color="0070C0"/>
            </w:tcBorders>
            <w:vAlign w:val="center"/>
          </w:tcPr>
          <w:p w:rsidR="00216E65" w:rsidRPr="005B411D" w:rsidRDefault="00216E65" w:rsidP="002C3BA3">
            <w:pPr>
              <w:pStyle w:val="Nessunostileparagrafo"/>
              <w:spacing w:line="240" w:lineRule="auto"/>
              <w:rPr>
                <w:rFonts w:ascii="Times New Roman" w:hAnsi="Times New Roman" w:cs="Times New Roman"/>
                <w:b/>
                <w:sz w:val="20"/>
                <w:szCs w:val="20"/>
                <w:lang w:eastAsia="en-US"/>
              </w:rPr>
            </w:pPr>
            <w:r w:rsidRPr="005B411D">
              <w:rPr>
                <w:rFonts w:ascii="Times New Roman" w:hAnsi="Times New Roman" w:cs="Times New Roman"/>
                <w:b/>
                <w:sz w:val="20"/>
                <w:szCs w:val="20"/>
                <w:lang w:eastAsia="en-US"/>
              </w:rPr>
              <w:t xml:space="preserve">Nucleo fondante 5: </w:t>
            </w:r>
            <w:r w:rsidRPr="005B411D">
              <w:rPr>
                <w:rFonts w:ascii="Times New Roman" w:hAnsi="Times New Roman" w:cs="Times New Roman"/>
                <w:bCs/>
                <w:color w:val="auto"/>
                <w:sz w:val="20"/>
                <w:szCs w:val="20"/>
                <w:lang w:eastAsia="en-US"/>
              </w:rPr>
              <w:t>Calcolo calorico-nutrizionale di un prodotto dolciario</w:t>
            </w:r>
          </w:p>
        </w:tc>
        <w:tc>
          <w:tcPr>
            <w:tcW w:w="1897" w:type="dxa"/>
            <w:tcBorders>
              <w:top w:val="single" w:sz="4" w:space="0" w:color="0070C0"/>
              <w:left w:val="single" w:sz="4" w:space="0" w:color="0070C0"/>
              <w:bottom w:val="single" w:sz="4" w:space="0" w:color="0070C0"/>
              <w:right w:val="single" w:sz="4" w:space="0" w:color="0070C0"/>
            </w:tcBorders>
            <w:vAlign w:val="center"/>
          </w:tcPr>
          <w:p w:rsidR="00216E65" w:rsidRPr="005B411D" w:rsidRDefault="00216E65" w:rsidP="002C3BA3">
            <w:pPr>
              <w:snapToGrid w:val="0"/>
              <w:jc w:val="center"/>
              <w:rPr>
                <w:sz w:val="20"/>
              </w:rPr>
            </w:pPr>
            <w:r w:rsidRPr="005B411D">
              <w:rPr>
                <w:sz w:val="20"/>
              </w:rPr>
              <w:t>Maggio</w:t>
            </w:r>
          </w:p>
          <w:p w:rsidR="00216E65" w:rsidRPr="005B411D" w:rsidRDefault="00216E65" w:rsidP="002C3BA3">
            <w:pPr>
              <w:snapToGrid w:val="0"/>
              <w:rPr>
                <w:sz w:val="20"/>
              </w:rPr>
            </w:pPr>
          </w:p>
        </w:tc>
      </w:tr>
    </w:tbl>
    <w:p w:rsidR="00216E65" w:rsidRDefault="00216E65" w:rsidP="00216E65">
      <w:pPr>
        <w:jc w:val="center"/>
        <w:rPr>
          <w:b/>
          <w:szCs w:val="24"/>
        </w:rPr>
      </w:pPr>
    </w:p>
    <w:p w:rsidR="005B411D" w:rsidRDefault="005B411D" w:rsidP="005B411D">
      <w:pPr>
        <w:jc w:val="center"/>
        <w:rPr>
          <w:b/>
          <w:szCs w:val="24"/>
        </w:rPr>
      </w:pPr>
    </w:p>
    <w:p w:rsidR="005B411D" w:rsidRPr="005B411D" w:rsidRDefault="005B411D" w:rsidP="005B411D">
      <w:pPr>
        <w:jc w:val="center"/>
        <w:rPr>
          <w:b/>
          <w:szCs w:val="24"/>
        </w:rPr>
      </w:pPr>
      <w:r w:rsidRPr="005B411D">
        <w:rPr>
          <w:b/>
          <w:szCs w:val="24"/>
        </w:rPr>
        <w:t>CLASSI  TERZE DI ORDINAMENTO</w:t>
      </w:r>
    </w:p>
    <w:p w:rsidR="005B411D" w:rsidRPr="005B411D" w:rsidRDefault="005B411D" w:rsidP="005B411D">
      <w:pPr>
        <w:jc w:val="center"/>
        <w:rPr>
          <w:b/>
          <w:szCs w:val="24"/>
        </w:rPr>
      </w:pPr>
      <w:r w:rsidRPr="005B411D">
        <w:rPr>
          <w:b/>
          <w:szCs w:val="24"/>
        </w:rPr>
        <w:t>DISCIPLINA: TECNICHE DI ORGANIZZAZIONE E GESTIONE DEI PROCESSI PRODUTTIVI</w:t>
      </w:r>
    </w:p>
    <w:p w:rsidR="005B411D" w:rsidRPr="005B411D" w:rsidRDefault="005B411D" w:rsidP="005B411D">
      <w:pPr>
        <w:jc w:val="center"/>
        <w:rPr>
          <w:b/>
          <w:szCs w:val="24"/>
        </w:rPr>
      </w:pPr>
      <w:r w:rsidRPr="005B411D">
        <w:rPr>
          <w:b/>
          <w:szCs w:val="24"/>
        </w:rPr>
        <w:t>CON  N. 2   ORE  SETTIMANALI</w:t>
      </w:r>
    </w:p>
    <w:p w:rsidR="005B411D" w:rsidRDefault="005B411D" w:rsidP="005B411D">
      <w:pPr>
        <w:rPr>
          <w:b/>
          <w:szCs w:val="24"/>
        </w:rPr>
      </w:pPr>
    </w:p>
    <w:p w:rsidR="005B411D" w:rsidRDefault="005B411D" w:rsidP="005B411D">
      <w:pPr>
        <w:rPr>
          <w:b/>
          <w:szCs w:val="24"/>
        </w:rPr>
      </w:pPr>
    </w:p>
    <w:p w:rsidR="005B411D" w:rsidRPr="005B411D" w:rsidRDefault="005B411D" w:rsidP="005B411D">
      <w:pPr>
        <w:rPr>
          <w:szCs w:val="24"/>
        </w:rPr>
      </w:pPr>
      <w:r w:rsidRPr="005B411D">
        <w:rPr>
          <w:szCs w:val="24"/>
        </w:rPr>
        <w:t>INDIRIZZO IPSEOA</w:t>
      </w:r>
    </w:p>
    <w:p w:rsidR="005B411D" w:rsidRDefault="005B411D" w:rsidP="005B411D">
      <w:pPr>
        <w:rPr>
          <w:b/>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057"/>
        <w:gridCol w:w="5245"/>
        <w:gridCol w:w="1642"/>
      </w:tblGrid>
      <w:tr w:rsidR="004E40C8" w:rsidRPr="004E40C8" w:rsidTr="002C3BA3">
        <w:trPr>
          <w:trHeight w:val="494"/>
        </w:trPr>
        <w:tc>
          <w:tcPr>
            <w:tcW w:w="8302" w:type="dxa"/>
            <w:gridSpan w:val="2"/>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FC0A21" w:rsidRDefault="004E40C8" w:rsidP="002C3BA3">
            <w:pPr>
              <w:snapToGrid w:val="0"/>
              <w:spacing w:line="320" w:lineRule="exact"/>
              <w:jc w:val="center"/>
              <w:rPr>
                <w:b/>
                <w:color w:val="000000" w:themeColor="text1"/>
                <w:szCs w:val="24"/>
              </w:rPr>
            </w:pPr>
            <w:r w:rsidRPr="004E40C8">
              <w:rPr>
                <w:b/>
                <w:color w:val="000000" w:themeColor="text1"/>
                <w:szCs w:val="24"/>
              </w:rPr>
              <w:t>NUCLEI  FONDANTI  DI</w:t>
            </w:r>
            <w:r>
              <w:rPr>
                <w:b/>
                <w:color w:val="000000" w:themeColor="text1"/>
                <w:szCs w:val="24"/>
              </w:rPr>
              <w:t xml:space="preserve"> TECNICHE DI ORGANIZZAZIONE E GESTIONE DEI PROCESSI PRODUTTIVI</w:t>
            </w:r>
          </w:p>
          <w:p w:rsidR="005C006C" w:rsidRPr="004E40C8" w:rsidRDefault="005C006C" w:rsidP="002C3BA3">
            <w:pPr>
              <w:snapToGrid w:val="0"/>
              <w:spacing w:line="320" w:lineRule="exact"/>
              <w:jc w:val="center"/>
              <w:rPr>
                <w:b/>
                <w:color w:val="000000" w:themeColor="text1"/>
                <w:szCs w:val="24"/>
              </w:rPr>
            </w:pPr>
            <w:r>
              <w:rPr>
                <w:b/>
                <w:color w:val="000000" w:themeColor="text1"/>
                <w:szCs w:val="24"/>
              </w:rPr>
              <w:t>ART. PRODOTTI DOLCIARI</w:t>
            </w:r>
          </w:p>
        </w:tc>
        <w:tc>
          <w:tcPr>
            <w:tcW w:w="1642"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FC0A21" w:rsidRPr="004E40C8" w:rsidRDefault="004E40C8" w:rsidP="002C3BA3">
            <w:pPr>
              <w:tabs>
                <w:tab w:val="left" w:pos="180"/>
                <w:tab w:val="center" w:pos="1811"/>
              </w:tabs>
              <w:snapToGrid w:val="0"/>
              <w:spacing w:line="320" w:lineRule="exact"/>
              <w:jc w:val="center"/>
              <w:rPr>
                <w:b/>
                <w:color w:val="000000" w:themeColor="text1"/>
                <w:szCs w:val="24"/>
              </w:rPr>
            </w:pPr>
            <w:r w:rsidRPr="004E40C8">
              <w:rPr>
                <w:b/>
                <w:color w:val="000000" w:themeColor="text1"/>
                <w:szCs w:val="24"/>
              </w:rPr>
              <w:t>TEMPI</w:t>
            </w:r>
          </w:p>
        </w:tc>
      </w:tr>
      <w:tr w:rsidR="004E40C8" w:rsidRPr="004E40C8" w:rsidTr="002C3BA3">
        <w:trPr>
          <w:trHeight w:hRule="exact" w:val="907"/>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FC0A21" w:rsidRPr="005B411D" w:rsidRDefault="004E40C8" w:rsidP="004E40C8">
            <w:pPr>
              <w:pStyle w:val="Paragrafoelenco"/>
              <w:ind w:left="256"/>
              <w:rPr>
                <w:b/>
                <w:color w:val="000000" w:themeColor="text1"/>
                <w:sz w:val="20"/>
              </w:rPr>
            </w:pPr>
            <w:r w:rsidRPr="005B411D">
              <w:rPr>
                <w:b/>
                <w:color w:val="000000" w:themeColor="text1"/>
                <w:sz w:val="20"/>
              </w:rPr>
              <w:t>Nucleo Fondante 1:</w:t>
            </w:r>
          </w:p>
        </w:tc>
        <w:tc>
          <w:tcPr>
            <w:tcW w:w="5245" w:type="dxa"/>
            <w:tcBorders>
              <w:top w:val="single" w:sz="4" w:space="0" w:color="0070C0"/>
              <w:left w:val="single" w:sz="4" w:space="0" w:color="0070C0"/>
              <w:bottom w:val="single" w:sz="4" w:space="0" w:color="0070C0"/>
              <w:right w:val="single" w:sz="4" w:space="0" w:color="0070C0"/>
            </w:tcBorders>
            <w:vAlign w:val="center"/>
          </w:tcPr>
          <w:p w:rsidR="00FC0A21" w:rsidRPr="005B411D" w:rsidRDefault="004E40C8" w:rsidP="005B411D">
            <w:pPr>
              <w:pStyle w:val="Paragrafoelenco"/>
              <w:ind w:left="256"/>
              <w:jc w:val="both"/>
              <w:rPr>
                <w:bCs/>
                <w:color w:val="000000" w:themeColor="text1"/>
                <w:sz w:val="20"/>
              </w:rPr>
            </w:pPr>
            <w:r w:rsidRPr="005B411D">
              <w:rPr>
                <w:bCs/>
                <w:color w:val="000000" w:themeColor="text1"/>
                <w:sz w:val="20"/>
              </w:rPr>
              <w:t>Sistemi Di Misura</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FC0A21" w:rsidRPr="005B411D" w:rsidRDefault="004E40C8" w:rsidP="002C3BA3">
            <w:pPr>
              <w:pStyle w:val="Nessunostileparagrafo"/>
              <w:spacing w:line="240" w:lineRule="auto"/>
              <w:jc w:val="center"/>
              <w:rPr>
                <w:rFonts w:ascii="Times New Roman" w:hAnsi="Times New Roman" w:cs="Times New Roman"/>
                <w:color w:val="000000" w:themeColor="text1"/>
                <w:sz w:val="20"/>
                <w:szCs w:val="20"/>
                <w:lang w:eastAsia="en-US"/>
              </w:rPr>
            </w:pPr>
            <w:r w:rsidRPr="005B411D">
              <w:rPr>
                <w:rFonts w:ascii="Times New Roman" w:hAnsi="Times New Roman" w:cs="Times New Roman"/>
                <w:color w:val="000000" w:themeColor="text1"/>
                <w:sz w:val="20"/>
                <w:szCs w:val="20"/>
                <w:lang w:eastAsia="en-US"/>
              </w:rPr>
              <w:t>Ottobre Novembre</w:t>
            </w:r>
          </w:p>
        </w:tc>
      </w:tr>
      <w:tr w:rsidR="004E40C8" w:rsidRPr="004E40C8" w:rsidTr="002C3BA3">
        <w:trPr>
          <w:trHeight w:hRule="exact" w:val="907"/>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FC0A21" w:rsidRPr="005B411D" w:rsidRDefault="004E40C8" w:rsidP="004E40C8">
            <w:pPr>
              <w:pStyle w:val="Paragrafoelenco"/>
              <w:ind w:left="256"/>
              <w:rPr>
                <w:b/>
                <w:color w:val="000000" w:themeColor="text1"/>
                <w:sz w:val="20"/>
              </w:rPr>
            </w:pPr>
            <w:r w:rsidRPr="005B411D">
              <w:rPr>
                <w:b/>
                <w:color w:val="000000" w:themeColor="text1"/>
                <w:sz w:val="20"/>
              </w:rPr>
              <w:t>Nucleo Fondante 2:</w:t>
            </w:r>
          </w:p>
        </w:tc>
        <w:tc>
          <w:tcPr>
            <w:tcW w:w="5245" w:type="dxa"/>
            <w:tcBorders>
              <w:top w:val="single" w:sz="4" w:space="0" w:color="0070C0"/>
              <w:left w:val="single" w:sz="4" w:space="0" w:color="0070C0"/>
              <w:bottom w:val="single" w:sz="4" w:space="0" w:color="0070C0"/>
              <w:right w:val="single" w:sz="4" w:space="0" w:color="0070C0"/>
            </w:tcBorders>
            <w:vAlign w:val="center"/>
          </w:tcPr>
          <w:p w:rsidR="00FC0A21" w:rsidRPr="005B411D" w:rsidRDefault="004E40C8" w:rsidP="005B411D">
            <w:pPr>
              <w:pStyle w:val="Paragrafoelenco"/>
              <w:ind w:left="256"/>
              <w:jc w:val="both"/>
              <w:rPr>
                <w:bCs/>
                <w:color w:val="000000" w:themeColor="text1"/>
                <w:sz w:val="20"/>
              </w:rPr>
            </w:pPr>
            <w:r w:rsidRPr="005B411D">
              <w:rPr>
                <w:bCs/>
                <w:color w:val="000000" w:themeColor="text1"/>
                <w:sz w:val="20"/>
              </w:rPr>
              <w:t>Introduzione al Disegno Tecnico e Geometrico</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FC0A21" w:rsidRPr="005B411D" w:rsidRDefault="004E40C8" w:rsidP="002C3BA3">
            <w:pPr>
              <w:pStyle w:val="Nessunostileparagrafo"/>
              <w:spacing w:line="240" w:lineRule="auto"/>
              <w:jc w:val="center"/>
              <w:rPr>
                <w:rFonts w:ascii="Times New Roman" w:hAnsi="Times New Roman" w:cs="Times New Roman"/>
                <w:color w:val="000000" w:themeColor="text1"/>
                <w:sz w:val="20"/>
                <w:szCs w:val="20"/>
                <w:lang w:eastAsia="en-US"/>
              </w:rPr>
            </w:pPr>
            <w:r w:rsidRPr="005B411D">
              <w:rPr>
                <w:rFonts w:ascii="Times New Roman" w:hAnsi="Times New Roman" w:cs="Times New Roman"/>
                <w:color w:val="000000" w:themeColor="text1"/>
                <w:sz w:val="20"/>
                <w:szCs w:val="20"/>
                <w:lang w:eastAsia="en-US"/>
              </w:rPr>
              <w:t>Novembre Dicembre Gennaio</w:t>
            </w:r>
          </w:p>
        </w:tc>
      </w:tr>
      <w:tr w:rsidR="004E40C8" w:rsidRPr="004E40C8" w:rsidTr="002C3BA3">
        <w:trPr>
          <w:trHeight w:hRule="exact" w:val="907"/>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FC0A21" w:rsidRPr="005B411D" w:rsidRDefault="004E40C8" w:rsidP="004E40C8">
            <w:pPr>
              <w:pStyle w:val="Paragrafoelenco"/>
              <w:ind w:left="256"/>
              <w:rPr>
                <w:b/>
                <w:color w:val="000000" w:themeColor="text1"/>
                <w:sz w:val="20"/>
              </w:rPr>
            </w:pPr>
            <w:r w:rsidRPr="005B411D">
              <w:rPr>
                <w:b/>
                <w:color w:val="000000" w:themeColor="text1"/>
                <w:sz w:val="20"/>
              </w:rPr>
              <w:t>Nucleo Fondante 3:</w:t>
            </w:r>
          </w:p>
        </w:tc>
        <w:tc>
          <w:tcPr>
            <w:tcW w:w="5245" w:type="dxa"/>
            <w:tcBorders>
              <w:top w:val="single" w:sz="4" w:space="0" w:color="0070C0"/>
              <w:left w:val="single" w:sz="4" w:space="0" w:color="0070C0"/>
              <w:bottom w:val="single" w:sz="4" w:space="0" w:color="0070C0"/>
              <w:right w:val="single" w:sz="4" w:space="0" w:color="0070C0"/>
            </w:tcBorders>
            <w:vAlign w:val="center"/>
          </w:tcPr>
          <w:p w:rsidR="00FC0A21" w:rsidRPr="005B411D" w:rsidRDefault="004E40C8" w:rsidP="005B411D">
            <w:pPr>
              <w:pStyle w:val="Paragrafoelenco"/>
              <w:ind w:left="256"/>
              <w:jc w:val="both"/>
              <w:rPr>
                <w:bCs/>
                <w:color w:val="000000" w:themeColor="text1"/>
                <w:sz w:val="20"/>
              </w:rPr>
            </w:pPr>
            <w:r w:rsidRPr="005B411D">
              <w:rPr>
                <w:bCs/>
                <w:color w:val="000000" w:themeColor="text1"/>
                <w:sz w:val="20"/>
              </w:rPr>
              <w:t>Trasmissione Del Moto In Generale E Del Moto Traslatorio In Particolare</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FC0A21" w:rsidRPr="005B411D" w:rsidRDefault="004E40C8" w:rsidP="002C3BA3">
            <w:pPr>
              <w:pStyle w:val="Nessunostileparagrafo"/>
              <w:spacing w:line="240" w:lineRule="auto"/>
              <w:jc w:val="center"/>
              <w:rPr>
                <w:rFonts w:ascii="Times New Roman" w:hAnsi="Times New Roman" w:cs="Times New Roman"/>
                <w:color w:val="000000" w:themeColor="text1"/>
                <w:sz w:val="20"/>
                <w:szCs w:val="20"/>
                <w:lang w:eastAsia="en-US"/>
              </w:rPr>
            </w:pPr>
            <w:r w:rsidRPr="005B411D">
              <w:rPr>
                <w:rFonts w:ascii="Times New Roman" w:hAnsi="Times New Roman" w:cs="Times New Roman"/>
                <w:color w:val="000000" w:themeColor="text1"/>
                <w:sz w:val="20"/>
                <w:szCs w:val="20"/>
                <w:lang w:eastAsia="en-US"/>
              </w:rPr>
              <w:t>Gennaio Febbraio</w:t>
            </w:r>
          </w:p>
        </w:tc>
      </w:tr>
      <w:tr w:rsidR="004E40C8" w:rsidRPr="004E40C8" w:rsidTr="002C3BA3">
        <w:trPr>
          <w:trHeight w:hRule="exact" w:val="907"/>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FC0A21" w:rsidRPr="005B411D" w:rsidRDefault="004E40C8" w:rsidP="004E40C8">
            <w:pPr>
              <w:pStyle w:val="Paragrafoelenco"/>
              <w:ind w:left="256"/>
              <w:rPr>
                <w:b/>
                <w:color w:val="000000" w:themeColor="text1"/>
                <w:sz w:val="20"/>
              </w:rPr>
            </w:pPr>
            <w:r w:rsidRPr="005B411D">
              <w:rPr>
                <w:b/>
                <w:color w:val="000000" w:themeColor="text1"/>
                <w:sz w:val="20"/>
              </w:rPr>
              <w:t>Nucleo Fondante 4:</w:t>
            </w:r>
          </w:p>
        </w:tc>
        <w:tc>
          <w:tcPr>
            <w:tcW w:w="5245" w:type="dxa"/>
            <w:tcBorders>
              <w:top w:val="single" w:sz="4" w:space="0" w:color="0070C0"/>
              <w:left w:val="single" w:sz="4" w:space="0" w:color="0070C0"/>
              <w:bottom w:val="single" w:sz="4" w:space="0" w:color="0070C0"/>
              <w:right w:val="single" w:sz="4" w:space="0" w:color="0070C0"/>
            </w:tcBorders>
            <w:vAlign w:val="center"/>
          </w:tcPr>
          <w:p w:rsidR="00FC0A21" w:rsidRPr="005B411D" w:rsidRDefault="004E40C8" w:rsidP="005B411D">
            <w:pPr>
              <w:pStyle w:val="Paragrafoelenco"/>
              <w:ind w:left="256"/>
              <w:jc w:val="both"/>
              <w:rPr>
                <w:bCs/>
                <w:color w:val="000000" w:themeColor="text1"/>
                <w:sz w:val="20"/>
              </w:rPr>
            </w:pPr>
            <w:r w:rsidRPr="005B411D">
              <w:rPr>
                <w:bCs/>
                <w:color w:val="000000" w:themeColor="text1"/>
                <w:sz w:val="20"/>
              </w:rPr>
              <w:t>Circuiti Elettrici A Corrente Continua</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FC0A21" w:rsidRPr="005B411D" w:rsidRDefault="004E40C8" w:rsidP="002C3BA3">
            <w:pPr>
              <w:pStyle w:val="Nessunostileparagrafo"/>
              <w:spacing w:line="240" w:lineRule="auto"/>
              <w:jc w:val="center"/>
              <w:rPr>
                <w:rFonts w:ascii="Times New Roman" w:hAnsi="Times New Roman" w:cs="Times New Roman"/>
                <w:color w:val="000000" w:themeColor="text1"/>
                <w:sz w:val="20"/>
                <w:szCs w:val="20"/>
                <w:lang w:eastAsia="en-US"/>
              </w:rPr>
            </w:pPr>
            <w:r w:rsidRPr="005B411D">
              <w:rPr>
                <w:rFonts w:ascii="Times New Roman" w:hAnsi="Times New Roman" w:cs="Times New Roman"/>
                <w:color w:val="000000" w:themeColor="text1"/>
                <w:sz w:val="20"/>
                <w:szCs w:val="20"/>
                <w:lang w:eastAsia="en-US"/>
              </w:rPr>
              <w:t>Marzo Aprile</w:t>
            </w:r>
          </w:p>
        </w:tc>
      </w:tr>
      <w:tr w:rsidR="004E40C8" w:rsidRPr="004E40C8" w:rsidTr="002C3BA3">
        <w:trPr>
          <w:trHeight w:hRule="exact" w:val="907"/>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FC0A21" w:rsidRPr="005B411D" w:rsidRDefault="004E40C8" w:rsidP="004E40C8">
            <w:pPr>
              <w:pStyle w:val="Paragrafoelenco"/>
              <w:ind w:left="256"/>
              <w:rPr>
                <w:b/>
                <w:color w:val="000000" w:themeColor="text1"/>
                <w:sz w:val="20"/>
              </w:rPr>
            </w:pPr>
            <w:r w:rsidRPr="005B411D">
              <w:rPr>
                <w:b/>
                <w:color w:val="000000" w:themeColor="text1"/>
                <w:sz w:val="20"/>
              </w:rPr>
              <w:t>Nucleo Fondante 5:</w:t>
            </w:r>
          </w:p>
        </w:tc>
        <w:tc>
          <w:tcPr>
            <w:tcW w:w="5245" w:type="dxa"/>
            <w:tcBorders>
              <w:top w:val="single" w:sz="4" w:space="0" w:color="0070C0"/>
              <w:left w:val="single" w:sz="4" w:space="0" w:color="0070C0"/>
              <w:bottom w:val="single" w:sz="4" w:space="0" w:color="0070C0"/>
              <w:right w:val="single" w:sz="4" w:space="0" w:color="0070C0"/>
            </w:tcBorders>
            <w:vAlign w:val="center"/>
          </w:tcPr>
          <w:p w:rsidR="00FC0A21" w:rsidRPr="005B411D" w:rsidRDefault="004E40C8" w:rsidP="005B411D">
            <w:pPr>
              <w:pStyle w:val="Paragrafoelenco"/>
              <w:ind w:left="256"/>
              <w:jc w:val="both"/>
              <w:rPr>
                <w:bCs/>
                <w:color w:val="000000" w:themeColor="text1"/>
                <w:sz w:val="20"/>
              </w:rPr>
            </w:pPr>
            <w:r w:rsidRPr="005B411D">
              <w:rPr>
                <w:bCs/>
                <w:color w:val="000000" w:themeColor="text1"/>
                <w:sz w:val="20"/>
              </w:rPr>
              <w:t>Pneumatica</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FC0A21" w:rsidRPr="005B411D" w:rsidRDefault="004E40C8" w:rsidP="002C3BA3">
            <w:pPr>
              <w:pStyle w:val="Nessunostileparagrafo"/>
              <w:spacing w:line="240" w:lineRule="auto"/>
              <w:jc w:val="center"/>
              <w:rPr>
                <w:rFonts w:ascii="Times New Roman" w:hAnsi="Times New Roman" w:cs="Times New Roman"/>
                <w:color w:val="000000" w:themeColor="text1"/>
                <w:sz w:val="20"/>
                <w:szCs w:val="20"/>
                <w:lang w:eastAsia="en-US"/>
              </w:rPr>
            </w:pPr>
            <w:r w:rsidRPr="005B411D">
              <w:rPr>
                <w:rFonts w:ascii="Times New Roman" w:hAnsi="Times New Roman" w:cs="Times New Roman"/>
                <w:color w:val="000000" w:themeColor="text1"/>
                <w:sz w:val="20"/>
                <w:szCs w:val="20"/>
                <w:lang w:eastAsia="en-US"/>
              </w:rPr>
              <w:t>Aprile Maggio</w:t>
            </w:r>
          </w:p>
        </w:tc>
      </w:tr>
      <w:tr w:rsidR="004E40C8" w:rsidRPr="004E40C8" w:rsidTr="002C3BA3">
        <w:trPr>
          <w:trHeight w:hRule="exact" w:val="907"/>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FC0A21" w:rsidRPr="005B411D" w:rsidRDefault="004E40C8" w:rsidP="004E40C8">
            <w:pPr>
              <w:pStyle w:val="Paragrafoelenco"/>
              <w:ind w:left="256"/>
              <w:rPr>
                <w:b/>
                <w:color w:val="000000" w:themeColor="text1"/>
                <w:sz w:val="20"/>
              </w:rPr>
            </w:pPr>
            <w:r w:rsidRPr="005B411D">
              <w:rPr>
                <w:b/>
                <w:color w:val="000000" w:themeColor="text1"/>
                <w:sz w:val="20"/>
              </w:rPr>
              <w:t>Nucleo Fondante 6:</w:t>
            </w:r>
          </w:p>
        </w:tc>
        <w:tc>
          <w:tcPr>
            <w:tcW w:w="5245" w:type="dxa"/>
            <w:tcBorders>
              <w:top w:val="single" w:sz="4" w:space="0" w:color="0070C0"/>
              <w:left w:val="single" w:sz="4" w:space="0" w:color="0070C0"/>
              <w:bottom w:val="single" w:sz="4" w:space="0" w:color="0070C0"/>
              <w:right w:val="single" w:sz="4" w:space="0" w:color="0070C0"/>
            </w:tcBorders>
            <w:vAlign w:val="center"/>
          </w:tcPr>
          <w:p w:rsidR="00FC0A21" w:rsidRPr="005B411D" w:rsidRDefault="004E40C8" w:rsidP="005B411D">
            <w:pPr>
              <w:pStyle w:val="Paragrafoelenco"/>
              <w:ind w:left="256"/>
              <w:jc w:val="both"/>
              <w:rPr>
                <w:bCs/>
                <w:color w:val="000000" w:themeColor="text1"/>
                <w:sz w:val="20"/>
              </w:rPr>
            </w:pPr>
            <w:r w:rsidRPr="005B411D">
              <w:rPr>
                <w:bCs/>
                <w:color w:val="000000" w:themeColor="text1"/>
                <w:sz w:val="20"/>
              </w:rPr>
              <w:t>Sicurezza E Salute Sui Luoghi Di Lavoro</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FC0A21" w:rsidRPr="005B411D" w:rsidRDefault="004E40C8" w:rsidP="002C3BA3">
            <w:pPr>
              <w:pStyle w:val="Nessunostileparagrafo"/>
              <w:spacing w:line="240" w:lineRule="auto"/>
              <w:jc w:val="center"/>
              <w:rPr>
                <w:rFonts w:ascii="Times New Roman" w:hAnsi="Times New Roman" w:cs="Times New Roman"/>
                <w:color w:val="000000" w:themeColor="text1"/>
                <w:sz w:val="20"/>
                <w:szCs w:val="20"/>
                <w:lang w:eastAsia="en-US"/>
              </w:rPr>
            </w:pPr>
            <w:r w:rsidRPr="005B411D">
              <w:rPr>
                <w:rFonts w:ascii="Times New Roman" w:hAnsi="Times New Roman" w:cs="Times New Roman"/>
                <w:color w:val="000000" w:themeColor="text1"/>
                <w:sz w:val="20"/>
                <w:szCs w:val="20"/>
                <w:lang w:eastAsia="en-US"/>
              </w:rPr>
              <w:t>Maggio Giugno</w:t>
            </w:r>
          </w:p>
        </w:tc>
      </w:tr>
    </w:tbl>
    <w:p w:rsidR="005B411D" w:rsidRDefault="005B411D" w:rsidP="005B411D">
      <w:pPr>
        <w:jc w:val="center"/>
        <w:rPr>
          <w:color w:val="000000" w:themeColor="text1"/>
          <w:sz w:val="22"/>
          <w:szCs w:val="22"/>
        </w:rPr>
      </w:pPr>
    </w:p>
    <w:p w:rsidR="005B411D" w:rsidRDefault="005B411D" w:rsidP="005B411D">
      <w:pPr>
        <w:jc w:val="center"/>
        <w:rPr>
          <w:color w:val="000000" w:themeColor="text1"/>
          <w:sz w:val="22"/>
          <w:szCs w:val="22"/>
        </w:rPr>
      </w:pPr>
    </w:p>
    <w:p w:rsidR="005B411D" w:rsidRPr="005B411D" w:rsidRDefault="005B411D" w:rsidP="005B411D">
      <w:pPr>
        <w:jc w:val="center"/>
        <w:rPr>
          <w:b/>
          <w:color w:val="000000" w:themeColor="text1"/>
          <w:szCs w:val="24"/>
        </w:rPr>
      </w:pPr>
      <w:r w:rsidRPr="005B411D">
        <w:rPr>
          <w:b/>
          <w:color w:val="000000" w:themeColor="text1"/>
          <w:szCs w:val="24"/>
        </w:rPr>
        <w:t>CLASSI  TERZE DI ORDINAMENTO</w:t>
      </w:r>
    </w:p>
    <w:p w:rsidR="005B411D" w:rsidRPr="005B411D" w:rsidRDefault="005B411D" w:rsidP="005B411D">
      <w:pPr>
        <w:jc w:val="center"/>
        <w:rPr>
          <w:b/>
          <w:color w:val="000000" w:themeColor="text1"/>
          <w:szCs w:val="24"/>
        </w:rPr>
      </w:pPr>
      <w:r w:rsidRPr="005B411D">
        <w:rPr>
          <w:b/>
          <w:color w:val="000000" w:themeColor="text1"/>
          <w:szCs w:val="24"/>
        </w:rPr>
        <w:t>DISCIPLINA : SCIENZE MOTORIE E SPORTIVE</w:t>
      </w:r>
    </w:p>
    <w:p w:rsidR="005B411D" w:rsidRPr="005B411D" w:rsidRDefault="005B411D" w:rsidP="005B411D">
      <w:pPr>
        <w:jc w:val="center"/>
        <w:rPr>
          <w:b/>
          <w:color w:val="000000" w:themeColor="text1"/>
          <w:szCs w:val="24"/>
        </w:rPr>
      </w:pPr>
      <w:r w:rsidRPr="005B411D">
        <w:rPr>
          <w:b/>
          <w:color w:val="000000" w:themeColor="text1"/>
          <w:szCs w:val="24"/>
        </w:rPr>
        <w:t>CON  N. 2   ORE  SETTIMANALI</w:t>
      </w:r>
    </w:p>
    <w:p w:rsidR="005B411D" w:rsidRPr="005B411D" w:rsidRDefault="005B411D" w:rsidP="005B411D">
      <w:pPr>
        <w:jc w:val="center"/>
        <w:rPr>
          <w:color w:val="000000" w:themeColor="text1"/>
          <w:sz w:val="22"/>
          <w:szCs w:val="22"/>
        </w:rPr>
      </w:pPr>
    </w:p>
    <w:p w:rsidR="00216E65" w:rsidRPr="005B411D" w:rsidRDefault="005B411D" w:rsidP="005B411D">
      <w:pPr>
        <w:jc w:val="both"/>
        <w:rPr>
          <w:color w:val="000000" w:themeColor="text1"/>
          <w:szCs w:val="24"/>
        </w:rPr>
      </w:pPr>
      <w:r w:rsidRPr="005B411D">
        <w:rPr>
          <w:color w:val="000000" w:themeColor="text1"/>
          <w:szCs w:val="24"/>
        </w:rPr>
        <w:t>INDIRIZZO LICEO-AFM-CAT-IPSEOA</w:t>
      </w:r>
    </w:p>
    <w:p w:rsidR="005B411D" w:rsidRPr="005B411D" w:rsidRDefault="005B411D" w:rsidP="005B411D"/>
    <w:tbl>
      <w:tblPr>
        <w:tblW w:w="0" w:type="auto"/>
        <w:tblInd w:w="114" w:type="dxa"/>
        <w:tblLayout w:type="fixed"/>
        <w:tblLook w:val="0000" w:firstRow="0" w:lastRow="0" w:firstColumn="0" w:lastColumn="0" w:noHBand="0" w:noVBand="0"/>
      </w:tblPr>
      <w:tblGrid>
        <w:gridCol w:w="8216"/>
        <w:gridCol w:w="1414"/>
      </w:tblGrid>
      <w:tr w:rsidR="00CD49DE" w:rsidRPr="00185848" w:rsidTr="002C3BA3">
        <w:trPr>
          <w:trHeight w:val="397"/>
        </w:trPr>
        <w:tc>
          <w:tcPr>
            <w:tcW w:w="8216" w:type="dxa"/>
            <w:tcBorders>
              <w:top w:val="single" w:sz="4" w:space="0" w:color="008080"/>
              <w:left w:val="single" w:sz="4" w:space="0" w:color="008080"/>
              <w:bottom w:val="single" w:sz="4" w:space="0" w:color="008080"/>
              <w:right w:val="single" w:sz="4" w:space="0" w:color="008080"/>
            </w:tcBorders>
            <w:shd w:val="clear" w:color="auto" w:fill="DBE5F1"/>
            <w:vAlign w:val="center"/>
          </w:tcPr>
          <w:p w:rsidR="00CD49DE" w:rsidRPr="00185848" w:rsidRDefault="00CD49DE" w:rsidP="002C3BA3">
            <w:pPr>
              <w:spacing w:line="320" w:lineRule="exact"/>
              <w:jc w:val="center"/>
              <w:rPr>
                <w:b/>
                <w:szCs w:val="24"/>
              </w:rPr>
            </w:pPr>
            <w:r w:rsidRPr="00185848">
              <w:rPr>
                <w:b/>
                <w:szCs w:val="24"/>
              </w:rPr>
              <w:t xml:space="preserve">NUCLEI  FONDANTI DI SCIENZE MOTORIE E SPORTIVE </w:t>
            </w:r>
          </w:p>
        </w:tc>
        <w:tc>
          <w:tcPr>
            <w:tcW w:w="1414" w:type="dxa"/>
            <w:tcBorders>
              <w:top w:val="single" w:sz="4" w:space="0" w:color="008080"/>
              <w:left w:val="single" w:sz="4" w:space="0" w:color="008080"/>
              <w:bottom w:val="single" w:sz="4" w:space="0" w:color="008080"/>
              <w:right w:val="single" w:sz="4" w:space="0" w:color="008080"/>
            </w:tcBorders>
            <w:shd w:val="clear" w:color="auto" w:fill="DBE5F1"/>
            <w:vAlign w:val="center"/>
          </w:tcPr>
          <w:p w:rsidR="00CD49DE" w:rsidRPr="00185848" w:rsidRDefault="00CD49DE" w:rsidP="002C3BA3">
            <w:pPr>
              <w:tabs>
                <w:tab w:val="left" w:pos="180"/>
                <w:tab w:val="center" w:pos="1811"/>
              </w:tabs>
              <w:spacing w:line="320" w:lineRule="exact"/>
            </w:pPr>
            <w:r w:rsidRPr="00185848">
              <w:rPr>
                <w:b/>
                <w:szCs w:val="24"/>
              </w:rPr>
              <w:t>TEMPI</w:t>
            </w:r>
          </w:p>
        </w:tc>
      </w:tr>
      <w:tr w:rsidR="00CD49DE" w:rsidRPr="00185848" w:rsidTr="002C3BA3">
        <w:trPr>
          <w:trHeight w:hRule="exact" w:val="998"/>
        </w:trPr>
        <w:tc>
          <w:tcPr>
            <w:tcW w:w="8216" w:type="dxa"/>
            <w:tcBorders>
              <w:top w:val="single" w:sz="4" w:space="0" w:color="008080"/>
              <w:left w:val="single" w:sz="4" w:space="0" w:color="008080"/>
              <w:bottom w:val="single" w:sz="4" w:space="0" w:color="008080"/>
              <w:right w:val="single" w:sz="4" w:space="0" w:color="008080"/>
            </w:tcBorders>
            <w:shd w:val="clear" w:color="auto" w:fill="auto"/>
            <w:vAlign w:val="center"/>
          </w:tcPr>
          <w:p w:rsidR="00CD49DE" w:rsidRPr="00185848" w:rsidRDefault="00CD49DE" w:rsidP="002C3BA3">
            <w:pPr>
              <w:rPr>
                <w:bCs/>
                <w:color w:val="000000" w:themeColor="text1"/>
                <w:sz w:val="20"/>
              </w:rPr>
            </w:pPr>
            <w:r w:rsidRPr="00185848">
              <w:rPr>
                <w:b/>
                <w:color w:val="000000" w:themeColor="text1"/>
                <w:sz w:val="20"/>
              </w:rPr>
              <w:t>Nucleo fondante 1:</w:t>
            </w:r>
            <w:r w:rsidRPr="00185848">
              <w:rPr>
                <w:bCs/>
                <w:color w:val="000000" w:themeColor="text1"/>
                <w:sz w:val="20"/>
              </w:rPr>
              <w:t>l movimento e la percezione di sé</w:t>
            </w:r>
          </w:p>
          <w:p w:rsidR="00CD49DE" w:rsidRPr="00185848" w:rsidRDefault="00CD49DE" w:rsidP="002C3BA3">
            <w:pPr>
              <w:rPr>
                <w:color w:val="000000" w:themeColor="text1"/>
                <w:sz w:val="20"/>
              </w:rPr>
            </w:pPr>
          </w:p>
        </w:tc>
        <w:tc>
          <w:tcPr>
            <w:tcW w:w="1414" w:type="dxa"/>
            <w:tcBorders>
              <w:top w:val="single" w:sz="4" w:space="0" w:color="008080"/>
              <w:left w:val="single" w:sz="4" w:space="0" w:color="008080"/>
              <w:bottom w:val="single" w:sz="4" w:space="0" w:color="008080"/>
              <w:right w:val="single" w:sz="4" w:space="0" w:color="008080"/>
            </w:tcBorders>
            <w:shd w:val="clear" w:color="auto" w:fill="auto"/>
            <w:vAlign w:val="center"/>
          </w:tcPr>
          <w:p w:rsidR="00CD49DE" w:rsidRPr="00185848" w:rsidRDefault="00CD49DE" w:rsidP="002C3BA3">
            <w:pPr>
              <w:pStyle w:val="Nessunostileparagrafo"/>
              <w:spacing w:line="100" w:lineRule="atLeast"/>
              <w:jc w:val="center"/>
              <w:rPr>
                <w:rFonts w:ascii="Times New Roman" w:hAnsi="Times New Roman" w:cs="Times New Roman"/>
                <w:color w:val="000000" w:themeColor="text1"/>
                <w:sz w:val="20"/>
                <w:szCs w:val="20"/>
              </w:rPr>
            </w:pPr>
            <w:r w:rsidRPr="00185848">
              <w:rPr>
                <w:rFonts w:ascii="Times New Roman" w:hAnsi="Times New Roman" w:cs="Times New Roman"/>
                <w:color w:val="000000" w:themeColor="text1"/>
                <w:sz w:val="20"/>
                <w:szCs w:val="20"/>
              </w:rPr>
              <w:t>Ottobre Maggio *</w:t>
            </w:r>
          </w:p>
        </w:tc>
      </w:tr>
      <w:tr w:rsidR="00CD49DE" w:rsidRPr="00185848" w:rsidTr="002C3BA3">
        <w:trPr>
          <w:trHeight w:hRule="exact" w:val="945"/>
        </w:trPr>
        <w:tc>
          <w:tcPr>
            <w:tcW w:w="8216" w:type="dxa"/>
            <w:tcBorders>
              <w:top w:val="single" w:sz="4" w:space="0" w:color="008080"/>
              <w:left w:val="single" w:sz="4" w:space="0" w:color="008080"/>
              <w:bottom w:val="single" w:sz="4" w:space="0" w:color="008080"/>
              <w:right w:val="single" w:sz="4" w:space="0" w:color="008080"/>
            </w:tcBorders>
            <w:shd w:val="clear" w:color="auto" w:fill="auto"/>
            <w:vAlign w:val="center"/>
          </w:tcPr>
          <w:p w:rsidR="00CD49DE" w:rsidRPr="00185848" w:rsidRDefault="00CD49DE" w:rsidP="002C3BA3">
            <w:pPr>
              <w:pStyle w:val="Nessunostileparagrafo"/>
              <w:spacing w:line="100" w:lineRule="atLeast"/>
              <w:jc w:val="both"/>
              <w:rPr>
                <w:rFonts w:ascii="Times New Roman" w:hAnsi="Times New Roman" w:cs="Times New Roman"/>
                <w:bCs/>
                <w:color w:val="000000" w:themeColor="text1"/>
                <w:sz w:val="20"/>
                <w:szCs w:val="20"/>
              </w:rPr>
            </w:pPr>
            <w:r w:rsidRPr="00185848">
              <w:rPr>
                <w:rFonts w:ascii="Times New Roman" w:hAnsi="Times New Roman" w:cs="Times New Roman"/>
                <w:b/>
                <w:color w:val="000000" w:themeColor="text1"/>
                <w:sz w:val="20"/>
                <w:szCs w:val="20"/>
              </w:rPr>
              <w:t xml:space="preserve">Nucleo fondante 2: </w:t>
            </w:r>
            <w:r w:rsidRPr="00185848">
              <w:rPr>
                <w:rFonts w:ascii="Times New Roman" w:hAnsi="Times New Roman" w:cs="Times New Roman"/>
                <w:bCs/>
                <w:color w:val="000000" w:themeColor="text1"/>
                <w:sz w:val="20"/>
                <w:szCs w:val="20"/>
              </w:rPr>
              <w:t xml:space="preserve">Lo sport le regole il fair play      </w:t>
            </w:r>
          </w:p>
          <w:p w:rsidR="00CD49DE" w:rsidRPr="00185848" w:rsidRDefault="00CD49DE" w:rsidP="002C3BA3">
            <w:pPr>
              <w:pStyle w:val="Nessunostileparagrafo"/>
              <w:spacing w:line="100" w:lineRule="atLeast"/>
              <w:jc w:val="both"/>
              <w:rPr>
                <w:rFonts w:ascii="Times New Roman" w:hAnsi="Times New Roman" w:cs="Times New Roman"/>
                <w:bCs/>
                <w:color w:val="000000" w:themeColor="text1"/>
                <w:sz w:val="20"/>
                <w:szCs w:val="20"/>
              </w:rPr>
            </w:pPr>
          </w:p>
          <w:p w:rsidR="00CD49DE" w:rsidRPr="00185848" w:rsidRDefault="00CD49DE" w:rsidP="002C3BA3">
            <w:pPr>
              <w:pStyle w:val="Nessunostileparagrafo"/>
              <w:spacing w:line="100" w:lineRule="atLeast"/>
              <w:rPr>
                <w:rFonts w:ascii="Times New Roman" w:hAnsi="Times New Roman" w:cs="Times New Roman"/>
                <w:b/>
                <w:bCs/>
                <w:color w:val="000000" w:themeColor="text1"/>
                <w:sz w:val="20"/>
                <w:szCs w:val="20"/>
              </w:rPr>
            </w:pPr>
          </w:p>
        </w:tc>
        <w:tc>
          <w:tcPr>
            <w:tcW w:w="1414" w:type="dxa"/>
            <w:tcBorders>
              <w:top w:val="single" w:sz="4" w:space="0" w:color="008080"/>
              <w:left w:val="single" w:sz="4" w:space="0" w:color="008080"/>
              <w:bottom w:val="single" w:sz="4" w:space="0" w:color="008080"/>
              <w:right w:val="single" w:sz="4" w:space="0" w:color="008080"/>
            </w:tcBorders>
            <w:shd w:val="clear" w:color="auto" w:fill="auto"/>
            <w:vAlign w:val="center"/>
          </w:tcPr>
          <w:p w:rsidR="00CD49DE" w:rsidRPr="00185848" w:rsidRDefault="00CD49DE" w:rsidP="002C3BA3">
            <w:pPr>
              <w:pStyle w:val="Nessunostileparagrafo"/>
              <w:spacing w:line="100" w:lineRule="atLeast"/>
              <w:jc w:val="center"/>
              <w:rPr>
                <w:rFonts w:ascii="Times New Roman" w:hAnsi="Times New Roman" w:cs="Times New Roman"/>
                <w:color w:val="000000" w:themeColor="text1"/>
                <w:sz w:val="20"/>
                <w:szCs w:val="20"/>
              </w:rPr>
            </w:pPr>
            <w:r w:rsidRPr="00185848">
              <w:rPr>
                <w:rFonts w:ascii="Times New Roman" w:hAnsi="Times New Roman" w:cs="Times New Roman"/>
                <w:color w:val="000000" w:themeColor="text1"/>
                <w:sz w:val="20"/>
                <w:szCs w:val="20"/>
              </w:rPr>
              <w:t>Novembre Aprile *</w:t>
            </w:r>
          </w:p>
        </w:tc>
      </w:tr>
      <w:tr w:rsidR="00CD49DE" w:rsidRPr="00185848" w:rsidTr="002C3BA3">
        <w:trPr>
          <w:trHeight w:hRule="exact" w:val="660"/>
        </w:trPr>
        <w:tc>
          <w:tcPr>
            <w:tcW w:w="8216" w:type="dxa"/>
            <w:tcBorders>
              <w:top w:val="single" w:sz="4" w:space="0" w:color="008080"/>
              <w:left w:val="single" w:sz="4" w:space="0" w:color="008080"/>
              <w:bottom w:val="single" w:sz="4" w:space="0" w:color="008080"/>
              <w:right w:val="single" w:sz="4" w:space="0" w:color="008080"/>
            </w:tcBorders>
            <w:shd w:val="clear" w:color="auto" w:fill="auto"/>
            <w:vAlign w:val="center"/>
          </w:tcPr>
          <w:p w:rsidR="00CD49DE" w:rsidRPr="00185848" w:rsidRDefault="00CD49DE" w:rsidP="002C3BA3">
            <w:pPr>
              <w:pStyle w:val="Nessunostileparagrafo"/>
              <w:spacing w:line="100" w:lineRule="atLeast"/>
              <w:jc w:val="both"/>
              <w:rPr>
                <w:rFonts w:ascii="Times New Roman" w:hAnsi="Times New Roman" w:cs="Times New Roman"/>
                <w:bCs/>
                <w:color w:val="000000" w:themeColor="text1"/>
                <w:kern w:val="1"/>
                <w:sz w:val="20"/>
                <w:szCs w:val="20"/>
              </w:rPr>
            </w:pPr>
            <w:r w:rsidRPr="00185848">
              <w:rPr>
                <w:rFonts w:ascii="Times New Roman" w:hAnsi="Times New Roman" w:cs="Times New Roman"/>
                <w:b/>
                <w:color w:val="000000" w:themeColor="text1"/>
                <w:sz w:val="20"/>
                <w:szCs w:val="20"/>
              </w:rPr>
              <w:t xml:space="preserve">Nucleo fondante 3: </w:t>
            </w:r>
            <w:r w:rsidRPr="00185848">
              <w:rPr>
                <w:rFonts w:ascii="Times New Roman" w:hAnsi="Times New Roman" w:cs="Times New Roman"/>
                <w:bCs/>
                <w:color w:val="000000" w:themeColor="text1"/>
                <w:kern w:val="1"/>
                <w:sz w:val="20"/>
                <w:szCs w:val="20"/>
              </w:rPr>
              <w:t xml:space="preserve">Salute benessere e sicurezza       </w:t>
            </w:r>
          </w:p>
          <w:p w:rsidR="00CD49DE" w:rsidRPr="00185848" w:rsidRDefault="00CD49DE" w:rsidP="002C3BA3">
            <w:pPr>
              <w:pStyle w:val="Nessunostileparagrafo"/>
              <w:spacing w:line="100" w:lineRule="atLeast"/>
              <w:jc w:val="both"/>
              <w:rPr>
                <w:rFonts w:ascii="Times New Roman" w:hAnsi="Times New Roman" w:cs="Times New Roman"/>
                <w:color w:val="000000" w:themeColor="text1"/>
                <w:sz w:val="20"/>
                <w:szCs w:val="20"/>
              </w:rPr>
            </w:pPr>
          </w:p>
        </w:tc>
        <w:tc>
          <w:tcPr>
            <w:tcW w:w="1414" w:type="dxa"/>
            <w:tcBorders>
              <w:top w:val="single" w:sz="4" w:space="0" w:color="008080"/>
              <w:left w:val="single" w:sz="4" w:space="0" w:color="008080"/>
              <w:bottom w:val="single" w:sz="4" w:space="0" w:color="008080"/>
              <w:right w:val="single" w:sz="4" w:space="0" w:color="008080"/>
            </w:tcBorders>
            <w:shd w:val="clear" w:color="auto" w:fill="auto"/>
            <w:vAlign w:val="center"/>
          </w:tcPr>
          <w:p w:rsidR="00CD49DE" w:rsidRPr="00185848" w:rsidRDefault="00CD49DE" w:rsidP="002C3BA3">
            <w:pPr>
              <w:pStyle w:val="Nessunostileparagrafo"/>
              <w:spacing w:line="100" w:lineRule="atLeast"/>
              <w:jc w:val="center"/>
              <w:rPr>
                <w:rFonts w:ascii="Times New Roman" w:hAnsi="Times New Roman" w:cs="Times New Roman"/>
                <w:color w:val="000000" w:themeColor="text1"/>
                <w:sz w:val="20"/>
                <w:szCs w:val="20"/>
              </w:rPr>
            </w:pPr>
            <w:r w:rsidRPr="00185848">
              <w:rPr>
                <w:rFonts w:ascii="Times New Roman" w:hAnsi="Times New Roman" w:cs="Times New Roman"/>
                <w:color w:val="000000" w:themeColor="text1"/>
                <w:sz w:val="20"/>
                <w:szCs w:val="20"/>
              </w:rPr>
              <w:t>Gennaio Maggio *</w:t>
            </w:r>
          </w:p>
        </w:tc>
      </w:tr>
    </w:tbl>
    <w:p w:rsidR="00CD49DE" w:rsidRPr="005B411D" w:rsidRDefault="00CD49DE" w:rsidP="005B411D">
      <w:pPr>
        <w:pStyle w:val="Citazioneintensa1"/>
        <w:spacing w:before="0" w:after="0"/>
        <w:ind w:left="0" w:right="-1"/>
        <w:jc w:val="both"/>
        <w:rPr>
          <w:sz w:val="20"/>
        </w:rPr>
      </w:pPr>
    </w:p>
    <w:p w:rsidR="005B411D" w:rsidRPr="005B411D" w:rsidRDefault="005B411D" w:rsidP="005B411D">
      <w:pPr>
        <w:jc w:val="both"/>
        <w:rPr>
          <w:sz w:val="20"/>
        </w:rPr>
      </w:pPr>
      <w:r w:rsidRPr="005B411D">
        <w:rPr>
          <w:sz w:val="20"/>
        </w:rPr>
        <w:t>*Le U.D. Facenti parte dei nuclei fondanti: 1) “le articolazioni, sistemi di leve, malattie degenerative” 2) “i giochi sportivi :tecnica e tattica, il corpo come linguaggio espressivo.” 3) “la prevenzione degli infortuni, le abitudini alimentari, i disturbi alimentari.” Saranno svolti contemporaneamente agli altri nuclei nei tempi  specificati in tabella.</w:t>
      </w:r>
    </w:p>
    <w:p w:rsidR="005B411D" w:rsidRDefault="005B411D" w:rsidP="005B411D">
      <w:pPr>
        <w:jc w:val="both"/>
        <w:rPr>
          <w:sz w:val="20"/>
        </w:rPr>
      </w:pPr>
    </w:p>
    <w:p w:rsidR="005B411D" w:rsidRPr="005B411D" w:rsidRDefault="005B411D" w:rsidP="005B411D">
      <w:pPr>
        <w:jc w:val="both"/>
        <w:rPr>
          <w:sz w:val="20"/>
        </w:rPr>
      </w:pPr>
    </w:p>
    <w:p w:rsidR="00BC71BF" w:rsidRDefault="00BC71BF" w:rsidP="005B411D">
      <w:pPr>
        <w:jc w:val="center"/>
        <w:rPr>
          <w:b/>
        </w:rPr>
      </w:pPr>
    </w:p>
    <w:p w:rsidR="005B411D" w:rsidRPr="005B411D" w:rsidRDefault="005B411D" w:rsidP="005B411D">
      <w:pPr>
        <w:jc w:val="center"/>
        <w:rPr>
          <w:b/>
        </w:rPr>
      </w:pPr>
      <w:r w:rsidRPr="005B411D">
        <w:rPr>
          <w:b/>
        </w:rPr>
        <w:t>CLASSI QUARTE DI ORDINAMENTO</w:t>
      </w:r>
    </w:p>
    <w:p w:rsidR="005B411D" w:rsidRPr="005B411D" w:rsidRDefault="005B411D" w:rsidP="005B411D">
      <w:pPr>
        <w:jc w:val="center"/>
        <w:rPr>
          <w:b/>
        </w:rPr>
      </w:pPr>
      <w:r w:rsidRPr="005B411D">
        <w:rPr>
          <w:b/>
        </w:rPr>
        <w:t>DISCIPLINA: MATEMATICA</w:t>
      </w:r>
    </w:p>
    <w:p w:rsidR="005B411D" w:rsidRPr="005B411D" w:rsidRDefault="005B411D" w:rsidP="005B411D">
      <w:pPr>
        <w:tabs>
          <w:tab w:val="left" w:pos="3289"/>
        </w:tabs>
        <w:jc w:val="center"/>
        <w:rPr>
          <w:b/>
        </w:rPr>
      </w:pPr>
      <w:r w:rsidRPr="005B411D">
        <w:rPr>
          <w:b/>
        </w:rPr>
        <w:t>CON  4 ORE SETTIMANALI</w:t>
      </w:r>
    </w:p>
    <w:p w:rsidR="005B411D" w:rsidRDefault="005B411D" w:rsidP="005B411D">
      <w:pPr>
        <w:jc w:val="both"/>
      </w:pPr>
      <w:r>
        <w:t>INDIRIZZO LICEO</w:t>
      </w:r>
    </w:p>
    <w:p w:rsidR="005B411D" w:rsidRDefault="005B411D" w:rsidP="008F7AF9"/>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498"/>
        <w:gridCol w:w="1222"/>
      </w:tblGrid>
      <w:tr w:rsidR="008F7AF9" w:rsidRPr="00AB159D" w:rsidTr="002C3BA3">
        <w:trPr>
          <w:trHeight w:val="397"/>
        </w:trPr>
        <w:tc>
          <w:tcPr>
            <w:tcW w:w="8498" w:type="dxa"/>
            <w:shd w:val="clear" w:color="auto" w:fill="DBE5F1"/>
            <w:vAlign w:val="center"/>
          </w:tcPr>
          <w:p w:rsidR="008F7AF9" w:rsidRPr="005C006C" w:rsidRDefault="008F7AF9" w:rsidP="002C3BA3">
            <w:pPr>
              <w:snapToGrid w:val="0"/>
              <w:spacing w:line="320" w:lineRule="exact"/>
              <w:jc w:val="center"/>
              <w:rPr>
                <w:b/>
                <w:szCs w:val="24"/>
              </w:rPr>
            </w:pPr>
            <w:r w:rsidRPr="005C006C">
              <w:rPr>
                <w:b/>
                <w:szCs w:val="24"/>
              </w:rPr>
              <w:t xml:space="preserve">NUCLEI  FONDANTI  DI MATEMATICA    </w:t>
            </w:r>
          </w:p>
        </w:tc>
        <w:tc>
          <w:tcPr>
            <w:tcW w:w="1222" w:type="dxa"/>
            <w:shd w:val="clear" w:color="auto" w:fill="DBE5F1"/>
            <w:vAlign w:val="center"/>
          </w:tcPr>
          <w:p w:rsidR="008F7AF9" w:rsidRPr="005C006C" w:rsidRDefault="008F7AF9" w:rsidP="002C3BA3">
            <w:pPr>
              <w:tabs>
                <w:tab w:val="left" w:pos="180"/>
                <w:tab w:val="center" w:pos="1811"/>
              </w:tabs>
              <w:snapToGrid w:val="0"/>
              <w:spacing w:line="320" w:lineRule="exact"/>
              <w:rPr>
                <w:b/>
                <w:szCs w:val="24"/>
              </w:rPr>
            </w:pPr>
            <w:r w:rsidRPr="005C006C">
              <w:rPr>
                <w:b/>
                <w:szCs w:val="24"/>
              </w:rPr>
              <w:t>TEMPI</w:t>
            </w:r>
          </w:p>
        </w:tc>
      </w:tr>
      <w:tr w:rsidR="008F7AF9" w:rsidRPr="00AB159D" w:rsidTr="002C3BA3">
        <w:trPr>
          <w:trHeight w:hRule="exact" w:val="624"/>
        </w:trPr>
        <w:tc>
          <w:tcPr>
            <w:tcW w:w="8498" w:type="dxa"/>
            <w:vAlign w:val="center"/>
          </w:tcPr>
          <w:p w:rsidR="008F7AF9" w:rsidRPr="005B411D" w:rsidRDefault="008F7AF9" w:rsidP="002C3BA3">
            <w:pPr>
              <w:rPr>
                <w:b/>
                <w:color w:val="000000" w:themeColor="text1"/>
                <w:sz w:val="20"/>
              </w:rPr>
            </w:pPr>
            <w:r w:rsidRPr="005B411D">
              <w:rPr>
                <w:b/>
                <w:color w:val="000000" w:themeColor="text1"/>
                <w:sz w:val="20"/>
              </w:rPr>
              <w:t>Nucleo fondante 1:</w:t>
            </w:r>
            <w:r w:rsidR="005C006C" w:rsidRPr="005B411D">
              <w:rPr>
                <w:bCs/>
                <w:color w:val="000000" w:themeColor="text1"/>
                <w:sz w:val="20"/>
              </w:rPr>
              <w:t>Goniometria e trigonometria</w:t>
            </w:r>
          </w:p>
        </w:tc>
        <w:tc>
          <w:tcPr>
            <w:tcW w:w="1222" w:type="dxa"/>
            <w:vAlign w:val="center"/>
          </w:tcPr>
          <w:p w:rsidR="008F7AF9" w:rsidRPr="005B411D" w:rsidRDefault="008F7AF9" w:rsidP="002C3BA3">
            <w:pPr>
              <w:pStyle w:val="Nessunostileparagrafo"/>
              <w:spacing w:line="240" w:lineRule="auto"/>
              <w:jc w:val="center"/>
              <w:rPr>
                <w:rFonts w:ascii="Times New Roman" w:hAnsi="Times New Roman" w:cs="Times New Roman"/>
                <w:color w:val="000000" w:themeColor="text1"/>
                <w:sz w:val="20"/>
                <w:szCs w:val="20"/>
              </w:rPr>
            </w:pPr>
            <w:r w:rsidRPr="005B411D">
              <w:rPr>
                <w:rFonts w:ascii="Times New Roman" w:hAnsi="Times New Roman" w:cs="Times New Roman"/>
                <w:color w:val="000000" w:themeColor="text1"/>
                <w:sz w:val="20"/>
                <w:szCs w:val="20"/>
              </w:rPr>
              <w:t>Sett-febbraio</w:t>
            </w:r>
          </w:p>
        </w:tc>
      </w:tr>
      <w:tr w:rsidR="008F7AF9" w:rsidRPr="00AB159D" w:rsidTr="002C3BA3">
        <w:trPr>
          <w:trHeight w:hRule="exact" w:val="787"/>
        </w:trPr>
        <w:tc>
          <w:tcPr>
            <w:tcW w:w="8498" w:type="dxa"/>
            <w:vAlign w:val="center"/>
          </w:tcPr>
          <w:p w:rsidR="008F7AF9" w:rsidRPr="005B411D" w:rsidRDefault="008F7AF9" w:rsidP="002C3BA3">
            <w:pPr>
              <w:pStyle w:val="Nessunostileparagrafo"/>
              <w:spacing w:line="240" w:lineRule="auto"/>
              <w:rPr>
                <w:rFonts w:ascii="Times New Roman" w:hAnsi="Times New Roman" w:cs="Times New Roman"/>
                <w:b/>
                <w:bCs/>
                <w:color w:val="000000" w:themeColor="text1"/>
                <w:sz w:val="20"/>
                <w:szCs w:val="20"/>
              </w:rPr>
            </w:pPr>
            <w:r w:rsidRPr="005B411D">
              <w:rPr>
                <w:rFonts w:ascii="Times New Roman" w:hAnsi="Times New Roman" w:cs="Times New Roman"/>
                <w:b/>
                <w:color w:val="000000" w:themeColor="text1"/>
                <w:sz w:val="20"/>
                <w:szCs w:val="20"/>
              </w:rPr>
              <w:t>Nucleo fondante 2:</w:t>
            </w:r>
            <w:r w:rsidR="005C006C" w:rsidRPr="005B411D">
              <w:rPr>
                <w:rFonts w:ascii="Times New Roman" w:hAnsi="Times New Roman" w:cs="Times New Roman"/>
                <w:bCs/>
                <w:color w:val="000000" w:themeColor="text1"/>
                <w:sz w:val="20"/>
                <w:szCs w:val="20"/>
              </w:rPr>
              <w:t>Esponenziali e logaritmi</w:t>
            </w:r>
          </w:p>
        </w:tc>
        <w:tc>
          <w:tcPr>
            <w:tcW w:w="1222" w:type="dxa"/>
            <w:vAlign w:val="center"/>
          </w:tcPr>
          <w:p w:rsidR="008F7AF9" w:rsidRPr="005B411D" w:rsidRDefault="008F7AF9" w:rsidP="002C3BA3">
            <w:pPr>
              <w:pStyle w:val="Nessunostileparagrafo"/>
              <w:spacing w:line="240" w:lineRule="auto"/>
              <w:jc w:val="center"/>
              <w:rPr>
                <w:rFonts w:ascii="Times New Roman" w:hAnsi="Times New Roman" w:cs="Times New Roman"/>
                <w:color w:val="000000" w:themeColor="text1"/>
                <w:sz w:val="20"/>
                <w:szCs w:val="20"/>
              </w:rPr>
            </w:pPr>
            <w:r w:rsidRPr="005B411D">
              <w:rPr>
                <w:rFonts w:ascii="Times New Roman" w:hAnsi="Times New Roman" w:cs="Times New Roman"/>
                <w:color w:val="000000" w:themeColor="text1"/>
                <w:sz w:val="20"/>
                <w:szCs w:val="20"/>
              </w:rPr>
              <w:t>Marzo</w:t>
            </w:r>
          </w:p>
        </w:tc>
      </w:tr>
      <w:tr w:rsidR="008F7AF9" w:rsidRPr="00AB159D" w:rsidTr="002C3BA3">
        <w:trPr>
          <w:trHeight w:hRule="exact" w:val="703"/>
        </w:trPr>
        <w:tc>
          <w:tcPr>
            <w:tcW w:w="8498" w:type="dxa"/>
            <w:vAlign w:val="center"/>
          </w:tcPr>
          <w:p w:rsidR="008F7AF9" w:rsidRPr="005B411D" w:rsidRDefault="008F7AF9" w:rsidP="002C3BA3">
            <w:pPr>
              <w:pStyle w:val="Nessunostileparagrafo"/>
              <w:spacing w:line="240" w:lineRule="auto"/>
              <w:rPr>
                <w:rFonts w:ascii="Times New Roman" w:hAnsi="Times New Roman" w:cs="Times New Roman"/>
                <w:color w:val="000000" w:themeColor="text1"/>
                <w:sz w:val="20"/>
                <w:szCs w:val="20"/>
              </w:rPr>
            </w:pPr>
            <w:r w:rsidRPr="005B411D">
              <w:rPr>
                <w:rFonts w:ascii="Times New Roman" w:hAnsi="Times New Roman" w:cs="Times New Roman"/>
                <w:b/>
                <w:color w:val="000000" w:themeColor="text1"/>
                <w:sz w:val="20"/>
                <w:szCs w:val="20"/>
              </w:rPr>
              <w:t xml:space="preserve">Nucleo fondante 3:  </w:t>
            </w:r>
            <w:r w:rsidR="005C006C" w:rsidRPr="005B411D">
              <w:rPr>
                <w:rFonts w:ascii="Times New Roman" w:hAnsi="Times New Roman" w:cs="Times New Roman"/>
                <w:color w:val="000000" w:themeColor="text1"/>
                <w:sz w:val="20"/>
                <w:szCs w:val="20"/>
              </w:rPr>
              <w:t>Le trasformazioni geometriche (parte II)</w:t>
            </w:r>
          </w:p>
          <w:p w:rsidR="008F7AF9" w:rsidRPr="005B411D" w:rsidRDefault="008F7AF9" w:rsidP="002C3BA3">
            <w:pPr>
              <w:pStyle w:val="Nessunostileparagrafo"/>
              <w:spacing w:line="240" w:lineRule="auto"/>
              <w:rPr>
                <w:rFonts w:ascii="Times New Roman" w:hAnsi="Times New Roman" w:cs="Times New Roman"/>
                <w:b/>
                <w:color w:val="000000" w:themeColor="text1"/>
                <w:sz w:val="20"/>
                <w:szCs w:val="20"/>
              </w:rPr>
            </w:pPr>
          </w:p>
          <w:p w:rsidR="008F7AF9" w:rsidRPr="005B411D" w:rsidRDefault="008F7AF9" w:rsidP="002C3BA3">
            <w:pPr>
              <w:pStyle w:val="Nessunostileparagrafo"/>
              <w:spacing w:line="240" w:lineRule="auto"/>
              <w:rPr>
                <w:rFonts w:ascii="Times New Roman" w:hAnsi="Times New Roman" w:cs="Times New Roman"/>
                <w:b/>
                <w:color w:val="000000" w:themeColor="text1"/>
                <w:sz w:val="20"/>
                <w:szCs w:val="20"/>
              </w:rPr>
            </w:pPr>
          </w:p>
        </w:tc>
        <w:tc>
          <w:tcPr>
            <w:tcW w:w="1222" w:type="dxa"/>
            <w:vAlign w:val="center"/>
          </w:tcPr>
          <w:p w:rsidR="008F7AF9" w:rsidRPr="005B411D" w:rsidRDefault="008F7AF9" w:rsidP="002C3BA3">
            <w:pPr>
              <w:snapToGrid w:val="0"/>
              <w:jc w:val="center"/>
              <w:rPr>
                <w:color w:val="000000" w:themeColor="text1"/>
                <w:sz w:val="20"/>
              </w:rPr>
            </w:pPr>
            <w:r w:rsidRPr="005B411D">
              <w:rPr>
                <w:color w:val="000000" w:themeColor="text1"/>
                <w:sz w:val="20"/>
              </w:rPr>
              <w:t>Aprile-maggio</w:t>
            </w:r>
          </w:p>
        </w:tc>
      </w:tr>
      <w:tr w:rsidR="008F7AF9" w:rsidRPr="00AB159D" w:rsidTr="002C3BA3">
        <w:trPr>
          <w:trHeight w:hRule="exact" w:val="454"/>
        </w:trPr>
        <w:tc>
          <w:tcPr>
            <w:tcW w:w="8498" w:type="dxa"/>
            <w:vAlign w:val="center"/>
          </w:tcPr>
          <w:p w:rsidR="008F7AF9" w:rsidRPr="005B411D" w:rsidRDefault="008F7AF9" w:rsidP="002C3BA3">
            <w:pPr>
              <w:pStyle w:val="Nessunostileparagrafo"/>
              <w:spacing w:line="240" w:lineRule="auto"/>
              <w:rPr>
                <w:rFonts w:ascii="Times New Roman" w:hAnsi="Times New Roman" w:cs="Times New Roman"/>
                <w:b/>
                <w:color w:val="000000" w:themeColor="text1"/>
                <w:sz w:val="20"/>
                <w:szCs w:val="20"/>
              </w:rPr>
            </w:pPr>
            <w:r w:rsidRPr="005B411D">
              <w:rPr>
                <w:rFonts w:ascii="Times New Roman" w:hAnsi="Times New Roman" w:cs="Times New Roman"/>
                <w:b/>
                <w:color w:val="000000" w:themeColor="text1"/>
                <w:sz w:val="20"/>
                <w:szCs w:val="20"/>
              </w:rPr>
              <w:t xml:space="preserve">Nucleo fondante 5:  </w:t>
            </w:r>
            <w:r w:rsidR="005C006C" w:rsidRPr="005B411D">
              <w:rPr>
                <w:rFonts w:ascii="Times New Roman" w:hAnsi="Times New Roman" w:cs="Times New Roman"/>
                <w:color w:val="000000" w:themeColor="text1"/>
                <w:sz w:val="20"/>
                <w:szCs w:val="20"/>
              </w:rPr>
              <w:t>Geometria euclidea nello spazio</w:t>
            </w:r>
          </w:p>
        </w:tc>
        <w:tc>
          <w:tcPr>
            <w:tcW w:w="1222" w:type="dxa"/>
            <w:vAlign w:val="center"/>
          </w:tcPr>
          <w:p w:rsidR="008F7AF9" w:rsidRPr="005B411D" w:rsidRDefault="00CF5547" w:rsidP="002C3BA3">
            <w:pPr>
              <w:snapToGrid w:val="0"/>
              <w:jc w:val="center"/>
              <w:rPr>
                <w:color w:val="000000" w:themeColor="text1"/>
                <w:sz w:val="20"/>
              </w:rPr>
            </w:pPr>
            <w:r w:rsidRPr="005B411D">
              <w:rPr>
                <w:color w:val="000000" w:themeColor="text1"/>
                <w:sz w:val="20"/>
              </w:rPr>
              <w:t>A</w:t>
            </w:r>
            <w:r w:rsidR="008F7AF9" w:rsidRPr="005B411D">
              <w:rPr>
                <w:color w:val="000000" w:themeColor="text1"/>
                <w:sz w:val="20"/>
              </w:rPr>
              <w:t>prile</w:t>
            </w:r>
          </w:p>
        </w:tc>
      </w:tr>
      <w:tr w:rsidR="008F7AF9" w:rsidRPr="00AB159D" w:rsidTr="002C3BA3">
        <w:trPr>
          <w:trHeight w:hRule="exact" w:val="661"/>
        </w:trPr>
        <w:tc>
          <w:tcPr>
            <w:tcW w:w="8498" w:type="dxa"/>
            <w:vAlign w:val="center"/>
          </w:tcPr>
          <w:p w:rsidR="008F7AF9" w:rsidRPr="005B411D" w:rsidRDefault="008F7AF9" w:rsidP="002C3BA3">
            <w:pPr>
              <w:pStyle w:val="Nessunostileparagrafo"/>
              <w:spacing w:line="240" w:lineRule="auto"/>
              <w:rPr>
                <w:rFonts w:ascii="Times New Roman" w:hAnsi="Times New Roman" w:cs="Times New Roman"/>
                <w:color w:val="000000" w:themeColor="text1"/>
                <w:sz w:val="20"/>
                <w:szCs w:val="20"/>
              </w:rPr>
            </w:pPr>
            <w:r w:rsidRPr="005B411D">
              <w:rPr>
                <w:rFonts w:ascii="Times New Roman" w:hAnsi="Times New Roman" w:cs="Times New Roman"/>
                <w:b/>
                <w:color w:val="000000" w:themeColor="text1"/>
                <w:sz w:val="20"/>
                <w:szCs w:val="20"/>
              </w:rPr>
              <w:t xml:space="preserve">Nucleo fondante 6:  </w:t>
            </w:r>
            <w:r w:rsidR="005C006C" w:rsidRPr="005B411D">
              <w:rPr>
                <w:rFonts w:ascii="Times New Roman" w:hAnsi="Times New Roman" w:cs="Times New Roman"/>
                <w:color w:val="000000" w:themeColor="text1"/>
                <w:sz w:val="20"/>
                <w:szCs w:val="20"/>
              </w:rPr>
              <w:t>Calcolo combinatorio e delle probabilità</w:t>
            </w:r>
          </w:p>
          <w:p w:rsidR="008F7AF9" w:rsidRPr="005B411D" w:rsidRDefault="008F7AF9" w:rsidP="002C3BA3">
            <w:pPr>
              <w:pStyle w:val="Nessunostileparagrafo"/>
              <w:spacing w:line="240" w:lineRule="auto"/>
              <w:rPr>
                <w:rFonts w:ascii="Times New Roman" w:hAnsi="Times New Roman" w:cs="Times New Roman"/>
                <w:b/>
                <w:color w:val="000000" w:themeColor="text1"/>
                <w:sz w:val="20"/>
                <w:szCs w:val="20"/>
              </w:rPr>
            </w:pPr>
          </w:p>
          <w:p w:rsidR="008F7AF9" w:rsidRPr="005B411D" w:rsidRDefault="008F7AF9" w:rsidP="002C3BA3">
            <w:pPr>
              <w:pStyle w:val="Nessunostileparagrafo"/>
              <w:spacing w:line="240" w:lineRule="auto"/>
              <w:rPr>
                <w:rFonts w:ascii="Times New Roman" w:hAnsi="Times New Roman" w:cs="Times New Roman"/>
                <w:b/>
                <w:color w:val="000000" w:themeColor="text1"/>
                <w:sz w:val="20"/>
                <w:szCs w:val="20"/>
              </w:rPr>
            </w:pPr>
          </w:p>
        </w:tc>
        <w:tc>
          <w:tcPr>
            <w:tcW w:w="1222" w:type="dxa"/>
            <w:vAlign w:val="center"/>
          </w:tcPr>
          <w:p w:rsidR="008F7AF9" w:rsidRPr="005B411D" w:rsidRDefault="008F7AF9" w:rsidP="002C3BA3">
            <w:pPr>
              <w:snapToGrid w:val="0"/>
              <w:jc w:val="center"/>
              <w:rPr>
                <w:color w:val="000000" w:themeColor="text1"/>
                <w:sz w:val="20"/>
              </w:rPr>
            </w:pPr>
            <w:r w:rsidRPr="005B411D">
              <w:rPr>
                <w:color w:val="000000" w:themeColor="text1"/>
                <w:sz w:val="20"/>
              </w:rPr>
              <w:t>Maggio-giugno</w:t>
            </w:r>
          </w:p>
        </w:tc>
      </w:tr>
    </w:tbl>
    <w:p w:rsidR="008F7AF9" w:rsidRDefault="008F7AF9" w:rsidP="008F7AF9"/>
    <w:p w:rsidR="002E450D" w:rsidRDefault="002E450D" w:rsidP="002E450D">
      <w:pPr>
        <w:jc w:val="center"/>
        <w:rPr>
          <w:b/>
        </w:rPr>
      </w:pPr>
      <w:r>
        <w:rPr>
          <w:b/>
        </w:rPr>
        <w:t>CLASSI IV DI ORDINAMENTO</w:t>
      </w:r>
    </w:p>
    <w:p w:rsidR="002E450D" w:rsidRPr="005B411D" w:rsidRDefault="002E450D" w:rsidP="002E450D">
      <w:pPr>
        <w:jc w:val="center"/>
        <w:rPr>
          <w:b/>
        </w:rPr>
      </w:pPr>
      <w:r w:rsidRPr="005B411D">
        <w:rPr>
          <w:b/>
        </w:rPr>
        <w:t>DISCIPLINA: MATEMATICA</w:t>
      </w:r>
    </w:p>
    <w:p w:rsidR="002E450D" w:rsidRPr="005B411D" w:rsidRDefault="002E450D" w:rsidP="002E450D">
      <w:pPr>
        <w:jc w:val="center"/>
        <w:rPr>
          <w:b/>
        </w:rPr>
      </w:pPr>
      <w:r w:rsidRPr="005B411D">
        <w:rPr>
          <w:b/>
        </w:rPr>
        <w:t>CON  N. 3   ORE  SETTIMANALI</w:t>
      </w:r>
    </w:p>
    <w:p w:rsidR="002E450D" w:rsidRDefault="002E450D" w:rsidP="002E450D">
      <w:pPr>
        <w:jc w:val="center"/>
      </w:pPr>
    </w:p>
    <w:p w:rsidR="005B411D" w:rsidRDefault="00C94A05" w:rsidP="005B411D">
      <w:pPr>
        <w:jc w:val="both"/>
      </w:pPr>
      <w:r>
        <w:t>INDIRIZZO  AFM</w:t>
      </w:r>
    </w:p>
    <w:p w:rsidR="005B411D" w:rsidRPr="00185848" w:rsidRDefault="005B411D" w:rsidP="005B411D">
      <w:pPr>
        <w:jc w:val="both"/>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047"/>
        <w:gridCol w:w="1897"/>
      </w:tblGrid>
      <w:tr w:rsidR="00B83F9A" w:rsidRPr="00185848" w:rsidTr="002C3BA3">
        <w:trPr>
          <w:trHeight w:val="494"/>
        </w:trPr>
        <w:tc>
          <w:tcPr>
            <w:tcW w:w="804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83F9A" w:rsidRPr="00185848" w:rsidRDefault="00B83F9A" w:rsidP="002C3BA3">
            <w:pPr>
              <w:snapToGrid w:val="0"/>
              <w:spacing w:line="320" w:lineRule="exact"/>
              <w:jc w:val="center"/>
              <w:rPr>
                <w:b/>
                <w:szCs w:val="24"/>
              </w:rPr>
            </w:pPr>
            <w:r w:rsidRPr="00185848">
              <w:rPr>
                <w:b/>
                <w:szCs w:val="24"/>
              </w:rPr>
              <w:t xml:space="preserve">NUCLEI  FONDANTI  DI MATEMATICA    </w:t>
            </w:r>
          </w:p>
        </w:tc>
        <w:tc>
          <w:tcPr>
            <w:tcW w:w="189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83F9A" w:rsidRPr="00185848" w:rsidRDefault="00B83F9A" w:rsidP="002C3BA3">
            <w:pPr>
              <w:tabs>
                <w:tab w:val="left" w:pos="180"/>
                <w:tab w:val="center" w:pos="1811"/>
              </w:tabs>
              <w:snapToGrid w:val="0"/>
              <w:spacing w:line="320" w:lineRule="exact"/>
              <w:rPr>
                <w:b/>
                <w:szCs w:val="24"/>
              </w:rPr>
            </w:pPr>
            <w:r w:rsidRPr="00185848">
              <w:rPr>
                <w:b/>
                <w:szCs w:val="24"/>
              </w:rPr>
              <w:t>TEMPI</w:t>
            </w:r>
          </w:p>
        </w:tc>
      </w:tr>
      <w:tr w:rsidR="00B83F9A" w:rsidRPr="00185848" w:rsidTr="002C3BA3">
        <w:trPr>
          <w:trHeight w:hRule="exact" w:val="710"/>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rPr>
                <w:bCs/>
                <w:color w:val="000000" w:themeColor="text1"/>
                <w:sz w:val="20"/>
              </w:rPr>
            </w:pPr>
            <w:r w:rsidRPr="00185848">
              <w:rPr>
                <w:b/>
                <w:color w:val="000000" w:themeColor="text1"/>
                <w:sz w:val="20"/>
              </w:rPr>
              <w:t xml:space="preserve">Nucleo fondante 1: </w:t>
            </w:r>
            <w:r w:rsidRPr="00185848">
              <w:rPr>
                <w:bCs/>
                <w:color w:val="000000" w:themeColor="text1"/>
                <w:sz w:val="20"/>
              </w:rPr>
              <w:t>Equazioni – disequazioni in modulo e irrazionali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Settembre Ottobre</w:t>
            </w:r>
          </w:p>
        </w:tc>
      </w:tr>
      <w:tr w:rsidR="00B83F9A" w:rsidRPr="00185848" w:rsidTr="002C3BA3">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pStyle w:val="Nessunostileparagrafo"/>
              <w:spacing w:line="240" w:lineRule="auto"/>
              <w:rPr>
                <w:rFonts w:ascii="Times New Roman" w:hAnsi="Times New Roman" w:cs="Times New Roman"/>
                <w:b/>
                <w:bCs/>
                <w:color w:val="000000" w:themeColor="text1"/>
                <w:sz w:val="20"/>
                <w:szCs w:val="20"/>
                <w:lang w:eastAsia="en-US"/>
              </w:rPr>
            </w:pPr>
            <w:r w:rsidRPr="00185848">
              <w:rPr>
                <w:rFonts w:ascii="Times New Roman" w:hAnsi="Times New Roman" w:cs="Times New Roman"/>
                <w:b/>
                <w:color w:val="000000" w:themeColor="text1"/>
                <w:sz w:val="20"/>
                <w:szCs w:val="20"/>
                <w:lang w:eastAsia="en-US"/>
              </w:rPr>
              <w:t>Nucleo fondante 2:</w:t>
            </w:r>
            <w:r w:rsidRPr="00185848">
              <w:rPr>
                <w:rFonts w:ascii="Times New Roman" w:hAnsi="Times New Roman" w:cs="Times New Roman"/>
                <w:bCs/>
                <w:color w:val="000000" w:themeColor="text1"/>
                <w:sz w:val="20"/>
                <w:szCs w:val="20"/>
                <w:lang w:eastAsia="en-US"/>
              </w:rPr>
              <w:t>Limiti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Novembre</w:t>
            </w:r>
          </w:p>
          <w:p w:rsidR="00B83F9A" w:rsidRPr="00185848" w:rsidRDefault="00B83F9A" w:rsidP="002C3BA3">
            <w:pPr>
              <w:pStyle w:val="Nessunostileparagrafo"/>
              <w:spacing w:line="240" w:lineRule="auto"/>
              <w:jc w:val="center"/>
              <w:rPr>
                <w:rFonts w:ascii="Times New Roman" w:hAnsi="Times New Roman" w:cs="Times New Roman"/>
                <w:sz w:val="20"/>
                <w:szCs w:val="20"/>
                <w:lang w:eastAsia="en-US"/>
              </w:rPr>
            </w:pPr>
          </w:p>
        </w:tc>
      </w:tr>
      <w:tr w:rsidR="00B83F9A" w:rsidRPr="00185848" w:rsidTr="002C3BA3">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pStyle w:val="Nessunostileparagrafo"/>
              <w:spacing w:line="240" w:lineRule="auto"/>
              <w:rPr>
                <w:rFonts w:ascii="Times New Roman" w:hAnsi="Times New Roman" w:cs="Times New Roman"/>
                <w:bCs/>
                <w:color w:val="000000" w:themeColor="text1"/>
                <w:sz w:val="20"/>
                <w:szCs w:val="20"/>
                <w:lang w:eastAsia="en-US"/>
              </w:rPr>
            </w:pPr>
            <w:r w:rsidRPr="00185848">
              <w:rPr>
                <w:rFonts w:ascii="Times New Roman" w:hAnsi="Times New Roman" w:cs="Times New Roman"/>
                <w:b/>
                <w:color w:val="000000" w:themeColor="text1"/>
                <w:sz w:val="20"/>
                <w:szCs w:val="20"/>
                <w:lang w:eastAsia="en-US"/>
              </w:rPr>
              <w:t>Nucleo fondante 3:</w:t>
            </w:r>
            <w:r w:rsidRPr="00185848">
              <w:rPr>
                <w:rFonts w:ascii="Times New Roman" w:hAnsi="Times New Roman" w:cs="Times New Roman"/>
                <w:bCs/>
                <w:color w:val="000000" w:themeColor="text1"/>
                <w:sz w:val="20"/>
                <w:szCs w:val="20"/>
                <w:lang w:eastAsia="en-US"/>
              </w:rPr>
              <w:t>Derivate</w:t>
            </w:r>
          </w:p>
          <w:p w:rsidR="00B83F9A" w:rsidRPr="00185848" w:rsidRDefault="00B83F9A" w:rsidP="002C3BA3">
            <w:pPr>
              <w:pStyle w:val="Nessunostileparagrafo"/>
              <w:spacing w:line="240" w:lineRule="auto"/>
              <w:rPr>
                <w:rFonts w:ascii="Times New Roman" w:hAnsi="Times New Roman" w:cs="Times New Roman"/>
                <w:b/>
                <w:color w:val="000000" w:themeColor="text1"/>
                <w:sz w:val="20"/>
                <w:szCs w:val="20"/>
                <w:lang w:eastAsia="en-US"/>
              </w:rPr>
            </w:pP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snapToGrid w:val="0"/>
              <w:jc w:val="center"/>
              <w:rPr>
                <w:sz w:val="20"/>
              </w:rPr>
            </w:pPr>
            <w:r w:rsidRPr="00185848">
              <w:rPr>
                <w:sz w:val="20"/>
              </w:rPr>
              <w:t>Dicembre Gennaio</w:t>
            </w:r>
          </w:p>
          <w:p w:rsidR="00B83F9A" w:rsidRPr="00185848" w:rsidRDefault="00B83F9A" w:rsidP="002C3BA3">
            <w:pPr>
              <w:snapToGrid w:val="0"/>
              <w:jc w:val="center"/>
              <w:rPr>
                <w:sz w:val="20"/>
              </w:rPr>
            </w:pPr>
          </w:p>
        </w:tc>
      </w:tr>
      <w:tr w:rsidR="00B83F9A" w:rsidRPr="00185848" w:rsidTr="002C3BA3">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pStyle w:val="Nessunostileparagrafo"/>
              <w:spacing w:line="240" w:lineRule="auto"/>
              <w:rPr>
                <w:rFonts w:ascii="Times New Roman" w:hAnsi="Times New Roman" w:cs="Times New Roman"/>
                <w:b/>
                <w:color w:val="000000" w:themeColor="text1"/>
                <w:sz w:val="20"/>
                <w:szCs w:val="20"/>
                <w:lang w:eastAsia="en-US"/>
              </w:rPr>
            </w:pPr>
            <w:r w:rsidRPr="00185848">
              <w:rPr>
                <w:rFonts w:ascii="Times New Roman" w:hAnsi="Times New Roman" w:cs="Times New Roman"/>
                <w:b/>
                <w:color w:val="000000" w:themeColor="text1"/>
                <w:sz w:val="20"/>
                <w:szCs w:val="20"/>
                <w:lang w:eastAsia="en-US"/>
              </w:rPr>
              <w:t xml:space="preserve">Nucleo fondante 4:  </w:t>
            </w:r>
            <w:r w:rsidRPr="00185848">
              <w:rPr>
                <w:rFonts w:ascii="Times New Roman" w:hAnsi="Times New Roman" w:cs="Times New Roman"/>
                <w:color w:val="000000" w:themeColor="text1"/>
                <w:sz w:val="20"/>
                <w:szCs w:val="20"/>
                <w:lang w:eastAsia="en-US"/>
              </w:rPr>
              <w:t>Studio di funzione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snapToGrid w:val="0"/>
              <w:jc w:val="center"/>
              <w:rPr>
                <w:sz w:val="20"/>
              </w:rPr>
            </w:pPr>
            <w:r w:rsidRPr="00185848">
              <w:rPr>
                <w:sz w:val="20"/>
              </w:rPr>
              <w:t>Gennaio</w:t>
            </w:r>
          </w:p>
          <w:p w:rsidR="00B83F9A" w:rsidRPr="00185848" w:rsidRDefault="00B83F9A" w:rsidP="002C3BA3">
            <w:pPr>
              <w:snapToGrid w:val="0"/>
              <w:jc w:val="center"/>
              <w:rPr>
                <w:sz w:val="20"/>
              </w:rPr>
            </w:pPr>
            <w:r w:rsidRPr="00185848">
              <w:rPr>
                <w:sz w:val="20"/>
              </w:rPr>
              <w:t>Febbraio</w:t>
            </w:r>
          </w:p>
        </w:tc>
      </w:tr>
      <w:tr w:rsidR="00B83F9A" w:rsidRPr="00185848" w:rsidTr="002C3BA3">
        <w:trPr>
          <w:trHeight w:hRule="exact" w:val="561"/>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pStyle w:val="Nessunostileparagrafo"/>
              <w:spacing w:line="240" w:lineRule="auto"/>
              <w:rPr>
                <w:rFonts w:ascii="Times New Roman" w:hAnsi="Times New Roman" w:cs="Times New Roman"/>
                <w:color w:val="000000" w:themeColor="text1"/>
                <w:sz w:val="20"/>
                <w:szCs w:val="20"/>
                <w:lang w:eastAsia="en-US"/>
              </w:rPr>
            </w:pPr>
            <w:r w:rsidRPr="00185848">
              <w:rPr>
                <w:rFonts w:ascii="Times New Roman" w:hAnsi="Times New Roman" w:cs="Times New Roman"/>
                <w:b/>
                <w:color w:val="000000" w:themeColor="text1"/>
                <w:sz w:val="20"/>
                <w:szCs w:val="20"/>
                <w:lang w:eastAsia="en-US"/>
              </w:rPr>
              <w:t xml:space="preserve">Nucleo fondante 5:  </w:t>
            </w:r>
            <w:r w:rsidRPr="00185848">
              <w:rPr>
                <w:rFonts w:ascii="Times New Roman" w:hAnsi="Times New Roman" w:cs="Times New Roman"/>
                <w:color w:val="000000" w:themeColor="text1"/>
                <w:sz w:val="20"/>
                <w:szCs w:val="20"/>
                <w:lang w:eastAsia="en-US"/>
              </w:rPr>
              <w:t>L’economia e le funzioni ad una variabile</w:t>
            </w:r>
          </w:p>
          <w:p w:rsidR="00B83F9A" w:rsidRPr="00185848" w:rsidRDefault="00B83F9A" w:rsidP="002C3BA3">
            <w:pPr>
              <w:pStyle w:val="Nessunostileparagrafo"/>
              <w:spacing w:line="240" w:lineRule="auto"/>
              <w:rPr>
                <w:rFonts w:ascii="Times New Roman" w:hAnsi="Times New Roman" w:cs="Times New Roman"/>
                <w:b/>
                <w:color w:val="000000" w:themeColor="text1"/>
                <w:sz w:val="20"/>
                <w:szCs w:val="20"/>
                <w:lang w:eastAsia="en-US"/>
              </w:rPr>
            </w:pP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snapToGrid w:val="0"/>
              <w:jc w:val="center"/>
              <w:rPr>
                <w:sz w:val="20"/>
              </w:rPr>
            </w:pPr>
            <w:r w:rsidRPr="00185848">
              <w:rPr>
                <w:sz w:val="20"/>
              </w:rPr>
              <w:t>Marzo- Aprile</w:t>
            </w:r>
          </w:p>
        </w:tc>
      </w:tr>
      <w:tr w:rsidR="00B83F9A" w:rsidRPr="00185848" w:rsidTr="002C3BA3">
        <w:trPr>
          <w:trHeight w:hRule="exact" w:val="55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pStyle w:val="Nessunostileparagrafo"/>
              <w:spacing w:line="240" w:lineRule="auto"/>
              <w:rPr>
                <w:rFonts w:ascii="Times New Roman" w:hAnsi="Times New Roman" w:cs="Times New Roman"/>
                <w:b/>
                <w:color w:val="000000" w:themeColor="text1"/>
                <w:sz w:val="20"/>
                <w:szCs w:val="20"/>
                <w:lang w:eastAsia="en-US"/>
              </w:rPr>
            </w:pPr>
            <w:r w:rsidRPr="00185848">
              <w:rPr>
                <w:rFonts w:ascii="Times New Roman" w:hAnsi="Times New Roman" w:cs="Times New Roman"/>
                <w:b/>
                <w:color w:val="000000" w:themeColor="text1"/>
                <w:sz w:val="20"/>
                <w:szCs w:val="20"/>
                <w:lang w:eastAsia="en-US"/>
              </w:rPr>
              <w:t xml:space="preserve">Nucleo fondante 6:  </w:t>
            </w:r>
            <w:r w:rsidRPr="00185848">
              <w:rPr>
                <w:rFonts w:ascii="Times New Roman" w:hAnsi="Times New Roman" w:cs="Times New Roman"/>
                <w:color w:val="000000" w:themeColor="text1"/>
                <w:sz w:val="20"/>
                <w:szCs w:val="20"/>
                <w:lang w:eastAsia="en-US"/>
              </w:rPr>
              <w:t>Concetto di integrale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snapToGrid w:val="0"/>
              <w:jc w:val="center"/>
              <w:rPr>
                <w:sz w:val="20"/>
              </w:rPr>
            </w:pPr>
            <w:r w:rsidRPr="00185848">
              <w:rPr>
                <w:sz w:val="20"/>
              </w:rPr>
              <w:t>Aprile</w:t>
            </w:r>
          </w:p>
        </w:tc>
      </w:tr>
      <w:tr w:rsidR="00B83F9A" w:rsidRPr="00185848" w:rsidTr="002C3BA3">
        <w:trPr>
          <w:trHeight w:hRule="exact" w:val="647"/>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pStyle w:val="Nessunostileparagrafo"/>
              <w:spacing w:line="240" w:lineRule="auto"/>
              <w:rPr>
                <w:rFonts w:ascii="Times New Roman" w:hAnsi="Times New Roman" w:cs="Times New Roman"/>
                <w:b/>
                <w:sz w:val="20"/>
                <w:szCs w:val="20"/>
                <w:lang w:eastAsia="en-US"/>
              </w:rPr>
            </w:pPr>
            <w:r w:rsidRPr="00185848">
              <w:rPr>
                <w:rFonts w:ascii="Times New Roman" w:hAnsi="Times New Roman" w:cs="Times New Roman"/>
                <w:b/>
                <w:sz w:val="20"/>
                <w:szCs w:val="20"/>
                <w:lang w:eastAsia="en-US"/>
              </w:rPr>
              <w:t xml:space="preserve">Nucleo fondante 7:   </w:t>
            </w:r>
            <w:r w:rsidRPr="00185848">
              <w:rPr>
                <w:rFonts w:ascii="Times New Roman" w:hAnsi="Times New Roman" w:cs="Times New Roman"/>
                <w:color w:val="000000" w:themeColor="text1"/>
                <w:sz w:val="20"/>
                <w:szCs w:val="20"/>
                <w:lang w:eastAsia="en-US"/>
              </w:rPr>
              <w:t>Probabilità e statistica</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snapToGrid w:val="0"/>
              <w:jc w:val="center"/>
              <w:rPr>
                <w:sz w:val="20"/>
              </w:rPr>
            </w:pPr>
            <w:r w:rsidRPr="00185848">
              <w:rPr>
                <w:sz w:val="20"/>
              </w:rPr>
              <w:t xml:space="preserve">Maggio </w:t>
            </w:r>
          </w:p>
          <w:p w:rsidR="00B83F9A" w:rsidRPr="00185848" w:rsidRDefault="00B83F9A" w:rsidP="002C3BA3">
            <w:pPr>
              <w:snapToGrid w:val="0"/>
              <w:jc w:val="center"/>
              <w:rPr>
                <w:sz w:val="20"/>
              </w:rPr>
            </w:pPr>
            <w:r w:rsidRPr="00185848">
              <w:rPr>
                <w:sz w:val="20"/>
              </w:rPr>
              <w:t>Giugno</w:t>
            </w:r>
          </w:p>
        </w:tc>
      </w:tr>
    </w:tbl>
    <w:p w:rsidR="002E450D" w:rsidRDefault="002E450D" w:rsidP="004933FD">
      <w:pPr>
        <w:jc w:val="center"/>
        <w:rPr>
          <w:b/>
        </w:rPr>
      </w:pPr>
    </w:p>
    <w:p w:rsidR="002E450D" w:rsidRDefault="002E450D" w:rsidP="004933FD">
      <w:pPr>
        <w:jc w:val="center"/>
        <w:rPr>
          <w:b/>
        </w:rPr>
      </w:pPr>
    </w:p>
    <w:p w:rsidR="002E450D" w:rsidRDefault="002E450D" w:rsidP="004933FD">
      <w:pPr>
        <w:jc w:val="center"/>
        <w:rPr>
          <w:b/>
        </w:rPr>
      </w:pPr>
    </w:p>
    <w:p w:rsidR="002E450D" w:rsidRDefault="002E450D" w:rsidP="004933FD">
      <w:pPr>
        <w:jc w:val="center"/>
        <w:rPr>
          <w:b/>
        </w:rPr>
      </w:pPr>
    </w:p>
    <w:p w:rsidR="006F2830" w:rsidRDefault="006F2830" w:rsidP="004933FD">
      <w:pPr>
        <w:jc w:val="center"/>
        <w:rPr>
          <w:b/>
        </w:rPr>
      </w:pPr>
    </w:p>
    <w:p w:rsidR="006F2830" w:rsidRDefault="006F2830" w:rsidP="004933FD">
      <w:pPr>
        <w:jc w:val="center"/>
        <w:rPr>
          <w:b/>
        </w:rPr>
      </w:pPr>
    </w:p>
    <w:p w:rsidR="004933FD" w:rsidRPr="005B411D" w:rsidRDefault="00757DBB" w:rsidP="00757DBB">
      <w:pPr>
        <w:jc w:val="center"/>
        <w:rPr>
          <w:b/>
        </w:rPr>
      </w:pPr>
      <w:r>
        <w:rPr>
          <w:b/>
        </w:rPr>
        <w:t>CLASSI  QUARTE</w:t>
      </w:r>
      <w:r w:rsidR="004933FD" w:rsidRPr="005B411D">
        <w:rPr>
          <w:b/>
        </w:rPr>
        <w:t xml:space="preserve">  DI ORDINAMENTO</w:t>
      </w:r>
    </w:p>
    <w:p w:rsidR="004933FD" w:rsidRPr="005B411D" w:rsidRDefault="004933FD" w:rsidP="004933FD">
      <w:pPr>
        <w:jc w:val="center"/>
        <w:rPr>
          <w:b/>
        </w:rPr>
      </w:pPr>
      <w:r w:rsidRPr="005B411D">
        <w:rPr>
          <w:b/>
        </w:rPr>
        <w:t>DISCIPLINA: MATEMATICA</w:t>
      </w:r>
    </w:p>
    <w:p w:rsidR="004933FD" w:rsidRPr="005B411D" w:rsidRDefault="004933FD" w:rsidP="004933FD">
      <w:pPr>
        <w:jc w:val="center"/>
        <w:rPr>
          <w:b/>
        </w:rPr>
      </w:pPr>
      <w:r w:rsidRPr="005B411D">
        <w:rPr>
          <w:b/>
        </w:rPr>
        <w:t>CON  N. 3   ORE  SETTIMANALI</w:t>
      </w:r>
    </w:p>
    <w:p w:rsidR="004933FD" w:rsidRDefault="004933FD" w:rsidP="004933FD">
      <w:pPr>
        <w:jc w:val="center"/>
        <w:rPr>
          <w:b/>
          <w:szCs w:val="24"/>
        </w:rPr>
      </w:pPr>
    </w:p>
    <w:p w:rsidR="004933FD" w:rsidRDefault="004933FD" w:rsidP="00C94A05">
      <w:pPr>
        <w:jc w:val="both"/>
        <w:rPr>
          <w:b/>
          <w:szCs w:val="24"/>
        </w:rPr>
      </w:pPr>
    </w:p>
    <w:p w:rsidR="00C94A05" w:rsidRDefault="00C94A05" w:rsidP="00C94A05">
      <w:pPr>
        <w:jc w:val="both"/>
      </w:pPr>
      <w:r>
        <w:t>INDIRIZZO CAT</w:t>
      </w:r>
    </w:p>
    <w:p w:rsidR="00C94A05" w:rsidRPr="00185848" w:rsidRDefault="00C94A05" w:rsidP="00C94A05">
      <w:pPr>
        <w:jc w:val="both"/>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047"/>
        <w:gridCol w:w="1897"/>
      </w:tblGrid>
      <w:tr w:rsidR="00C94A05" w:rsidRPr="00185848" w:rsidTr="00041E5B">
        <w:trPr>
          <w:trHeight w:val="494"/>
        </w:trPr>
        <w:tc>
          <w:tcPr>
            <w:tcW w:w="804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C94A05" w:rsidRPr="00185848" w:rsidRDefault="00C94A05" w:rsidP="00041E5B">
            <w:pPr>
              <w:snapToGrid w:val="0"/>
              <w:spacing w:line="320" w:lineRule="exact"/>
              <w:jc w:val="center"/>
              <w:rPr>
                <w:b/>
                <w:szCs w:val="24"/>
              </w:rPr>
            </w:pPr>
            <w:r w:rsidRPr="00185848">
              <w:rPr>
                <w:b/>
                <w:szCs w:val="24"/>
              </w:rPr>
              <w:t xml:space="preserve">NUCLEI  FONDANTI  DI MATEMATICA    </w:t>
            </w:r>
          </w:p>
        </w:tc>
        <w:tc>
          <w:tcPr>
            <w:tcW w:w="189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C94A05" w:rsidRPr="00185848" w:rsidRDefault="00C94A05" w:rsidP="00041E5B">
            <w:pPr>
              <w:tabs>
                <w:tab w:val="left" w:pos="180"/>
                <w:tab w:val="center" w:pos="1811"/>
              </w:tabs>
              <w:snapToGrid w:val="0"/>
              <w:spacing w:line="320" w:lineRule="exact"/>
              <w:rPr>
                <w:b/>
                <w:szCs w:val="24"/>
              </w:rPr>
            </w:pPr>
            <w:r w:rsidRPr="00185848">
              <w:rPr>
                <w:b/>
                <w:szCs w:val="24"/>
              </w:rPr>
              <w:t>TEMPI</w:t>
            </w:r>
          </w:p>
        </w:tc>
      </w:tr>
      <w:tr w:rsidR="00C94A05" w:rsidRPr="00185848" w:rsidTr="00041E5B">
        <w:trPr>
          <w:trHeight w:hRule="exact" w:val="710"/>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C94A05" w:rsidRPr="00185848" w:rsidRDefault="00C94A05" w:rsidP="00041E5B">
            <w:pPr>
              <w:rPr>
                <w:bCs/>
                <w:color w:val="000000" w:themeColor="text1"/>
                <w:sz w:val="20"/>
              </w:rPr>
            </w:pPr>
            <w:r w:rsidRPr="00185848">
              <w:rPr>
                <w:b/>
                <w:color w:val="000000" w:themeColor="text1"/>
                <w:sz w:val="20"/>
              </w:rPr>
              <w:t xml:space="preserve">Nucleo fondante 1: </w:t>
            </w:r>
            <w:r w:rsidRPr="00185848">
              <w:rPr>
                <w:bCs/>
                <w:color w:val="000000" w:themeColor="text1"/>
                <w:sz w:val="20"/>
              </w:rPr>
              <w:t>Equazioni – disequazioni in modulo e irrazionali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C94A05" w:rsidRPr="00185848" w:rsidRDefault="00C94A05" w:rsidP="00041E5B">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Settembre Ottobre</w:t>
            </w:r>
          </w:p>
        </w:tc>
      </w:tr>
      <w:tr w:rsidR="00C94A05" w:rsidRPr="00185848" w:rsidTr="00041E5B">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C94A05" w:rsidRPr="00185848" w:rsidRDefault="00C94A05" w:rsidP="00041E5B">
            <w:pPr>
              <w:pStyle w:val="Nessunostileparagrafo"/>
              <w:spacing w:line="240" w:lineRule="auto"/>
              <w:rPr>
                <w:rFonts w:ascii="Times New Roman" w:hAnsi="Times New Roman" w:cs="Times New Roman"/>
                <w:b/>
                <w:bCs/>
                <w:color w:val="000000" w:themeColor="text1"/>
                <w:sz w:val="20"/>
                <w:szCs w:val="20"/>
                <w:lang w:eastAsia="en-US"/>
              </w:rPr>
            </w:pPr>
            <w:r w:rsidRPr="00185848">
              <w:rPr>
                <w:rFonts w:ascii="Times New Roman" w:hAnsi="Times New Roman" w:cs="Times New Roman"/>
                <w:b/>
                <w:color w:val="000000" w:themeColor="text1"/>
                <w:sz w:val="20"/>
                <w:szCs w:val="20"/>
                <w:lang w:eastAsia="en-US"/>
              </w:rPr>
              <w:t>Nucleo fondante 2:</w:t>
            </w:r>
            <w:r w:rsidRPr="00185848">
              <w:rPr>
                <w:rFonts w:ascii="Times New Roman" w:hAnsi="Times New Roman" w:cs="Times New Roman"/>
                <w:bCs/>
                <w:color w:val="000000" w:themeColor="text1"/>
                <w:sz w:val="20"/>
                <w:szCs w:val="20"/>
                <w:lang w:eastAsia="en-US"/>
              </w:rPr>
              <w:t>Limiti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C94A05" w:rsidRPr="00185848" w:rsidRDefault="00C94A05" w:rsidP="00041E5B">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Novembre</w:t>
            </w:r>
          </w:p>
          <w:p w:rsidR="00C94A05" w:rsidRPr="00185848" w:rsidRDefault="00C94A05" w:rsidP="00041E5B">
            <w:pPr>
              <w:pStyle w:val="Nessunostileparagrafo"/>
              <w:spacing w:line="240" w:lineRule="auto"/>
              <w:jc w:val="center"/>
              <w:rPr>
                <w:rFonts w:ascii="Times New Roman" w:hAnsi="Times New Roman" w:cs="Times New Roman"/>
                <w:sz w:val="20"/>
                <w:szCs w:val="20"/>
                <w:lang w:eastAsia="en-US"/>
              </w:rPr>
            </w:pPr>
          </w:p>
        </w:tc>
      </w:tr>
      <w:tr w:rsidR="00C94A05" w:rsidRPr="00185848" w:rsidTr="00041E5B">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C94A05" w:rsidRPr="00185848" w:rsidRDefault="00C94A05" w:rsidP="00041E5B">
            <w:pPr>
              <w:pStyle w:val="Nessunostileparagrafo"/>
              <w:spacing w:line="240" w:lineRule="auto"/>
              <w:rPr>
                <w:rFonts w:ascii="Times New Roman" w:hAnsi="Times New Roman" w:cs="Times New Roman"/>
                <w:bCs/>
                <w:color w:val="000000" w:themeColor="text1"/>
                <w:sz w:val="20"/>
                <w:szCs w:val="20"/>
                <w:lang w:eastAsia="en-US"/>
              </w:rPr>
            </w:pPr>
            <w:r w:rsidRPr="00185848">
              <w:rPr>
                <w:rFonts w:ascii="Times New Roman" w:hAnsi="Times New Roman" w:cs="Times New Roman"/>
                <w:b/>
                <w:color w:val="000000" w:themeColor="text1"/>
                <w:sz w:val="20"/>
                <w:szCs w:val="20"/>
                <w:lang w:eastAsia="en-US"/>
              </w:rPr>
              <w:t>Nucleo fondante 3:</w:t>
            </w:r>
            <w:r w:rsidRPr="00185848">
              <w:rPr>
                <w:rFonts w:ascii="Times New Roman" w:hAnsi="Times New Roman" w:cs="Times New Roman"/>
                <w:bCs/>
                <w:color w:val="000000" w:themeColor="text1"/>
                <w:sz w:val="20"/>
                <w:szCs w:val="20"/>
                <w:lang w:eastAsia="en-US"/>
              </w:rPr>
              <w:t>Derivate</w:t>
            </w:r>
            <w:r>
              <w:rPr>
                <w:rFonts w:ascii="Times New Roman" w:hAnsi="Times New Roman" w:cs="Times New Roman"/>
                <w:bCs/>
                <w:color w:val="000000" w:themeColor="text1"/>
                <w:sz w:val="20"/>
                <w:szCs w:val="20"/>
                <w:lang w:eastAsia="en-US"/>
              </w:rPr>
              <w:t xml:space="preserve"> e applicazione delle derivate </w:t>
            </w:r>
          </w:p>
          <w:p w:rsidR="00C94A05" w:rsidRPr="00185848" w:rsidRDefault="00C94A05" w:rsidP="00041E5B">
            <w:pPr>
              <w:pStyle w:val="Nessunostileparagrafo"/>
              <w:spacing w:line="240" w:lineRule="auto"/>
              <w:rPr>
                <w:rFonts w:ascii="Times New Roman" w:hAnsi="Times New Roman" w:cs="Times New Roman"/>
                <w:b/>
                <w:color w:val="000000" w:themeColor="text1"/>
                <w:sz w:val="20"/>
                <w:szCs w:val="20"/>
                <w:lang w:eastAsia="en-US"/>
              </w:rPr>
            </w:pP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C94A05" w:rsidRPr="00185848" w:rsidRDefault="00C94A05" w:rsidP="00041E5B">
            <w:pPr>
              <w:snapToGrid w:val="0"/>
              <w:jc w:val="center"/>
              <w:rPr>
                <w:sz w:val="20"/>
              </w:rPr>
            </w:pPr>
            <w:r w:rsidRPr="00185848">
              <w:rPr>
                <w:sz w:val="20"/>
              </w:rPr>
              <w:t>Dicembre Gennaio</w:t>
            </w:r>
          </w:p>
          <w:p w:rsidR="00C94A05" w:rsidRPr="00185848" w:rsidRDefault="00C94A05" w:rsidP="00041E5B">
            <w:pPr>
              <w:snapToGrid w:val="0"/>
              <w:jc w:val="center"/>
              <w:rPr>
                <w:sz w:val="20"/>
              </w:rPr>
            </w:pPr>
          </w:p>
        </w:tc>
      </w:tr>
      <w:tr w:rsidR="00C94A05" w:rsidRPr="00185848" w:rsidTr="00041E5B">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tcPr>
          <w:p w:rsidR="00C94A05" w:rsidRPr="00C94A05" w:rsidRDefault="00C94A05" w:rsidP="00041E5B">
            <w:pPr>
              <w:pStyle w:val="Nessunostileparagrafo"/>
              <w:spacing w:line="240" w:lineRule="auto"/>
              <w:rPr>
                <w:rFonts w:ascii="Times New Roman" w:hAnsi="Times New Roman" w:cs="Times New Roman"/>
                <w:color w:val="000000" w:themeColor="text1"/>
                <w:sz w:val="20"/>
                <w:szCs w:val="20"/>
                <w:lang w:eastAsia="en-US"/>
              </w:rPr>
            </w:pPr>
            <w:r>
              <w:rPr>
                <w:rFonts w:ascii="Times New Roman" w:hAnsi="Times New Roman" w:cs="Times New Roman"/>
                <w:b/>
                <w:color w:val="000000" w:themeColor="text1"/>
                <w:sz w:val="20"/>
                <w:szCs w:val="20"/>
                <w:lang w:eastAsia="en-US"/>
              </w:rPr>
              <w:t xml:space="preserve">Nucleo fondante 4: </w:t>
            </w:r>
            <w:r>
              <w:rPr>
                <w:rFonts w:ascii="Times New Roman" w:hAnsi="Times New Roman" w:cs="Times New Roman"/>
                <w:color w:val="000000" w:themeColor="text1"/>
                <w:sz w:val="20"/>
                <w:szCs w:val="20"/>
                <w:lang w:eastAsia="en-US"/>
              </w:rPr>
              <w:t>Teoremi fondamentali del calcolo differenziale</w:t>
            </w:r>
          </w:p>
        </w:tc>
        <w:tc>
          <w:tcPr>
            <w:tcW w:w="1897" w:type="dxa"/>
            <w:tcBorders>
              <w:top w:val="single" w:sz="4" w:space="0" w:color="0070C0"/>
              <w:left w:val="single" w:sz="4" w:space="0" w:color="0070C0"/>
              <w:bottom w:val="single" w:sz="4" w:space="0" w:color="0070C0"/>
              <w:right w:val="single" w:sz="4" w:space="0" w:color="0070C0"/>
            </w:tcBorders>
            <w:vAlign w:val="center"/>
          </w:tcPr>
          <w:p w:rsidR="00C94A05" w:rsidRDefault="00CE52F8" w:rsidP="00041E5B">
            <w:pPr>
              <w:snapToGrid w:val="0"/>
              <w:jc w:val="center"/>
              <w:rPr>
                <w:sz w:val="20"/>
              </w:rPr>
            </w:pPr>
            <w:r>
              <w:rPr>
                <w:sz w:val="20"/>
              </w:rPr>
              <w:t xml:space="preserve">Febbraio </w:t>
            </w:r>
          </w:p>
          <w:p w:rsidR="00CE52F8" w:rsidRPr="00185848" w:rsidRDefault="00CE52F8" w:rsidP="00041E5B">
            <w:pPr>
              <w:snapToGrid w:val="0"/>
              <w:jc w:val="center"/>
              <w:rPr>
                <w:sz w:val="20"/>
              </w:rPr>
            </w:pPr>
            <w:r>
              <w:rPr>
                <w:sz w:val="20"/>
              </w:rPr>
              <w:t>Marzo</w:t>
            </w:r>
          </w:p>
        </w:tc>
      </w:tr>
      <w:tr w:rsidR="00C94A05" w:rsidRPr="00185848" w:rsidTr="00041E5B">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C94A05" w:rsidRPr="00185848" w:rsidRDefault="00CE52F8" w:rsidP="00041E5B">
            <w:pPr>
              <w:pStyle w:val="Nessunostileparagrafo"/>
              <w:spacing w:line="240" w:lineRule="auto"/>
              <w:rPr>
                <w:rFonts w:ascii="Times New Roman" w:hAnsi="Times New Roman" w:cs="Times New Roman"/>
                <w:b/>
                <w:color w:val="000000" w:themeColor="text1"/>
                <w:sz w:val="20"/>
                <w:szCs w:val="20"/>
                <w:lang w:eastAsia="en-US"/>
              </w:rPr>
            </w:pPr>
            <w:r>
              <w:rPr>
                <w:rFonts w:ascii="Times New Roman" w:hAnsi="Times New Roman" w:cs="Times New Roman"/>
                <w:b/>
                <w:color w:val="000000" w:themeColor="text1"/>
                <w:sz w:val="20"/>
                <w:szCs w:val="20"/>
                <w:lang w:eastAsia="en-US"/>
              </w:rPr>
              <w:t>Nucleo fondante 5</w:t>
            </w:r>
            <w:r w:rsidR="00C94A05" w:rsidRPr="00185848">
              <w:rPr>
                <w:rFonts w:ascii="Times New Roman" w:hAnsi="Times New Roman" w:cs="Times New Roman"/>
                <w:b/>
                <w:color w:val="000000" w:themeColor="text1"/>
                <w:sz w:val="20"/>
                <w:szCs w:val="20"/>
                <w:lang w:eastAsia="en-US"/>
              </w:rPr>
              <w:t xml:space="preserve">:  </w:t>
            </w:r>
            <w:r w:rsidR="00C94A05" w:rsidRPr="00185848">
              <w:rPr>
                <w:rFonts w:ascii="Times New Roman" w:hAnsi="Times New Roman" w:cs="Times New Roman"/>
                <w:color w:val="000000" w:themeColor="text1"/>
                <w:sz w:val="20"/>
                <w:szCs w:val="20"/>
                <w:lang w:eastAsia="en-US"/>
              </w:rPr>
              <w:t>Studio di funzione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C94A05" w:rsidRDefault="00CE52F8" w:rsidP="00CE52F8">
            <w:pPr>
              <w:snapToGrid w:val="0"/>
              <w:jc w:val="center"/>
              <w:rPr>
                <w:sz w:val="20"/>
              </w:rPr>
            </w:pPr>
            <w:r>
              <w:rPr>
                <w:sz w:val="20"/>
              </w:rPr>
              <w:t xml:space="preserve">Marzo </w:t>
            </w:r>
          </w:p>
          <w:p w:rsidR="00CE52F8" w:rsidRPr="00185848" w:rsidRDefault="00CE52F8" w:rsidP="00CE52F8">
            <w:pPr>
              <w:snapToGrid w:val="0"/>
              <w:jc w:val="center"/>
              <w:rPr>
                <w:sz w:val="20"/>
              </w:rPr>
            </w:pPr>
            <w:r>
              <w:rPr>
                <w:sz w:val="20"/>
              </w:rPr>
              <w:t>Aprile</w:t>
            </w:r>
          </w:p>
        </w:tc>
      </w:tr>
      <w:tr w:rsidR="00C94A05" w:rsidRPr="00185848" w:rsidTr="00041E5B">
        <w:trPr>
          <w:trHeight w:hRule="exact" w:val="55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C94A05" w:rsidRPr="00185848" w:rsidRDefault="00C94A05" w:rsidP="00041E5B">
            <w:pPr>
              <w:pStyle w:val="Nessunostileparagrafo"/>
              <w:spacing w:line="240" w:lineRule="auto"/>
              <w:rPr>
                <w:rFonts w:ascii="Times New Roman" w:hAnsi="Times New Roman" w:cs="Times New Roman"/>
                <w:b/>
                <w:color w:val="000000" w:themeColor="text1"/>
                <w:sz w:val="20"/>
                <w:szCs w:val="20"/>
                <w:lang w:eastAsia="en-US"/>
              </w:rPr>
            </w:pPr>
            <w:r w:rsidRPr="00185848">
              <w:rPr>
                <w:rFonts w:ascii="Times New Roman" w:hAnsi="Times New Roman" w:cs="Times New Roman"/>
                <w:b/>
                <w:color w:val="000000" w:themeColor="text1"/>
                <w:sz w:val="20"/>
                <w:szCs w:val="20"/>
                <w:lang w:eastAsia="en-US"/>
              </w:rPr>
              <w:t xml:space="preserve">Nucleo fondante 6:  </w:t>
            </w:r>
            <w:r w:rsidR="00CE52F8">
              <w:rPr>
                <w:rFonts w:ascii="Times New Roman" w:hAnsi="Times New Roman" w:cs="Times New Roman"/>
                <w:color w:val="000000" w:themeColor="text1"/>
                <w:sz w:val="20"/>
                <w:szCs w:val="20"/>
                <w:lang w:eastAsia="en-US"/>
              </w:rPr>
              <w:t>La statistica il calcolo combinatorio e la probabilità</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C94A05" w:rsidRDefault="00C94A05" w:rsidP="00041E5B">
            <w:pPr>
              <w:snapToGrid w:val="0"/>
              <w:jc w:val="center"/>
              <w:rPr>
                <w:sz w:val="20"/>
              </w:rPr>
            </w:pPr>
            <w:r w:rsidRPr="00185848">
              <w:rPr>
                <w:sz w:val="20"/>
              </w:rPr>
              <w:t>Aprile</w:t>
            </w:r>
          </w:p>
          <w:p w:rsidR="00CE52F8" w:rsidRPr="00185848" w:rsidRDefault="00CE52F8" w:rsidP="00041E5B">
            <w:pPr>
              <w:snapToGrid w:val="0"/>
              <w:jc w:val="center"/>
              <w:rPr>
                <w:sz w:val="20"/>
              </w:rPr>
            </w:pPr>
            <w:r>
              <w:rPr>
                <w:sz w:val="20"/>
              </w:rPr>
              <w:t>Maggio</w:t>
            </w:r>
          </w:p>
        </w:tc>
      </w:tr>
      <w:tr w:rsidR="00C94A05" w:rsidRPr="00185848" w:rsidTr="00041E5B">
        <w:trPr>
          <w:trHeight w:hRule="exact" w:val="647"/>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C94A05" w:rsidRPr="00185848" w:rsidRDefault="00C94A05" w:rsidP="00041E5B">
            <w:pPr>
              <w:pStyle w:val="Nessunostileparagrafo"/>
              <w:spacing w:line="240" w:lineRule="auto"/>
              <w:rPr>
                <w:rFonts w:ascii="Times New Roman" w:hAnsi="Times New Roman" w:cs="Times New Roman"/>
                <w:b/>
                <w:sz w:val="20"/>
                <w:szCs w:val="20"/>
                <w:lang w:eastAsia="en-US"/>
              </w:rPr>
            </w:pPr>
            <w:r w:rsidRPr="00185848">
              <w:rPr>
                <w:rFonts w:ascii="Times New Roman" w:hAnsi="Times New Roman" w:cs="Times New Roman"/>
                <w:b/>
                <w:sz w:val="20"/>
                <w:szCs w:val="20"/>
                <w:lang w:eastAsia="en-US"/>
              </w:rPr>
              <w:t xml:space="preserve">Nucleo fondante 7:   </w:t>
            </w:r>
            <w:r w:rsidR="00CE52F8">
              <w:rPr>
                <w:rFonts w:ascii="Times New Roman" w:hAnsi="Times New Roman" w:cs="Times New Roman"/>
                <w:color w:val="000000" w:themeColor="text1"/>
                <w:sz w:val="20"/>
                <w:szCs w:val="20"/>
                <w:lang w:eastAsia="en-US"/>
              </w:rPr>
              <w:t>Concetto d’integrale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C94A05" w:rsidRPr="00185848" w:rsidRDefault="00C94A05" w:rsidP="00CE52F8">
            <w:pPr>
              <w:snapToGrid w:val="0"/>
              <w:jc w:val="center"/>
              <w:rPr>
                <w:sz w:val="20"/>
              </w:rPr>
            </w:pPr>
            <w:r w:rsidRPr="00185848">
              <w:rPr>
                <w:sz w:val="20"/>
              </w:rPr>
              <w:t>Giugno</w:t>
            </w:r>
          </w:p>
        </w:tc>
      </w:tr>
    </w:tbl>
    <w:p w:rsidR="00B83F9A" w:rsidRDefault="00B83F9A" w:rsidP="005B411D">
      <w:pPr>
        <w:tabs>
          <w:tab w:val="left" w:pos="296"/>
        </w:tabs>
        <w:overflowPunct/>
        <w:autoSpaceDE/>
        <w:autoSpaceDN w:val="0"/>
        <w:spacing w:line="360" w:lineRule="auto"/>
        <w:rPr>
          <w:b/>
          <w:szCs w:val="24"/>
        </w:rPr>
      </w:pPr>
    </w:p>
    <w:p w:rsidR="005B411D" w:rsidRPr="005B411D" w:rsidRDefault="005B411D" w:rsidP="00D97483">
      <w:pPr>
        <w:tabs>
          <w:tab w:val="left" w:pos="296"/>
        </w:tabs>
        <w:overflowPunct/>
        <w:autoSpaceDE/>
        <w:autoSpaceDN w:val="0"/>
        <w:jc w:val="center"/>
        <w:rPr>
          <w:b/>
          <w:szCs w:val="24"/>
        </w:rPr>
      </w:pPr>
      <w:r w:rsidRPr="005B411D">
        <w:rPr>
          <w:b/>
          <w:szCs w:val="24"/>
        </w:rPr>
        <w:t>CLASSI QUARTE DI ORDINAMENTO</w:t>
      </w:r>
    </w:p>
    <w:p w:rsidR="005B411D" w:rsidRPr="005B411D" w:rsidRDefault="005B411D" w:rsidP="00D97483">
      <w:pPr>
        <w:tabs>
          <w:tab w:val="left" w:pos="296"/>
        </w:tabs>
        <w:overflowPunct/>
        <w:autoSpaceDE/>
        <w:autoSpaceDN w:val="0"/>
        <w:jc w:val="center"/>
        <w:rPr>
          <w:b/>
          <w:szCs w:val="24"/>
        </w:rPr>
      </w:pPr>
      <w:r w:rsidRPr="005B411D">
        <w:rPr>
          <w:b/>
          <w:szCs w:val="24"/>
        </w:rPr>
        <w:t>DISCIPLINA: MATEMATICA</w:t>
      </w:r>
    </w:p>
    <w:p w:rsidR="005B411D" w:rsidRPr="005B411D" w:rsidRDefault="005B411D" w:rsidP="00D97483">
      <w:pPr>
        <w:tabs>
          <w:tab w:val="left" w:pos="296"/>
        </w:tabs>
        <w:overflowPunct/>
        <w:autoSpaceDE/>
        <w:autoSpaceDN w:val="0"/>
        <w:jc w:val="center"/>
        <w:rPr>
          <w:b/>
          <w:szCs w:val="24"/>
        </w:rPr>
      </w:pPr>
      <w:r w:rsidRPr="005B411D">
        <w:rPr>
          <w:b/>
          <w:szCs w:val="24"/>
        </w:rPr>
        <w:t>CON  3 ORE SETTIMANALI</w:t>
      </w:r>
    </w:p>
    <w:p w:rsidR="00D97483" w:rsidRDefault="00D97483" w:rsidP="00D97483">
      <w:pPr>
        <w:tabs>
          <w:tab w:val="left" w:pos="296"/>
        </w:tabs>
        <w:overflowPunct/>
        <w:autoSpaceDE/>
        <w:autoSpaceDN w:val="0"/>
        <w:spacing w:line="360" w:lineRule="auto"/>
        <w:rPr>
          <w:szCs w:val="24"/>
        </w:rPr>
      </w:pPr>
    </w:p>
    <w:p w:rsidR="00D97483" w:rsidRPr="00D97483" w:rsidRDefault="00D97483" w:rsidP="00D97483">
      <w:pPr>
        <w:tabs>
          <w:tab w:val="left" w:pos="296"/>
        </w:tabs>
        <w:overflowPunct/>
        <w:autoSpaceDE/>
        <w:autoSpaceDN w:val="0"/>
        <w:spacing w:line="360" w:lineRule="auto"/>
        <w:rPr>
          <w:szCs w:val="24"/>
        </w:rPr>
      </w:pPr>
      <w:r>
        <w:rPr>
          <w:szCs w:val="24"/>
        </w:rPr>
        <w:t>INDIRIZZO IPSEOA</w:t>
      </w: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470"/>
        <w:gridCol w:w="1250"/>
      </w:tblGrid>
      <w:tr w:rsidR="00B83F9A" w:rsidRPr="00185848" w:rsidTr="002C3BA3">
        <w:trPr>
          <w:trHeight w:val="397"/>
        </w:trPr>
        <w:tc>
          <w:tcPr>
            <w:tcW w:w="8470"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83F9A" w:rsidRPr="00185848" w:rsidRDefault="00B83F9A" w:rsidP="002C3BA3">
            <w:pPr>
              <w:snapToGrid w:val="0"/>
              <w:spacing w:line="320" w:lineRule="exact"/>
              <w:jc w:val="center"/>
              <w:rPr>
                <w:b/>
                <w:szCs w:val="24"/>
              </w:rPr>
            </w:pPr>
            <w:r w:rsidRPr="00185848">
              <w:rPr>
                <w:b/>
                <w:szCs w:val="24"/>
              </w:rPr>
              <w:t xml:space="preserve">NUCLEI  FONDANTI  DI MATEMATICA </w:t>
            </w:r>
          </w:p>
        </w:tc>
        <w:tc>
          <w:tcPr>
            <w:tcW w:w="1250"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83F9A" w:rsidRPr="00185848" w:rsidRDefault="00B83F9A" w:rsidP="002C3BA3">
            <w:pPr>
              <w:tabs>
                <w:tab w:val="left" w:pos="180"/>
                <w:tab w:val="center" w:pos="1811"/>
              </w:tabs>
              <w:snapToGrid w:val="0"/>
              <w:spacing w:line="320" w:lineRule="exact"/>
              <w:rPr>
                <w:b/>
                <w:szCs w:val="24"/>
              </w:rPr>
            </w:pPr>
            <w:r w:rsidRPr="00185848">
              <w:rPr>
                <w:b/>
                <w:szCs w:val="24"/>
              </w:rPr>
              <w:t>TEMPI</w:t>
            </w:r>
          </w:p>
        </w:tc>
      </w:tr>
      <w:tr w:rsidR="00B83F9A" w:rsidRPr="00185848" w:rsidTr="002C3BA3">
        <w:trPr>
          <w:trHeight w:hRule="exact" w:val="624"/>
        </w:trPr>
        <w:tc>
          <w:tcPr>
            <w:tcW w:w="8470"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rPr>
                <w:b/>
                <w:sz w:val="20"/>
              </w:rPr>
            </w:pPr>
            <w:r w:rsidRPr="00185848">
              <w:rPr>
                <w:b/>
                <w:sz w:val="20"/>
              </w:rPr>
              <w:t xml:space="preserve">Nucleo fondante 1:  </w:t>
            </w:r>
            <w:r w:rsidRPr="00185848">
              <w:rPr>
                <w:bCs/>
                <w:sz w:val="20"/>
              </w:rPr>
              <w:t>Le funzioni algebriche</w:t>
            </w:r>
          </w:p>
        </w:tc>
        <w:tc>
          <w:tcPr>
            <w:tcW w:w="1250"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pStyle w:val="Nessunostileparagrafo"/>
              <w:spacing w:line="240" w:lineRule="auto"/>
              <w:jc w:val="cente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S</w:t>
            </w:r>
            <w:r w:rsidRPr="00185848">
              <w:rPr>
                <w:rFonts w:ascii="Times New Roman" w:hAnsi="Times New Roman" w:cs="Times New Roman"/>
                <w:color w:val="auto"/>
                <w:sz w:val="20"/>
                <w:szCs w:val="20"/>
                <w:lang w:eastAsia="en-US"/>
              </w:rPr>
              <w:t>ett</w:t>
            </w:r>
            <w:r>
              <w:rPr>
                <w:rFonts w:ascii="Times New Roman" w:hAnsi="Times New Roman" w:cs="Times New Roman"/>
                <w:color w:val="auto"/>
                <w:sz w:val="20"/>
                <w:szCs w:val="20"/>
                <w:lang w:eastAsia="en-US"/>
              </w:rPr>
              <w:t>embre</w:t>
            </w:r>
          </w:p>
          <w:p w:rsidR="00B83F9A" w:rsidRPr="00185848" w:rsidRDefault="00B83F9A" w:rsidP="002C3BA3">
            <w:pPr>
              <w:pStyle w:val="Nessunostileparagrafo"/>
              <w:spacing w:line="240" w:lineRule="auto"/>
              <w:jc w:val="cente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 xml:space="preserve"> D</w:t>
            </w:r>
            <w:r w:rsidRPr="00185848">
              <w:rPr>
                <w:rFonts w:ascii="Times New Roman" w:hAnsi="Times New Roman" w:cs="Times New Roman"/>
                <w:color w:val="auto"/>
                <w:sz w:val="20"/>
                <w:szCs w:val="20"/>
                <w:lang w:eastAsia="en-US"/>
              </w:rPr>
              <w:t>ic</w:t>
            </w:r>
            <w:r>
              <w:rPr>
                <w:rFonts w:ascii="Times New Roman" w:hAnsi="Times New Roman" w:cs="Times New Roman"/>
                <w:color w:val="auto"/>
                <w:sz w:val="20"/>
                <w:szCs w:val="20"/>
                <w:lang w:eastAsia="en-US"/>
              </w:rPr>
              <w:t>embre</w:t>
            </w:r>
          </w:p>
        </w:tc>
      </w:tr>
      <w:tr w:rsidR="00B83F9A" w:rsidRPr="00185848" w:rsidTr="002C3BA3">
        <w:trPr>
          <w:trHeight w:hRule="exact" w:val="454"/>
        </w:trPr>
        <w:tc>
          <w:tcPr>
            <w:tcW w:w="8470" w:type="dxa"/>
            <w:tcBorders>
              <w:top w:val="single" w:sz="4" w:space="0" w:color="0070C0"/>
              <w:left w:val="single" w:sz="4" w:space="0" w:color="0070C0"/>
              <w:bottom w:val="single" w:sz="4" w:space="0" w:color="0070C0"/>
              <w:right w:val="single" w:sz="4" w:space="0" w:color="0070C0"/>
            </w:tcBorders>
            <w:vAlign w:val="center"/>
          </w:tcPr>
          <w:p w:rsidR="00B83F9A" w:rsidRPr="00185848" w:rsidRDefault="00B83F9A" w:rsidP="002C3BA3">
            <w:pPr>
              <w:pStyle w:val="Nessunostileparagrafo"/>
              <w:spacing w:line="240" w:lineRule="auto"/>
              <w:rPr>
                <w:rFonts w:ascii="Times New Roman" w:hAnsi="Times New Roman" w:cs="Times New Roman"/>
                <w:bCs/>
                <w:color w:val="auto"/>
                <w:sz w:val="20"/>
                <w:szCs w:val="20"/>
                <w:lang w:eastAsia="en-US"/>
              </w:rPr>
            </w:pPr>
            <w:r w:rsidRPr="00185848">
              <w:rPr>
                <w:rFonts w:ascii="Times New Roman" w:hAnsi="Times New Roman" w:cs="Times New Roman"/>
                <w:b/>
                <w:color w:val="auto"/>
                <w:sz w:val="20"/>
                <w:szCs w:val="20"/>
                <w:lang w:eastAsia="en-US"/>
              </w:rPr>
              <w:t>Nucleo fondante 2:</w:t>
            </w:r>
            <w:r>
              <w:rPr>
                <w:rFonts w:ascii="Times New Roman" w:hAnsi="Times New Roman" w:cs="Times New Roman"/>
                <w:bCs/>
                <w:color w:val="auto"/>
                <w:sz w:val="20"/>
                <w:szCs w:val="20"/>
                <w:lang w:eastAsia="en-US"/>
              </w:rPr>
              <w:t>Continuità</w:t>
            </w:r>
            <w:r w:rsidRPr="00185848">
              <w:rPr>
                <w:rFonts w:ascii="Times New Roman" w:hAnsi="Times New Roman" w:cs="Times New Roman"/>
                <w:bCs/>
                <w:color w:val="auto"/>
                <w:sz w:val="20"/>
                <w:szCs w:val="20"/>
                <w:lang w:eastAsia="en-US"/>
              </w:rPr>
              <w:t xml:space="preserve"> e limite di una funzione</w:t>
            </w:r>
          </w:p>
          <w:p w:rsidR="00B83F9A" w:rsidRPr="00185848" w:rsidRDefault="00B83F9A" w:rsidP="002C3BA3">
            <w:pPr>
              <w:pStyle w:val="Nessunostileparagrafo"/>
              <w:spacing w:line="240" w:lineRule="auto"/>
              <w:rPr>
                <w:rFonts w:ascii="Times New Roman" w:hAnsi="Times New Roman" w:cs="Times New Roman"/>
                <w:bCs/>
                <w:color w:val="auto"/>
                <w:sz w:val="20"/>
                <w:szCs w:val="20"/>
                <w:lang w:eastAsia="en-US"/>
              </w:rPr>
            </w:pPr>
          </w:p>
          <w:p w:rsidR="00B83F9A" w:rsidRPr="00185848" w:rsidRDefault="00B83F9A" w:rsidP="002C3BA3">
            <w:pPr>
              <w:pStyle w:val="Nessunostileparagrafo"/>
              <w:spacing w:line="240" w:lineRule="auto"/>
              <w:rPr>
                <w:rFonts w:ascii="Times New Roman" w:hAnsi="Times New Roman" w:cs="Times New Roman"/>
                <w:bCs/>
                <w:color w:val="auto"/>
                <w:sz w:val="20"/>
                <w:szCs w:val="20"/>
                <w:lang w:eastAsia="en-US"/>
              </w:rPr>
            </w:pPr>
          </w:p>
          <w:p w:rsidR="00B83F9A" w:rsidRPr="00185848" w:rsidRDefault="00B83F9A" w:rsidP="002C3BA3">
            <w:pPr>
              <w:pStyle w:val="Nessunostileparagrafo"/>
              <w:spacing w:line="240" w:lineRule="auto"/>
              <w:rPr>
                <w:rFonts w:ascii="Times New Roman" w:hAnsi="Times New Roman" w:cs="Times New Roman"/>
                <w:bCs/>
                <w:color w:val="auto"/>
                <w:sz w:val="20"/>
                <w:szCs w:val="20"/>
                <w:lang w:eastAsia="en-US"/>
              </w:rPr>
            </w:pPr>
          </w:p>
          <w:p w:rsidR="00B83F9A" w:rsidRPr="00185848" w:rsidRDefault="00B83F9A" w:rsidP="002C3BA3">
            <w:pPr>
              <w:pStyle w:val="Nessunostileparagrafo"/>
              <w:spacing w:line="240" w:lineRule="auto"/>
              <w:rPr>
                <w:rFonts w:ascii="Times New Roman" w:hAnsi="Times New Roman" w:cs="Times New Roman"/>
                <w:bCs/>
                <w:color w:val="auto"/>
                <w:sz w:val="20"/>
                <w:szCs w:val="20"/>
                <w:lang w:eastAsia="en-US"/>
              </w:rPr>
            </w:pPr>
          </w:p>
          <w:p w:rsidR="00B83F9A" w:rsidRPr="00185848" w:rsidRDefault="00B83F9A" w:rsidP="002C3BA3">
            <w:pPr>
              <w:pStyle w:val="Nessunostileparagrafo"/>
              <w:spacing w:line="240" w:lineRule="auto"/>
              <w:rPr>
                <w:rFonts w:ascii="Times New Roman" w:hAnsi="Times New Roman" w:cs="Times New Roman"/>
                <w:bCs/>
                <w:color w:val="auto"/>
                <w:sz w:val="20"/>
                <w:szCs w:val="20"/>
                <w:lang w:eastAsia="en-US"/>
              </w:rPr>
            </w:pPr>
          </w:p>
          <w:p w:rsidR="00B83F9A" w:rsidRPr="00185848" w:rsidRDefault="00B83F9A" w:rsidP="002C3BA3">
            <w:pPr>
              <w:pStyle w:val="Nessunostileparagrafo"/>
              <w:spacing w:line="240" w:lineRule="auto"/>
              <w:rPr>
                <w:rFonts w:ascii="Times New Roman" w:hAnsi="Times New Roman" w:cs="Times New Roman"/>
                <w:bCs/>
                <w:color w:val="auto"/>
                <w:sz w:val="20"/>
                <w:szCs w:val="20"/>
                <w:lang w:eastAsia="en-US"/>
              </w:rPr>
            </w:pPr>
          </w:p>
          <w:p w:rsidR="00B83F9A" w:rsidRPr="00185848" w:rsidRDefault="00B83F9A" w:rsidP="002C3BA3">
            <w:pPr>
              <w:pStyle w:val="Nessunostileparagrafo"/>
              <w:spacing w:line="240" w:lineRule="auto"/>
              <w:rPr>
                <w:rFonts w:ascii="Times New Roman" w:hAnsi="Times New Roman" w:cs="Times New Roman"/>
                <w:b/>
                <w:bCs/>
                <w:color w:val="auto"/>
                <w:sz w:val="20"/>
                <w:szCs w:val="20"/>
                <w:lang w:eastAsia="en-US"/>
              </w:rPr>
            </w:pPr>
          </w:p>
        </w:tc>
        <w:tc>
          <w:tcPr>
            <w:tcW w:w="1250"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pStyle w:val="Nessunostileparagrafo"/>
              <w:spacing w:line="240" w:lineRule="auto"/>
              <w:jc w:val="cente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G</w:t>
            </w:r>
            <w:r w:rsidRPr="00185848">
              <w:rPr>
                <w:rFonts w:ascii="Times New Roman" w:hAnsi="Times New Roman" w:cs="Times New Roman"/>
                <w:color w:val="auto"/>
                <w:sz w:val="20"/>
                <w:szCs w:val="20"/>
                <w:lang w:eastAsia="en-US"/>
              </w:rPr>
              <w:t>enn</w:t>
            </w:r>
            <w:r>
              <w:rPr>
                <w:rFonts w:ascii="Times New Roman" w:hAnsi="Times New Roman" w:cs="Times New Roman"/>
                <w:color w:val="auto"/>
                <w:sz w:val="20"/>
                <w:szCs w:val="20"/>
                <w:lang w:eastAsia="en-US"/>
              </w:rPr>
              <w:t>aio</w:t>
            </w:r>
          </w:p>
          <w:p w:rsidR="00B83F9A" w:rsidRPr="00185848" w:rsidRDefault="00B83F9A" w:rsidP="002C3BA3">
            <w:pPr>
              <w:pStyle w:val="Nessunostileparagrafo"/>
              <w:spacing w:line="240" w:lineRule="auto"/>
              <w:jc w:val="cente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F</w:t>
            </w:r>
            <w:r w:rsidRPr="00185848">
              <w:rPr>
                <w:rFonts w:ascii="Times New Roman" w:hAnsi="Times New Roman" w:cs="Times New Roman"/>
                <w:color w:val="auto"/>
                <w:sz w:val="20"/>
                <w:szCs w:val="20"/>
                <w:lang w:eastAsia="en-US"/>
              </w:rPr>
              <w:t>ebbraio</w:t>
            </w:r>
          </w:p>
          <w:p w:rsidR="00B83F9A" w:rsidRPr="00185848" w:rsidRDefault="00B83F9A" w:rsidP="002C3BA3">
            <w:pPr>
              <w:pStyle w:val="Nessunostileparagrafo"/>
              <w:spacing w:line="240" w:lineRule="auto"/>
              <w:jc w:val="center"/>
              <w:rPr>
                <w:rFonts w:ascii="Times New Roman" w:hAnsi="Times New Roman" w:cs="Times New Roman"/>
                <w:color w:val="auto"/>
                <w:sz w:val="20"/>
                <w:szCs w:val="20"/>
                <w:lang w:eastAsia="en-US"/>
              </w:rPr>
            </w:pPr>
          </w:p>
          <w:p w:rsidR="00B83F9A" w:rsidRPr="00185848" w:rsidRDefault="00B83F9A" w:rsidP="002C3BA3">
            <w:pPr>
              <w:pStyle w:val="Nessunostileparagrafo"/>
              <w:spacing w:line="240" w:lineRule="auto"/>
              <w:jc w:val="center"/>
              <w:rPr>
                <w:rFonts w:ascii="Times New Roman" w:hAnsi="Times New Roman" w:cs="Times New Roman"/>
                <w:color w:val="auto"/>
                <w:sz w:val="20"/>
                <w:szCs w:val="20"/>
                <w:lang w:eastAsia="en-US"/>
              </w:rPr>
            </w:pPr>
          </w:p>
          <w:p w:rsidR="00B83F9A" w:rsidRPr="00185848" w:rsidRDefault="00B83F9A" w:rsidP="002C3BA3">
            <w:pPr>
              <w:pStyle w:val="Nessunostileparagrafo"/>
              <w:spacing w:line="240" w:lineRule="auto"/>
              <w:jc w:val="center"/>
              <w:rPr>
                <w:rFonts w:ascii="Times New Roman" w:hAnsi="Times New Roman" w:cs="Times New Roman"/>
                <w:color w:val="auto"/>
                <w:sz w:val="20"/>
                <w:szCs w:val="20"/>
                <w:lang w:eastAsia="en-US"/>
              </w:rPr>
            </w:pPr>
          </w:p>
        </w:tc>
      </w:tr>
      <w:tr w:rsidR="00B83F9A" w:rsidRPr="00185848" w:rsidTr="002C3BA3">
        <w:trPr>
          <w:trHeight w:hRule="exact" w:val="454"/>
        </w:trPr>
        <w:tc>
          <w:tcPr>
            <w:tcW w:w="8470"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pStyle w:val="Nessunostileparagrafo"/>
              <w:spacing w:line="240" w:lineRule="auto"/>
              <w:rPr>
                <w:rFonts w:ascii="Times New Roman" w:hAnsi="Times New Roman" w:cs="Times New Roman"/>
                <w:b/>
                <w:color w:val="auto"/>
                <w:sz w:val="20"/>
                <w:szCs w:val="20"/>
                <w:lang w:eastAsia="en-US"/>
              </w:rPr>
            </w:pPr>
            <w:r w:rsidRPr="00185848">
              <w:rPr>
                <w:rFonts w:ascii="Times New Roman" w:hAnsi="Times New Roman" w:cs="Times New Roman"/>
                <w:b/>
                <w:color w:val="auto"/>
                <w:sz w:val="20"/>
                <w:szCs w:val="20"/>
                <w:lang w:eastAsia="en-US"/>
              </w:rPr>
              <w:t xml:space="preserve">Nucleo fondante 3: </w:t>
            </w:r>
            <w:r w:rsidRPr="00185848">
              <w:rPr>
                <w:rFonts w:ascii="Times New Roman" w:hAnsi="Times New Roman" w:cs="Times New Roman"/>
                <w:bCs/>
                <w:color w:val="auto"/>
                <w:kern w:val="2"/>
                <w:sz w:val="20"/>
                <w:szCs w:val="20"/>
                <w:lang w:eastAsia="ar-SA"/>
              </w:rPr>
              <w:t>Derivata di una funzione</w:t>
            </w:r>
          </w:p>
        </w:tc>
        <w:tc>
          <w:tcPr>
            <w:tcW w:w="1250"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pStyle w:val="Nessunostileparagrafo"/>
              <w:spacing w:line="240" w:lineRule="auto"/>
              <w:jc w:val="cente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F</w:t>
            </w:r>
            <w:r w:rsidRPr="00185848">
              <w:rPr>
                <w:rFonts w:ascii="Times New Roman" w:hAnsi="Times New Roman" w:cs="Times New Roman"/>
                <w:color w:val="auto"/>
                <w:sz w:val="20"/>
                <w:szCs w:val="20"/>
                <w:lang w:eastAsia="en-US"/>
              </w:rPr>
              <w:t>ebbraio</w:t>
            </w:r>
          </w:p>
          <w:p w:rsidR="00B83F9A" w:rsidRPr="00185848" w:rsidRDefault="00B83F9A" w:rsidP="002C3BA3">
            <w:pPr>
              <w:pStyle w:val="Nessunostileparagrafo"/>
              <w:spacing w:line="240" w:lineRule="auto"/>
              <w:jc w:val="cente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M</w:t>
            </w:r>
            <w:r w:rsidRPr="00185848">
              <w:rPr>
                <w:rFonts w:ascii="Times New Roman" w:hAnsi="Times New Roman" w:cs="Times New Roman"/>
                <w:color w:val="auto"/>
                <w:sz w:val="20"/>
                <w:szCs w:val="20"/>
                <w:lang w:eastAsia="en-US"/>
              </w:rPr>
              <w:t>arzo</w:t>
            </w:r>
          </w:p>
        </w:tc>
      </w:tr>
      <w:tr w:rsidR="00B83F9A" w:rsidRPr="00185848" w:rsidTr="002C3BA3">
        <w:trPr>
          <w:trHeight w:hRule="exact" w:val="454"/>
        </w:trPr>
        <w:tc>
          <w:tcPr>
            <w:tcW w:w="8470"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pStyle w:val="Nessunostileparagrafo"/>
              <w:spacing w:line="240" w:lineRule="auto"/>
              <w:rPr>
                <w:rFonts w:ascii="Times New Roman" w:hAnsi="Times New Roman" w:cs="Times New Roman"/>
                <w:b/>
                <w:color w:val="auto"/>
                <w:sz w:val="20"/>
                <w:szCs w:val="20"/>
                <w:lang w:eastAsia="en-US"/>
              </w:rPr>
            </w:pPr>
            <w:r w:rsidRPr="00185848">
              <w:rPr>
                <w:rFonts w:ascii="Times New Roman" w:hAnsi="Times New Roman" w:cs="Times New Roman"/>
                <w:b/>
                <w:color w:val="auto"/>
                <w:sz w:val="20"/>
                <w:szCs w:val="20"/>
                <w:lang w:eastAsia="en-US"/>
              </w:rPr>
              <w:t xml:space="preserve">Nucleo fondante 4: </w:t>
            </w:r>
            <w:r w:rsidRPr="00185848">
              <w:rPr>
                <w:rFonts w:ascii="Times New Roman" w:hAnsi="Times New Roman" w:cs="Times New Roman"/>
                <w:bCs/>
                <w:color w:val="auto"/>
                <w:kern w:val="2"/>
                <w:sz w:val="20"/>
                <w:szCs w:val="20"/>
                <w:lang w:eastAsia="ar-SA"/>
              </w:rPr>
              <w:t>Statistica</w:t>
            </w:r>
          </w:p>
        </w:tc>
        <w:tc>
          <w:tcPr>
            <w:tcW w:w="1250"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pStyle w:val="Nessunostileparagrafo"/>
              <w:spacing w:line="240" w:lineRule="auto"/>
              <w:jc w:val="center"/>
              <w:rPr>
                <w:rFonts w:ascii="Times New Roman" w:hAnsi="Times New Roman" w:cs="Times New Roman"/>
                <w:color w:val="auto"/>
                <w:sz w:val="20"/>
                <w:szCs w:val="20"/>
                <w:lang w:eastAsia="en-US"/>
              </w:rPr>
            </w:pPr>
            <w:r>
              <w:rPr>
                <w:rFonts w:ascii="Times New Roman" w:hAnsi="Times New Roman" w:cs="Times New Roman"/>
                <w:color w:val="auto"/>
                <w:sz w:val="20"/>
                <w:szCs w:val="20"/>
                <w:lang w:eastAsia="en-US"/>
              </w:rPr>
              <w:t>A</w:t>
            </w:r>
            <w:r w:rsidRPr="00185848">
              <w:rPr>
                <w:rFonts w:ascii="Times New Roman" w:hAnsi="Times New Roman" w:cs="Times New Roman"/>
                <w:color w:val="auto"/>
                <w:sz w:val="20"/>
                <w:szCs w:val="20"/>
                <w:lang w:eastAsia="en-US"/>
              </w:rPr>
              <w:t>prile</w:t>
            </w:r>
          </w:p>
        </w:tc>
      </w:tr>
      <w:tr w:rsidR="00B83F9A" w:rsidRPr="00185848" w:rsidTr="002C3BA3">
        <w:trPr>
          <w:trHeight w:hRule="exact" w:val="641"/>
        </w:trPr>
        <w:tc>
          <w:tcPr>
            <w:tcW w:w="8470"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pStyle w:val="Nessunostileparagrafo"/>
              <w:spacing w:line="240" w:lineRule="auto"/>
              <w:rPr>
                <w:rFonts w:ascii="Times New Roman" w:hAnsi="Times New Roman" w:cs="Times New Roman"/>
                <w:b/>
                <w:color w:val="auto"/>
                <w:sz w:val="20"/>
                <w:szCs w:val="20"/>
                <w:lang w:eastAsia="en-US"/>
              </w:rPr>
            </w:pPr>
            <w:r w:rsidRPr="00185848">
              <w:rPr>
                <w:rFonts w:ascii="Times New Roman" w:hAnsi="Times New Roman" w:cs="Times New Roman"/>
                <w:b/>
                <w:color w:val="auto"/>
                <w:sz w:val="20"/>
                <w:szCs w:val="20"/>
                <w:lang w:eastAsia="en-US"/>
              </w:rPr>
              <w:t xml:space="preserve">Nucleo fondante 5:  </w:t>
            </w:r>
            <w:r w:rsidRPr="00185848">
              <w:rPr>
                <w:rFonts w:ascii="Times New Roman" w:hAnsi="Times New Roman" w:cs="Times New Roman"/>
                <w:color w:val="auto"/>
                <w:sz w:val="20"/>
                <w:szCs w:val="20"/>
                <w:lang w:eastAsia="en-US"/>
              </w:rPr>
              <w:t>Probabilit</w:t>
            </w:r>
            <w:r>
              <w:rPr>
                <w:rFonts w:ascii="Times New Roman" w:hAnsi="Times New Roman" w:cs="Times New Roman"/>
                <w:color w:val="auto"/>
                <w:sz w:val="20"/>
                <w:szCs w:val="20"/>
                <w:lang w:eastAsia="en-US"/>
              </w:rPr>
              <w:t>à</w:t>
            </w:r>
          </w:p>
        </w:tc>
        <w:tc>
          <w:tcPr>
            <w:tcW w:w="1250" w:type="dxa"/>
            <w:tcBorders>
              <w:top w:val="single" w:sz="4" w:space="0" w:color="0070C0"/>
              <w:left w:val="single" w:sz="4" w:space="0" w:color="0070C0"/>
              <w:bottom w:val="single" w:sz="4" w:space="0" w:color="0070C0"/>
              <w:right w:val="single" w:sz="4" w:space="0" w:color="0070C0"/>
            </w:tcBorders>
            <w:vAlign w:val="center"/>
            <w:hideMark/>
          </w:tcPr>
          <w:p w:rsidR="00B83F9A" w:rsidRDefault="00B83F9A" w:rsidP="002C3BA3">
            <w:pPr>
              <w:snapToGrid w:val="0"/>
              <w:jc w:val="center"/>
              <w:rPr>
                <w:sz w:val="20"/>
              </w:rPr>
            </w:pPr>
            <w:r>
              <w:rPr>
                <w:sz w:val="20"/>
              </w:rPr>
              <w:t>Maggio</w:t>
            </w:r>
          </w:p>
          <w:p w:rsidR="00B83F9A" w:rsidRPr="00185848" w:rsidRDefault="00B83F9A" w:rsidP="002C3BA3">
            <w:pPr>
              <w:snapToGrid w:val="0"/>
              <w:jc w:val="center"/>
              <w:rPr>
                <w:sz w:val="20"/>
              </w:rPr>
            </w:pPr>
            <w:r>
              <w:rPr>
                <w:sz w:val="20"/>
              </w:rPr>
              <w:t>G</w:t>
            </w:r>
            <w:r w:rsidRPr="00185848">
              <w:rPr>
                <w:sz w:val="20"/>
              </w:rPr>
              <w:t>iugno</w:t>
            </w:r>
          </w:p>
        </w:tc>
      </w:tr>
    </w:tbl>
    <w:p w:rsidR="00B83F9A" w:rsidRDefault="00B83F9A" w:rsidP="00B83F9A">
      <w:pPr>
        <w:jc w:val="center"/>
        <w:rPr>
          <w:b/>
          <w:szCs w:val="24"/>
        </w:rPr>
      </w:pPr>
    </w:p>
    <w:p w:rsidR="00D97483" w:rsidRDefault="00D97483" w:rsidP="00B83F9A">
      <w:pPr>
        <w:jc w:val="center"/>
        <w:rPr>
          <w:b/>
          <w:szCs w:val="24"/>
        </w:rPr>
      </w:pPr>
    </w:p>
    <w:p w:rsidR="00D97483" w:rsidRDefault="00D97483" w:rsidP="00D97483">
      <w:pPr>
        <w:jc w:val="center"/>
        <w:rPr>
          <w:b/>
          <w:szCs w:val="24"/>
        </w:rPr>
      </w:pPr>
    </w:p>
    <w:p w:rsidR="00D97483" w:rsidRDefault="00D97483" w:rsidP="00D97483">
      <w:pPr>
        <w:jc w:val="center"/>
        <w:rPr>
          <w:b/>
          <w:szCs w:val="24"/>
        </w:rPr>
      </w:pPr>
    </w:p>
    <w:p w:rsidR="00D97483" w:rsidRDefault="00D97483" w:rsidP="00D97483">
      <w:pPr>
        <w:jc w:val="center"/>
        <w:rPr>
          <w:b/>
          <w:szCs w:val="24"/>
        </w:rPr>
      </w:pPr>
    </w:p>
    <w:p w:rsidR="00D97483" w:rsidRDefault="00D97483" w:rsidP="00D97483">
      <w:pPr>
        <w:rPr>
          <w:b/>
          <w:szCs w:val="24"/>
        </w:rPr>
      </w:pPr>
    </w:p>
    <w:p w:rsidR="00D97483" w:rsidRDefault="00D97483" w:rsidP="00D97483">
      <w:pPr>
        <w:rPr>
          <w:b/>
          <w:szCs w:val="24"/>
        </w:rPr>
      </w:pPr>
    </w:p>
    <w:p w:rsidR="009235D9" w:rsidRDefault="009235D9" w:rsidP="00D97483">
      <w:pPr>
        <w:jc w:val="center"/>
        <w:rPr>
          <w:b/>
          <w:szCs w:val="24"/>
        </w:rPr>
      </w:pPr>
    </w:p>
    <w:p w:rsidR="00D97483" w:rsidRPr="00D97483" w:rsidRDefault="00D97483" w:rsidP="00D97483">
      <w:pPr>
        <w:jc w:val="center"/>
        <w:rPr>
          <w:b/>
          <w:szCs w:val="24"/>
        </w:rPr>
      </w:pPr>
      <w:r w:rsidRPr="00D97483">
        <w:rPr>
          <w:b/>
          <w:szCs w:val="24"/>
        </w:rPr>
        <w:t>CLASSI QUARTE DI ORDINAMENTO</w:t>
      </w:r>
    </w:p>
    <w:p w:rsidR="00D97483" w:rsidRPr="00D97483" w:rsidRDefault="00D97483" w:rsidP="00D97483">
      <w:pPr>
        <w:jc w:val="center"/>
        <w:rPr>
          <w:b/>
          <w:szCs w:val="24"/>
        </w:rPr>
      </w:pPr>
      <w:r w:rsidRPr="00D97483">
        <w:rPr>
          <w:b/>
          <w:szCs w:val="24"/>
        </w:rPr>
        <w:t>DISCIPLINA: FISICA</w:t>
      </w:r>
    </w:p>
    <w:p w:rsidR="00D97483" w:rsidRPr="00D97483" w:rsidRDefault="00D97483" w:rsidP="00D97483">
      <w:pPr>
        <w:jc w:val="center"/>
        <w:rPr>
          <w:b/>
          <w:szCs w:val="24"/>
        </w:rPr>
      </w:pPr>
      <w:r w:rsidRPr="00D97483">
        <w:rPr>
          <w:b/>
          <w:szCs w:val="24"/>
        </w:rPr>
        <w:t>CON  3 ORE SETTIMANALI</w:t>
      </w:r>
    </w:p>
    <w:p w:rsidR="00D97483" w:rsidRDefault="00D97483" w:rsidP="00D97483">
      <w:pPr>
        <w:jc w:val="both"/>
        <w:rPr>
          <w:b/>
          <w:szCs w:val="24"/>
        </w:rPr>
      </w:pPr>
    </w:p>
    <w:p w:rsidR="00D97483" w:rsidRPr="00D97483" w:rsidRDefault="00D97483" w:rsidP="00D97483">
      <w:pPr>
        <w:jc w:val="both"/>
        <w:rPr>
          <w:szCs w:val="24"/>
        </w:rPr>
      </w:pPr>
      <w:r w:rsidRPr="00D97483">
        <w:rPr>
          <w:szCs w:val="24"/>
        </w:rPr>
        <w:t>INDIRIZZO LICEO</w:t>
      </w:r>
    </w:p>
    <w:p w:rsidR="00D97483" w:rsidRPr="00185848" w:rsidRDefault="00D97483" w:rsidP="00B83F9A">
      <w:pPr>
        <w:jc w:val="center"/>
        <w:rPr>
          <w:b/>
          <w:szCs w:val="24"/>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498"/>
        <w:gridCol w:w="1222"/>
      </w:tblGrid>
      <w:tr w:rsidR="001D6CBC" w:rsidRPr="00AB159D" w:rsidTr="002C3BA3">
        <w:trPr>
          <w:trHeight w:val="397"/>
        </w:trPr>
        <w:tc>
          <w:tcPr>
            <w:tcW w:w="8498" w:type="dxa"/>
            <w:shd w:val="clear" w:color="auto" w:fill="DBE5F1"/>
            <w:vAlign w:val="center"/>
          </w:tcPr>
          <w:p w:rsidR="001D6CBC" w:rsidRPr="00937008" w:rsidRDefault="001D6CBC" w:rsidP="002C3BA3">
            <w:pPr>
              <w:snapToGrid w:val="0"/>
              <w:spacing w:line="320" w:lineRule="exact"/>
              <w:jc w:val="center"/>
              <w:rPr>
                <w:b/>
                <w:szCs w:val="24"/>
              </w:rPr>
            </w:pPr>
            <w:r w:rsidRPr="00937008">
              <w:rPr>
                <w:b/>
                <w:szCs w:val="24"/>
              </w:rPr>
              <w:t xml:space="preserve">NUCLEI  FONDANTI  DI FISICA   </w:t>
            </w:r>
          </w:p>
        </w:tc>
        <w:tc>
          <w:tcPr>
            <w:tcW w:w="1222" w:type="dxa"/>
            <w:shd w:val="clear" w:color="auto" w:fill="DBE5F1"/>
            <w:vAlign w:val="center"/>
          </w:tcPr>
          <w:p w:rsidR="001D6CBC" w:rsidRPr="00937008" w:rsidRDefault="001D6CBC" w:rsidP="002C3BA3">
            <w:pPr>
              <w:tabs>
                <w:tab w:val="left" w:pos="180"/>
                <w:tab w:val="center" w:pos="1811"/>
              </w:tabs>
              <w:snapToGrid w:val="0"/>
              <w:spacing w:line="320" w:lineRule="exact"/>
              <w:rPr>
                <w:b/>
                <w:szCs w:val="24"/>
              </w:rPr>
            </w:pPr>
            <w:r w:rsidRPr="00937008">
              <w:rPr>
                <w:b/>
                <w:szCs w:val="24"/>
              </w:rPr>
              <w:t>TEMPI</w:t>
            </w:r>
          </w:p>
        </w:tc>
      </w:tr>
      <w:tr w:rsidR="001D6CBC" w:rsidRPr="00AB159D" w:rsidTr="00D97483">
        <w:trPr>
          <w:trHeight w:hRule="exact" w:val="517"/>
        </w:trPr>
        <w:tc>
          <w:tcPr>
            <w:tcW w:w="8498" w:type="dxa"/>
            <w:vAlign w:val="center"/>
          </w:tcPr>
          <w:p w:rsidR="001D6CBC" w:rsidRPr="00D97483" w:rsidRDefault="001D6CBC" w:rsidP="002C3BA3">
            <w:pPr>
              <w:rPr>
                <w:b/>
                <w:sz w:val="20"/>
              </w:rPr>
            </w:pPr>
            <w:r w:rsidRPr="00D97483">
              <w:rPr>
                <w:b/>
                <w:sz w:val="20"/>
              </w:rPr>
              <w:t>Nucleo fondante 1:</w:t>
            </w:r>
            <w:r w:rsidR="00937008" w:rsidRPr="00D97483">
              <w:rPr>
                <w:bCs/>
                <w:sz w:val="20"/>
              </w:rPr>
              <w:t>Oscillazioni e onde</w:t>
            </w:r>
          </w:p>
        </w:tc>
        <w:tc>
          <w:tcPr>
            <w:tcW w:w="1222" w:type="dxa"/>
            <w:vAlign w:val="center"/>
          </w:tcPr>
          <w:p w:rsidR="001D6CBC" w:rsidRPr="00D97483" w:rsidRDefault="001D6CBC" w:rsidP="002C3BA3">
            <w:pPr>
              <w:pStyle w:val="Nessunostileparagrafo"/>
              <w:spacing w:line="240" w:lineRule="auto"/>
              <w:jc w:val="center"/>
              <w:rPr>
                <w:rFonts w:ascii="Times New Roman" w:hAnsi="Times New Roman" w:cs="Times New Roman"/>
                <w:sz w:val="20"/>
                <w:szCs w:val="20"/>
              </w:rPr>
            </w:pPr>
            <w:r w:rsidRPr="00D97483">
              <w:rPr>
                <w:rFonts w:ascii="Times New Roman" w:hAnsi="Times New Roman" w:cs="Times New Roman"/>
                <w:sz w:val="20"/>
                <w:szCs w:val="20"/>
              </w:rPr>
              <w:t>Settembre</w:t>
            </w:r>
          </w:p>
        </w:tc>
      </w:tr>
      <w:tr w:rsidR="001D6CBC" w:rsidRPr="00AB159D" w:rsidTr="00D97483">
        <w:trPr>
          <w:trHeight w:hRule="exact" w:val="682"/>
        </w:trPr>
        <w:tc>
          <w:tcPr>
            <w:tcW w:w="8498" w:type="dxa"/>
            <w:vAlign w:val="center"/>
          </w:tcPr>
          <w:p w:rsidR="001D6CBC" w:rsidRPr="00D97483" w:rsidRDefault="001D6CBC" w:rsidP="002C3BA3">
            <w:pPr>
              <w:pStyle w:val="Nessunostileparagrafo"/>
              <w:spacing w:line="240" w:lineRule="auto"/>
              <w:rPr>
                <w:rFonts w:ascii="Times New Roman" w:hAnsi="Times New Roman" w:cs="Times New Roman"/>
                <w:b/>
                <w:bCs/>
                <w:sz w:val="20"/>
                <w:szCs w:val="20"/>
              </w:rPr>
            </w:pPr>
            <w:r w:rsidRPr="00D97483">
              <w:rPr>
                <w:rFonts w:ascii="Times New Roman" w:hAnsi="Times New Roman" w:cs="Times New Roman"/>
                <w:b/>
                <w:sz w:val="20"/>
                <w:szCs w:val="20"/>
              </w:rPr>
              <w:t>Nucleo fondante 2:</w:t>
            </w:r>
            <w:r w:rsidR="00937008" w:rsidRPr="00D97483">
              <w:rPr>
                <w:rFonts w:ascii="Times New Roman" w:hAnsi="Times New Roman" w:cs="Times New Roman"/>
                <w:bCs/>
                <w:sz w:val="20"/>
                <w:szCs w:val="20"/>
              </w:rPr>
              <w:t>Il suono</w:t>
            </w:r>
          </w:p>
        </w:tc>
        <w:tc>
          <w:tcPr>
            <w:tcW w:w="1222" w:type="dxa"/>
            <w:vAlign w:val="center"/>
          </w:tcPr>
          <w:p w:rsidR="001D6CBC" w:rsidRPr="00D97483" w:rsidRDefault="001D6CBC" w:rsidP="002C3BA3">
            <w:pPr>
              <w:pStyle w:val="Nessunostileparagrafo"/>
              <w:spacing w:line="240" w:lineRule="auto"/>
              <w:rPr>
                <w:rFonts w:ascii="Times New Roman" w:hAnsi="Times New Roman" w:cs="Times New Roman"/>
                <w:sz w:val="20"/>
                <w:szCs w:val="20"/>
              </w:rPr>
            </w:pPr>
            <w:r w:rsidRPr="00D97483">
              <w:rPr>
                <w:rFonts w:ascii="Times New Roman" w:hAnsi="Times New Roman" w:cs="Times New Roman"/>
                <w:sz w:val="20"/>
                <w:szCs w:val="20"/>
              </w:rPr>
              <w:t>Ottobre Novembre</w:t>
            </w:r>
          </w:p>
        </w:tc>
      </w:tr>
      <w:tr w:rsidR="001D6CBC" w:rsidRPr="00AB159D" w:rsidTr="00D97483">
        <w:trPr>
          <w:trHeight w:hRule="exact" w:val="594"/>
        </w:trPr>
        <w:tc>
          <w:tcPr>
            <w:tcW w:w="8498" w:type="dxa"/>
            <w:vAlign w:val="center"/>
          </w:tcPr>
          <w:p w:rsidR="001D6CBC" w:rsidRPr="00D97483" w:rsidRDefault="001D6CBC" w:rsidP="002C3BA3">
            <w:pPr>
              <w:pStyle w:val="Nessunostileparagrafo"/>
              <w:spacing w:line="240" w:lineRule="auto"/>
              <w:rPr>
                <w:rFonts w:ascii="Times New Roman" w:hAnsi="Times New Roman" w:cs="Times New Roman"/>
                <w:b/>
                <w:sz w:val="20"/>
                <w:szCs w:val="20"/>
              </w:rPr>
            </w:pPr>
            <w:r w:rsidRPr="00D97483">
              <w:rPr>
                <w:rFonts w:ascii="Times New Roman" w:hAnsi="Times New Roman" w:cs="Times New Roman"/>
                <w:b/>
                <w:sz w:val="20"/>
                <w:szCs w:val="20"/>
              </w:rPr>
              <w:t xml:space="preserve">Nucleo fondante 3:  </w:t>
            </w:r>
            <w:r w:rsidR="00B129D6">
              <w:rPr>
                <w:rFonts w:ascii="Times New Roman" w:hAnsi="Times New Roman" w:cs="Times New Roman"/>
                <w:sz w:val="20"/>
                <w:szCs w:val="20"/>
              </w:rPr>
              <w:t>Luce</w:t>
            </w:r>
          </w:p>
        </w:tc>
        <w:tc>
          <w:tcPr>
            <w:tcW w:w="1222" w:type="dxa"/>
            <w:vAlign w:val="center"/>
          </w:tcPr>
          <w:p w:rsidR="001D6CBC" w:rsidRPr="00D97483" w:rsidRDefault="001D6CBC" w:rsidP="002C3BA3">
            <w:pPr>
              <w:snapToGrid w:val="0"/>
              <w:jc w:val="center"/>
              <w:rPr>
                <w:sz w:val="20"/>
              </w:rPr>
            </w:pPr>
            <w:r w:rsidRPr="00D97483">
              <w:rPr>
                <w:sz w:val="20"/>
              </w:rPr>
              <w:t>Novembre Dicembre</w:t>
            </w:r>
          </w:p>
        </w:tc>
      </w:tr>
      <w:tr w:rsidR="001D6CBC" w:rsidRPr="00AB159D" w:rsidTr="00D97483">
        <w:trPr>
          <w:trHeight w:hRule="exact" w:val="717"/>
        </w:trPr>
        <w:tc>
          <w:tcPr>
            <w:tcW w:w="8498" w:type="dxa"/>
            <w:vAlign w:val="center"/>
          </w:tcPr>
          <w:p w:rsidR="001D6CBC" w:rsidRPr="00D97483" w:rsidRDefault="001D6CBC" w:rsidP="002C3BA3">
            <w:pPr>
              <w:pStyle w:val="Nessunostileparagrafo"/>
              <w:spacing w:line="240" w:lineRule="auto"/>
              <w:rPr>
                <w:rFonts w:ascii="Times New Roman" w:hAnsi="Times New Roman" w:cs="Times New Roman"/>
                <w:b/>
                <w:sz w:val="20"/>
                <w:szCs w:val="20"/>
              </w:rPr>
            </w:pPr>
            <w:r w:rsidRPr="00D97483">
              <w:rPr>
                <w:rFonts w:ascii="Times New Roman" w:hAnsi="Times New Roman" w:cs="Times New Roman"/>
                <w:b/>
                <w:sz w:val="20"/>
                <w:szCs w:val="20"/>
              </w:rPr>
              <w:t xml:space="preserve">Nucleo fondante 4:  </w:t>
            </w:r>
            <w:r w:rsidR="009C364F" w:rsidRPr="00D97483">
              <w:rPr>
                <w:rFonts w:ascii="Times New Roman" w:hAnsi="Times New Roman" w:cs="Times New Roman"/>
                <w:sz w:val="20"/>
                <w:szCs w:val="20"/>
              </w:rPr>
              <w:t>Campo elettrico, potenziale e corrente elettrica.</w:t>
            </w:r>
          </w:p>
        </w:tc>
        <w:tc>
          <w:tcPr>
            <w:tcW w:w="1222" w:type="dxa"/>
            <w:vAlign w:val="center"/>
          </w:tcPr>
          <w:p w:rsidR="001D6CBC" w:rsidRPr="00D97483" w:rsidRDefault="001D6CBC" w:rsidP="002C3BA3">
            <w:pPr>
              <w:snapToGrid w:val="0"/>
              <w:jc w:val="center"/>
              <w:rPr>
                <w:sz w:val="20"/>
              </w:rPr>
            </w:pPr>
            <w:r w:rsidRPr="00D97483">
              <w:rPr>
                <w:sz w:val="20"/>
              </w:rPr>
              <w:t>Da Gennaio a Marzo</w:t>
            </w:r>
          </w:p>
        </w:tc>
      </w:tr>
      <w:tr w:rsidR="001D6CBC" w:rsidRPr="00AB159D" w:rsidTr="00D97483">
        <w:trPr>
          <w:trHeight w:hRule="exact" w:val="705"/>
        </w:trPr>
        <w:tc>
          <w:tcPr>
            <w:tcW w:w="8498" w:type="dxa"/>
            <w:vAlign w:val="center"/>
          </w:tcPr>
          <w:p w:rsidR="001D6CBC" w:rsidRPr="00D97483" w:rsidRDefault="001D6CBC" w:rsidP="002C3BA3">
            <w:pPr>
              <w:pStyle w:val="Nessunostileparagrafo"/>
              <w:spacing w:line="240" w:lineRule="auto"/>
              <w:rPr>
                <w:rFonts w:ascii="Times New Roman" w:hAnsi="Times New Roman" w:cs="Times New Roman"/>
                <w:b/>
                <w:sz w:val="20"/>
                <w:szCs w:val="20"/>
              </w:rPr>
            </w:pPr>
            <w:r w:rsidRPr="00D97483">
              <w:rPr>
                <w:rFonts w:ascii="Times New Roman" w:hAnsi="Times New Roman" w:cs="Times New Roman"/>
                <w:b/>
                <w:sz w:val="20"/>
                <w:szCs w:val="20"/>
              </w:rPr>
              <w:t xml:space="preserve">Nucleo fondante 5: </w:t>
            </w:r>
            <w:r w:rsidR="009C364F" w:rsidRPr="00D97483">
              <w:rPr>
                <w:rFonts w:ascii="Times New Roman" w:hAnsi="Times New Roman" w:cs="Times New Roman"/>
                <w:sz w:val="20"/>
                <w:szCs w:val="20"/>
              </w:rPr>
              <w:t>Fenomeni magnetici fondamentali e campo magnetico.</w:t>
            </w:r>
          </w:p>
        </w:tc>
        <w:tc>
          <w:tcPr>
            <w:tcW w:w="1222" w:type="dxa"/>
            <w:vAlign w:val="center"/>
          </w:tcPr>
          <w:p w:rsidR="001D6CBC" w:rsidRPr="00D97483" w:rsidRDefault="001D6CBC" w:rsidP="002C3BA3">
            <w:pPr>
              <w:snapToGrid w:val="0"/>
              <w:jc w:val="center"/>
              <w:rPr>
                <w:sz w:val="20"/>
              </w:rPr>
            </w:pPr>
            <w:r w:rsidRPr="00D97483">
              <w:rPr>
                <w:sz w:val="20"/>
              </w:rPr>
              <w:t>Da Aprile a Giugno</w:t>
            </w:r>
          </w:p>
        </w:tc>
      </w:tr>
    </w:tbl>
    <w:p w:rsidR="00D97483" w:rsidRDefault="00D97483" w:rsidP="00D97483"/>
    <w:p w:rsidR="00D97483" w:rsidRPr="00D97483" w:rsidRDefault="00D97483" w:rsidP="00D97483">
      <w:pPr>
        <w:jc w:val="center"/>
        <w:rPr>
          <w:b/>
        </w:rPr>
      </w:pPr>
      <w:r w:rsidRPr="00D97483">
        <w:rPr>
          <w:b/>
        </w:rPr>
        <w:t>CLASSI QUARTE DI ORDINAMENTO</w:t>
      </w:r>
    </w:p>
    <w:p w:rsidR="00D97483" w:rsidRPr="00D97483" w:rsidRDefault="00D97483" w:rsidP="00D97483">
      <w:pPr>
        <w:jc w:val="center"/>
        <w:rPr>
          <w:b/>
        </w:rPr>
      </w:pPr>
      <w:r w:rsidRPr="00D97483">
        <w:rPr>
          <w:b/>
        </w:rPr>
        <w:t>DISCIPLINA: SCIENZE NATURALI</w:t>
      </w:r>
    </w:p>
    <w:p w:rsidR="00D97483" w:rsidRDefault="00D97483" w:rsidP="00D97483">
      <w:pPr>
        <w:jc w:val="center"/>
      </w:pPr>
      <w:r w:rsidRPr="00D97483">
        <w:rPr>
          <w:b/>
        </w:rPr>
        <w:t>CON  3 ORE SETTIMANALI</w:t>
      </w:r>
    </w:p>
    <w:p w:rsidR="00D97483" w:rsidRDefault="00D97483" w:rsidP="00A506A6">
      <w:r>
        <w:t>INDIRIZZO LICEO</w:t>
      </w:r>
    </w:p>
    <w:p w:rsidR="00D97483" w:rsidRPr="00A506A6" w:rsidRDefault="00D97483" w:rsidP="00A506A6"/>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A506A6" w:rsidTr="002C3BA3">
        <w:trPr>
          <w:trHeight w:val="340"/>
        </w:trPr>
        <w:tc>
          <w:tcPr>
            <w:tcW w:w="7348" w:type="dxa"/>
            <w:shd w:val="clear" w:color="auto" w:fill="C6D9F1"/>
            <w:vAlign w:val="center"/>
          </w:tcPr>
          <w:p w:rsidR="00A506A6" w:rsidRPr="00A506A6" w:rsidRDefault="00A506A6" w:rsidP="002C3BA3">
            <w:pPr>
              <w:snapToGrid w:val="0"/>
              <w:jc w:val="center"/>
              <w:rPr>
                <w:b/>
                <w:szCs w:val="24"/>
              </w:rPr>
            </w:pPr>
            <w:r w:rsidRPr="00A506A6">
              <w:rPr>
                <w:b/>
                <w:szCs w:val="24"/>
              </w:rPr>
              <w:t>NUCLEI  FONDANTI DI CHIMICA</w:t>
            </w:r>
          </w:p>
        </w:tc>
        <w:tc>
          <w:tcPr>
            <w:tcW w:w="2516" w:type="dxa"/>
            <w:shd w:val="clear" w:color="auto" w:fill="C6D9F1"/>
            <w:vAlign w:val="center"/>
          </w:tcPr>
          <w:p w:rsidR="00A506A6" w:rsidRPr="00A506A6" w:rsidRDefault="00A506A6" w:rsidP="002C3BA3">
            <w:pPr>
              <w:snapToGrid w:val="0"/>
              <w:jc w:val="center"/>
              <w:rPr>
                <w:b/>
                <w:szCs w:val="24"/>
              </w:rPr>
            </w:pPr>
            <w:r w:rsidRPr="00A506A6">
              <w:rPr>
                <w:b/>
                <w:szCs w:val="24"/>
              </w:rPr>
              <w:t>TEMPI</w:t>
            </w:r>
          </w:p>
        </w:tc>
      </w:tr>
      <w:tr w:rsidR="00A506A6" w:rsidTr="002C3BA3">
        <w:trPr>
          <w:trHeight w:val="340"/>
        </w:trPr>
        <w:tc>
          <w:tcPr>
            <w:tcW w:w="7348" w:type="dxa"/>
            <w:vAlign w:val="center"/>
          </w:tcPr>
          <w:p w:rsidR="00A506A6" w:rsidRPr="00D97483" w:rsidRDefault="00A506A6" w:rsidP="002C3BA3">
            <w:pPr>
              <w:snapToGrid w:val="0"/>
              <w:rPr>
                <w:sz w:val="20"/>
              </w:rPr>
            </w:pPr>
            <w:r w:rsidRPr="00D97483">
              <w:rPr>
                <w:sz w:val="20"/>
              </w:rPr>
              <w:t xml:space="preserve">Richiami e approfondimenti su argomenti di chimica e </w:t>
            </w:r>
          </w:p>
          <w:p w:rsidR="00A506A6" w:rsidRPr="00D97483" w:rsidRDefault="00A506A6" w:rsidP="002C3BA3">
            <w:pPr>
              <w:snapToGrid w:val="0"/>
              <w:rPr>
                <w:sz w:val="20"/>
              </w:rPr>
            </w:pPr>
            <w:r w:rsidRPr="00D97483">
              <w:rPr>
                <w:sz w:val="20"/>
              </w:rPr>
              <w:t>biologia  relativi agli anni scolastici precedenti</w:t>
            </w:r>
          </w:p>
        </w:tc>
        <w:tc>
          <w:tcPr>
            <w:tcW w:w="2516" w:type="dxa"/>
            <w:vAlign w:val="center"/>
          </w:tcPr>
          <w:p w:rsidR="00A506A6" w:rsidRPr="00D97483" w:rsidRDefault="00A506A6" w:rsidP="002C3BA3">
            <w:pPr>
              <w:snapToGrid w:val="0"/>
              <w:jc w:val="center"/>
              <w:rPr>
                <w:sz w:val="20"/>
              </w:rPr>
            </w:pPr>
            <w:r w:rsidRPr="00D97483">
              <w:rPr>
                <w:sz w:val="20"/>
              </w:rPr>
              <w:t>Settembre</w:t>
            </w:r>
          </w:p>
        </w:tc>
      </w:tr>
      <w:tr w:rsidR="00A506A6" w:rsidTr="002C3BA3">
        <w:trPr>
          <w:trHeight w:val="340"/>
        </w:trPr>
        <w:tc>
          <w:tcPr>
            <w:tcW w:w="7348" w:type="dxa"/>
            <w:vAlign w:val="center"/>
          </w:tcPr>
          <w:p w:rsidR="00A506A6" w:rsidRPr="00D97483" w:rsidRDefault="00CF5547" w:rsidP="002C3BA3">
            <w:pPr>
              <w:snapToGrid w:val="0"/>
              <w:rPr>
                <w:sz w:val="20"/>
              </w:rPr>
            </w:pPr>
            <w:r>
              <w:rPr>
                <w:b/>
                <w:sz w:val="20"/>
              </w:rPr>
              <w:t>Nucleo fondante  1</w:t>
            </w:r>
            <w:r w:rsidR="00A506A6" w:rsidRPr="00D97483">
              <w:rPr>
                <w:b/>
                <w:sz w:val="20"/>
              </w:rPr>
              <w:t>:</w:t>
            </w:r>
            <w:r w:rsidR="00A506A6" w:rsidRPr="00D97483">
              <w:rPr>
                <w:sz w:val="20"/>
              </w:rPr>
              <w:t xml:space="preserve">  La classificazione e la nomenclatura chimica dei composti</w:t>
            </w:r>
          </w:p>
        </w:tc>
        <w:tc>
          <w:tcPr>
            <w:tcW w:w="2516" w:type="dxa"/>
            <w:vAlign w:val="center"/>
          </w:tcPr>
          <w:p w:rsidR="00A506A6" w:rsidRPr="00D97483" w:rsidRDefault="00CF5547" w:rsidP="002C3BA3">
            <w:pPr>
              <w:snapToGrid w:val="0"/>
              <w:jc w:val="center"/>
              <w:rPr>
                <w:sz w:val="20"/>
              </w:rPr>
            </w:pPr>
            <w:r>
              <w:rPr>
                <w:sz w:val="20"/>
              </w:rPr>
              <w:t xml:space="preserve"> Ottobre - </w:t>
            </w:r>
            <w:r w:rsidR="004B6693" w:rsidRPr="00D97483">
              <w:rPr>
                <w:sz w:val="20"/>
              </w:rPr>
              <w:t>Novembre</w:t>
            </w:r>
          </w:p>
        </w:tc>
      </w:tr>
      <w:tr w:rsidR="000D1FCD" w:rsidTr="002C3BA3">
        <w:trPr>
          <w:trHeight w:val="340"/>
        </w:trPr>
        <w:tc>
          <w:tcPr>
            <w:tcW w:w="7348" w:type="dxa"/>
            <w:vAlign w:val="center"/>
          </w:tcPr>
          <w:p w:rsidR="000D1FCD" w:rsidRPr="000D1FCD" w:rsidRDefault="00CF5547" w:rsidP="002C3BA3">
            <w:pPr>
              <w:snapToGrid w:val="0"/>
              <w:rPr>
                <w:sz w:val="20"/>
              </w:rPr>
            </w:pPr>
            <w:r>
              <w:rPr>
                <w:b/>
                <w:sz w:val="20"/>
              </w:rPr>
              <w:t>Nucleo fondante 2</w:t>
            </w:r>
            <w:r w:rsidR="000D1FCD">
              <w:rPr>
                <w:b/>
                <w:sz w:val="20"/>
              </w:rPr>
              <w:t xml:space="preserve">: </w:t>
            </w:r>
            <w:r w:rsidR="000D1FCD">
              <w:rPr>
                <w:sz w:val="20"/>
              </w:rPr>
              <w:t>Le soluzioni</w:t>
            </w:r>
          </w:p>
        </w:tc>
        <w:tc>
          <w:tcPr>
            <w:tcW w:w="2516" w:type="dxa"/>
            <w:vAlign w:val="center"/>
          </w:tcPr>
          <w:p w:rsidR="000D1FCD" w:rsidRPr="00D97483" w:rsidRDefault="00CF5547" w:rsidP="002C3BA3">
            <w:pPr>
              <w:snapToGrid w:val="0"/>
              <w:jc w:val="center"/>
              <w:rPr>
                <w:sz w:val="20"/>
              </w:rPr>
            </w:pPr>
            <w:r>
              <w:rPr>
                <w:sz w:val="20"/>
              </w:rPr>
              <w:t xml:space="preserve">Dicembre - </w:t>
            </w:r>
            <w:r w:rsidR="000D1FCD">
              <w:rPr>
                <w:sz w:val="20"/>
              </w:rPr>
              <w:t>Gennaio</w:t>
            </w:r>
          </w:p>
        </w:tc>
      </w:tr>
      <w:tr w:rsidR="00A506A6" w:rsidTr="002C3BA3">
        <w:trPr>
          <w:trHeight w:val="340"/>
        </w:trPr>
        <w:tc>
          <w:tcPr>
            <w:tcW w:w="7348" w:type="dxa"/>
            <w:vAlign w:val="center"/>
          </w:tcPr>
          <w:p w:rsidR="00A506A6" w:rsidRPr="00D97483" w:rsidRDefault="000D1FCD" w:rsidP="002C3BA3">
            <w:pPr>
              <w:snapToGrid w:val="0"/>
              <w:rPr>
                <w:sz w:val="20"/>
              </w:rPr>
            </w:pPr>
            <w:r>
              <w:rPr>
                <w:b/>
                <w:sz w:val="20"/>
              </w:rPr>
              <w:t xml:space="preserve">Nucleo fondante </w:t>
            </w:r>
            <w:r w:rsidR="00CF5547">
              <w:rPr>
                <w:b/>
                <w:sz w:val="20"/>
              </w:rPr>
              <w:t>3</w:t>
            </w:r>
            <w:r w:rsidR="00A506A6" w:rsidRPr="00D97483">
              <w:rPr>
                <w:b/>
                <w:sz w:val="20"/>
              </w:rPr>
              <w:t>:</w:t>
            </w:r>
            <w:r w:rsidR="00A506A6" w:rsidRPr="00D97483">
              <w:rPr>
                <w:sz w:val="20"/>
              </w:rPr>
              <w:t xml:space="preserve">  Le reazioni chimiche e i calcoli stechiometrici</w:t>
            </w:r>
          </w:p>
          <w:p w:rsidR="00A506A6" w:rsidRPr="00D97483" w:rsidRDefault="00A506A6" w:rsidP="002C3BA3">
            <w:pPr>
              <w:snapToGrid w:val="0"/>
              <w:rPr>
                <w:sz w:val="20"/>
              </w:rPr>
            </w:pPr>
            <w:r w:rsidRPr="00D97483">
              <w:rPr>
                <w:sz w:val="20"/>
              </w:rPr>
              <w:t>Le reazioni di ossido-riduzione</w:t>
            </w:r>
          </w:p>
        </w:tc>
        <w:tc>
          <w:tcPr>
            <w:tcW w:w="2516" w:type="dxa"/>
            <w:vAlign w:val="center"/>
          </w:tcPr>
          <w:p w:rsidR="00A506A6" w:rsidRPr="00D97483" w:rsidRDefault="004B6693" w:rsidP="002C3BA3">
            <w:pPr>
              <w:snapToGrid w:val="0"/>
              <w:jc w:val="center"/>
              <w:rPr>
                <w:sz w:val="20"/>
              </w:rPr>
            </w:pPr>
            <w:r w:rsidRPr="00D97483">
              <w:rPr>
                <w:sz w:val="20"/>
              </w:rPr>
              <w:t xml:space="preserve"> Febbraio</w:t>
            </w:r>
          </w:p>
        </w:tc>
      </w:tr>
      <w:tr w:rsidR="00A506A6" w:rsidTr="002C3BA3">
        <w:trPr>
          <w:trHeight w:val="340"/>
        </w:trPr>
        <w:tc>
          <w:tcPr>
            <w:tcW w:w="7348" w:type="dxa"/>
            <w:vAlign w:val="center"/>
          </w:tcPr>
          <w:p w:rsidR="00A506A6" w:rsidRPr="00D97483" w:rsidRDefault="000D1FCD" w:rsidP="002C3BA3">
            <w:pPr>
              <w:snapToGrid w:val="0"/>
              <w:rPr>
                <w:sz w:val="20"/>
              </w:rPr>
            </w:pPr>
            <w:r>
              <w:rPr>
                <w:b/>
                <w:sz w:val="20"/>
              </w:rPr>
              <w:t xml:space="preserve">Nucleo fondante </w:t>
            </w:r>
            <w:r w:rsidR="00CF5547">
              <w:rPr>
                <w:b/>
                <w:sz w:val="20"/>
              </w:rPr>
              <w:t>4</w:t>
            </w:r>
            <w:r w:rsidR="00A506A6" w:rsidRPr="00D97483">
              <w:rPr>
                <w:b/>
                <w:sz w:val="20"/>
              </w:rPr>
              <w:t>:</w:t>
            </w:r>
            <w:r w:rsidR="00A506A6" w:rsidRPr="00D97483">
              <w:rPr>
                <w:sz w:val="20"/>
              </w:rPr>
              <w:t xml:space="preserve"> Velocità di reazione – Equilibrio chimico</w:t>
            </w:r>
          </w:p>
        </w:tc>
        <w:tc>
          <w:tcPr>
            <w:tcW w:w="2516" w:type="dxa"/>
            <w:vAlign w:val="center"/>
          </w:tcPr>
          <w:p w:rsidR="00A506A6" w:rsidRPr="00D97483" w:rsidRDefault="004B6693" w:rsidP="002C3BA3">
            <w:pPr>
              <w:snapToGrid w:val="0"/>
              <w:jc w:val="center"/>
              <w:rPr>
                <w:sz w:val="20"/>
              </w:rPr>
            </w:pPr>
            <w:r w:rsidRPr="00D97483">
              <w:rPr>
                <w:sz w:val="20"/>
              </w:rPr>
              <w:t>Marzo-Aprile</w:t>
            </w:r>
          </w:p>
        </w:tc>
      </w:tr>
      <w:tr w:rsidR="00A506A6" w:rsidTr="002C3BA3">
        <w:trPr>
          <w:trHeight w:val="340"/>
        </w:trPr>
        <w:tc>
          <w:tcPr>
            <w:tcW w:w="7348" w:type="dxa"/>
            <w:vAlign w:val="center"/>
          </w:tcPr>
          <w:p w:rsidR="00A506A6" w:rsidRPr="00D97483" w:rsidRDefault="000D1FCD" w:rsidP="002C3BA3">
            <w:pPr>
              <w:snapToGrid w:val="0"/>
              <w:rPr>
                <w:sz w:val="20"/>
              </w:rPr>
            </w:pPr>
            <w:r>
              <w:rPr>
                <w:b/>
                <w:sz w:val="20"/>
              </w:rPr>
              <w:t xml:space="preserve">Nucleo fondante </w:t>
            </w:r>
            <w:r w:rsidR="00CF5547">
              <w:rPr>
                <w:b/>
                <w:sz w:val="20"/>
              </w:rPr>
              <w:t>5</w:t>
            </w:r>
            <w:r w:rsidR="00A506A6" w:rsidRPr="00D97483">
              <w:rPr>
                <w:b/>
                <w:sz w:val="20"/>
              </w:rPr>
              <w:t>:</w:t>
            </w:r>
            <w:r w:rsidR="00A506A6" w:rsidRPr="00D97483">
              <w:rPr>
                <w:sz w:val="20"/>
              </w:rPr>
              <w:t xml:space="preserve"> Acidi e basi </w:t>
            </w:r>
          </w:p>
        </w:tc>
        <w:tc>
          <w:tcPr>
            <w:tcW w:w="2516" w:type="dxa"/>
            <w:vAlign w:val="center"/>
          </w:tcPr>
          <w:p w:rsidR="00A506A6" w:rsidRPr="00D97483" w:rsidRDefault="004B6693" w:rsidP="002C3BA3">
            <w:pPr>
              <w:snapToGrid w:val="0"/>
              <w:jc w:val="center"/>
              <w:rPr>
                <w:sz w:val="20"/>
              </w:rPr>
            </w:pPr>
            <w:r w:rsidRPr="00D97483">
              <w:rPr>
                <w:sz w:val="20"/>
              </w:rPr>
              <w:t>Maggio- Giugno</w:t>
            </w:r>
          </w:p>
        </w:tc>
      </w:tr>
      <w:tr w:rsidR="00A506A6" w:rsidTr="002C3BA3">
        <w:trPr>
          <w:trHeight w:val="340"/>
        </w:trPr>
        <w:tc>
          <w:tcPr>
            <w:tcW w:w="7348" w:type="dxa"/>
            <w:shd w:val="clear" w:color="auto" w:fill="C6D9F1"/>
            <w:vAlign w:val="center"/>
          </w:tcPr>
          <w:p w:rsidR="00A506A6" w:rsidRPr="00A506A6" w:rsidRDefault="00A506A6" w:rsidP="002C3BA3">
            <w:pPr>
              <w:snapToGrid w:val="0"/>
              <w:jc w:val="center"/>
              <w:rPr>
                <w:b/>
                <w:szCs w:val="24"/>
              </w:rPr>
            </w:pPr>
            <w:r w:rsidRPr="00A506A6">
              <w:rPr>
                <w:b/>
                <w:szCs w:val="24"/>
              </w:rPr>
              <w:t>NUCLEI FONDANTI DI SCIENZE DELLA TERRA</w:t>
            </w:r>
          </w:p>
        </w:tc>
        <w:tc>
          <w:tcPr>
            <w:tcW w:w="2516" w:type="dxa"/>
            <w:shd w:val="clear" w:color="auto" w:fill="C6D9F1"/>
            <w:vAlign w:val="center"/>
          </w:tcPr>
          <w:p w:rsidR="00A506A6" w:rsidRPr="00F02854" w:rsidRDefault="00A506A6" w:rsidP="002C3BA3">
            <w:pPr>
              <w:snapToGrid w:val="0"/>
              <w:jc w:val="center"/>
              <w:rPr>
                <w:szCs w:val="22"/>
              </w:rPr>
            </w:pPr>
          </w:p>
        </w:tc>
      </w:tr>
      <w:tr w:rsidR="00A506A6" w:rsidTr="002C3BA3">
        <w:trPr>
          <w:trHeight w:val="340"/>
        </w:trPr>
        <w:tc>
          <w:tcPr>
            <w:tcW w:w="7348" w:type="dxa"/>
            <w:vAlign w:val="center"/>
          </w:tcPr>
          <w:p w:rsidR="00A506A6" w:rsidRPr="00D97483" w:rsidRDefault="00A506A6" w:rsidP="002C3BA3">
            <w:pPr>
              <w:snapToGrid w:val="0"/>
              <w:rPr>
                <w:b/>
                <w:sz w:val="20"/>
              </w:rPr>
            </w:pPr>
            <w:r w:rsidRPr="00D97483">
              <w:rPr>
                <w:b/>
                <w:sz w:val="20"/>
              </w:rPr>
              <w:t xml:space="preserve">Nucleo fondante 1:  </w:t>
            </w:r>
            <w:r w:rsidRPr="00D97483">
              <w:rPr>
                <w:sz w:val="20"/>
              </w:rPr>
              <w:t>I minerali e le rocce</w:t>
            </w:r>
          </w:p>
        </w:tc>
        <w:tc>
          <w:tcPr>
            <w:tcW w:w="2516" w:type="dxa"/>
            <w:vAlign w:val="center"/>
          </w:tcPr>
          <w:p w:rsidR="00A506A6" w:rsidRPr="00D97483" w:rsidRDefault="004B6693" w:rsidP="002C3BA3">
            <w:pPr>
              <w:snapToGrid w:val="0"/>
              <w:jc w:val="center"/>
              <w:rPr>
                <w:sz w:val="20"/>
              </w:rPr>
            </w:pPr>
            <w:r w:rsidRPr="00D97483">
              <w:rPr>
                <w:sz w:val="20"/>
              </w:rPr>
              <w:t>Gennaio</w:t>
            </w:r>
          </w:p>
        </w:tc>
      </w:tr>
      <w:tr w:rsidR="00A506A6" w:rsidTr="002C3BA3">
        <w:trPr>
          <w:trHeight w:val="340"/>
        </w:trPr>
        <w:tc>
          <w:tcPr>
            <w:tcW w:w="7348" w:type="dxa"/>
            <w:vAlign w:val="center"/>
          </w:tcPr>
          <w:p w:rsidR="00A506A6" w:rsidRPr="00D97483" w:rsidRDefault="00A506A6" w:rsidP="002C3BA3">
            <w:pPr>
              <w:snapToGrid w:val="0"/>
              <w:rPr>
                <w:b/>
                <w:sz w:val="20"/>
              </w:rPr>
            </w:pPr>
            <w:r w:rsidRPr="00D97483">
              <w:rPr>
                <w:b/>
                <w:sz w:val="20"/>
              </w:rPr>
              <w:t xml:space="preserve">Nucleo fondante 2: </w:t>
            </w:r>
            <w:r w:rsidRPr="00D97483">
              <w:rPr>
                <w:sz w:val="20"/>
              </w:rPr>
              <w:t>Terremoti e vulcani</w:t>
            </w:r>
          </w:p>
        </w:tc>
        <w:tc>
          <w:tcPr>
            <w:tcW w:w="2516" w:type="dxa"/>
            <w:vAlign w:val="center"/>
          </w:tcPr>
          <w:p w:rsidR="00A506A6" w:rsidRPr="00D97483" w:rsidRDefault="00A506A6" w:rsidP="002C3BA3">
            <w:pPr>
              <w:snapToGrid w:val="0"/>
              <w:jc w:val="center"/>
              <w:rPr>
                <w:sz w:val="20"/>
              </w:rPr>
            </w:pPr>
            <w:r w:rsidRPr="00D97483">
              <w:rPr>
                <w:sz w:val="20"/>
              </w:rPr>
              <w:t>Febbraio</w:t>
            </w:r>
          </w:p>
        </w:tc>
      </w:tr>
      <w:tr w:rsidR="00A506A6" w:rsidTr="002C3BA3">
        <w:trPr>
          <w:trHeight w:val="340"/>
        </w:trPr>
        <w:tc>
          <w:tcPr>
            <w:tcW w:w="7348" w:type="dxa"/>
            <w:shd w:val="clear" w:color="auto" w:fill="C6D9F1"/>
            <w:vAlign w:val="center"/>
          </w:tcPr>
          <w:p w:rsidR="00A506A6" w:rsidRPr="00963B55" w:rsidRDefault="00A506A6" w:rsidP="002C3BA3">
            <w:pPr>
              <w:snapToGrid w:val="0"/>
              <w:jc w:val="center"/>
              <w:rPr>
                <w:b/>
                <w:szCs w:val="24"/>
              </w:rPr>
            </w:pPr>
            <w:r w:rsidRPr="00963B55">
              <w:rPr>
                <w:b/>
                <w:szCs w:val="24"/>
              </w:rPr>
              <w:t>NUCLEI FONDANTI DI BIOLOGIA</w:t>
            </w:r>
          </w:p>
        </w:tc>
        <w:tc>
          <w:tcPr>
            <w:tcW w:w="2516" w:type="dxa"/>
            <w:shd w:val="clear" w:color="auto" w:fill="C6D9F1"/>
            <w:vAlign w:val="center"/>
          </w:tcPr>
          <w:p w:rsidR="00A506A6" w:rsidRPr="00F02854" w:rsidRDefault="00A506A6" w:rsidP="002C3BA3">
            <w:pPr>
              <w:snapToGrid w:val="0"/>
              <w:rPr>
                <w:b/>
                <w:szCs w:val="22"/>
              </w:rPr>
            </w:pPr>
          </w:p>
        </w:tc>
      </w:tr>
      <w:tr w:rsidR="00A506A6" w:rsidTr="002C3BA3">
        <w:trPr>
          <w:trHeight w:val="340"/>
        </w:trPr>
        <w:tc>
          <w:tcPr>
            <w:tcW w:w="7348" w:type="dxa"/>
            <w:vAlign w:val="center"/>
          </w:tcPr>
          <w:p w:rsidR="00A506A6" w:rsidRPr="00D97483" w:rsidRDefault="00963B55" w:rsidP="002C3BA3">
            <w:pPr>
              <w:snapToGrid w:val="0"/>
              <w:rPr>
                <w:b/>
                <w:sz w:val="20"/>
              </w:rPr>
            </w:pPr>
            <w:r w:rsidRPr="00D97483">
              <w:rPr>
                <w:b/>
                <w:sz w:val="20"/>
              </w:rPr>
              <w:t>Nucleo fondante 1</w:t>
            </w:r>
            <w:r w:rsidR="00A506A6" w:rsidRPr="00D97483">
              <w:rPr>
                <w:b/>
                <w:sz w:val="20"/>
              </w:rPr>
              <w:t>:</w:t>
            </w:r>
            <w:r w:rsidR="00A506A6" w:rsidRPr="00D97483">
              <w:rPr>
                <w:sz w:val="20"/>
              </w:rPr>
              <w:t>Anatomia e fisiologia umana</w:t>
            </w:r>
          </w:p>
        </w:tc>
        <w:tc>
          <w:tcPr>
            <w:tcW w:w="2516" w:type="dxa"/>
            <w:vMerge w:val="restart"/>
            <w:vAlign w:val="center"/>
          </w:tcPr>
          <w:p w:rsidR="00A506A6" w:rsidRPr="00D97483" w:rsidRDefault="00CF5547" w:rsidP="002C3BA3">
            <w:pPr>
              <w:snapToGrid w:val="0"/>
              <w:jc w:val="center"/>
              <w:rPr>
                <w:sz w:val="20"/>
              </w:rPr>
            </w:pPr>
            <w:r>
              <w:rPr>
                <w:sz w:val="20"/>
              </w:rPr>
              <w:t>Novembre</w:t>
            </w:r>
          </w:p>
        </w:tc>
      </w:tr>
      <w:tr w:rsidR="00A506A6" w:rsidTr="002C3BA3">
        <w:trPr>
          <w:trHeight w:val="340"/>
        </w:trPr>
        <w:tc>
          <w:tcPr>
            <w:tcW w:w="7348" w:type="dxa"/>
            <w:vAlign w:val="center"/>
          </w:tcPr>
          <w:p w:rsidR="00A506A6" w:rsidRPr="00D97483" w:rsidRDefault="00963B55" w:rsidP="002C3BA3">
            <w:pPr>
              <w:rPr>
                <w:b/>
                <w:sz w:val="20"/>
              </w:rPr>
            </w:pPr>
            <w:r w:rsidRPr="00D97483">
              <w:rPr>
                <w:b/>
                <w:sz w:val="20"/>
              </w:rPr>
              <w:t>Nucleo fondante 2</w:t>
            </w:r>
            <w:r w:rsidR="00A506A6" w:rsidRPr="00D97483">
              <w:rPr>
                <w:b/>
                <w:sz w:val="20"/>
              </w:rPr>
              <w:t xml:space="preserve">: </w:t>
            </w:r>
            <w:r w:rsidR="00A506A6" w:rsidRPr="00D97483">
              <w:rPr>
                <w:sz w:val="20"/>
              </w:rPr>
              <w:t>I tessuti animali</w:t>
            </w:r>
          </w:p>
        </w:tc>
        <w:tc>
          <w:tcPr>
            <w:tcW w:w="2516" w:type="dxa"/>
            <w:vMerge/>
            <w:vAlign w:val="center"/>
          </w:tcPr>
          <w:p w:rsidR="00A506A6" w:rsidRPr="00D97483" w:rsidRDefault="00A506A6" w:rsidP="002C3BA3">
            <w:pPr>
              <w:snapToGrid w:val="0"/>
              <w:rPr>
                <w:b/>
                <w:sz w:val="20"/>
              </w:rPr>
            </w:pPr>
          </w:p>
        </w:tc>
      </w:tr>
      <w:tr w:rsidR="00A506A6" w:rsidTr="002C3BA3">
        <w:trPr>
          <w:trHeight w:val="340"/>
        </w:trPr>
        <w:tc>
          <w:tcPr>
            <w:tcW w:w="7348" w:type="dxa"/>
            <w:vAlign w:val="center"/>
          </w:tcPr>
          <w:p w:rsidR="00A506A6" w:rsidRPr="00D97483" w:rsidRDefault="00963B55" w:rsidP="002C3BA3">
            <w:pPr>
              <w:rPr>
                <w:b/>
                <w:sz w:val="20"/>
              </w:rPr>
            </w:pPr>
            <w:r w:rsidRPr="00D97483">
              <w:rPr>
                <w:b/>
                <w:sz w:val="20"/>
              </w:rPr>
              <w:t>Nucleo fondante 3</w:t>
            </w:r>
            <w:r w:rsidR="00A506A6" w:rsidRPr="00D97483">
              <w:rPr>
                <w:b/>
                <w:sz w:val="20"/>
              </w:rPr>
              <w:t xml:space="preserve">: </w:t>
            </w:r>
            <w:r w:rsidR="00A506A6" w:rsidRPr="00D97483">
              <w:rPr>
                <w:sz w:val="20"/>
              </w:rPr>
              <w:t>I sistemi muscolare e scheletrico - Il sistema circolatorio</w:t>
            </w:r>
          </w:p>
        </w:tc>
        <w:tc>
          <w:tcPr>
            <w:tcW w:w="2516" w:type="dxa"/>
            <w:vAlign w:val="center"/>
          </w:tcPr>
          <w:p w:rsidR="00A506A6" w:rsidRPr="00D97483" w:rsidRDefault="00CF5547" w:rsidP="002C3BA3">
            <w:pPr>
              <w:snapToGrid w:val="0"/>
              <w:jc w:val="center"/>
              <w:rPr>
                <w:sz w:val="20"/>
              </w:rPr>
            </w:pPr>
            <w:r>
              <w:rPr>
                <w:sz w:val="20"/>
              </w:rPr>
              <w:t>Dicembre - Gennaio</w:t>
            </w:r>
          </w:p>
        </w:tc>
      </w:tr>
      <w:tr w:rsidR="00A506A6" w:rsidTr="002C3BA3">
        <w:trPr>
          <w:trHeight w:val="340"/>
        </w:trPr>
        <w:tc>
          <w:tcPr>
            <w:tcW w:w="7348" w:type="dxa"/>
            <w:vAlign w:val="center"/>
          </w:tcPr>
          <w:p w:rsidR="00A506A6" w:rsidRPr="00D97483" w:rsidRDefault="00963B55" w:rsidP="002C3BA3">
            <w:pPr>
              <w:rPr>
                <w:b/>
                <w:sz w:val="20"/>
              </w:rPr>
            </w:pPr>
            <w:r w:rsidRPr="00D97483">
              <w:rPr>
                <w:b/>
                <w:sz w:val="20"/>
              </w:rPr>
              <w:t>Nucleo fondante 4</w:t>
            </w:r>
            <w:r w:rsidR="00A506A6" w:rsidRPr="00D97483">
              <w:rPr>
                <w:b/>
                <w:sz w:val="20"/>
              </w:rPr>
              <w:t xml:space="preserve">: </w:t>
            </w:r>
            <w:r w:rsidR="00A506A6" w:rsidRPr="00D97483">
              <w:rPr>
                <w:sz w:val="20"/>
              </w:rPr>
              <w:t>Il sistema respiratorio - Il sistema digerente - Il sistema escretore</w:t>
            </w:r>
          </w:p>
        </w:tc>
        <w:tc>
          <w:tcPr>
            <w:tcW w:w="2516" w:type="dxa"/>
            <w:vAlign w:val="center"/>
          </w:tcPr>
          <w:p w:rsidR="00A506A6" w:rsidRPr="00D97483" w:rsidRDefault="00CF5547" w:rsidP="00CF5547">
            <w:pPr>
              <w:snapToGrid w:val="0"/>
              <w:jc w:val="center"/>
              <w:rPr>
                <w:sz w:val="20"/>
              </w:rPr>
            </w:pPr>
            <w:r>
              <w:rPr>
                <w:sz w:val="20"/>
              </w:rPr>
              <w:t>Febbraio - Marzo</w:t>
            </w:r>
          </w:p>
        </w:tc>
      </w:tr>
      <w:tr w:rsidR="00A506A6" w:rsidTr="002C3BA3">
        <w:trPr>
          <w:trHeight w:val="613"/>
        </w:trPr>
        <w:tc>
          <w:tcPr>
            <w:tcW w:w="7348" w:type="dxa"/>
            <w:vAlign w:val="center"/>
          </w:tcPr>
          <w:p w:rsidR="00A506A6" w:rsidRPr="00D97483" w:rsidRDefault="00D97483" w:rsidP="002C3BA3">
            <w:pPr>
              <w:rPr>
                <w:b/>
                <w:sz w:val="20"/>
              </w:rPr>
            </w:pPr>
            <w:r w:rsidRPr="00D97483">
              <w:rPr>
                <w:b/>
                <w:sz w:val="20"/>
              </w:rPr>
              <w:t>Nucleo fondante 5</w:t>
            </w:r>
            <w:r w:rsidR="00A506A6" w:rsidRPr="00D97483">
              <w:rPr>
                <w:b/>
                <w:sz w:val="20"/>
              </w:rPr>
              <w:t xml:space="preserve">: </w:t>
            </w:r>
            <w:r w:rsidR="00A506A6" w:rsidRPr="00D97483">
              <w:rPr>
                <w:sz w:val="20"/>
              </w:rPr>
              <w:t xml:space="preserve">Il sistema nervoso - Il sistema endocrino - Il sistema immunitario - </w:t>
            </w:r>
          </w:p>
        </w:tc>
        <w:tc>
          <w:tcPr>
            <w:tcW w:w="2516" w:type="dxa"/>
            <w:vAlign w:val="center"/>
          </w:tcPr>
          <w:p w:rsidR="00A506A6" w:rsidRPr="00D97483" w:rsidRDefault="00CF5547" w:rsidP="002C3BA3">
            <w:pPr>
              <w:snapToGrid w:val="0"/>
              <w:jc w:val="center"/>
              <w:rPr>
                <w:sz w:val="20"/>
              </w:rPr>
            </w:pPr>
            <w:r>
              <w:rPr>
                <w:sz w:val="20"/>
              </w:rPr>
              <w:t xml:space="preserve"> Aprile - </w:t>
            </w:r>
            <w:r w:rsidR="00A506A6" w:rsidRPr="00D97483">
              <w:rPr>
                <w:sz w:val="20"/>
              </w:rPr>
              <w:t>Maggio-Giugno</w:t>
            </w:r>
          </w:p>
        </w:tc>
      </w:tr>
    </w:tbl>
    <w:p w:rsidR="00963B55" w:rsidRDefault="00963B55" w:rsidP="001D6CBC">
      <w:pPr>
        <w:pStyle w:val="Citazioneintensa"/>
        <w:spacing w:before="0" w:after="0"/>
        <w:ind w:left="284" w:right="-1"/>
        <w:jc w:val="center"/>
        <w:rPr>
          <w:i w:val="0"/>
          <w:color w:val="auto"/>
          <w:szCs w:val="24"/>
        </w:rPr>
      </w:pPr>
    </w:p>
    <w:p w:rsidR="00D97483" w:rsidRPr="00D97483" w:rsidRDefault="00D97483" w:rsidP="00D97483"/>
    <w:p w:rsidR="00D97483" w:rsidRDefault="00D97483" w:rsidP="00D97483"/>
    <w:p w:rsidR="00D97483" w:rsidRPr="00D97483" w:rsidRDefault="00D97483" w:rsidP="00D97483">
      <w:pPr>
        <w:jc w:val="center"/>
        <w:rPr>
          <w:b/>
        </w:rPr>
      </w:pPr>
      <w:r w:rsidRPr="00D97483">
        <w:rPr>
          <w:b/>
        </w:rPr>
        <w:t>CLASSI QUARTE DI ORDINAMENTO</w:t>
      </w:r>
    </w:p>
    <w:p w:rsidR="00D97483" w:rsidRPr="00D97483" w:rsidRDefault="00D97483" w:rsidP="00D97483">
      <w:pPr>
        <w:jc w:val="center"/>
        <w:rPr>
          <w:b/>
        </w:rPr>
      </w:pPr>
      <w:r w:rsidRPr="00D97483">
        <w:rPr>
          <w:b/>
        </w:rPr>
        <w:t>DISCIPLINA: SCIENZE DEGLI ALIMENTI</w:t>
      </w:r>
    </w:p>
    <w:p w:rsidR="00D97483" w:rsidRPr="00D97483" w:rsidRDefault="00D97483" w:rsidP="00D97483">
      <w:pPr>
        <w:jc w:val="center"/>
        <w:rPr>
          <w:b/>
        </w:rPr>
      </w:pPr>
      <w:r w:rsidRPr="00D97483">
        <w:rPr>
          <w:b/>
        </w:rPr>
        <w:t>CON  3 ORE SETTIMANALI</w:t>
      </w:r>
    </w:p>
    <w:p w:rsidR="00D97483" w:rsidRDefault="00D97483" w:rsidP="00D97483"/>
    <w:p w:rsidR="00B83F9A" w:rsidRDefault="00D97483" w:rsidP="00D97483">
      <w:r>
        <w:t>INDIRIZZO IPSEOA</w:t>
      </w:r>
    </w:p>
    <w:p w:rsidR="00D97483" w:rsidRPr="00D97483" w:rsidRDefault="00D97483" w:rsidP="00D97483"/>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265"/>
        <w:gridCol w:w="1455"/>
      </w:tblGrid>
      <w:tr w:rsidR="00B83F9A" w:rsidRPr="00185848" w:rsidTr="002C3BA3">
        <w:trPr>
          <w:trHeight w:val="397"/>
        </w:trPr>
        <w:tc>
          <w:tcPr>
            <w:tcW w:w="8265"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83F9A" w:rsidRPr="00185848" w:rsidRDefault="00B83F9A" w:rsidP="002C3BA3">
            <w:pPr>
              <w:snapToGrid w:val="0"/>
              <w:spacing w:line="320" w:lineRule="exact"/>
              <w:jc w:val="center"/>
              <w:rPr>
                <w:b/>
                <w:szCs w:val="24"/>
              </w:rPr>
            </w:pPr>
            <w:r w:rsidRPr="00185848">
              <w:rPr>
                <w:b/>
                <w:szCs w:val="24"/>
              </w:rPr>
              <w:t xml:space="preserve">NUCLEI  FONDANTI  DI SCIENZA DEGLI ALIMENTI – </w:t>
            </w:r>
          </w:p>
          <w:p w:rsidR="00B83F9A" w:rsidRPr="00185848" w:rsidRDefault="00B83F9A" w:rsidP="002C3BA3">
            <w:pPr>
              <w:snapToGrid w:val="0"/>
              <w:spacing w:line="320" w:lineRule="exact"/>
              <w:jc w:val="center"/>
              <w:rPr>
                <w:b/>
                <w:szCs w:val="24"/>
              </w:rPr>
            </w:pPr>
            <w:r w:rsidRPr="00185848">
              <w:rPr>
                <w:b/>
                <w:szCs w:val="24"/>
              </w:rPr>
              <w:t xml:space="preserve"> ARTIC. SALA  E PRODOTTI DOLCIARI </w:t>
            </w:r>
          </w:p>
        </w:tc>
        <w:tc>
          <w:tcPr>
            <w:tcW w:w="1455"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83F9A" w:rsidRPr="00185848" w:rsidRDefault="00B83F9A" w:rsidP="002C3BA3">
            <w:pPr>
              <w:tabs>
                <w:tab w:val="left" w:pos="180"/>
                <w:tab w:val="center" w:pos="1811"/>
              </w:tabs>
              <w:snapToGrid w:val="0"/>
              <w:spacing w:line="320" w:lineRule="exact"/>
              <w:rPr>
                <w:b/>
                <w:szCs w:val="24"/>
              </w:rPr>
            </w:pPr>
            <w:r w:rsidRPr="00185848">
              <w:rPr>
                <w:b/>
                <w:szCs w:val="24"/>
              </w:rPr>
              <w:t>TEMPI</w:t>
            </w:r>
          </w:p>
        </w:tc>
      </w:tr>
      <w:tr w:rsidR="00B83F9A" w:rsidRPr="00185848" w:rsidTr="002C3BA3">
        <w:trPr>
          <w:trHeight w:hRule="exact" w:val="624"/>
        </w:trPr>
        <w:tc>
          <w:tcPr>
            <w:tcW w:w="8265" w:type="dxa"/>
            <w:tcBorders>
              <w:top w:val="single" w:sz="4" w:space="0" w:color="0070C0"/>
              <w:left w:val="single" w:sz="4" w:space="0" w:color="0070C0"/>
              <w:bottom w:val="single" w:sz="4" w:space="0" w:color="0070C0"/>
              <w:right w:val="single" w:sz="4" w:space="0" w:color="0070C0"/>
            </w:tcBorders>
            <w:vAlign w:val="center"/>
            <w:hideMark/>
          </w:tcPr>
          <w:p w:rsidR="00B83F9A" w:rsidRPr="00D97483" w:rsidRDefault="00B83F9A" w:rsidP="002C3BA3">
            <w:pPr>
              <w:rPr>
                <w:b/>
                <w:sz w:val="20"/>
              </w:rPr>
            </w:pPr>
            <w:r w:rsidRPr="00D97483">
              <w:rPr>
                <w:b/>
                <w:sz w:val="20"/>
              </w:rPr>
              <w:t>Nucleo fondante 1:</w:t>
            </w:r>
            <w:r w:rsidRPr="00D97483">
              <w:rPr>
                <w:bCs/>
                <w:sz w:val="20"/>
              </w:rPr>
              <w:t>Digestione e metabolismo</w:t>
            </w:r>
          </w:p>
        </w:tc>
        <w:tc>
          <w:tcPr>
            <w:tcW w:w="1455" w:type="dxa"/>
            <w:tcBorders>
              <w:top w:val="single" w:sz="4" w:space="0" w:color="0070C0"/>
              <w:left w:val="single" w:sz="4" w:space="0" w:color="0070C0"/>
              <w:bottom w:val="single" w:sz="4" w:space="0" w:color="0070C0"/>
              <w:right w:val="single" w:sz="4" w:space="0" w:color="0070C0"/>
            </w:tcBorders>
            <w:vAlign w:val="center"/>
            <w:hideMark/>
          </w:tcPr>
          <w:p w:rsidR="00B83F9A" w:rsidRPr="00D97483" w:rsidRDefault="00B83F9A" w:rsidP="002C3BA3">
            <w:pPr>
              <w:pStyle w:val="Nessunostileparagrafo"/>
              <w:spacing w:line="240" w:lineRule="auto"/>
              <w:jc w:val="center"/>
              <w:rPr>
                <w:rFonts w:ascii="Times New Roman" w:hAnsi="Times New Roman" w:cs="Times New Roman"/>
                <w:sz w:val="20"/>
                <w:szCs w:val="20"/>
                <w:lang w:eastAsia="en-US"/>
              </w:rPr>
            </w:pPr>
            <w:r w:rsidRPr="00D97483">
              <w:rPr>
                <w:rFonts w:ascii="Times New Roman" w:hAnsi="Times New Roman" w:cs="Times New Roman"/>
                <w:sz w:val="20"/>
                <w:szCs w:val="20"/>
                <w:lang w:eastAsia="en-US"/>
              </w:rPr>
              <w:t>Ottobre Novembre</w:t>
            </w:r>
          </w:p>
        </w:tc>
      </w:tr>
      <w:tr w:rsidR="00B83F9A" w:rsidRPr="00185848" w:rsidTr="00D97483">
        <w:trPr>
          <w:trHeight w:hRule="exact" w:val="806"/>
        </w:trPr>
        <w:tc>
          <w:tcPr>
            <w:tcW w:w="8265" w:type="dxa"/>
            <w:tcBorders>
              <w:top w:val="single" w:sz="4" w:space="0" w:color="0070C0"/>
              <w:left w:val="single" w:sz="4" w:space="0" w:color="0070C0"/>
              <w:bottom w:val="single" w:sz="4" w:space="0" w:color="0070C0"/>
              <w:right w:val="single" w:sz="4" w:space="0" w:color="0070C0"/>
            </w:tcBorders>
            <w:vAlign w:val="center"/>
          </w:tcPr>
          <w:p w:rsidR="00B83F9A" w:rsidRPr="00D97483" w:rsidRDefault="00B83F9A" w:rsidP="002C3BA3">
            <w:pPr>
              <w:pStyle w:val="Nessunostileparagrafo"/>
              <w:spacing w:line="240" w:lineRule="auto"/>
              <w:rPr>
                <w:rFonts w:ascii="Times New Roman" w:hAnsi="Times New Roman" w:cs="Times New Roman"/>
                <w:b/>
                <w:bCs/>
                <w:sz w:val="20"/>
                <w:szCs w:val="20"/>
                <w:lang w:eastAsia="en-US"/>
              </w:rPr>
            </w:pPr>
            <w:r w:rsidRPr="00D97483">
              <w:rPr>
                <w:rFonts w:ascii="Times New Roman" w:hAnsi="Times New Roman" w:cs="Times New Roman"/>
                <w:b/>
                <w:sz w:val="20"/>
                <w:szCs w:val="20"/>
                <w:lang w:eastAsia="en-US"/>
              </w:rPr>
              <w:t>Nucleo fondante 2:</w:t>
            </w:r>
            <w:r w:rsidRPr="00D97483">
              <w:rPr>
                <w:rFonts w:ascii="Times New Roman" w:hAnsi="Times New Roman" w:cs="Times New Roman"/>
                <w:bCs/>
                <w:color w:val="auto"/>
                <w:sz w:val="20"/>
                <w:szCs w:val="20"/>
                <w:lang w:eastAsia="en-US"/>
              </w:rPr>
              <w:t>I Principi nutritivi</w:t>
            </w:r>
          </w:p>
          <w:p w:rsidR="00B83F9A" w:rsidRPr="00D97483" w:rsidRDefault="00B83F9A" w:rsidP="002C3BA3">
            <w:pPr>
              <w:pStyle w:val="Nessunostileparagrafo"/>
              <w:spacing w:line="240" w:lineRule="auto"/>
              <w:rPr>
                <w:rFonts w:ascii="Times New Roman" w:hAnsi="Times New Roman" w:cs="Times New Roman"/>
                <w:b/>
                <w:bCs/>
                <w:sz w:val="20"/>
                <w:szCs w:val="20"/>
                <w:lang w:eastAsia="en-US"/>
              </w:rPr>
            </w:pPr>
          </w:p>
        </w:tc>
        <w:tc>
          <w:tcPr>
            <w:tcW w:w="1455" w:type="dxa"/>
            <w:tcBorders>
              <w:top w:val="single" w:sz="4" w:space="0" w:color="0070C0"/>
              <w:left w:val="single" w:sz="4" w:space="0" w:color="0070C0"/>
              <w:bottom w:val="single" w:sz="4" w:space="0" w:color="0070C0"/>
              <w:right w:val="single" w:sz="4" w:space="0" w:color="0070C0"/>
            </w:tcBorders>
            <w:vAlign w:val="center"/>
            <w:hideMark/>
          </w:tcPr>
          <w:p w:rsidR="00B83F9A" w:rsidRPr="00D97483" w:rsidRDefault="00B83F9A" w:rsidP="002C3BA3">
            <w:pPr>
              <w:snapToGrid w:val="0"/>
              <w:jc w:val="center"/>
              <w:rPr>
                <w:sz w:val="20"/>
              </w:rPr>
            </w:pPr>
            <w:r w:rsidRPr="00D97483">
              <w:rPr>
                <w:sz w:val="20"/>
              </w:rPr>
              <w:t>Dicembre</w:t>
            </w:r>
          </w:p>
          <w:p w:rsidR="00B83F9A" w:rsidRPr="00D97483" w:rsidRDefault="00B83F9A" w:rsidP="002C3BA3">
            <w:pPr>
              <w:snapToGrid w:val="0"/>
              <w:jc w:val="center"/>
              <w:rPr>
                <w:sz w:val="20"/>
              </w:rPr>
            </w:pPr>
            <w:r w:rsidRPr="00D97483">
              <w:rPr>
                <w:sz w:val="20"/>
              </w:rPr>
              <w:t>Gennaio Febbraio</w:t>
            </w:r>
          </w:p>
          <w:p w:rsidR="00B83F9A" w:rsidRPr="00D97483" w:rsidRDefault="00B83F9A" w:rsidP="002C3BA3">
            <w:pPr>
              <w:pStyle w:val="Nessunostileparagrafo"/>
              <w:spacing w:line="240" w:lineRule="auto"/>
              <w:jc w:val="center"/>
              <w:rPr>
                <w:rFonts w:ascii="Times New Roman" w:hAnsi="Times New Roman" w:cs="Times New Roman"/>
                <w:sz w:val="20"/>
                <w:szCs w:val="20"/>
                <w:lang w:eastAsia="en-US"/>
              </w:rPr>
            </w:pPr>
          </w:p>
        </w:tc>
      </w:tr>
      <w:tr w:rsidR="00B83F9A" w:rsidRPr="00185848" w:rsidTr="002C3BA3">
        <w:trPr>
          <w:trHeight w:hRule="exact" w:val="700"/>
        </w:trPr>
        <w:tc>
          <w:tcPr>
            <w:tcW w:w="8265" w:type="dxa"/>
            <w:tcBorders>
              <w:top w:val="single" w:sz="4" w:space="0" w:color="0070C0"/>
              <w:left w:val="single" w:sz="4" w:space="0" w:color="0070C0"/>
              <w:bottom w:val="single" w:sz="4" w:space="0" w:color="0070C0"/>
              <w:right w:val="single" w:sz="4" w:space="0" w:color="0070C0"/>
            </w:tcBorders>
            <w:vAlign w:val="center"/>
            <w:hideMark/>
          </w:tcPr>
          <w:p w:rsidR="00B83F9A" w:rsidRPr="00D97483" w:rsidRDefault="00B83F9A" w:rsidP="002C3BA3">
            <w:pPr>
              <w:pStyle w:val="Nessunostileparagrafo"/>
              <w:spacing w:line="240" w:lineRule="auto"/>
              <w:rPr>
                <w:rFonts w:ascii="Times New Roman" w:hAnsi="Times New Roman" w:cs="Times New Roman"/>
                <w:b/>
                <w:sz w:val="20"/>
                <w:szCs w:val="20"/>
                <w:lang w:eastAsia="en-US"/>
              </w:rPr>
            </w:pPr>
            <w:r w:rsidRPr="00D97483">
              <w:rPr>
                <w:rFonts w:ascii="Times New Roman" w:hAnsi="Times New Roman" w:cs="Times New Roman"/>
                <w:b/>
                <w:sz w:val="20"/>
                <w:szCs w:val="20"/>
                <w:lang w:eastAsia="en-US"/>
              </w:rPr>
              <w:t xml:space="preserve">Nucleo fondante 3: </w:t>
            </w:r>
            <w:r w:rsidRPr="00D97483">
              <w:rPr>
                <w:rFonts w:ascii="Times New Roman" w:hAnsi="Times New Roman" w:cs="Times New Roman"/>
                <w:bCs/>
                <w:color w:val="auto"/>
                <w:kern w:val="2"/>
                <w:sz w:val="20"/>
                <w:szCs w:val="20"/>
                <w:lang w:eastAsia="ar-SA"/>
              </w:rPr>
              <w:t>Sicurezza e tecnologie alimentari</w:t>
            </w:r>
          </w:p>
        </w:tc>
        <w:tc>
          <w:tcPr>
            <w:tcW w:w="1455" w:type="dxa"/>
            <w:tcBorders>
              <w:top w:val="single" w:sz="4" w:space="0" w:color="0070C0"/>
              <w:left w:val="single" w:sz="4" w:space="0" w:color="0070C0"/>
              <w:bottom w:val="single" w:sz="4" w:space="0" w:color="0070C0"/>
              <w:right w:val="single" w:sz="4" w:space="0" w:color="0070C0"/>
            </w:tcBorders>
            <w:vAlign w:val="center"/>
            <w:hideMark/>
          </w:tcPr>
          <w:p w:rsidR="00B83F9A" w:rsidRPr="00D97483" w:rsidRDefault="00B83F9A" w:rsidP="002C3BA3">
            <w:pPr>
              <w:pStyle w:val="Nessunostileparagrafo"/>
              <w:spacing w:line="240" w:lineRule="auto"/>
              <w:jc w:val="center"/>
              <w:rPr>
                <w:rFonts w:ascii="Times New Roman" w:hAnsi="Times New Roman" w:cs="Times New Roman"/>
                <w:sz w:val="20"/>
                <w:szCs w:val="20"/>
              </w:rPr>
            </w:pPr>
            <w:r w:rsidRPr="00D97483">
              <w:rPr>
                <w:rFonts w:ascii="Times New Roman" w:hAnsi="Times New Roman" w:cs="Times New Roman"/>
                <w:sz w:val="20"/>
                <w:szCs w:val="20"/>
              </w:rPr>
              <w:t>Marzo</w:t>
            </w:r>
          </w:p>
          <w:p w:rsidR="00B83F9A" w:rsidRPr="00D97483" w:rsidRDefault="00B83F9A" w:rsidP="002C3BA3">
            <w:pPr>
              <w:snapToGrid w:val="0"/>
              <w:jc w:val="center"/>
              <w:rPr>
                <w:sz w:val="20"/>
              </w:rPr>
            </w:pPr>
            <w:r w:rsidRPr="00D97483">
              <w:rPr>
                <w:sz w:val="20"/>
              </w:rPr>
              <w:t>Aprile</w:t>
            </w:r>
          </w:p>
          <w:p w:rsidR="00B83F9A" w:rsidRPr="00D97483" w:rsidRDefault="00B83F9A" w:rsidP="002C3BA3">
            <w:pPr>
              <w:pStyle w:val="Nessunostileparagrafo"/>
              <w:spacing w:line="240" w:lineRule="auto"/>
              <w:jc w:val="center"/>
              <w:rPr>
                <w:rFonts w:ascii="Times New Roman" w:hAnsi="Times New Roman" w:cs="Times New Roman"/>
                <w:sz w:val="20"/>
                <w:szCs w:val="20"/>
                <w:lang w:eastAsia="en-US"/>
              </w:rPr>
            </w:pPr>
          </w:p>
        </w:tc>
      </w:tr>
      <w:tr w:rsidR="00B83F9A" w:rsidRPr="00185848" w:rsidTr="002C3BA3">
        <w:trPr>
          <w:trHeight w:hRule="exact" w:val="709"/>
        </w:trPr>
        <w:tc>
          <w:tcPr>
            <w:tcW w:w="8265" w:type="dxa"/>
            <w:tcBorders>
              <w:top w:val="single" w:sz="4" w:space="0" w:color="0070C0"/>
              <w:left w:val="single" w:sz="4" w:space="0" w:color="0070C0"/>
              <w:bottom w:val="single" w:sz="4" w:space="0" w:color="0070C0"/>
              <w:right w:val="single" w:sz="4" w:space="0" w:color="0070C0"/>
            </w:tcBorders>
            <w:vAlign w:val="center"/>
            <w:hideMark/>
          </w:tcPr>
          <w:p w:rsidR="00B83F9A" w:rsidRPr="00D97483" w:rsidRDefault="00B83F9A" w:rsidP="002C3BA3">
            <w:pPr>
              <w:pStyle w:val="Nessunostileparagrafo"/>
              <w:spacing w:line="240" w:lineRule="auto"/>
              <w:rPr>
                <w:rFonts w:ascii="Times New Roman" w:hAnsi="Times New Roman" w:cs="Times New Roman"/>
                <w:b/>
                <w:sz w:val="20"/>
                <w:szCs w:val="20"/>
                <w:lang w:eastAsia="en-US"/>
              </w:rPr>
            </w:pPr>
            <w:r w:rsidRPr="00D97483">
              <w:rPr>
                <w:rFonts w:ascii="Times New Roman" w:hAnsi="Times New Roman" w:cs="Times New Roman"/>
                <w:b/>
                <w:sz w:val="20"/>
                <w:szCs w:val="20"/>
                <w:lang w:eastAsia="en-US"/>
              </w:rPr>
              <w:t xml:space="preserve">Nucleo fondante 4: </w:t>
            </w:r>
            <w:r w:rsidRPr="00D97483">
              <w:rPr>
                <w:rFonts w:ascii="Times New Roman" w:hAnsi="Times New Roman" w:cs="Times New Roman"/>
                <w:bCs/>
                <w:color w:val="auto"/>
                <w:kern w:val="2"/>
                <w:sz w:val="20"/>
                <w:szCs w:val="20"/>
                <w:lang w:eastAsia="ar-SA"/>
              </w:rPr>
              <w:t>Cottura degli alimenti</w:t>
            </w:r>
          </w:p>
        </w:tc>
        <w:tc>
          <w:tcPr>
            <w:tcW w:w="1455" w:type="dxa"/>
            <w:tcBorders>
              <w:top w:val="single" w:sz="4" w:space="0" w:color="0070C0"/>
              <w:left w:val="single" w:sz="4" w:space="0" w:color="0070C0"/>
              <w:bottom w:val="single" w:sz="4" w:space="0" w:color="0070C0"/>
              <w:right w:val="single" w:sz="4" w:space="0" w:color="0070C0"/>
            </w:tcBorders>
            <w:vAlign w:val="center"/>
            <w:hideMark/>
          </w:tcPr>
          <w:p w:rsidR="00B83F9A" w:rsidRPr="00D97483" w:rsidRDefault="00B83F9A" w:rsidP="002C3BA3">
            <w:pPr>
              <w:snapToGrid w:val="0"/>
              <w:jc w:val="center"/>
              <w:rPr>
                <w:sz w:val="20"/>
              </w:rPr>
            </w:pPr>
            <w:r w:rsidRPr="00D97483">
              <w:rPr>
                <w:sz w:val="20"/>
              </w:rPr>
              <w:t>Maggio</w:t>
            </w:r>
          </w:p>
          <w:p w:rsidR="00B83F9A" w:rsidRPr="00D97483" w:rsidRDefault="00B83F9A" w:rsidP="002C3BA3">
            <w:pPr>
              <w:pStyle w:val="Nessunostileparagrafo"/>
              <w:spacing w:line="240" w:lineRule="auto"/>
              <w:jc w:val="center"/>
              <w:rPr>
                <w:rFonts w:ascii="Times New Roman" w:hAnsi="Times New Roman" w:cs="Times New Roman"/>
                <w:sz w:val="20"/>
                <w:szCs w:val="20"/>
                <w:lang w:eastAsia="en-US"/>
              </w:rPr>
            </w:pPr>
          </w:p>
        </w:tc>
      </w:tr>
    </w:tbl>
    <w:p w:rsidR="00B83F9A" w:rsidRPr="00185848" w:rsidRDefault="00B83F9A" w:rsidP="00B83F9A"/>
    <w:p w:rsidR="00B83F9A" w:rsidRPr="00185848" w:rsidRDefault="00B83F9A" w:rsidP="00B83F9A">
      <w:pPr>
        <w:jc w:val="center"/>
        <w:rPr>
          <w:b/>
          <w:bCs/>
          <w:i/>
          <w:iCs/>
          <w:color w:val="4F81BD"/>
          <w:sz w:val="28"/>
          <w:szCs w:val="28"/>
        </w:rPr>
      </w:pPr>
    </w:p>
    <w:p w:rsidR="00D97483" w:rsidRPr="00D97483" w:rsidRDefault="00D97483" w:rsidP="00D97483">
      <w:pPr>
        <w:jc w:val="center"/>
        <w:rPr>
          <w:b/>
        </w:rPr>
      </w:pPr>
      <w:r w:rsidRPr="00D97483">
        <w:rPr>
          <w:b/>
        </w:rPr>
        <w:t>CLASSI QUARTE DI ORDINAMENTO</w:t>
      </w:r>
    </w:p>
    <w:p w:rsidR="00D97483" w:rsidRPr="00D97483" w:rsidRDefault="00D97483" w:rsidP="00D97483">
      <w:pPr>
        <w:jc w:val="center"/>
        <w:rPr>
          <w:b/>
        </w:rPr>
      </w:pPr>
      <w:r w:rsidRPr="00D97483">
        <w:rPr>
          <w:b/>
        </w:rPr>
        <w:t>DISCIPLINA: ANALISI CHIMICA DEGLI ALIMENTI</w:t>
      </w:r>
    </w:p>
    <w:p w:rsidR="00D97483" w:rsidRDefault="00D97483" w:rsidP="00D97483">
      <w:pPr>
        <w:jc w:val="center"/>
      </w:pPr>
      <w:r w:rsidRPr="00D97483">
        <w:rPr>
          <w:b/>
        </w:rPr>
        <w:t>CON  3 ORE SETTIMAN</w:t>
      </w:r>
      <w:r>
        <w:t>ALI</w:t>
      </w:r>
    </w:p>
    <w:p w:rsidR="00D97483" w:rsidRDefault="00D97483" w:rsidP="00D97483"/>
    <w:p w:rsidR="00D97483" w:rsidRDefault="00D97483" w:rsidP="00D97483">
      <w:r>
        <w:t>INDIRIZZO IPSEOA</w:t>
      </w:r>
    </w:p>
    <w:p w:rsidR="00D97483" w:rsidRPr="001D6CBC" w:rsidRDefault="00D97483" w:rsidP="001D6CBC"/>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444"/>
        <w:gridCol w:w="1500"/>
      </w:tblGrid>
      <w:tr w:rsidR="00B83F9A" w:rsidRPr="00185848" w:rsidTr="002C3BA3">
        <w:trPr>
          <w:trHeight w:val="727"/>
        </w:trPr>
        <w:tc>
          <w:tcPr>
            <w:tcW w:w="8444"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83F9A" w:rsidRPr="00185848" w:rsidRDefault="00B83F9A" w:rsidP="002C3BA3">
            <w:pPr>
              <w:pStyle w:val="Paragrafoelenco"/>
              <w:snapToGrid w:val="0"/>
              <w:spacing w:line="320" w:lineRule="exact"/>
              <w:jc w:val="center"/>
              <w:rPr>
                <w:b/>
                <w:szCs w:val="24"/>
              </w:rPr>
            </w:pPr>
            <w:r w:rsidRPr="00185848">
              <w:rPr>
                <w:b/>
                <w:szCs w:val="24"/>
              </w:rPr>
              <w:t>NUCLEI FONDANTI DI ANALISI</w:t>
            </w:r>
            <w:r w:rsidRPr="00185848">
              <w:rPr>
                <w:b/>
                <w:i/>
                <w:szCs w:val="24"/>
              </w:rPr>
              <w:t xml:space="preserve"> CHIMICA </w:t>
            </w:r>
            <w:r w:rsidRPr="00185848">
              <w:rPr>
                <w:b/>
                <w:szCs w:val="24"/>
              </w:rPr>
              <w:t>DEGLI ALIMENTI</w:t>
            </w:r>
          </w:p>
          <w:p w:rsidR="00B83F9A" w:rsidRPr="00185848" w:rsidRDefault="00937008" w:rsidP="002C3BA3">
            <w:pPr>
              <w:pStyle w:val="Paragrafoelenco"/>
              <w:snapToGrid w:val="0"/>
              <w:spacing w:line="320" w:lineRule="exact"/>
              <w:jc w:val="center"/>
              <w:rPr>
                <w:b/>
                <w:szCs w:val="24"/>
              </w:rPr>
            </w:pPr>
            <w:r>
              <w:rPr>
                <w:b/>
                <w:szCs w:val="24"/>
              </w:rPr>
              <w:t>ART. PRODOTTI DOLCIARI</w:t>
            </w:r>
          </w:p>
        </w:tc>
        <w:tc>
          <w:tcPr>
            <w:tcW w:w="1500"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B83F9A" w:rsidRPr="00185848" w:rsidRDefault="00B83F9A" w:rsidP="002C3BA3">
            <w:pPr>
              <w:tabs>
                <w:tab w:val="left" w:pos="180"/>
                <w:tab w:val="center" w:pos="1811"/>
              </w:tabs>
              <w:snapToGrid w:val="0"/>
              <w:spacing w:line="320" w:lineRule="exact"/>
              <w:rPr>
                <w:b/>
                <w:szCs w:val="24"/>
              </w:rPr>
            </w:pPr>
            <w:r w:rsidRPr="00185848">
              <w:rPr>
                <w:b/>
                <w:szCs w:val="24"/>
              </w:rPr>
              <w:t>TEMPI</w:t>
            </w:r>
          </w:p>
        </w:tc>
      </w:tr>
      <w:tr w:rsidR="00B83F9A" w:rsidRPr="00185848" w:rsidTr="002C3BA3">
        <w:trPr>
          <w:trHeight w:hRule="exact" w:val="777"/>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B83F9A" w:rsidRPr="00782121" w:rsidRDefault="00B83F9A" w:rsidP="002C3BA3">
            <w:pPr>
              <w:rPr>
                <w:sz w:val="20"/>
              </w:rPr>
            </w:pPr>
            <w:r w:rsidRPr="00185848">
              <w:rPr>
                <w:b/>
                <w:sz w:val="20"/>
              </w:rPr>
              <w:t>Nucleo fondante 1:</w:t>
            </w:r>
            <w:r w:rsidRPr="00782121">
              <w:rPr>
                <w:sz w:val="20"/>
              </w:rPr>
              <w:t>Richiami di chimica inorganica</w:t>
            </w:r>
          </w:p>
          <w:p w:rsidR="00B83F9A" w:rsidRPr="00782121" w:rsidRDefault="00B83F9A" w:rsidP="002C3BA3">
            <w:pPr>
              <w:rPr>
                <w:sz w:val="20"/>
              </w:rPr>
            </w:pPr>
            <w:r w:rsidRPr="00782121">
              <w:rPr>
                <w:sz w:val="20"/>
              </w:rPr>
              <w:t>Propedeutici all’analisi chimica degli alimenti</w:t>
            </w:r>
          </w:p>
          <w:p w:rsidR="00B83F9A" w:rsidRPr="00782121" w:rsidRDefault="00B83F9A" w:rsidP="002C3BA3">
            <w:pPr>
              <w:rPr>
                <w:sz w:val="20"/>
              </w:rPr>
            </w:pPr>
          </w:p>
          <w:p w:rsidR="00B83F9A" w:rsidRPr="00185848" w:rsidRDefault="00B83F9A" w:rsidP="002C3BA3">
            <w:pPr>
              <w:rPr>
                <w:b/>
                <w:sz w:val="20"/>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pStyle w:val="Nessunostileparagrafo"/>
              <w:spacing w:line="240" w:lineRule="auto"/>
              <w:jc w:val="center"/>
              <w:rPr>
                <w:rFonts w:ascii="Times New Roman" w:hAnsi="Times New Roman" w:cs="Times New Roman"/>
                <w:color w:val="auto"/>
                <w:sz w:val="20"/>
                <w:szCs w:val="20"/>
                <w:lang w:eastAsia="en-US"/>
              </w:rPr>
            </w:pPr>
            <w:r w:rsidRPr="00185848">
              <w:rPr>
                <w:rFonts w:ascii="Times New Roman" w:hAnsi="Times New Roman" w:cs="Times New Roman"/>
                <w:color w:val="auto"/>
                <w:sz w:val="20"/>
                <w:szCs w:val="20"/>
                <w:lang w:eastAsia="en-US"/>
              </w:rPr>
              <w:t>Ottobre</w:t>
            </w:r>
          </w:p>
          <w:p w:rsidR="00B83F9A" w:rsidRPr="00185848" w:rsidRDefault="00B83F9A" w:rsidP="002C3BA3">
            <w:pPr>
              <w:pStyle w:val="Nessunostileparagrafo"/>
              <w:spacing w:line="240" w:lineRule="auto"/>
              <w:jc w:val="center"/>
              <w:rPr>
                <w:rFonts w:ascii="Times New Roman" w:hAnsi="Times New Roman" w:cs="Times New Roman"/>
                <w:color w:val="auto"/>
                <w:sz w:val="20"/>
                <w:szCs w:val="20"/>
                <w:lang w:eastAsia="en-US"/>
              </w:rPr>
            </w:pPr>
            <w:r w:rsidRPr="00185848">
              <w:rPr>
                <w:rFonts w:ascii="Times New Roman" w:hAnsi="Times New Roman" w:cs="Times New Roman"/>
                <w:color w:val="auto"/>
                <w:sz w:val="20"/>
                <w:szCs w:val="20"/>
                <w:lang w:eastAsia="en-US"/>
              </w:rPr>
              <w:t>Gennaio</w:t>
            </w:r>
          </w:p>
        </w:tc>
      </w:tr>
      <w:tr w:rsidR="00B83F9A" w:rsidRPr="00185848" w:rsidTr="002C3BA3">
        <w:trPr>
          <w:trHeight w:hRule="exact" w:val="674"/>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rPr>
                <w:b/>
                <w:sz w:val="20"/>
              </w:rPr>
            </w:pPr>
            <w:r w:rsidRPr="00185848">
              <w:rPr>
                <w:b/>
                <w:sz w:val="20"/>
                <w:lang w:eastAsia="en-US"/>
              </w:rPr>
              <w:t>Nucleo fondante 2</w:t>
            </w:r>
            <w:r w:rsidRPr="00185848">
              <w:rPr>
                <w:b/>
                <w:sz w:val="20"/>
              </w:rPr>
              <w:t xml:space="preserve">: </w:t>
            </w:r>
            <w:r w:rsidRPr="00782121">
              <w:rPr>
                <w:sz w:val="20"/>
              </w:rPr>
              <w:t>La chimica organica</w:t>
            </w:r>
          </w:p>
          <w:p w:rsidR="00B83F9A" w:rsidRPr="00185848" w:rsidRDefault="00B83F9A" w:rsidP="002C3BA3">
            <w:pPr>
              <w:rPr>
                <w:b/>
                <w:bCs/>
                <w:sz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B83F9A" w:rsidRDefault="00B83F9A" w:rsidP="002C3BA3">
            <w:pPr>
              <w:pStyle w:val="Nessunostileparagrafo"/>
              <w:spacing w:line="240" w:lineRule="auto"/>
              <w:jc w:val="center"/>
              <w:rPr>
                <w:rFonts w:ascii="Times New Roman" w:hAnsi="Times New Roman" w:cs="Times New Roman"/>
                <w:color w:val="auto"/>
                <w:sz w:val="20"/>
                <w:szCs w:val="20"/>
                <w:lang w:eastAsia="en-US"/>
              </w:rPr>
            </w:pPr>
            <w:r w:rsidRPr="00185848">
              <w:rPr>
                <w:rFonts w:ascii="Times New Roman" w:hAnsi="Times New Roman" w:cs="Times New Roman"/>
                <w:color w:val="auto"/>
                <w:sz w:val="20"/>
                <w:szCs w:val="20"/>
                <w:lang w:eastAsia="en-US"/>
              </w:rPr>
              <w:t xml:space="preserve">Febbraio </w:t>
            </w:r>
          </w:p>
          <w:p w:rsidR="00B83F9A" w:rsidRPr="00185848" w:rsidRDefault="00B83F9A" w:rsidP="002C3BA3">
            <w:pPr>
              <w:pStyle w:val="Nessunostileparagrafo"/>
              <w:spacing w:line="240" w:lineRule="auto"/>
              <w:jc w:val="center"/>
              <w:rPr>
                <w:rFonts w:ascii="Times New Roman" w:hAnsi="Times New Roman" w:cs="Times New Roman"/>
                <w:color w:val="auto"/>
                <w:sz w:val="20"/>
                <w:szCs w:val="20"/>
                <w:lang w:eastAsia="en-US"/>
              </w:rPr>
            </w:pPr>
            <w:r w:rsidRPr="00185848">
              <w:rPr>
                <w:rFonts w:ascii="Times New Roman" w:hAnsi="Times New Roman" w:cs="Times New Roman"/>
                <w:color w:val="auto"/>
                <w:sz w:val="20"/>
                <w:szCs w:val="20"/>
                <w:lang w:eastAsia="en-US"/>
              </w:rPr>
              <w:t xml:space="preserve">Marzo </w:t>
            </w:r>
          </w:p>
        </w:tc>
      </w:tr>
      <w:tr w:rsidR="00B83F9A" w:rsidRPr="00185848" w:rsidTr="002C3BA3">
        <w:trPr>
          <w:trHeight w:hRule="exact" w:val="743"/>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rPr>
                <w:b/>
                <w:sz w:val="20"/>
              </w:rPr>
            </w:pPr>
            <w:r w:rsidRPr="00185848">
              <w:rPr>
                <w:b/>
                <w:sz w:val="20"/>
                <w:lang w:eastAsia="en-US"/>
              </w:rPr>
              <w:t>Nucleo fondante 3:</w:t>
            </w:r>
            <w:r w:rsidRPr="00782121">
              <w:rPr>
                <w:sz w:val="20"/>
              </w:rPr>
              <w:t>Il ruolo dell’analisi chimica nell’ambito dei prodottialimentari</w:t>
            </w:r>
          </w:p>
          <w:p w:rsidR="00B83F9A" w:rsidRPr="00185848" w:rsidRDefault="00B83F9A" w:rsidP="002C3BA3">
            <w:pPr>
              <w:rPr>
                <w:b/>
                <w:sz w:val="20"/>
              </w:rPr>
            </w:pPr>
          </w:p>
          <w:p w:rsidR="00B83F9A" w:rsidRPr="00185848" w:rsidRDefault="00B83F9A" w:rsidP="002C3BA3">
            <w:pPr>
              <w:spacing w:line="276" w:lineRule="auto"/>
              <w:rPr>
                <w:b/>
                <w:sz w:val="20"/>
              </w:rPr>
            </w:pPr>
          </w:p>
          <w:p w:rsidR="00B83F9A" w:rsidRPr="00185848" w:rsidRDefault="00B83F9A" w:rsidP="002C3BA3">
            <w:pPr>
              <w:pStyle w:val="Nessunostileparagrafo"/>
              <w:spacing w:line="240" w:lineRule="auto"/>
              <w:rPr>
                <w:rFonts w:ascii="Times New Roman" w:hAnsi="Times New Roman" w:cs="Times New Roman"/>
                <w:b/>
                <w:color w:val="auto"/>
                <w:sz w:val="20"/>
                <w:szCs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B83F9A" w:rsidRDefault="00B83F9A" w:rsidP="002C3BA3">
            <w:pPr>
              <w:snapToGrid w:val="0"/>
              <w:jc w:val="center"/>
              <w:rPr>
                <w:sz w:val="20"/>
              </w:rPr>
            </w:pPr>
            <w:r w:rsidRPr="00185848">
              <w:rPr>
                <w:sz w:val="20"/>
              </w:rPr>
              <w:t>Marzo</w:t>
            </w:r>
          </w:p>
          <w:p w:rsidR="00B83F9A" w:rsidRPr="00185848" w:rsidRDefault="00B83F9A" w:rsidP="002C3BA3">
            <w:pPr>
              <w:snapToGrid w:val="0"/>
              <w:jc w:val="center"/>
              <w:rPr>
                <w:sz w:val="20"/>
              </w:rPr>
            </w:pPr>
            <w:r w:rsidRPr="00185848">
              <w:rPr>
                <w:sz w:val="20"/>
              </w:rPr>
              <w:t xml:space="preserve"> Maggio</w:t>
            </w:r>
          </w:p>
        </w:tc>
      </w:tr>
      <w:tr w:rsidR="00B83F9A" w:rsidRPr="00185848" w:rsidTr="002C3BA3">
        <w:trPr>
          <w:trHeight w:hRule="exact" w:val="603"/>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spacing w:line="276" w:lineRule="auto"/>
              <w:rPr>
                <w:b/>
                <w:sz w:val="20"/>
              </w:rPr>
            </w:pPr>
            <w:r w:rsidRPr="00185848">
              <w:rPr>
                <w:b/>
                <w:sz w:val="20"/>
                <w:lang w:eastAsia="en-US"/>
              </w:rPr>
              <w:t xml:space="preserve">Nucleo fondante 4: </w:t>
            </w:r>
            <w:r w:rsidRPr="00782121">
              <w:rPr>
                <w:sz w:val="20"/>
              </w:rPr>
              <w:t>La cromatografia</w:t>
            </w:r>
          </w:p>
          <w:p w:rsidR="00B83F9A" w:rsidRPr="00185848" w:rsidRDefault="00B83F9A" w:rsidP="002C3BA3">
            <w:pPr>
              <w:pStyle w:val="Titolo1"/>
              <w:rPr>
                <w:rFonts w:ascii="Times New Roman" w:hAnsi="Times New Roman"/>
                <w:sz w:val="20"/>
                <w:szCs w:val="20"/>
              </w:rPr>
            </w:pPr>
          </w:p>
          <w:p w:rsidR="00B83F9A" w:rsidRPr="00185848" w:rsidRDefault="00B83F9A" w:rsidP="002C3BA3">
            <w:pPr>
              <w:rPr>
                <w:sz w:val="20"/>
                <w:lang w:eastAsia="it-IT"/>
              </w:rPr>
            </w:pPr>
          </w:p>
          <w:p w:rsidR="00B83F9A" w:rsidRPr="00185848" w:rsidRDefault="00B83F9A" w:rsidP="002C3BA3">
            <w:pPr>
              <w:pStyle w:val="Nessunostileparagrafo"/>
              <w:spacing w:line="240" w:lineRule="auto"/>
              <w:rPr>
                <w:rFonts w:ascii="Times New Roman" w:hAnsi="Times New Roman" w:cs="Times New Roman"/>
                <w:b/>
                <w:color w:val="auto"/>
                <w:sz w:val="20"/>
                <w:szCs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B83F9A" w:rsidRPr="00185848" w:rsidRDefault="00B83F9A" w:rsidP="002C3BA3">
            <w:pPr>
              <w:snapToGrid w:val="0"/>
              <w:jc w:val="center"/>
              <w:rPr>
                <w:sz w:val="20"/>
              </w:rPr>
            </w:pPr>
            <w:r w:rsidRPr="00185848">
              <w:rPr>
                <w:sz w:val="20"/>
              </w:rPr>
              <w:t>Maggio</w:t>
            </w:r>
          </w:p>
          <w:p w:rsidR="00B83F9A" w:rsidRPr="00185848" w:rsidRDefault="00B83F9A" w:rsidP="002C3BA3">
            <w:pPr>
              <w:snapToGrid w:val="0"/>
              <w:jc w:val="center"/>
              <w:rPr>
                <w:sz w:val="20"/>
              </w:rPr>
            </w:pPr>
            <w:r w:rsidRPr="00185848">
              <w:rPr>
                <w:sz w:val="20"/>
              </w:rPr>
              <w:t>Giugno</w:t>
            </w:r>
          </w:p>
        </w:tc>
      </w:tr>
    </w:tbl>
    <w:p w:rsidR="00B83F9A" w:rsidRPr="00185848" w:rsidRDefault="00B83F9A" w:rsidP="00B83F9A">
      <w:pPr>
        <w:rPr>
          <w:b/>
          <w:bCs/>
          <w:i/>
          <w:iCs/>
          <w:sz w:val="20"/>
        </w:rPr>
      </w:pPr>
    </w:p>
    <w:p w:rsidR="00D97483" w:rsidRDefault="00D97483" w:rsidP="00A506A6"/>
    <w:p w:rsidR="00D97483" w:rsidRDefault="00D97483" w:rsidP="00D97483"/>
    <w:p w:rsidR="009235D9" w:rsidRDefault="009235D9" w:rsidP="00D97483">
      <w:pPr>
        <w:jc w:val="center"/>
        <w:rPr>
          <w:b/>
        </w:rPr>
      </w:pPr>
    </w:p>
    <w:p w:rsidR="00D97483" w:rsidRPr="00D97483" w:rsidRDefault="00D97483" w:rsidP="00D97483">
      <w:pPr>
        <w:jc w:val="center"/>
        <w:rPr>
          <w:b/>
        </w:rPr>
      </w:pPr>
      <w:r w:rsidRPr="00D97483">
        <w:rPr>
          <w:b/>
        </w:rPr>
        <w:t>CLASSI QUARTE DI ORDINAMENTO</w:t>
      </w:r>
    </w:p>
    <w:p w:rsidR="00D97483" w:rsidRPr="00D97483" w:rsidRDefault="00D97483" w:rsidP="00D97483">
      <w:pPr>
        <w:jc w:val="center"/>
        <w:rPr>
          <w:b/>
        </w:rPr>
      </w:pPr>
      <w:r w:rsidRPr="00D97483">
        <w:rPr>
          <w:b/>
        </w:rPr>
        <w:t>DISCIPLINA: TECNICHE DI ORGANIZZAZIONE E GESTIONE DEI PROCESSI PRODUTTIVI</w:t>
      </w:r>
    </w:p>
    <w:p w:rsidR="00D97483" w:rsidRPr="00D97483" w:rsidRDefault="00D97483" w:rsidP="00D97483">
      <w:pPr>
        <w:jc w:val="center"/>
        <w:rPr>
          <w:b/>
        </w:rPr>
      </w:pPr>
      <w:r w:rsidRPr="00D97483">
        <w:rPr>
          <w:b/>
        </w:rPr>
        <w:t>CON  3 ORE SETTIMANALI</w:t>
      </w:r>
    </w:p>
    <w:p w:rsidR="00D97483" w:rsidRDefault="00D97483" w:rsidP="00D97483"/>
    <w:p w:rsidR="00D97483" w:rsidRDefault="00D97483" w:rsidP="00D97483">
      <w:r>
        <w:t>INDIRIZZO IPSEOA</w:t>
      </w:r>
    </w:p>
    <w:p w:rsidR="00D97483" w:rsidRPr="001D6CBC" w:rsidRDefault="00D97483" w:rsidP="00A506A6"/>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057"/>
        <w:gridCol w:w="5245"/>
        <w:gridCol w:w="1642"/>
      </w:tblGrid>
      <w:tr w:rsidR="00A506A6" w:rsidRPr="00937008" w:rsidTr="002C3BA3">
        <w:trPr>
          <w:trHeight w:val="494"/>
        </w:trPr>
        <w:tc>
          <w:tcPr>
            <w:tcW w:w="8302" w:type="dxa"/>
            <w:gridSpan w:val="2"/>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937008" w:rsidRDefault="00A506A6" w:rsidP="002C3BA3">
            <w:pPr>
              <w:snapToGrid w:val="0"/>
              <w:spacing w:line="320" w:lineRule="exact"/>
              <w:jc w:val="center"/>
              <w:rPr>
                <w:b/>
                <w:szCs w:val="24"/>
              </w:rPr>
            </w:pPr>
            <w:r w:rsidRPr="00937008">
              <w:rPr>
                <w:b/>
                <w:szCs w:val="24"/>
              </w:rPr>
              <w:t>NUCLEI  FONDANTI</w:t>
            </w:r>
            <w:r w:rsidR="00937008" w:rsidRPr="00937008">
              <w:rPr>
                <w:b/>
                <w:szCs w:val="24"/>
              </w:rPr>
              <w:t>TECNICHE DI ORGANIZZAZIONE E GESTIONE DEI PROCESSI PRODUTTIVI</w:t>
            </w:r>
          </w:p>
          <w:p w:rsidR="00A506A6" w:rsidRPr="00937008" w:rsidRDefault="00937008" w:rsidP="002C3BA3">
            <w:pPr>
              <w:snapToGrid w:val="0"/>
              <w:spacing w:line="320" w:lineRule="exact"/>
              <w:jc w:val="center"/>
              <w:rPr>
                <w:b/>
                <w:szCs w:val="24"/>
              </w:rPr>
            </w:pPr>
            <w:r>
              <w:rPr>
                <w:b/>
                <w:szCs w:val="24"/>
              </w:rPr>
              <w:t>ART. PRODOTTI DOLCIARI</w:t>
            </w:r>
          </w:p>
        </w:tc>
        <w:tc>
          <w:tcPr>
            <w:tcW w:w="1642"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A506A6" w:rsidRPr="00937008" w:rsidRDefault="00A506A6" w:rsidP="002C3BA3">
            <w:pPr>
              <w:tabs>
                <w:tab w:val="left" w:pos="180"/>
                <w:tab w:val="center" w:pos="1811"/>
              </w:tabs>
              <w:snapToGrid w:val="0"/>
              <w:spacing w:line="320" w:lineRule="exact"/>
              <w:jc w:val="center"/>
              <w:rPr>
                <w:b/>
                <w:szCs w:val="24"/>
              </w:rPr>
            </w:pPr>
            <w:r w:rsidRPr="00937008">
              <w:rPr>
                <w:b/>
                <w:szCs w:val="24"/>
              </w:rPr>
              <w:t>TEMPI</w:t>
            </w:r>
          </w:p>
        </w:tc>
      </w:tr>
      <w:tr w:rsidR="00A506A6" w:rsidRPr="00937008" w:rsidTr="00D97483">
        <w:trPr>
          <w:trHeight w:hRule="exact" w:val="689"/>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A506A6" w:rsidRPr="00D97483" w:rsidRDefault="00A506A6" w:rsidP="00937008">
            <w:pPr>
              <w:pStyle w:val="Paragrafoelenco"/>
              <w:ind w:left="256"/>
              <w:rPr>
                <w:b/>
                <w:color w:val="000000" w:themeColor="text1"/>
                <w:sz w:val="20"/>
              </w:rPr>
            </w:pPr>
            <w:r w:rsidRPr="00D97483">
              <w:rPr>
                <w:b/>
                <w:color w:val="000000" w:themeColor="text1"/>
                <w:sz w:val="20"/>
              </w:rPr>
              <w:t>Nucleo fondante 1:</w:t>
            </w:r>
          </w:p>
        </w:tc>
        <w:tc>
          <w:tcPr>
            <w:tcW w:w="5245" w:type="dxa"/>
            <w:tcBorders>
              <w:top w:val="single" w:sz="4" w:space="0" w:color="0070C0"/>
              <w:left w:val="single" w:sz="4" w:space="0" w:color="0070C0"/>
              <w:bottom w:val="single" w:sz="4" w:space="0" w:color="0070C0"/>
              <w:right w:val="single" w:sz="4" w:space="0" w:color="0070C0"/>
            </w:tcBorders>
            <w:vAlign w:val="center"/>
          </w:tcPr>
          <w:p w:rsidR="00A506A6" w:rsidRPr="00D97483" w:rsidRDefault="00937008" w:rsidP="00937008">
            <w:pPr>
              <w:pStyle w:val="Paragrafoelenco"/>
              <w:ind w:left="256"/>
              <w:jc w:val="both"/>
              <w:rPr>
                <w:bCs/>
                <w:color w:val="000000" w:themeColor="text1"/>
                <w:sz w:val="20"/>
              </w:rPr>
            </w:pPr>
            <w:r w:rsidRPr="00D97483">
              <w:rPr>
                <w:bCs/>
                <w:color w:val="000000" w:themeColor="text1"/>
                <w:sz w:val="20"/>
              </w:rPr>
              <w:t>Richiami degli argomenti affrontati nel terzo anno</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A506A6" w:rsidRPr="00D97483" w:rsidRDefault="00A506A6" w:rsidP="002C3BA3">
            <w:pPr>
              <w:pStyle w:val="Nessunostileparagrafo"/>
              <w:spacing w:line="240" w:lineRule="auto"/>
              <w:jc w:val="center"/>
              <w:rPr>
                <w:rFonts w:ascii="Times New Roman" w:hAnsi="Times New Roman" w:cs="Times New Roman"/>
                <w:color w:val="000000" w:themeColor="text1"/>
                <w:sz w:val="20"/>
                <w:szCs w:val="20"/>
                <w:lang w:eastAsia="en-US"/>
              </w:rPr>
            </w:pPr>
            <w:r w:rsidRPr="00D97483">
              <w:rPr>
                <w:rFonts w:ascii="Times New Roman" w:hAnsi="Times New Roman" w:cs="Times New Roman"/>
                <w:color w:val="000000" w:themeColor="text1"/>
                <w:sz w:val="20"/>
                <w:szCs w:val="20"/>
                <w:lang w:eastAsia="en-US"/>
              </w:rPr>
              <w:t>Ottobre Novembre</w:t>
            </w:r>
          </w:p>
        </w:tc>
      </w:tr>
      <w:tr w:rsidR="00A506A6" w:rsidRPr="00937008" w:rsidTr="00D97483">
        <w:trPr>
          <w:trHeight w:hRule="exact" w:val="698"/>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A506A6" w:rsidRPr="00D97483" w:rsidRDefault="00A506A6" w:rsidP="00937008">
            <w:pPr>
              <w:pStyle w:val="Paragrafoelenco"/>
              <w:ind w:left="256"/>
              <w:rPr>
                <w:b/>
                <w:color w:val="000000" w:themeColor="text1"/>
                <w:sz w:val="20"/>
              </w:rPr>
            </w:pPr>
            <w:r w:rsidRPr="00D97483">
              <w:rPr>
                <w:b/>
                <w:color w:val="000000" w:themeColor="text1"/>
                <w:sz w:val="20"/>
              </w:rPr>
              <w:t>Nucleo fondante 2:</w:t>
            </w:r>
          </w:p>
        </w:tc>
        <w:tc>
          <w:tcPr>
            <w:tcW w:w="5245" w:type="dxa"/>
            <w:tcBorders>
              <w:top w:val="single" w:sz="4" w:space="0" w:color="0070C0"/>
              <w:left w:val="single" w:sz="4" w:space="0" w:color="0070C0"/>
              <w:bottom w:val="single" w:sz="4" w:space="0" w:color="0070C0"/>
              <w:right w:val="single" w:sz="4" w:space="0" w:color="0070C0"/>
            </w:tcBorders>
            <w:vAlign w:val="center"/>
          </w:tcPr>
          <w:p w:rsidR="00A506A6" w:rsidRPr="00D97483" w:rsidRDefault="00937008" w:rsidP="00937008">
            <w:pPr>
              <w:pStyle w:val="Paragrafoelenco"/>
              <w:ind w:left="256"/>
              <w:jc w:val="both"/>
              <w:rPr>
                <w:bCs/>
                <w:color w:val="000000" w:themeColor="text1"/>
                <w:sz w:val="20"/>
              </w:rPr>
            </w:pPr>
            <w:r w:rsidRPr="00D97483">
              <w:rPr>
                <w:bCs/>
                <w:color w:val="000000" w:themeColor="text1"/>
                <w:sz w:val="20"/>
              </w:rPr>
              <w:t>Elementi di logica</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A506A6" w:rsidRPr="00D97483" w:rsidRDefault="00A506A6" w:rsidP="002C3BA3">
            <w:pPr>
              <w:pStyle w:val="Nessunostileparagrafo"/>
              <w:spacing w:line="240" w:lineRule="auto"/>
              <w:jc w:val="center"/>
              <w:rPr>
                <w:rFonts w:ascii="Times New Roman" w:hAnsi="Times New Roman" w:cs="Times New Roman"/>
                <w:color w:val="000000" w:themeColor="text1"/>
                <w:sz w:val="20"/>
                <w:szCs w:val="20"/>
                <w:lang w:eastAsia="en-US"/>
              </w:rPr>
            </w:pPr>
            <w:r w:rsidRPr="00D97483">
              <w:rPr>
                <w:rFonts w:ascii="Times New Roman" w:hAnsi="Times New Roman" w:cs="Times New Roman"/>
                <w:color w:val="000000" w:themeColor="text1"/>
                <w:sz w:val="20"/>
                <w:szCs w:val="20"/>
                <w:lang w:eastAsia="en-US"/>
              </w:rPr>
              <w:t>Novembre Dicembre</w:t>
            </w:r>
          </w:p>
        </w:tc>
      </w:tr>
      <w:tr w:rsidR="00A506A6" w:rsidRPr="00937008" w:rsidTr="00D97483">
        <w:trPr>
          <w:trHeight w:hRule="exact" w:val="722"/>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A506A6" w:rsidRPr="00D97483" w:rsidRDefault="00A506A6" w:rsidP="00937008">
            <w:pPr>
              <w:pStyle w:val="Paragrafoelenco"/>
              <w:ind w:left="256"/>
              <w:rPr>
                <w:b/>
                <w:color w:val="000000" w:themeColor="text1"/>
                <w:sz w:val="20"/>
              </w:rPr>
            </w:pPr>
            <w:r w:rsidRPr="00D97483">
              <w:rPr>
                <w:b/>
                <w:color w:val="000000" w:themeColor="text1"/>
                <w:sz w:val="20"/>
              </w:rPr>
              <w:t>Nucleo fondante 3:</w:t>
            </w:r>
          </w:p>
        </w:tc>
        <w:tc>
          <w:tcPr>
            <w:tcW w:w="5245" w:type="dxa"/>
            <w:tcBorders>
              <w:top w:val="single" w:sz="4" w:space="0" w:color="0070C0"/>
              <w:left w:val="single" w:sz="4" w:space="0" w:color="0070C0"/>
              <w:bottom w:val="single" w:sz="4" w:space="0" w:color="0070C0"/>
              <w:right w:val="single" w:sz="4" w:space="0" w:color="0070C0"/>
            </w:tcBorders>
            <w:vAlign w:val="center"/>
          </w:tcPr>
          <w:p w:rsidR="00A506A6" w:rsidRPr="00D97483" w:rsidRDefault="00937008" w:rsidP="00937008">
            <w:pPr>
              <w:pStyle w:val="Paragrafoelenco"/>
              <w:ind w:left="256"/>
              <w:jc w:val="both"/>
              <w:rPr>
                <w:bCs/>
                <w:color w:val="000000" w:themeColor="text1"/>
                <w:sz w:val="20"/>
              </w:rPr>
            </w:pPr>
            <w:r w:rsidRPr="00D97483">
              <w:rPr>
                <w:bCs/>
                <w:color w:val="000000" w:themeColor="text1"/>
                <w:sz w:val="20"/>
              </w:rPr>
              <w:t>Circuiti elettrici a corrente continua</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A506A6" w:rsidRPr="00D97483" w:rsidRDefault="00A506A6" w:rsidP="002C3BA3">
            <w:pPr>
              <w:pStyle w:val="Nessunostileparagrafo"/>
              <w:spacing w:line="240" w:lineRule="auto"/>
              <w:jc w:val="center"/>
              <w:rPr>
                <w:rFonts w:ascii="Times New Roman" w:hAnsi="Times New Roman" w:cs="Times New Roman"/>
                <w:color w:val="000000" w:themeColor="text1"/>
                <w:sz w:val="20"/>
                <w:szCs w:val="20"/>
                <w:lang w:eastAsia="en-US"/>
              </w:rPr>
            </w:pPr>
            <w:r w:rsidRPr="00D97483">
              <w:rPr>
                <w:rFonts w:ascii="Times New Roman" w:hAnsi="Times New Roman" w:cs="Times New Roman"/>
                <w:color w:val="000000" w:themeColor="text1"/>
                <w:sz w:val="20"/>
                <w:szCs w:val="20"/>
                <w:lang w:eastAsia="en-US"/>
              </w:rPr>
              <w:t>Gennaio Febbraio</w:t>
            </w:r>
          </w:p>
        </w:tc>
      </w:tr>
      <w:tr w:rsidR="00A506A6" w:rsidRPr="00937008" w:rsidTr="00A15347">
        <w:trPr>
          <w:trHeight w:hRule="exact" w:val="563"/>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A506A6" w:rsidRPr="00D97483" w:rsidRDefault="00A506A6" w:rsidP="00937008">
            <w:pPr>
              <w:pStyle w:val="Paragrafoelenco"/>
              <w:ind w:left="256"/>
              <w:rPr>
                <w:b/>
                <w:color w:val="000000" w:themeColor="text1"/>
                <w:sz w:val="20"/>
              </w:rPr>
            </w:pPr>
            <w:r w:rsidRPr="00D97483">
              <w:rPr>
                <w:b/>
                <w:color w:val="000000" w:themeColor="text1"/>
                <w:sz w:val="20"/>
              </w:rPr>
              <w:t>Nucleo fondante 4:</w:t>
            </w:r>
          </w:p>
        </w:tc>
        <w:tc>
          <w:tcPr>
            <w:tcW w:w="5245" w:type="dxa"/>
            <w:tcBorders>
              <w:top w:val="single" w:sz="4" w:space="0" w:color="0070C0"/>
              <w:left w:val="single" w:sz="4" w:space="0" w:color="0070C0"/>
              <w:bottom w:val="single" w:sz="4" w:space="0" w:color="0070C0"/>
              <w:right w:val="single" w:sz="4" w:space="0" w:color="0070C0"/>
            </w:tcBorders>
            <w:vAlign w:val="center"/>
          </w:tcPr>
          <w:p w:rsidR="00A506A6" w:rsidRPr="00D97483" w:rsidRDefault="00937008" w:rsidP="00937008">
            <w:pPr>
              <w:pStyle w:val="Paragrafoelenco"/>
              <w:ind w:left="256"/>
              <w:jc w:val="both"/>
              <w:rPr>
                <w:bCs/>
                <w:color w:val="000000" w:themeColor="text1"/>
                <w:sz w:val="20"/>
              </w:rPr>
            </w:pPr>
            <w:r w:rsidRPr="00D97483">
              <w:rPr>
                <w:bCs/>
                <w:color w:val="000000" w:themeColor="text1"/>
                <w:sz w:val="20"/>
              </w:rPr>
              <w:t>Sistemi ed organi per la trasmissione del moto</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A506A6" w:rsidRPr="00D97483" w:rsidRDefault="00A506A6" w:rsidP="002C3BA3">
            <w:pPr>
              <w:pStyle w:val="Nessunostileparagrafo"/>
              <w:spacing w:line="240" w:lineRule="auto"/>
              <w:jc w:val="center"/>
              <w:rPr>
                <w:rFonts w:ascii="Times New Roman" w:hAnsi="Times New Roman" w:cs="Times New Roman"/>
                <w:color w:val="000000" w:themeColor="text1"/>
                <w:sz w:val="20"/>
                <w:szCs w:val="20"/>
                <w:lang w:eastAsia="en-US"/>
              </w:rPr>
            </w:pPr>
            <w:r w:rsidRPr="00D97483">
              <w:rPr>
                <w:rFonts w:ascii="Times New Roman" w:hAnsi="Times New Roman" w:cs="Times New Roman"/>
                <w:color w:val="000000" w:themeColor="text1"/>
                <w:sz w:val="20"/>
                <w:szCs w:val="20"/>
                <w:lang w:eastAsia="en-US"/>
              </w:rPr>
              <w:t>Febbraio</w:t>
            </w:r>
          </w:p>
          <w:p w:rsidR="00A506A6" w:rsidRPr="00D97483" w:rsidRDefault="00A506A6" w:rsidP="002C3BA3">
            <w:pPr>
              <w:pStyle w:val="Nessunostileparagrafo"/>
              <w:spacing w:line="240" w:lineRule="auto"/>
              <w:jc w:val="center"/>
              <w:rPr>
                <w:rFonts w:ascii="Times New Roman" w:hAnsi="Times New Roman" w:cs="Times New Roman"/>
                <w:color w:val="000000" w:themeColor="text1"/>
                <w:sz w:val="20"/>
                <w:szCs w:val="20"/>
                <w:lang w:eastAsia="en-US"/>
              </w:rPr>
            </w:pPr>
            <w:r w:rsidRPr="00D97483">
              <w:rPr>
                <w:rFonts w:ascii="Times New Roman" w:hAnsi="Times New Roman" w:cs="Times New Roman"/>
                <w:color w:val="000000" w:themeColor="text1"/>
                <w:sz w:val="20"/>
                <w:szCs w:val="20"/>
                <w:lang w:eastAsia="en-US"/>
              </w:rPr>
              <w:t xml:space="preserve">Marzo </w:t>
            </w:r>
          </w:p>
        </w:tc>
      </w:tr>
      <w:tr w:rsidR="00A506A6" w:rsidRPr="00937008" w:rsidTr="00A15347">
        <w:trPr>
          <w:trHeight w:hRule="exact" w:val="571"/>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A506A6" w:rsidRPr="00D97483" w:rsidRDefault="00A506A6" w:rsidP="00937008">
            <w:pPr>
              <w:pStyle w:val="Paragrafoelenco"/>
              <w:ind w:left="256"/>
              <w:rPr>
                <w:b/>
                <w:color w:val="000000" w:themeColor="text1"/>
                <w:sz w:val="20"/>
              </w:rPr>
            </w:pPr>
            <w:r w:rsidRPr="00D97483">
              <w:rPr>
                <w:b/>
                <w:color w:val="000000" w:themeColor="text1"/>
                <w:sz w:val="20"/>
              </w:rPr>
              <w:t>Nucleo fondante 5:</w:t>
            </w:r>
          </w:p>
        </w:tc>
        <w:tc>
          <w:tcPr>
            <w:tcW w:w="5245" w:type="dxa"/>
            <w:tcBorders>
              <w:top w:val="single" w:sz="4" w:space="0" w:color="0070C0"/>
              <w:left w:val="single" w:sz="4" w:space="0" w:color="0070C0"/>
              <w:bottom w:val="single" w:sz="4" w:space="0" w:color="0070C0"/>
              <w:right w:val="single" w:sz="4" w:space="0" w:color="0070C0"/>
            </w:tcBorders>
            <w:vAlign w:val="center"/>
          </w:tcPr>
          <w:p w:rsidR="00A506A6" w:rsidRPr="00D97483" w:rsidRDefault="00937008" w:rsidP="00937008">
            <w:pPr>
              <w:jc w:val="both"/>
              <w:rPr>
                <w:bCs/>
                <w:color w:val="000000" w:themeColor="text1"/>
                <w:sz w:val="20"/>
              </w:rPr>
            </w:pPr>
            <w:r w:rsidRPr="00D97483">
              <w:rPr>
                <w:bCs/>
                <w:color w:val="000000" w:themeColor="text1"/>
                <w:sz w:val="20"/>
              </w:rPr>
              <w:t xml:space="preserve">     Pneumatica</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A506A6" w:rsidRPr="00D97483" w:rsidRDefault="00A506A6" w:rsidP="002C3BA3">
            <w:pPr>
              <w:pStyle w:val="Nessunostileparagrafo"/>
              <w:spacing w:line="240" w:lineRule="auto"/>
              <w:jc w:val="center"/>
              <w:rPr>
                <w:rFonts w:ascii="Times New Roman" w:hAnsi="Times New Roman" w:cs="Times New Roman"/>
                <w:color w:val="000000" w:themeColor="text1"/>
                <w:sz w:val="20"/>
                <w:szCs w:val="20"/>
                <w:lang w:eastAsia="en-US"/>
              </w:rPr>
            </w:pPr>
            <w:r w:rsidRPr="00D97483">
              <w:rPr>
                <w:rFonts w:ascii="Times New Roman" w:hAnsi="Times New Roman" w:cs="Times New Roman"/>
                <w:color w:val="000000" w:themeColor="text1"/>
                <w:sz w:val="20"/>
                <w:szCs w:val="20"/>
                <w:lang w:eastAsia="en-US"/>
              </w:rPr>
              <w:t>Marzo</w:t>
            </w:r>
          </w:p>
          <w:p w:rsidR="00A506A6" w:rsidRPr="00D97483" w:rsidRDefault="00A506A6" w:rsidP="002C3BA3">
            <w:pPr>
              <w:pStyle w:val="Nessunostileparagrafo"/>
              <w:spacing w:line="240" w:lineRule="auto"/>
              <w:jc w:val="center"/>
              <w:rPr>
                <w:rFonts w:ascii="Times New Roman" w:hAnsi="Times New Roman" w:cs="Times New Roman"/>
                <w:color w:val="000000" w:themeColor="text1"/>
                <w:sz w:val="20"/>
                <w:szCs w:val="20"/>
                <w:lang w:eastAsia="en-US"/>
              </w:rPr>
            </w:pPr>
            <w:r w:rsidRPr="00D97483">
              <w:rPr>
                <w:rFonts w:ascii="Times New Roman" w:hAnsi="Times New Roman" w:cs="Times New Roman"/>
                <w:color w:val="000000" w:themeColor="text1"/>
                <w:sz w:val="20"/>
                <w:szCs w:val="20"/>
                <w:lang w:eastAsia="en-US"/>
              </w:rPr>
              <w:t>Aprile</w:t>
            </w:r>
          </w:p>
        </w:tc>
      </w:tr>
      <w:tr w:rsidR="00A506A6" w:rsidRPr="00937008" w:rsidTr="00A15347">
        <w:trPr>
          <w:trHeight w:hRule="exact" w:val="409"/>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A506A6" w:rsidRPr="00D97483" w:rsidRDefault="00A506A6" w:rsidP="00937008">
            <w:pPr>
              <w:pStyle w:val="Paragrafoelenco"/>
              <w:ind w:left="256"/>
              <w:rPr>
                <w:b/>
                <w:color w:val="000000" w:themeColor="text1"/>
                <w:sz w:val="20"/>
              </w:rPr>
            </w:pPr>
            <w:r w:rsidRPr="00D97483">
              <w:rPr>
                <w:b/>
                <w:color w:val="000000" w:themeColor="text1"/>
                <w:sz w:val="20"/>
              </w:rPr>
              <w:t>Nucleo fondante 6:</w:t>
            </w:r>
          </w:p>
        </w:tc>
        <w:tc>
          <w:tcPr>
            <w:tcW w:w="5245" w:type="dxa"/>
            <w:tcBorders>
              <w:top w:val="single" w:sz="4" w:space="0" w:color="0070C0"/>
              <w:left w:val="single" w:sz="4" w:space="0" w:color="0070C0"/>
              <w:bottom w:val="single" w:sz="4" w:space="0" w:color="0070C0"/>
              <w:right w:val="single" w:sz="4" w:space="0" w:color="0070C0"/>
            </w:tcBorders>
            <w:vAlign w:val="center"/>
          </w:tcPr>
          <w:p w:rsidR="00A506A6" w:rsidRPr="00D97483" w:rsidRDefault="00937008" w:rsidP="00937008">
            <w:pPr>
              <w:pStyle w:val="Paragrafoelenco"/>
              <w:ind w:left="256"/>
              <w:jc w:val="both"/>
              <w:rPr>
                <w:bCs/>
                <w:color w:val="000000" w:themeColor="text1"/>
                <w:sz w:val="20"/>
              </w:rPr>
            </w:pPr>
            <w:r w:rsidRPr="00D97483">
              <w:rPr>
                <w:bCs/>
                <w:color w:val="000000" w:themeColor="text1"/>
                <w:sz w:val="20"/>
              </w:rPr>
              <w:t>Macchine per la produzione dolciaria</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A506A6" w:rsidRPr="00D97483" w:rsidRDefault="00A506A6" w:rsidP="002C3BA3">
            <w:pPr>
              <w:pStyle w:val="Nessunostileparagrafo"/>
              <w:spacing w:line="240" w:lineRule="auto"/>
              <w:jc w:val="center"/>
              <w:rPr>
                <w:rFonts w:ascii="Times New Roman" w:hAnsi="Times New Roman" w:cs="Times New Roman"/>
                <w:color w:val="000000" w:themeColor="text1"/>
                <w:sz w:val="20"/>
                <w:szCs w:val="20"/>
                <w:lang w:eastAsia="en-US"/>
              </w:rPr>
            </w:pPr>
            <w:r w:rsidRPr="00D97483">
              <w:rPr>
                <w:rFonts w:ascii="Times New Roman" w:hAnsi="Times New Roman" w:cs="Times New Roman"/>
                <w:color w:val="000000" w:themeColor="text1"/>
                <w:sz w:val="20"/>
                <w:szCs w:val="20"/>
                <w:lang w:eastAsia="en-US"/>
              </w:rPr>
              <w:t>Aprile Maggio</w:t>
            </w:r>
          </w:p>
        </w:tc>
      </w:tr>
      <w:tr w:rsidR="00A506A6" w:rsidRPr="00937008" w:rsidTr="00A15347">
        <w:trPr>
          <w:trHeight w:hRule="exact" w:val="429"/>
        </w:trPr>
        <w:tc>
          <w:tcPr>
            <w:tcW w:w="3057" w:type="dxa"/>
            <w:tcBorders>
              <w:top w:val="single" w:sz="4" w:space="0" w:color="0070C0"/>
              <w:left w:val="single" w:sz="4" w:space="0" w:color="0070C0"/>
              <w:bottom w:val="single" w:sz="4" w:space="0" w:color="0070C0"/>
              <w:right w:val="single" w:sz="4" w:space="0" w:color="0070C0"/>
            </w:tcBorders>
            <w:vAlign w:val="center"/>
          </w:tcPr>
          <w:p w:rsidR="00A506A6" w:rsidRPr="00D97483" w:rsidRDefault="00A506A6" w:rsidP="00937008">
            <w:pPr>
              <w:pStyle w:val="Paragrafoelenco"/>
              <w:ind w:left="256"/>
              <w:rPr>
                <w:b/>
                <w:color w:val="000000" w:themeColor="text1"/>
                <w:sz w:val="20"/>
              </w:rPr>
            </w:pPr>
            <w:r w:rsidRPr="00D97483">
              <w:rPr>
                <w:b/>
                <w:color w:val="000000" w:themeColor="text1"/>
                <w:sz w:val="20"/>
              </w:rPr>
              <w:t>Nucleo fondante 7:</w:t>
            </w:r>
          </w:p>
        </w:tc>
        <w:tc>
          <w:tcPr>
            <w:tcW w:w="5245" w:type="dxa"/>
            <w:tcBorders>
              <w:top w:val="single" w:sz="4" w:space="0" w:color="0070C0"/>
              <w:left w:val="single" w:sz="4" w:space="0" w:color="0070C0"/>
              <w:bottom w:val="single" w:sz="4" w:space="0" w:color="0070C0"/>
              <w:right w:val="single" w:sz="4" w:space="0" w:color="0070C0"/>
            </w:tcBorders>
            <w:vAlign w:val="center"/>
          </w:tcPr>
          <w:p w:rsidR="00A506A6" w:rsidRPr="00D97483" w:rsidRDefault="00937008" w:rsidP="00937008">
            <w:pPr>
              <w:pStyle w:val="Paragrafoelenco"/>
              <w:ind w:left="256"/>
              <w:jc w:val="both"/>
              <w:rPr>
                <w:bCs/>
                <w:color w:val="000000" w:themeColor="text1"/>
                <w:sz w:val="20"/>
              </w:rPr>
            </w:pPr>
            <w:r w:rsidRPr="00D97483">
              <w:rPr>
                <w:bCs/>
                <w:color w:val="000000" w:themeColor="text1"/>
                <w:sz w:val="20"/>
              </w:rPr>
              <w:t>Organizzazione della produzione</w:t>
            </w:r>
          </w:p>
        </w:tc>
        <w:tc>
          <w:tcPr>
            <w:tcW w:w="1642" w:type="dxa"/>
            <w:tcBorders>
              <w:top w:val="single" w:sz="4" w:space="0" w:color="0070C0"/>
              <w:left w:val="single" w:sz="4" w:space="0" w:color="0070C0"/>
              <w:bottom w:val="single" w:sz="4" w:space="0" w:color="0070C0"/>
              <w:right w:val="single" w:sz="4" w:space="0" w:color="0070C0"/>
            </w:tcBorders>
            <w:vAlign w:val="center"/>
          </w:tcPr>
          <w:p w:rsidR="00A506A6" w:rsidRPr="00D97483" w:rsidRDefault="00A506A6" w:rsidP="002C3BA3">
            <w:pPr>
              <w:pStyle w:val="Nessunostileparagrafo"/>
              <w:spacing w:line="240" w:lineRule="auto"/>
              <w:jc w:val="center"/>
              <w:rPr>
                <w:rFonts w:ascii="Times New Roman" w:hAnsi="Times New Roman" w:cs="Times New Roman"/>
                <w:color w:val="000000" w:themeColor="text1"/>
                <w:sz w:val="20"/>
                <w:szCs w:val="20"/>
                <w:lang w:eastAsia="en-US"/>
              </w:rPr>
            </w:pPr>
            <w:r w:rsidRPr="00D97483">
              <w:rPr>
                <w:rFonts w:ascii="Times New Roman" w:hAnsi="Times New Roman" w:cs="Times New Roman"/>
                <w:color w:val="000000" w:themeColor="text1"/>
                <w:sz w:val="20"/>
                <w:szCs w:val="20"/>
                <w:lang w:eastAsia="en-US"/>
              </w:rPr>
              <w:t>Maggio Giugno</w:t>
            </w:r>
          </w:p>
        </w:tc>
      </w:tr>
    </w:tbl>
    <w:p w:rsidR="00A506A6" w:rsidRPr="001D7C52" w:rsidRDefault="00A506A6" w:rsidP="00A506A6">
      <w:pPr>
        <w:rPr>
          <w:sz w:val="12"/>
          <w:szCs w:val="12"/>
        </w:rPr>
      </w:pPr>
    </w:p>
    <w:p w:rsidR="00A15347" w:rsidRDefault="00A15347" w:rsidP="00A15347"/>
    <w:p w:rsidR="0065173E" w:rsidRDefault="0065173E" w:rsidP="00A15347"/>
    <w:p w:rsidR="00A15347" w:rsidRPr="00A15347" w:rsidRDefault="00A15347" w:rsidP="00A15347">
      <w:pPr>
        <w:jc w:val="center"/>
        <w:rPr>
          <w:b/>
        </w:rPr>
      </w:pPr>
      <w:r w:rsidRPr="00A15347">
        <w:rPr>
          <w:b/>
        </w:rPr>
        <w:t>CLASSI QUARTE DI ORDINAMENTO</w:t>
      </w:r>
    </w:p>
    <w:p w:rsidR="00A15347" w:rsidRPr="00A15347" w:rsidRDefault="00A15347" w:rsidP="00A15347">
      <w:pPr>
        <w:jc w:val="center"/>
        <w:rPr>
          <w:b/>
        </w:rPr>
      </w:pPr>
      <w:r w:rsidRPr="00A15347">
        <w:rPr>
          <w:b/>
        </w:rPr>
        <w:t>DISCIPLINA: SCIENZE MOTORIE E SPORTIVE</w:t>
      </w:r>
    </w:p>
    <w:p w:rsidR="00A15347" w:rsidRPr="00A15347" w:rsidRDefault="00A15347" w:rsidP="00A15347">
      <w:pPr>
        <w:jc w:val="center"/>
        <w:rPr>
          <w:b/>
        </w:rPr>
      </w:pPr>
      <w:r w:rsidRPr="00A15347">
        <w:rPr>
          <w:b/>
        </w:rPr>
        <w:t>CON  N. 2   ORE  SETTIMANALI</w:t>
      </w:r>
    </w:p>
    <w:p w:rsidR="00A15347" w:rsidRDefault="00A15347" w:rsidP="00A15347"/>
    <w:p w:rsidR="00A15347" w:rsidRDefault="00A15347" w:rsidP="00A15347">
      <w:r>
        <w:t>INDIRIZZO LICEO-AFM-CAT-IPSEOA</w:t>
      </w:r>
    </w:p>
    <w:p w:rsidR="00A15347" w:rsidRPr="00A15347" w:rsidRDefault="00A15347" w:rsidP="00A15347"/>
    <w:tbl>
      <w:tblPr>
        <w:tblW w:w="0" w:type="auto"/>
        <w:tblInd w:w="114" w:type="dxa"/>
        <w:tblLayout w:type="fixed"/>
        <w:tblLook w:val="0000" w:firstRow="0" w:lastRow="0" w:firstColumn="0" w:lastColumn="0" w:noHBand="0" w:noVBand="0"/>
      </w:tblPr>
      <w:tblGrid>
        <w:gridCol w:w="8216"/>
        <w:gridCol w:w="1414"/>
      </w:tblGrid>
      <w:tr w:rsidR="00B83F9A" w:rsidRPr="00185848" w:rsidTr="002C3BA3">
        <w:trPr>
          <w:trHeight w:val="397"/>
        </w:trPr>
        <w:tc>
          <w:tcPr>
            <w:tcW w:w="8216" w:type="dxa"/>
            <w:tcBorders>
              <w:top w:val="single" w:sz="4" w:space="0" w:color="008080"/>
              <w:left w:val="single" w:sz="4" w:space="0" w:color="008080"/>
              <w:bottom w:val="single" w:sz="4" w:space="0" w:color="008080"/>
              <w:right w:val="single" w:sz="4" w:space="0" w:color="008080"/>
            </w:tcBorders>
            <w:shd w:val="clear" w:color="auto" w:fill="DBE5F1"/>
            <w:vAlign w:val="center"/>
          </w:tcPr>
          <w:p w:rsidR="00B83F9A" w:rsidRPr="00185848" w:rsidRDefault="00B83F9A" w:rsidP="002C3BA3">
            <w:pPr>
              <w:spacing w:line="320" w:lineRule="exact"/>
              <w:jc w:val="center"/>
              <w:rPr>
                <w:b/>
                <w:szCs w:val="24"/>
              </w:rPr>
            </w:pPr>
            <w:r w:rsidRPr="00185848">
              <w:rPr>
                <w:b/>
                <w:szCs w:val="24"/>
              </w:rPr>
              <w:t xml:space="preserve">NUCLEI  FONDANTI DI SCIENZE MOTORIE E SPORTIVE </w:t>
            </w:r>
          </w:p>
        </w:tc>
        <w:tc>
          <w:tcPr>
            <w:tcW w:w="1414" w:type="dxa"/>
            <w:tcBorders>
              <w:top w:val="single" w:sz="4" w:space="0" w:color="008080"/>
              <w:left w:val="single" w:sz="4" w:space="0" w:color="008080"/>
              <w:bottom w:val="single" w:sz="4" w:space="0" w:color="008080"/>
              <w:right w:val="single" w:sz="4" w:space="0" w:color="008080"/>
            </w:tcBorders>
            <w:shd w:val="clear" w:color="auto" w:fill="DBE5F1"/>
            <w:vAlign w:val="center"/>
          </w:tcPr>
          <w:p w:rsidR="00B83F9A" w:rsidRPr="00185848" w:rsidRDefault="00B83F9A" w:rsidP="002C3BA3">
            <w:pPr>
              <w:tabs>
                <w:tab w:val="left" w:pos="180"/>
                <w:tab w:val="center" w:pos="1811"/>
              </w:tabs>
              <w:spacing w:line="320" w:lineRule="exact"/>
            </w:pPr>
            <w:r w:rsidRPr="00185848">
              <w:rPr>
                <w:b/>
                <w:szCs w:val="24"/>
              </w:rPr>
              <w:t>TEMPI</w:t>
            </w:r>
          </w:p>
        </w:tc>
      </w:tr>
      <w:tr w:rsidR="00B83F9A" w:rsidRPr="00EC6675" w:rsidTr="002C3BA3">
        <w:trPr>
          <w:trHeight w:hRule="exact" w:val="998"/>
        </w:trPr>
        <w:tc>
          <w:tcPr>
            <w:tcW w:w="8216" w:type="dxa"/>
            <w:tcBorders>
              <w:top w:val="single" w:sz="4" w:space="0" w:color="008080"/>
              <w:left w:val="single" w:sz="4" w:space="0" w:color="008080"/>
              <w:bottom w:val="single" w:sz="4" w:space="0" w:color="008080"/>
              <w:right w:val="single" w:sz="4" w:space="0" w:color="008080"/>
            </w:tcBorders>
            <w:shd w:val="clear" w:color="auto" w:fill="auto"/>
            <w:vAlign w:val="center"/>
          </w:tcPr>
          <w:p w:rsidR="00B83F9A" w:rsidRPr="00EC6675" w:rsidRDefault="00B83F9A" w:rsidP="002C3BA3">
            <w:pPr>
              <w:rPr>
                <w:bCs/>
                <w:color w:val="000000" w:themeColor="text1"/>
                <w:sz w:val="20"/>
              </w:rPr>
            </w:pPr>
            <w:r w:rsidRPr="00EC6675">
              <w:rPr>
                <w:b/>
                <w:sz w:val="20"/>
              </w:rPr>
              <w:t>Nucleo fondante 1:</w:t>
            </w:r>
            <w:r w:rsidRPr="00EC6675">
              <w:rPr>
                <w:bCs/>
                <w:color w:val="000000" w:themeColor="text1"/>
                <w:sz w:val="20"/>
              </w:rPr>
              <w:t xml:space="preserve">Il movimento e la percezione di se'                               </w:t>
            </w:r>
          </w:p>
        </w:tc>
        <w:tc>
          <w:tcPr>
            <w:tcW w:w="1414" w:type="dxa"/>
            <w:tcBorders>
              <w:top w:val="single" w:sz="4" w:space="0" w:color="008080"/>
              <w:left w:val="single" w:sz="4" w:space="0" w:color="008080"/>
              <w:bottom w:val="single" w:sz="4" w:space="0" w:color="008080"/>
              <w:right w:val="single" w:sz="4" w:space="0" w:color="008080"/>
            </w:tcBorders>
            <w:shd w:val="clear" w:color="auto" w:fill="auto"/>
            <w:vAlign w:val="center"/>
          </w:tcPr>
          <w:p w:rsidR="00B83F9A" w:rsidRPr="00EC6675" w:rsidRDefault="00B83F9A" w:rsidP="002C3BA3">
            <w:pPr>
              <w:pStyle w:val="Nessunostileparagrafo"/>
              <w:spacing w:line="100" w:lineRule="atLeast"/>
              <w:jc w:val="center"/>
              <w:rPr>
                <w:rFonts w:ascii="Times New Roman" w:hAnsi="Times New Roman" w:cs="Times New Roman"/>
                <w:sz w:val="20"/>
                <w:szCs w:val="20"/>
              </w:rPr>
            </w:pPr>
            <w:r w:rsidRPr="00EC6675">
              <w:rPr>
                <w:rFonts w:ascii="Times New Roman" w:hAnsi="Times New Roman" w:cs="Times New Roman"/>
                <w:sz w:val="20"/>
                <w:szCs w:val="20"/>
              </w:rPr>
              <w:t>Ottobre Maggio *</w:t>
            </w:r>
          </w:p>
        </w:tc>
      </w:tr>
      <w:tr w:rsidR="00B83F9A" w:rsidRPr="00EC6675" w:rsidTr="002C3BA3">
        <w:trPr>
          <w:trHeight w:hRule="exact" w:val="945"/>
        </w:trPr>
        <w:tc>
          <w:tcPr>
            <w:tcW w:w="8216" w:type="dxa"/>
            <w:tcBorders>
              <w:top w:val="single" w:sz="4" w:space="0" w:color="008080"/>
              <w:left w:val="single" w:sz="4" w:space="0" w:color="008080"/>
              <w:bottom w:val="single" w:sz="4" w:space="0" w:color="008080"/>
              <w:right w:val="single" w:sz="4" w:space="0" w:color="008080"/>
            </w:tcBorders>
            <w:shd w:val="clear" w:color="auto" w:fill="auto"/>
            <w:vAlign w:val="center"/>
          </w:tcPr>
          <w:p w:rsidR="00B83F9A" w:rsidRPr="00EC6675" w:rsidRDefault="00B83F9A" w:rsidP="002C3BA3">
            <w:pPr>
              <w:pStyle w:val="Nessunostileparagrafo"/>
              <w:spacing w:line="100" w:lineRule="atLeast"/>
              <w:jc w:val="both"/>
              <w:rPr>
                <w:rFonts w:ascii="Times New Roman" w:hAnsi="Times New Roman" w:cs="Times New Roman"/>
                <w:bCs/>
                <w:color w:val="000000" w:themeColor="text1"/>
                <w:sz w:val="20"/>
                <w:szCs w:val="20"/>
              </w:rPr>
            </w:pPr>
            <w:r w:rsidRPr="00EC6675">
              <w:rPr>
                <w:rFonts w:ascii="Times New Roman" w:hAnsi="Times New Roman" w:cs="Times New Roman"/>
                <w:b/>
                <w:sz w:val="20"/>
                <w:szCs w:val="20"/>
              </w:rPr>
              <w:t xml:space="preserve">Nucleo fondante 2: </w:t>
            </w:r>
            <w:r w:rsidRPr="00EC6675">
              <w:rPr>
                <w:rFonts w:ascii="Times New Roman" w:hAnsi="Times New Roman" w:cs="Times New Roman"/>
                <w:bCs/>
                <w:color w:val="000000" w:themeColor="text1"/>
                <w:sz w:val="20"/>
                <w:szCs w:val="20"/>
              </w:rPr>
              <w:t xml:space="preserve">Lo sport le regole il fair play    </w:t>
            </w:r>
          </w:p>
          <w:p w:rsidR="00B83F9A" w:rsidRPr="00EC6675" w:rsidRDefault="00B83F9A" w:rsidP="002C3BA3">
            <w:pPr>
              <w:pStyle w:val="Nessunostileparagrafo"/>
              <w:spacing w:line="100" w:lineRule="atLeast"/>
              <w:jc w:val="both"/>
              <w:rPr>
                <w:rFonts w:ascii="Times New Roman" w:hAnsi="Times New Roman" w:cs="Times New Roman"/>
                <w:bCs/>
                <w:color w:val="000000" w:themeColor="text1"/>
                <w:sz w:val="20"/>
                <w:szCs w:val="20"/>
              </w:rPr>
            </w:pPr>
          </w:p>
          <w:p w:rsidR="00B83F9A" w:rsidRPr="00EC6675" w:rsidRDefault="00B83F9A" w:rsidP="002C3BA3">
            <w:pPr>
              <w:pStyle w:val="Nessunostileparagrafo"/>
              <w:spacing w:line="100" w:lineRule="atLeast"/>
              <w:rPr>
                <w:rFonts w:ascii="Times New Roman" w:hAnsi="Times New Roman" w:cs="Times New Roman"/>
                <w:b/>
                <w:bCs/>
                <w:sz w:val="20"/>
                <w:szCs w:val="20"/>
              </w:rPr>
            </w:pPr>
          </w:p>
        </w:tc>
        <w:tc>
          <w:tcPr>
            <w:tcW w:w="1414" w:type="dxa"/>
            <w:tcBorders>
              <w:top w:val="single" w:sz="4" w:space="0" w:color="008080"/>
              <w:left w:val="single" w:sz="4" w:space="0" w:color="008080"/>
              <w:bottom w:val="single" w:sz="4" w:space="0" w:color="008080"/>
              <w:right w:val="single" w:sz="4" w:space="0" w:color="008080"/>
            </w:tcBorders>
            <w:shd w:val="clear" w:color="auto" w:fill="auto"/>
            <w:vAlign w:val="center"/>
          </w:tcPr>
          <w:p w:rsidR="00B83F9A" w:rsidRPr="00EC6675" w:rsidRDefault="00B83F9A" w:rsidP="002C3BA3">
            <w:pPr>
              <w:pStyle w:val="Nessunostileparagrafo"/>
              <w:spacing w:line="100" w:lineRule="atLeast"/>
              <w:jc w:val="center"/>
              <w:rPr>
                <w:rFonts w:ascii="Times New Roman" w:hAnsi="Times New Roman" w:cs="Times New Roman"/>
                <w:sz w:val="20"/>
                <w:szCs w:val="20"/>
              </w:rPr>
            </w:pPr>
            <w:r w:rsidRPr="00EC6675">
              <w:rPr>
                <w:rFonts w:ascii="Times New Roman" w:hAnsi="Times New Roman" w:cs="Times New Roman"/>
                <w:sz w:val="20"/>
                <w:szCs w:val="20"/>
              </w:rPr>
              <w:t>Novembre Aprile *</w:t>
            </w:r>
          </w:p>
        </w:tc>
      </w:tr>
      <w:tr w:rsidR="00B83F9A" w:rsidRPr="00EC6675" w:rsidTr="002C3BA3">
        <w:trPr>
          <w:trHeight w:hRule="exact" w:val="660"/>
        </w:trPr>
        <w:tc>
          <w:tcPr>
            <w:tcW w:w="8216" w:type="dxa"/>
            <w:tcBorders>
              <w:top w:val="single" w:sz="4" w:space="0" w:color="008080"/>
              <w:left w:val="single" w:sz="4" w:space="0" w:color="008080"/>
              <w:bottom w:val="single" w:sz="4" w:space="0" w:color="008080"/>
              <w:right w:val="single" w:sz="4" w:space="0" w:color="008080"/>
            </w:tcBorders>
            <w:shd w:val="clear" w:color="auto" w:fill="auto"/>
            <w:vAlign w:val="center"/>
          </w:tcPr>
          <w:p w:rsidR="00B83F9A" w:rsidRPr="00EC6675" w:rsidRDefault="00B83F9A" w:rsidP="002C3BA3">
            <w:pPr>
              <w:pStyle w:val="Nessunostileparagrafo"/>
              <w:spacing w:line="100" w:lineRule="atLeast"/>
              <w:rPr>
                <w:rFonts w:ascii="Times New Roman" w:hAnsi="Times New Roman" w:cs="Times New Roman"/>
                <w:bCs/>
                <w:color w:val="000000" w:themeColor="text1"/>
                <w:kern w:val="1"/>
                <w:sz w:val="20"/>
                <w:szCs w:val="20"/>
              </w:rPr>
            </w:pPr>
            <w:r w:rsidRPr="00EC6675">
              <w:rPr>
                <w:rFonts w:ascii="Times New Roman" w:hAnsi="Times New Roman" w:cs="Times New Roman"/>
                <w:b/>
                <w:sz w:val="20"/>
                <w:szCs w:val="20"/>
              </w:rPr>
              <w:t>Nucleo fondante 3</w:t>
            </w:r>
            <w:r w:rsidRPr="00EC6675">
              <w:rPr>
                <w:rFonts w:ascii="Times New Roman" w:hAnsi="Times New Roman" w:cs="Times New Roman"/>
                <w:color w:val="000000" w:themeColor="text1"/>
                <w:sz w:val="20"/>
                <w:szCs w:val="20"/>
              </w:rPr>
              <w:t xml:space="preserve">: </w:t>
            </w:r>
            <w:r w:rsidRPr="00EC6675">
              <w:rPr>
                <w:rFonts w:ascii="Times New Roman" w:hAnsi="Times New Roman" w:cs="Times New Roman"/>
                <w:bCs/>
                <w:color w:val="000000" w:themeColor="text1"/>
                <w:kern w:val="1"/>
                <w:sz w:val="20"/>
                <w:szCs w:val="20"/>
              </w:rPr>
              <w:t xml:space="preserve">Salute benessere e sicurezza        </w:t>
            </w:r>
          </w:p>
          <w:p w:rsidR="00B83F9A" w:rsidRPr="00EC6675" w:rsidRDefault="00B83F9A" w:rsidP="002C3BA3">
            <w:pPr>
              <w:pStyle w:val="Nessunostileparagrafo"/>
              <w:spacing w:line="100" w:lineRule="atLeast"/>
              <w:rPr>
                <w:rFonts w:ascii="Times New Roman" w:hAnsi="Times New Roman" w:cs="Times New Roman"/>
                <w:sz w:val="20"/>
                <w:szCs w:val="20"/>
              </w:rPr>
            </w:pPr>
          </w:p>
        </w:tc>
        <w:tc>
          <w:tcPr>
            <w:tcW w:w="1414" w:type="dxa"/>
            <w:tcBorders>
              <w:top w:val="single" w:sz="4" w:space="0" w:color="008080"/>
              <w:left w:val="single" w:sz="4" w:space="0" w:color="008080"/>
              <w:bottom w:val="single" w:sz="4" w:space="0" w:color="008080"/>
              <w:right w:val="single" w:sz="4" w:space="0" w:color="008080"/>
            </w:tcBorders>
            <w:shd w:val="clear" w:color="auto" w:fill="auto"/>
            <w:vAlign w:val="center"/>
          </w:tcPr>
          <w:p w:rsidR="00B83F9A" w:rsidRPr="00EC6675" w:rsidRDefault="00B83F9A" w:rsidP="002C3BA3">
            <w:pPr>
              <w:pStyle w:val="Nessunostileparagrafo"/>
              <w:spacing w:line="100" w:lineRule="atLeast"/>
              <w:jc w:val="center"/>
              <w:rPr>
                <w:rFonts w:ascii="Times New Roman" w:hAnsi="Times New Roman" w:cs="Times New Roman"/>
                <w:sz w:val="20"/>
                <w:szCs w:val="20"/>
              </w:rPr>
            </w:pPr>
            <w:r w:rsidRPr="00EC6675">
              <w:rPr>
                <w:rFonts w:ascii="Times New Roman" w:hAnsi="Times New Roman" w:cs="Times New Roman"/>
                <w:sz w:val="20"/>
                <w:szCs w:val="20"/>
              </w:rPr>
              <w:t>Gennaio Maggio *</w:t>
            </w:r>
          </w:p>
        </w:tc>
      </w:tr>
    </w:tbl>
    <w:p w:rsidR="00B83F9A" w:rsidRPr="00185848" w:rsidRDefault="00B83F9A" w:rsidP="00B83F9A">
      <w:pPr>
        <w:pStyle w:val="Citazioneintensa1"/>
        <w:spacing w:before="0" w:after="0"/>
        <w:ind w:left="0" w:right="-1"/>
        <w:rPr>
          <w:sz w:val="28"/>
          <w:szCs w:val="28"/>
        </w:rPr>
      </w:pPr>
    </w:p>
    <w:p w:rsidR="005E671A" w:rsidRPr="00041E5B" w:rsidRDefault="00B83F9A" w:rsidP="00041E5B">
      <w:pPr>
        <w:jc w:val="both"/>
        <w:rPr>
          <w:bCs/>
          <w:i/>
          <w:iCs/>
          <w:sz w:val="20"/>
        </w:rPr>
      </w:pPr>
      <w:r w:rsidRPr="00DC29DD">
        <w:rPr>
          <w:color w:val="000000" w:themeColor="text1"/>
          <w:sz w:val="20"/>
        </w:rPr>
        <w:t>*</w:t>
      </w:r>
      <w:r w:rsidRPr="00DC29DD">
        <w:rPr>
          <w:bCs/>
          <w:i/>
          <w:iCs/>
          <w:sz w:val="20"/>
        </w:rPr>
        <w:t>Le U.D. Facenti parte dei nuclei fondanti: 1) “sviluppo funzionale delle capacità espressive, sperimentazioni di tecniche espressivo-comunicative in lavori</w:t>
      </w:r>
      <w:r w:rsidR="005A2F4C">
        <w:rPr>
          <w:bCs/>
          <w:i/>
          <w:iCs/>
          <w:sz w:val="20"/>
        </w:rPr>
        <w:t xml:space="preserve"> di gruppo o individuali.” 2) “</w:t>
      </w:r>
      <w:r w:rsidRPr="00DC29DD">
        <w:rPr>
          <w:bCs/>
          <w:i/>
          <w:iCs/>
          <w:sz w:val="20"/>
        </w:rPr>
        <w:t>approfondimenti tecnico-tattici dei giochi di squadra e dell'atletica leggera, individuazioni di attitudini e ruoli definiti, interventi di primo soccorso, etica sportiva.” Saranno svolti contemporaneamente agli altri nuclei nei tempi specificati in tabella.</w:t>
      </w:r>
    </w:p>
    <w:p w:rsidR="005E671A" w:rsidRDefault="005E671A" w:rsidP="00A15347">
      <w:pPr>
        <w:pStyle w:val="Citazioneintensa"/>
        <w:spacing w:before="0" w:after="0"/>
        <w:ind w:left="0" w:right="-1"/>
        <w:jc w:val="center"/>
        <w:rPr>
          <w:i w:val="0"/>
          <w:sz w:val="28"/>
          <w:szCs w:val="28"/>
        </w:rPr>
      </w:pPr>
    </w:p>
    <w:p w:rsidR="00A34CF3" w:rsidRDefault="00A34CF3">
      <w:pPr>
        <w:suppressAutoHyphens w:val="0"/>
        <w:overflowPunct/>
        <w:autoSpaceDE/>
        <w:spacing w:after="200" w:line="276" w:lineRule="auto"/>
        <w:rPr>
          <w:b/>
          <w:bCs/>
          <w:iCs/>
          <w:color w:val="4F81BD"/>
          <w:sz w:val="28"/>
          <w:szCs w:val="28"/>
        </w:rPr>
      </w:pPr>
      <w:r>
        <w:rPr>
          <w:i/>
          <w:sz w:val="28"/>
          <w:szCs w:val="28"/>
        </w:rPr>
        <w:br w:type="page"/>
      </w:r>
    </w:p>
    <w:p w:rsidR="00A15347" w:rsidRPr="00185848" w:rsidRDefault="00A15347" w:rsidP="00A15347">
      <w:pPr>
        <w:pStyle w:val="Citazioneintensa"/>
        <w:spacing w:before="0" w:after="0"/>
        <w:ind w:left="0" w:right="-1"/>
        <w:jc w:val="center"/>
        <w:rPr>
          <w:b w:val="0"/>
          <w:bCs w:val="0"/>
          <w:i w:val="0"/>
          <w:iCs w:val="0"/>
          <w:color w:val="auto"/>
          <w:sz w:val="28"/>
          <w:szCs w:val="28"/>
        </w:rPr>
      </w:pPr>
      <w:r w:rsidRPr="00185848">
        <w:rPr>
          <w:i w:val="0"/>
          <w:sz w:val="28"/>
          <w:szCs w:val="28"/>
        </w:rPr>
        <w:t>N</w:t>
      </w:r>
      <w:r w:rsidR="00697D6B">
        <w:rPr>
          <w:i w:val="0"/>
          <w:sz w:val="28"/>
          <w:szCs w:val="28"/>
        </w:rPr>
        <w:t xml:space="preserve">UCLEI FONDANTI SECONDO BIENNIO </w:t>
      </w:r>
      <w:r w:rsidRPr="00185848">
        <w:rPr>
          <w:i w:val="0"/>
          <w:sz w:val="28"/>
          <w:szCs w:val="28"/>
        </w:rPr>
        <w:t>DI ORDINAMENTO</w:t>
      </w:r>
    </w:p>
    <w:p w:rsidR="00A15347" w:rsidRPr="00185848" w:rsidRDefault="00A15347" w:rsidP="00A15347">
      <w:pPr>
        <w:jc w:val="both"/>
        <w:rPr>
          <w:b/>
          <w:sz w:val="20"/>
          <w:u w:val="single"/>
        </w:rPr>
      </w:pPr>
    </w:p>
    <w:p w:rsidR="00A15347" w:rsidRPr="000722A6" w:rsidRDefault="00A15347" w:rsidP="00A15347">
      <w:pPr>
        <w:jc w:val="center"/>
        <w:rPr>
          <w:b/>
          <w:sz w:val="28"/>
          <w:szCs w:val="28"/>
          <w:u w:val="single"/>
        </w:rPr>
      </w:pPr>
      <w:r>
        <w:rPr>
          <w:b/>
          <w:sz w:val="28"/>
          <w:szCs w:val="28"/>
          <w:u w:val="single"/>
        </w:rPr>
        <w:t>DIPARTIMNTO TECNICO-PROFESSIONALE</w:t>
      </w:r>
    </w:p>
    <w:p w:rsidR="00A15347" w:rsidRPr="00185848" w:rsidRDefault="00A15347" w:rsidP="00A15347">
      <w:pPr>
        <w:jc w:val="both"/>
        <w:rPr>
          <w:b/>
          <w:sz w:val="20"/>
          <w:u w:val="single"/>
        </w:rPr>
      </w:pPr>
    </w:p>
    <w:p w:rsidR="00A15347" w:rsidRPr="00054F8F" w:rsidRDefault="00A15347" w:rsidP="00A15347">
      <w:pPr>
        <w:jc w:val="center"/>
        <w:rPr>
          <w:b/>
          <w:i/>
          <w:sz w:val="28"/>
          <w:szCs w:val="28"/>
        </w:rPr>
      </w:pPr>
      <w:r w:rsidRPr="00054F8F">
        <w:rPr>
          <w:b/>
          <w:i/>
          <w:sz w:val="28"/>
          <w:szCs w:val="28"/>
        </w:rPr>
        <w:t>CLASSI TERZE DI ORDINAMENTO</w:t>
      </w:r>
    </w:p>
    <w:p w:rsidR="00A15347" w:rsidRDefault="00A15347" w:rsidP="00A15347">
      <w:pPr>
        <w:jc w:val="center"/>
        <w:rPr>
          <w:b/>
          <w:sz w:val="20"/>
          <w:u w:val="single"/>
        </w:rPr>
      </w:pPr>
    </w:p>
    <w:p w:rsidR="00A15347" w:rsidRDefault="00A15347" w:rsidP="00A15347">
      <w:pPr>
        <w:jc w:val="center"/>
        <w:rPr>
          <w:b/>
          <w:sz w:val="20"/>
          <w:u w:val="single"/>
        </w:rPr>
      </w:pPr>
    </w:p>
    <w:p w:rsidR="00A15347" w:rsidRPr="00C52454" w:rsidRDefault="00697D6B" w:rsidP="00A15347">
      <w:pPr>
        <w:jc w:val="center"/>
        <w:rPr>
          <w:b/>
          <w:szCs w:val="24"/>
        </w:rPr>
      </w:pPr>
      <w:r>
        <w:rPr>
          <w:b/>
          <w:szCs w:val="24"/>
        </w:rPr>
        <w:t>DISCIPLINA</w:t>
      </w:r>
      <w:r w:rsidR="00A15347" w:rsidRPr="00C52454">
        <w:rPr>
          <w:b/>
          <w:szCs w:val="24"/>
        </w:rPr>
        <w:t>:DIRITTO</w:t>
      </w:r>
    </w:p>
    <w:p w:rsidR="00A15347" w:rsidRPr="00C52454" w:rsidRDefault="00A15347" w:rsidP="00A15347">
      <w:pPr>
        <w:jc w:val="center"/>
        <w:rPr>
          <w:b/>
          <w:szCs w:val="24"/>
        </w:rPr>
      </w:pPr>
      <w:r w:rsidRPr="00C52454">
        <w:rPr>
          <w:b/>
          <w:szCs w:val="24"/>
        </w:rPr>
        <w:t>CON N</w:t>
      </w:r>
      <w:r>
        <w:rPr>
          <w:b/>
          <w:szCs w:val="24"/>
        </w:rPr>
        <w:t>.</w:t>
      </w:r>
      <w:r w:rsidR="00697D6B">
        <w:rPr>
          <w:b/>
          <w:szCs w:val="24"/>
        </w:rPr>
        <w:t xml:space="preserve"> 3 </w:t>
      </w:r>
      <w:r w:rsidRPr="00C52454">
        <w:rPr>
          <w:b/>
          <w:szCs w:val="24"/>
        </w:rPr>
        <w:t>ORE  SETTIMANALI</w:t>
      </w:r>
    </w:p>
    <w:p w:rsidR="00A15347" w:rsidRPr="00185848" w:rsidRDefault="00A15347" w:rsidP="00A15347">
      <w:pPr>
        <w:jc w:val="both"/>
        <w:rPr>
          <w:b/>
          <w:szCs w:val="24"/>
        </w:rPr>
      </w:pPr>
    </w:p>
    <w:p w:rsidR="00A15347" w:rsidRDefault="00A15347" w:rsidP="00A15347">
      <w:pPr>
        <w:jc w:val="both"/>
        <w:rPr>
          <w:szCs w:val="24"/>
        </w:rPr>
      </w:pPr>
      <w:r w:rsidRPr="00DC3B7A">
        <w:rPr>
          <w:szCs w:val="24"/>
        </w:rPr>
        <w:t>INDIRIZZO AFM</w:t>
      </w:r>
    </w:p>
    <w:p w:rsidR="00A15347" w:rsidRPr="00DC3B7A" w:rsidRDefault="00A15347" w:rsidP="00A15347">
      <w:pPr>
        <w:jc w:val="both"/>
        <w:rPr>
          <w:szCs w:val="24"/>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A15347" w:rsidRPr="00185848" w:rsidTr="00A15347">
        <w:trPr>
          <w:trHeight w:val="397"/>
        </w:trPr>
        <w:tc>
          <w:tcPr>
            <w:tcW w:w="8236" w:type="dxa"/>
            <w:shd w:val="clear" w:color="auto" w:fill="DBE5F1"/>
            <w:vAlign w:val="center"/>
          </w:tcPr>
          <w:p w:rsidR="00A15347" w:rsidRPr="00185848" w:rsidRDefault="00697D6B" w:rsidP="00A15347">
            <w:pPr>
              <w:snapToGrid w:val="0"/>
              <w:spacing w:line="320" w:lineRule="exact"/>
              <w:jc w:val="center"/>
              <w:rPr>
                <w:b/>
                <w:szCs w:val="24"/>
              </w:rPr>
            </w:pPr>
            <w:r>
              <w:rPr>
                <w:b/>
                <w:szCs w:val="24"/>
              </w:rPr>
              <w:t>NUCLEI FONDANTI</w:t>
            </w:r>
            <w:r w:rsidR="00A15347" w:rsidRPr="00185848">
              <w:rPr>
                <w:b/>
                <w:szCs w:val="24"/>
              </w:rPr>
              <w:t xml:space="preserve"> DI DIRITTO</w:t>
            </w:r>
          </w:p>
          <w:p w:rsidR="00A15347" w:rsidRPr="00185848" w:rsidRDefault="00A15347" w:rsidP="00A15347">
            <w:pPr>
              <w:snapToGrid w:val="0"/>
              <w:spacing w:line="320" w:lineRule="exact"/>
              <w:jc w:val="center"/>
              <w:rPr>
                <w:b/>
                <w:szCs w:val="24"/>
              </w:rPr>
            </w:pPr>
          </w:p>
        </w:tc>
        <w:tc>
          <w:tcPr>
            <w:tcW w:w="1484"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8236" w:type="dxa"/>
            <w:vAlign w:val="center"/>
          </w:tcPr>
          <w:p w:rsidR="00A15347" w:rsidRPr="00185848" w:rsidRDefault="00A15347" w:rsidP="00A15347">
            <w:pPr>
              <w:suppressAutoHyphens w:val="0"/>
              <w:overflowPunct/>
              <w:autoSpaceDE/>
              <w:spacing w:after="200" w:line="360" w:lineRule="auto"/>
              <w:rPr>
                <w:b/>
                <w:sz w:val="20"/>
              </w:rPr>
            </w:pPr>
            <w:r w:rsidRPr="00185848">
              <w:rPr>
                <w:b/>
                <w:sz w:val="20"/>
              </w:rPr>
              <w:t>Nucleo fondante 1:</w:t>
            </w:r>
            <w:r w:rsidRPr="00185848">
              <w:rPr>
                <w:sz w:val="20"/>
              </w:rPr>
              <w:t>Soggetti di diritto</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tc>
      </w:tr>
      <w:tr w:rsidR="00A15347" w:rsidRPr="00185848" w:rsidTr="00A15347">
        <w:trPr>
          <w:trHeight w:hRule="exact" w:val="624"/>
        </w:trPr>
        <w:tc>
          <w:tcPr>
            <w:tcW w:w="8236" w:type="dxa"/>
            <w:vAlign w:val="center"/>
          </w:tcPr>
          <w:p w:rsidR="00A15347" w:rsidRPr="00185848" w:rsidRDefault="00A15347" w:rsidP="00A15347">
            <w:pPr>
              <w:suppressAutoHyphens w:val="0"/>
              <w:overflowPunct/>
              <w:autoSpaceDE/>
              <w:spacing w:after="200" w:line="360" w:lineRule="auto"/>
              <w:rPr>
                <w:sz w:val="20"/>
              </w:rPr>
            </w:pPr>
            <w:r w:rsidRPr="00185848">
              <w:rPr>
                <w:b/>
                <w:sz w:val="20"/>
              </w:rPr>
              <w:t>Nucleo fondante 2:</w:t>
            </w:r>
            <w:r w:rsidR="00697D6B">
              <w:rPr>
                <w:sz w:val="20"/>
              </w:rPr>
              <w:t xml:space="preserve"> Diritti </w:t>
            </w:r>
            <w:r w:rsidRPr="00185848">
              <w:rPr>
                <w:sz w:val="20"/>
              </w:rPr>
              <w:t>reali</w:t>
            </w:r>
          </w:p>
          <w:p w:rsidR="00A15347" w:rsidRPr="00185848" w:rsidRDefault="00A15347" w:rsidP="00A15347">
            <w:pPr>
              <w:rPr>
                <w:b/>
                <w:sz w:val="20"/>
              </w:rPr>
            </w:pP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Dicembre</w:t>
            </w:r>
          </w:p>
        </w:tc>
      </w:tr>
      <w:tr w:rsidR="00A15347" w:rsidRPr="00185848" w:rsidTr="00A15347">
        <w:trPr>
          <w:trHeight w:hRule="exact" w:val="787"/>
        </w:trPr>
        <w:tc>
          <w:tcPr>
            <w:tcW w:w="8236" w:type="dxa"/>
            <w:vAlign w:val="center"/>
          </w:tcPr>
          <w:p w:rsidR="00A15347" w:rsidRPr="00185848" w:rsidRDefault="00A15347" w:rsidP="00A15347">
            <w:pPr>
              <w:suppressAutoHyphens w:val="0"/>
              <w:overflowPunct/>
              <w:autoSpaceDE/>
              <w:spacing w:after="200" w:line="360" w:lineRule="auto"/>
              <w:rPr>
                <w:sz w:val="20"/>
              </w:rPr>
            </w:pPr>
            <w:r w:rsidRPr="00185848">
              <w:rPr>
                <w:b/>
                <w:sz w:val="20"/>
              </w:rPr>
              <w:t>Nucleo fondante 3:</w:t>
            </w:r>
            <w:r w:rsidRPr="00185848">
              <w:rPr>
                <w:sz w:val="20"/>
              </w:rPr>
              <w:t xml:space="preserve"> Obbligazioni</w:t>
            </w:r>
          </w:p>
          <w:p w:rsidR="00A15347" w:rsidRPr="00185848" w:rsidRDefault="00A15347" w:rsidP="00A15347">
            <w:pPr>
              <w:pStyle w:val="Nessunostileparagrafo"/>
              <w:spacing w:line="240" w:lineRule="auto"/>
              <w:rPr>
                <w:rFonts w:ascii="Times New Roman" w:hAnsi="Times New Roman" w:cs="Times New Roman"/>
                <w:b/>
                <w:bCs/>
                <w:sz w:val="20"/>
                <w:szCs w:val="20"/>
              </w:rPr>
            </w:pP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Gennaio Febbraio</w:t>
            </w:r>
          </w:p>
        </w:tc>
      </w:tr>
      <w:tr w:rsidR="00A15347" w:rsidRPr="00185848" w:rsidTr="00A15347">
        <w:trPr>
          <w:trHeight w:hRule="exact" w:val="697"/>
        </w:trPr>
        <w:tc>
          <w:tcPr>
            <w:tcW w:w="8236" w:type="dxa"/>
            <w:vAlign w:val="center"/>
          </w:tcPr>
          <w:p w:rsidR="00A15347" w:rsidRPr="00185848" w:rsidRDefault="00A15347" w:rsidP="00A15347">
            <w:pPr>
              <w:suppressAutoHyphens w:val="0"/>
              <w:overflowPunct/>
              <w:autoSpaceDE/>
              <w:spacing w:after="200" w:line="360" w:lineRule="auto"/>
              <w:rPr>
                <w:sz w:val="20"/>
              </w:rPr>
            </w:pPr>
            <w:r w:rsidRPr="00185848">
              <w:rPr>
                <w:b/>
                <w:sz w:val="20"/>
              </w:rPr>
              <w:t xml:space="preserve">Nucleo fondante 4: </w:t>
            </w:r>
            <w:r w:rsidRPr="00185848">
              <w:rPr>
                <w:sz w:val="20"/>
              </w:rPr>
              <w:t>Contratto</w:t>
            </w:r>
          </w:p>
          <w:p w:rsidR="00A15347" w:rsidRPr="00185848" w:rsidRDefault="00A15347" w:rsidP="00A15347">
            <w:pPr>
              <w:pStyle w:val="Nessunostileparagrafo"/>
              <w:spacing w:line="240" w:lineRule="auto"/>
              <w:rPr>
                <w:rFonts w:ascii="Times New Roman" w:hAnsi="Times New Roman" w:cs="Times New Roman"/>
                <w:b/>
                <w:sz w:val="20"/>
                <w:szCs w:val="20"/>
              </w:rPr>
            </w:pPr>
          </w:p>
        </w:tc>
        <w:tc>
          <w:tcPr>
            <w:tcW w:w="1484" w:type="dxa"/>
            <w:vAlign w:val="center"/>
          </w:tcPr>
          <w:p w:rsidR="00A15347" w:rsidRPr="00185848" w:rsidRDefault="00A15347" w:rsidP="00A15347">
            <w:pPr>
              <w:snapToGrid w:val="0"/>
              <w:jc w:val="center"/>
              <w:rPr>
                <w:sz w:val="20"/>
              </w:rPr>
            </w:pPr>
            <w:r w:rsidRPr="00185848">
              <w:rPr>
                <w:sz w:val="20"/>
              </w:rPr>
              <w:t>Marzo</w:t>
            </w:r>
          </w:p>
          <w:p w:rsidR="00A15347" w:rsidRPr="00185848" w:rsidRDefault="00A15347" w:rsidP="00A15347">
            <w:pPr>
              <w:snapToGrid w:val="0"/>
              <w:jc w:val="center"/>
              <w:rPr>
                <w:sz w:val="20"/>
              </w:rPr>
            </w:pPr>
            <w:r w:rsidRPr="00185848">
              <w:rPr>
                <w:sz w:val="20"/>
              </w:rPr>
              <w:t>Aprile</w:t>
            </w:r>
          </w:p>
        </w:tc>
      </w:tr>
      <w:tr w:rsidR="00A15347" w:rsidRPr="00185848" w:rsidTr="00A15347">
        <w:trPr>
          <w:trHeight w:hRule="exact" w:val="577"/>
        </w:trPr>
        <w:tc>
          <w:tcPr>
            <w:tcW w:w="8236" w:type="dxa"/>
            <w:vAlign w:val="center"/>
          </w:tcPr>
          <w:p w:rsidR="00A15347" w:rsidRPr="00185848" w:rsidRDefault="006D2663" w:rsidP="00A15347">
            <w:pPr>
              <w:suppressAutoHyphens w:val="0"/>
              <w:overflowPunct/>
              <w:autoSpaceDE/>
              <w:spacing w:after="200" w:line="360" w:lineRule="auto"/>
              <w:rPr>
                <w:sz w:val="20"/>
              </w:rPr>
            </w:pPr>
            <w:r>
              <w:rPr>
                <w:b/>
                <w:sz w:val="20"/>
              </w:rPr>
              <w:t>Nucleo fondante 5:</w:t>
            </w:r>
            <w:r w:rsidR="00A15347" w:rsidRPr="00185848">
              <w:rPr>
                <w:sz w:val="20"/>
              </w:rPr>
              <w:t>R</w:t>
            </w:r>
            <w:r w:rsidR="00A15347">
              <w:rPr>
                <w:sz w:val="20"/>
              </w:rPr>
              <w:t>esponsabilità</w:t>
            </w:r>
          </w:p>
          <w:p w:rsidR="00A15347" w:rsidRPr="00185848" w:rsidRDefault="00A15347" w:rsidP="00A15347">
            <w:pPr>
              <w:pStyle w:val="Nessunostileparagrafo"/>
              <w:spacing w:line="240" w:lineRule="auto"/>
              <w:rPr>
                <w:rFonts w:ascii="Times New Roman" w:hAnsi="Times New Roman" w:cs="Times New Roman"/>
                <w:b/>
                <w:sz w:val="20"/>
                <w:szCs w:val="20"/>
              </w:rPr>
            </w:pPr>
          </w:p>
        </w:tc>
        <w:tc>
          <w:tcPr>
            <w:tcW w:w="1484" w:type="dxa"/>
            <w:vAlign w:val="center"/>
          </w:tcPr>
          <w:p w:rsidR="00A15347" w:rsidRPr="00185848" w:rsidRDefault="00A15347" w:rsidP="00A15347">
            <w:pPr>
              <w:snapToGrid w:val="0"/>
              <w:jc w:val="center"/>
              <w:rPr>
                <w:sz w:val="20"/>
              </w:rPr>
            </w:pPr>
            <w:r w:rsidRPr="00185848">
              <w:rPr>
                <w:sz w:val="20"/>
              </w:rPr>
              <w:t xml:space="preserve">Maggio </w:t>
            </w:r>
          </w:p>
        </w:tc>
      </w:tr>
    </w:tbl>
    <w:p w:rsidR="00A15347" w:rsidRDefault="00A15347" w:rsidP="00A15347">
      <w:pPr>
        <w:jc w:val="both"/>
        <w:rPr>
          <w:b/>
          <w:szCs w:val="24"/>
        </w:rPr>
      </w:pPr>
    </w:p>
    <w:p w:rsidR="00BC71BF" w:rsidRPr="00185848" w:rsidRDefault="00BC71BF" w:rsidP="00A15347">
      <w:pPr>
        <w:jc w:val="both"/>
        <w:rPr>
          <w:b/>
          <w:szCs w:val="24"/>
        </w:rPr>
      </w:pPr>
    </w:p>
    <w:p w:rsidR="00BC71BF" w:rsidRDefault="00BC71BF" w:rsidP="009235D9">
      <w:pPr>
        <w:pStyle w:val="Paragrafoelenco"/>
        <w:jc w:val="center"/>
        <w:rPr>
          <w:b/>
          <w:szCs w:val="24"/>
        </w:rPr>
      </w:pPr>
      <w:r>
        <w:rPr>
          <w:b/>
          <w:szCs w:val="24"/>
        </w:rPr>
        <w:t>CLASSI TERZE DI ORDINAMENTO</w:t>
      </w:r>
    </w:p>
    <w:p w:rsidR="00BC71BF" w:rsidRDefault="00A15347" w:rsidP="009235D9">
      <w:pPr>
        <w:pStyle w:val="Paragrafoelenco"/>
        <w:jc w:val="center"/>
        <w:rPr>
          <w:b/>
          <w:szCs w:val="24"/>
        </w:rPr>
      </w:pPr>
      <w:r w:rsidRPr="00C52454">
        <w:rPr>
          <w:b/>
          <w:szCs w:val="24"/>
        </w:rPr>
        <w:t>DISCIPLINA: ECONOMIA POLITICA</w:t>
      </w:r>
    </w:p>
    <w:p w:rsidR="00A15347" w:rsidRPr="00BC71BF" w:rsidRDefault="00A15347" w:rsidP="009235D9">
      <w:pPr>
        <w:pStyle w:val="Paragrafoelenco"/>
        <w:jc w:val="center"/>
        <w:rPr>
          <w:b/>
          <w:szCs w:val="24"/>
        </w:rPr>
      </w:pPr>
      <w:r w:rsidRPr="00BC71BF">
        <w:rPr>
          <w:b/>
          <w:szCs w:val="24"/>
        </w:rPr>
        <w:t>CON  N .3  ORE  SETTIMANALI</w:t>
      </w:r>
    </w:p>
    <w:p w:rsidR="00A15347" w:rsidRPr="00C52454" w:rsidRDefault="00A15347" w:rsidP="00BC71BF">
      <w:pPr>
        <w:jc w:val="center"/>
        <w:rPr>
          <w:b/>
          <w:szCs w:val="24"/>
        </w:rPr>
      </w:pPr>
    </w:p>
    <w:p w:rsidR="00A15347" w:rsidRDefault="00A15347" w:rsidP="009235D9">
      <w:pPr>
        <w:jc w:val="both"/>
        <w:rPr>
          <w:szCs w:val="24"/>
        </w:rPr>
      </w:pPr>
      <w:r w:rsidRPr="00DC3B7A">
        <w:rPr>
          <w:szCs w:val="24"/>
        </w:rPr>
        <w:t>INDIRIZZO AFM</w:t>
      </w:r>
    </w:p>
    <w:p w:rsidR="009235D9" w:rsidRPr="009235D9" w:rsidRDefault="009235D9" w:rsidP="009235D9">
      <w:pPr>
        <w:jc w:val="both"/>
        <w:rPr>
          <w:szCs w:val="24"/>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A15347" w:rsidRPr="00185848" w:rsidTr="00A15347">
        <w:trPr>
          <w:trHeight w:val="397"/>
        </w:trPr>
        <w:tc>
          <w:tcPr>
            <w:tcW w:w="8236" w:type="dxa"/>
            <w:shd w:val="clear" w:color="auto" w:fill="DBE5F1"/>
            <w:vAlign w:val="center"/>
          </w:tcPr>
          <w:p w:rsidR="00A15347" w:rsidRPr="00185848" w:rsidRDefault="00856122" w:rsidP="00A15347">
            <w:pPr>
              <w:snapToGrid w:val="0"/>
              <w:spacing w:line="320" w:lineRule="exact"/>
              <w:jc w:val="center"/>
              <w:rPr>
                <w:b/>
                <w:szCs w:val="24"/>
              </w:rPr>
            </w:pPr>
            <w:r>
              <w:rPr>
                <w:b/>
                <w:szCs w:val="24"/>
              </w:rPr>
              <w:t xml:space="preserve">NUCLEI FONDANTI </w:t>
            </w:r>
            <w:r w:rsidR="00A15347" w:rsidRPr="00185848">
              <w:rPr>
                <w:b/>
                <w:szCs w:val="24"/>
              </w:rPr>
              <w:t>DI ECONOMIA</w:t>
            </w:r>
          </w:p>
          <w:p w:rsidR="00A15347" w:rsidRPr="00185848" w:rsidRDefault="00A15347" w:rsidP="00A15347">
            <w:pPr>
              <w:snapToGrid w:val="0"/>
              <w:spacing w:line="320" w:lineRule="exact"/>
              <w:jc w:val="center"/>
              <w:rPr>
                <w:b/>
                <w:szCs w:val="24"/>
              </w:rPr>
            </w:pPr>
          </w:p>
        </w:tc>
        <w:tc>
          <w:tcPr>
            <w:tcW w:w="1484"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780"/>
        </w:trPr>
        <w:tc>
          <w:tcPr>
            <w:tcW w:w="8236" w:type="dxa"/>
            <w:vAlign w:val="center"/>
          </w:tcPr>
          <w:p w:rsidR="00A15347" w:rsidRPr="00185848" w:rsidRDefault="00A15347" w:rsidP="00A15347">
            <w:pPr>
              <w:suppressAutoHyphens w:val="0"/>
              <w:overflowPunct/>
              <w:autoSpaceDE/>
              <w:spacing w:after="200" w:line="360" w:lineRule="auto"/>
              <w:rPr>
                <w:sz w:val="20"/>
              </w:rPr>
            </w:pPr>
            <w:r w:rsidRPr="00185848">
              <w:rPr>
                <w:b/>
                <w:sz w:val="20"/>
              </w:rPr>
              <w:t>Nucleo fondante 1:</w:t>
            </w:r>
            <w:r w:rsidRPr="00185848">
              <w:rPr>
                <w:sz w:val="20"/>
              </w:rPr>
              <w:t xml:space="preserve"> Il sistema economico</w:t>
            </w:r>
          </w:p>
          <w:p w:rsidR="00A15347" w:rsidRPr="00185848" w:rsidRDefault="00A15347" w:rsidP="00A15347">
            <w:pPr>
              <w:suppressAutoHyphens w:val="0"/>
              <w:overflowPunct/>
              <w:autoSpaceDE/>
              <w:spacing w:after="200" w:line="360" w:lineRule="auto"/>
              <w:rPr>
                <w:b/>
                <w:sz w:val="20"/>
              </w:rPr>
            </w:pP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tc>
      </w:tr>
      <w:tr w:rsidR="00A15347" w:rsidRPr="00185848" w:rsidTr="00A15347">
        <w:trPr>
          <w:trHeight w:hRule="exact" w:val="787"/>
        </w:trPr>
        <w:tc>
          <w:tcPr>
            <w:tcW w:w="8236" w:type="dxa"/>
            <w:vAlign w:val="center"/>
          </w:tcPr>
          <w:p w:rsidR="00A15347" w:rsidRPr="00185848" w:rsidRDefault="00A15347" w:rsidP="00A15347">
            <w:pPr>
              <w:suppressAutoHyphens w:val="0"/>
              <w:overflowPunct/>
              <w:autoSpaceDE/>
              <w:spacing w:after="200" w:line="360" w:lineRule="auto"/>
              <w:rPr>
                <w:sz w:val="20"/>
              </w:rPr>
            </w:pPr>
            <w:r w:rsidRPr="00185848">
              <w:rPr>
                <w:b/>
                <w:sz w:val="20"/>
              </w:rPr>
              <w:t>Nucleo fondante 2:</w:t>
            </w:r>
            <w:r w:rsidRPr="00185848">
              <w:rPr>
                <w:sz w:val="20"/>
              </w:rPr>
              <w:t xml:space="preserve"> Teorie economiche</w:t>
            </w:r>
          </w:p>
          <w:p w:rsidR="00A15347" w:rsidRPr="00185848" w:rsidRDefault="00A15347" w:rsidP="00A15347">
            <w:pPr>
              <w:suppressAutoHyphens w:val="0"/>
              <w:overflowPunct/>
              <w:autoSpaceDE/>
              <w:spacing w:after="200" w:line="360" w:lineRule="auto"/>
              <w:rPr>
                <w:b/>
                <w:bCs/>
                <w:sz w:val="20"/>
              </w:rPr>
            </w:pP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tc>
      </w:tr>
      <w:tr w:rsidR="00A15347" w:rsidRPr="00185848" w:rsidTr="00A15347">
        <w:trPr>
          <w:trHeight w:hRule="exact" w:val="697"/>
        </w:trPr>
        <w:tc>
          <w:tcPr>
            <w:tcW w:w="8236" w:type="dxa"/>
            <w:vAlign w:val="center"/>
          </w:tcPr>
          <w:p w:rsidR="00A15347" w:rsidRPr="00185848" w:rsidRDefault="00A15347" w:rsidP="00A15347">
            <w:pPr>
              <w:suppressAutoHyphens w:val="0"/>
              <w:overflowPunct/>
              <w:autoSpaceDE/>
              <w:spacing w:after="200" w:line="360" w:lineRule="auto"/>
              <w:rPr>
                <w:sz w:val="20"/>
              </w:rPr>
            </w:pPr>
            <w:r w:rsidRPr="00185848">
              <w:rPr>
                <w:b/>
                <w:sz w:val="20"/>
              </w:rPr>
              <w:t xml:space="preserve">Nucleo fondante 3: </w:t>
            </w:r>
            <w:r w:rsidRPr="00185848">
              <w:rPr>
                <w:sz w:val="20"/>
              </w:rPr>
              <w:t>Consumatore, impresa e produzione</w:t>
            </w:r>
          </w:p>
          <w:p w:rsidR="00A15347" w:rsidRPr="00185848" w:rsidRDefault="00A15347" w:rsidP="00A15347">
            <w:pPr>
              <w:suppressAutoHyphens w:val="0"/>
              <w:overflowPunct/>
              <w:autoSpaceDE/>
              <w:spacing w:after="200" w:line="360" w:lineRule="auto"/>
              <w:rPr>
                <w:b/>
                <w:sz w:val="20"/>
              </w:rPr>
            </w:pPr>
          </w:p>
        </w:tc>
        <w:tc>
          <w:tcPr>
            <w:tcW w:w="1484" w:type="dxa"/>
            <w:vAlign w:val="center"/>
          </w:tcPr>
          <w:p w:rsidR="00A15347" w:rsidRPr="00185848" w:rsidRDefault="00A15347" w:rsidP="00A15347">
            <w:pPr>
              <w:snapToGrid w:val="0"/>
              <w:jc w:val="center"/>
              <w:rPr>
                <w:sz w:val="20"/>
              </w:rPr>
            </w:pPr>
            <w:r w:rsidRPr="00185848">
              <w:rPr>
                <w:sz w:val="20"/>
              </w:rPr>
              <w:t>Dicembre Gennaio</w:t>
            </w:r>
          </w:p>
        </w:tc>
      </w:tr>
      <w:tr w:rsidR="00A15347" w:rsidRPr="00185848" w:rsidTr="00A15347">
        <w:trPr>
          <w:trHeight w:hRule="exact" w:val="577"/>
        </w:trPr>
        <w:tc>
          <w:tcPr>
            <w:tcW w:w="8236" w:type="dxa"/>
            <w:vAlign w:val="center"/>
          </w:tcPr>
          <w:p w:rsidR="00A15347" w:rsidRPr="00185848" w:rsidRDefault="00856122" w:rsidP="00A15347">
            <w:pPr>
              <w:suppressAutoHyphens w:val="0"/>
              <w:overflowPunct/>
              <w:autoSpaceDE/>
              <w:spacing w:after="200" w:line="360" w:lineRule="auto"/>
              <w:rPr>
                <w:sz w:val="20"/>
              </w:rPr>
            </w:pPr>
            <w:r>
              <w:rPr>
                <w:b/>
                <w:sz w:val="20"/>
              </w:rPr>
              <w:t>Nucleo fondante 4:</w:t>
            </w:r>
            <w:r w:rsidR="00A15347" w:rsidRPr="00185848">
              <w:rPr>
                <w:sz w:val="20"/>
              </w:rPr>
              <w:t>Domanda, offerta e forme di mercato</w:t>
            </w:r>
          </w:p>
          <w:p w:rsidR="00A15347" w:rsidRPr="00185848" w:rsidRDefault="00A15347" w:rsidP="00A15347">
            <w:pPr>
              <w:suppressAutoHyphens w:val="0"/>
              <w:overflowPunct/>
              <w:autoSpaceDE/>
              <w:spacing w:after="200" w:line="360" w:lineRule="auto"/>
              <w:rPr>
                <w:sz w:val="20"/>
              </w:rPr>
            </w:pPr>
          </w:p>
          <w:p w:rsidR="00A15347" w:rsidRPr="00185848" w:rsidRDefault="00A15347" w:rsidP="00A15347">
            <w:pPr>
              <w:pStyle w:val="Nessunostileparagrafo"/>
              <w:spacing w:line="240" w:lineRule="auto"/>
              <w:rPr>
                <w:rFonts w:ascii="Times New Roman" w:hAnsi="Times New Roman" w:cs="Times New Roman"/>
                <w:b/>
                <w:sz w:val="20"/>
                <w:szCs w:val="20"/>
              </w:rPr>
            </w:pPr>
          </w:p>
        </w:tc>
        <w:tc>
          <w:tcPr>
            <w:tcW w:w="1484" w:type="dxa"/>
            <w:vAlign w:val="center"/>
          </w:tcPr>
          <w:p w:rsidR="00A15347" w:rsidRPr="00185848" w:rsidRDefault="00A15347" w:rsidP="00A15347">
            <w:pPr>
              <w:snapToGrid w:val="0"/>
              <w:jc w:val="center"/>
              <w:rPr>
                <w:sz w:val="20"/>
              </w:rPr>
            </w:pPr>
            <w:r w:rsidRPr="00185848">
              <w:rPr>
                <w:sz w:val="20"/>
              </w:rPr>
              <w:t>Febbraio</w:t>
            </w:r>
          </w:p>
          <w:p w:rsidR="00A15347" w:rsidRPr="00185848" w:rsidRDefault="00A15347" w:rsidP="00A15347">
            <w:pPr>
              <w:snapToGrid w:val="0"/>
              <w:jc w:val="center"/>
              <w:rPr>
                <w:sz w:val="20"/>
              </w:rPr>
            </w:pPr>
            <w:r w:rsidRPr="00185848">
              <w:rPr>
                <w:sz w:val="20"/>
              </w:rPr>
              <w:t>Marzo</w:t>
            </w:r>
          </w:p>
        </w:tc>
      </w:tr>
      <w:tr w:rsidR="00A15347" w:rsidRPr="00185848" w:rsidTr="00A15347">
        <w:trPr>
          <w:trHeight w:hRule="exact" w:val="743"/>
        </w:trPr>
        <w:tc>
          <w:tcPr>
            <w:tcW w:w="8236" w:type="dxa"/>
            <w:vAlign w:val="center"/>
          </w:tcPr>
          <w:p w:rsidR="00A15347" w:rsidRPr="00185848" w:rsidRDefault="00A15347" w:rsidP="00A15347">
            <w:pPr>
              <w:suppressAutoHyphens w:val="0"/>
              <w:overflowPunct/>
              <w:autoSpaceDE/>
              <w:spacing w:after="200" w:line="360" w:lineRule="auto"/>
              <w:rPr>
                <w:sz w:val="20"/>
              </w:rPr>
            </w:pPr>
            <w:r w:rsidRPr="00185848">
              <w:rPr>
                <w:b/>
                <w:sz w:val="20"/>
              </w:rPr>
              <w:t xml:space="preserve">Nucleo fondante 5:  </w:t>
            </w:r>
            <w:r w:rsidRPr="00185848">
              <w:rPr>
                <w:sz w:val="20"/>
              </w:rPr>
              <w:t>Pil e reddito nazionale</w:t>
            </w:r>
          </w:p>
          <w:p w:rsidR="00A15347" w:rsidRPr="00185848" w:rsidRDefault="00A15347" w:rsidP="00A15347">
            <w:pPr>
              <w:suppressAutoHyphens w:val="0"/>
              <w:overflowPunct/>
              <w:autoSpaceDE/>
              <w:spacing w:after="200" w:line="360" w:lineRule="auto"/>
              <w:rPr>
                <w:b/>
                <w:sz w:val="20"/>
              </w:rPr>
            </w:pPr>
          </w:p>
        </w:tc>
        <w:tc>
          <w:tcPr>
            <w:tcW w:w="1484" w:type="dxa"/>
            <w:vAlign w:val="center"/>
          </w:tcPr>
          <w:p w:rsidR="00A15347" w:rsidRPr="00185848" w:rsidRDefault="00A15347" w:rsidP="00A15347">
            <w:pPr>
              <w:snapToGrid w:val="0"/>
              <w:jc w:val="center"/>
              <w:rPr>
                <w:sz w:val="20"/>
              </w:rPr>
            </w:pPr>
            <w:r w:rsidRPr="00185848">
              <w:rPr>
                <w:sz w:val="20"/>
              </w:rPr>
              <w:t>Aprile</w:t>
            </w:r>
          </w:p>
          <w:p w:rsidR="00A15347" w:rsidRPr="00185848" w:rsidRDefault="00A15347" w:rsidP="00A15347">
            <w:pPr>
              <w:snapToGrid w:val="0"/>
              <w:jc w:val="center"/>
              <w:rPr>
                <w:sz w:val="20"/>
              </w:rPr>
            </w:pPr>
            <w:r w:rsidRPr="00185848">
              <w:rPr>
                <w:sz w:val="20"/>
              </w:rPr>
              <w:t>Maggio</w:t>
            </w:r>
          </w:p>
        </w:tc>
      </w:tr>
    </w:tbl>
    <w:p w:rsidR="00A15347" w:rsidRPr="00185848" w:rsidRDefault="00A15347" w:rsidP="00A15347">
      <w:pPr>
        <w:jc w:val="both"/>
        <w:rPr>
          <w:b/>
          <w:sz w:val="20"/>
          <w:u w:val="single"/>
        </w:rPr>
      </w:pPr>
    </w:p>
    <w:p w:rsidR="00BC71BF" w:rsidRDefault="00BC71BF" w:rsidP="00A15347">
      <w:pPr>
        <w:jc w:val="center"/>
        <w:rPr>
          <w:b/>
        </w:rPr>
      </w:pPr>
      <w:r>
        <w:rPr>
          <w:b/>
        </w:rPr>
        <w:t>CLASSI TERZE DI ORDINAMENTO</w:t>
      </w:r>
    </w:p>
    <w:p w:rsidR="00A15347" w:rsidRPr="00C52454" w:rsidRDefault="00A15347" w:rsidP="00A15347">
      <w:pPr>
        <w:jc w:val="center"/>
        <w:rPr>
          <w:b/>
        </w:rPr>
      </w:pPr>
      <w:r w:rsidRPr="00C52454">
        <w:rPr>
          <w:b/>
        </w:rPr>
        <w:t>DISCIPLINA :ECONOMIA AZIENDALE</w:t>
      </w:r>
    </w:p>
    <w:p w:rsidR="00A15347" w:rsidRPr="00C52454" w:rsidRDefault="00A15347" w:rsidP="00A15347">
      <w:pPr>
        <w:jc w:val="center"/>
        <w:rPr>
          <w:b/>
        </w:rPr>
      </w:pPr>
      <w:r w:rsidRPr="00C52454">
        <w:rPr>
          <w:b/>
        </w:rPr>
        <w:t>CON  N</w:t>
      </w:r>
      <w:r>
        <w:rPr>
          <w:b/>
        </w:rPr>
        <w:t>.</w:t>
      </w:r>
      <w:r w:rsidRPr="00C52454">
        <w:rPr>
          <w:b/>
        </w:rPr>
        <w:t xml:space="preserve"> 6   ORE  SETTIMANALI</w:t>
      </w:r>
    </w:p>
    <w:p w:rsidR="00A15347" w:rsidRDefault="00A15347" w:rsidP="00A15347">
      <w:pPr>
        <w:jc w:val="both"/>
        <w:rPr>
          <w:szCs w:val="24"/>
        </w:rPr>
      </w:pPr>
    </w:p>
    <w:p w:rsidR="00A15347" w:rsidRDefault="00A15347" w:rsidP="00A15347">
      <w:pPr>
        <w:jc w:val="both"/>
        <w:rPr>
          <w:szCs w:val="24"/>
        </w:rPr>
      </w:pPr>
      <w:r w:rsidRPr="00DC3B7A">
        <w:rPr>
          <w:szCs w:val="24"/>
        </w:rPr>
        <w:t>INDIRIZZO AFM</w:t>
      </w:r>
    </w:p>
    <w:p w:rsidR="00A15347" w:rsidRPr="00185848" w:rsidRDefault="00A15347" w:rsidP="00A15347">
      <w:pPr>
        <w:pStyle w:val="Citazioneintensa"/>
        <w:spacing w:before="0" w:after="0"/>
        <w:ind w:left="0" w:right="-1"/>
        <w:rPr>
          <w:i w:val="0"/>
          <w:sz w:val="28"/>
          <w:szCs w:val="28"/>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A15347" w:rsidRPr="00185848" w:rsidTr="00A15347">
        <w:trPr>
          <w:trHeight w:val="397"/>
        </w:trPr>
        <w:tc>
          <w:tcPr>
            <w:tcW w:w="8236" w:type="dxa"/>
            <w:shd w:val="clear" w:color="auto" w:fill="DBE5F1"/>
            <w:vAlign w:val="center"/>
          </w:tcPr>
          <w:p w:rsidR="00A15347" w:rsidRPr="00185848" w:rsidRDefault="00A15347" w:rsidP="00A15347">
            <w:pPr>
              <w:snapToGrid w:val="0"/>
              <w:spacing w:line="320" w:lineRule="exact"/>
              <w:jc w:val="center"/>
              <w:rPr>
                <w:b/>
                <w:szCs w:val="24"/>
              </w:rPr>
            </w:pPr>
            <w:r w:rsidRPr="00185848">
              <w:rPr>
                <w:b/>
                <w:szCs w:val="24"/>
              </w:rPr>
              <w:t>NUCLEI  FONDANTI  DI ECONOMIA AZIENDALE</w:t>
            </w:r>
          </w:p>
          <w:p w:rsidR="00A15347" w:rsidRPr="00185848" w:rsidRDefault="00A15347" w:rsidP="00A15347">
            <w:pPr>
              <w:snapToGrid w:val="0"/>
              <w:spacing w:line="320" w:lineRule="exact"/>
              <w:jc w:val="center"/>
              <w:rPr>
                <w:b/>
                <w:szCs w:val="24"/>
              </w:rPr>
            </w:pPr>
          </w:p>
        </w:tc>
        <w:tc>
          <w:tcPr>
            <w:tcW w:w="1484"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8236" w:type="dxa"/>
            <w:vAlign w:val="center"/>
          </w:tcPr>
          <w:p w:rsidR="00A15347" w:rsidRPr="00185848" w:rsidRDefault="00A15347" w:rsidP="00A15347">
            <w:pPr>
              <w:rPr>
                <w:b/>
                <w:sz w:val="20"/>
              </w:rPr>
            </w:pPr>
            <w:r w:rsidRPr="00185848">
              <w:rPr>
                <w:b/>
                <w:sz w:val="20"/>
              </w:rPr>
              <w:t>Nucleo fondante 1:</w:t>
            </w:r>
            <w:r w:rsidRPr="00185848">
              <w:rPr>
                <w:sz w:val="20"/>
              </w:rPr>
              <w:t>L’azienda e la sua organizzazione</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tc>
      </w:tr>
      <w:tr w:rsidR="00A15347" w:rsidRPr="00185848" w:rsidTr="00A15347">
        <w:trPr>
          <w:trHeight w:hRule="exact" w:val="78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La gestione dell’impresa:patrimonio e reddito</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tc>
      </w:tr>
      <w:tr w:rsidR="00A15347" w:rsidRPr="00185848" w:rsidTr="00A15347">
        <w:trPr>
          <w:trHeight w:hRule="exact" w:val="69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Le contabilità elementari e sezionali</w:t>
            </w:r>
          </w:p>
        </w:tc>
        <w:tc>
          <w:tcPr>
            <w:tcW w:w="1484" w:type="dxa"/>
            <w:vAlign w:val="center"/>
          </w:tcPr>
          <w:p w:rsidR="00A15347" w:rsidRPr="00185848" w:rsidRDefault="00A15347" w:rsidP="00A15347">
            <w:pPr>
              <w:snapToGrid w:val="0"/>
              <w:jc w:val="center"/>
              <w:rPr>
                <w:sz w:val="20"/>
              </w:rPr>
            </w:pPr>
            <w:r w:rsidRPr="00185848">
              <w:rPr>
                <w:sz w:val="20"/>
              </w:rPr>
              <w:t>Dicembre</w:t>
            </w:r>
          </w:p>
          <w:p w:rsidR="00A15347" w:rsidRPr="00185848" w:rsidRDefault="00A15347" w:rsidP="00A15347">
            <w:pPr>
              <w:snapToGrid w:val="0"/>
              <w:jc w:val="center"/>
              <w:rPr>
                <w:sz w:val="20"/>
              </w:rPr>
            </w:pPr>
            <w:r w:rsidRPr="00185848">
              <w:rPr>
                <w:sz w:val="20"/>
              </w:rPr>
              <w:t>Gennaio</w:t>
            </w:r>
          </w:p>
        </w:tc>
      </w:tr>
      <w:tr w:rsidR="00A15347" w:rsidRPr="00185848" w:rsidTr="00A15347">
        <w:trPr>
          <w:trHeight w:hRule="exact" w:val="57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La contabilità generale</w:t>
            </w:r>
          </w:p>
        </w:tc>
        <w:tc>
          <w:tcPr>
            <w:tcW w:w="1484" w:type="dxa"/>
            <w:vAlign w:val="center"/>
          </w:tcPr>
          <w:p w:rsidR="00A15347" w:rsidRPr="00185848" w:rsidRDefault="00A15347" w:rsidP="00A15347">
            <w:pPr>
              <w:snapToGrid w:val="0"/>
              <w:jc w:val="center"/>
              <w:rPr>
                <w:sz w:val="20"/>
              </w:rPr>
            </w:pPr>
            <w:r w:rsidRPr="00185848">
              <w:rPr>
                <w:sz w:val="20"/>
              </w:rPr>
              <w:t>Febbraio Marzo</w:t>
            </w:r>
          </w:p>
        </w:tc>
      </w:tr>
      <w:tr w:rsidR="00A15347" w:rsidRPr="00185848" w:rsidTr="00A15347">
        <w:trPr>
          <w:trHeight w:hRule="exact" w:val="702"/>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5:</w:t>
            </w:r>
            <w:r w:rsidRPr="00185848">
              <w:rPr>
                <w:rFonts w:ascii="Times New Roman" w:hAnsi="Times New Roman" w:cs="Times New Roman"/>
                <w:sz w:val="20"/>
                <w:szCs w:val="20"/>
              </w:rPr>
              <w:t>Il principio della competenza e il Bilancio civilistico</w:t>
            </w:r>
          </w:p>
        </w:tc>
        <w:tc>
          <w:tcPr>
            <w:tcW w:w="1484" w:type="dxa"/>
            <w:vAlign w:val="center"/>
          </w:tcPr>
          <w:p w:rsidR="00A15347" w:rsidRDefault="00A15347" w:rsidP="00A15347">
            <w:pPr>
              <w:snapToGrid w:val="0"/>
              <w:jc w:val="center"/>
              <w:rPr>
                <w:sz w:val="20"/>
              </w:rPr>
            </w:pPr>
            <w:r w:rsidRPr="00185848">
              <w:rPr>
                <w:sz w:val="20"/>
              </w:rPr>
              <w:t xml:space="preserve">Aprile </w:t>
            </w:r>
          </w:p>
          <w:p w:rsidR="00A15347" w:rsidRPr="00185848" w:rsidRDefault="00A15347" w:rsidP="00A15347">
            <w:pPr>
              <w:snapToGrid w:val="0"/>
              <w:jc w:val="center"/>
              <w:rPr>
                <w:sz w:val="20"/>
              </w:rPr>
            </w:pPr>
            <w:r w:rsidRPr="00185848">
              <w:rPr>
                <w:sz w:val="20"/>
              </w:rPr>
              <w:t>Maggio</w:t>
            </w:r>
          </w:p>
        </w:tc>
      </w:tr>
    </w:tbl>
    <w:p w:rsidR="00A15347" w:rsidRDefault="00A15347" w:rsidP="00A15347">
      <w:pPr>
        <w:rPr>
          <w:b/>
          <w:szCs w:val="24"/>
        </w:rPr>
      </w:pPr>
    </w:p>
    <w:p w:rsidR="00A15347" w:rsidRDefault="00A15347" w:rsidP="00A15347">
      <w:pPr>
        <w:rPr>
          <w:b/>
          <w:szCs w:val="24"/>
        </w:rPr>
      </w:pPr>
    </w:p>
    <w:p w:rsidR="00A15347" w:rsidRDefault="00BC71BF" w:rsidP="00BC71BF">
      <w:pPr>
        <w:jc w:val="center"/>
        <w:rPr>
          <w:b/>
          <w:szCs w:val="24"/>
        </w:rPr>
      </w:pPr>
      <w:r>
        <w:rPr>
          <w:b/>
          <w:szCs w:val="24"/>
        </w:rPr>
        <w:t>CLASSI TERZE DI ORDINAMENTO</w:t>
      </w:r>
    </w:p>
    <w:p w:rsidR="00A15347" w:rsidRPr="00C52454" w:rsidRDefault="00A15347" w:rsidP="00A15347">
      <w:pPr>
        <w:jc w:val="center"/>
        <w:rPr>
          <w:b/>
          <w:szCs w:val="24"/>
        </w:rPr>
      </w:pPr>
      <w:r w:rsidRPr="00C52454">
        <w:rPr>
          <w:b/>
          <w:szCs w:val="24"/>
        </w:rPr>
        <w:t>DISCIPLINA: INFORMATICA</w:t>
      </w:r>
    </w:p>
    <w:p w:rsidR="00A15347" w:rsidRDefault="00A15347" w:rsidP="00A15347">
      <w:pPr>
        <w:jc w:val="center"/>
        <w:rPr>
          <w:b/>
          <w:szCs w:val="24"/>
        </w:rPr>
      </w:pPr>
      <w:r w:rsidRPr="00C52454">
        <w:rPr>
          <w:b/>
          <w:szCs w:val="24"/>
        </w:rPr>
        <w:t>CON  N</w:t>
      </w:r>
      <w:r>
        <w:rPr>
          <w:b/>
          <w:szCs w:val="24"/>
        </w:rPr>
        <w:t>.</w:t>
      </w:r>
      <w:r w:rsidRPr="00C52454">
        <w:rPr>
          <w:b/>
          <w:szCs w:val="24"/>
        </w:rPr>
        <w:t xml:space="preserve"> 2   ORE  SETTIMANALI</w:t>
      </w:r>
    </w:p>
    <w:p w:rsidR="00A15347" w:rsidRDefault="00A15347" w:rsidP="00A15347">
      <w:pPr>
        <w:jc w:val="both"/>
        <w:rPr>
          <w:szCs w:val="24"/>
        </w:rPr>
      </w:pPr>
      <w:r w:rsidRPr="00DC3B7A">
        <w:rPr>
          <w:szCs w:val="24"/>
        </w:rPr>
        <w:t>INDIRIZZO AFM</w:t>
      </w:r>
    </w:p>
    <w:p w:rsidR="00A15347" w:rsidRPr="00185848" w:rsidRDefault="00A15347" w:rsidP="00A15347">
      <w:pPr>
        <w:jc w:val="both"/>
        <w:rPr>
          <w:b/>
          <w:szCs w:val="24"/>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A15347" w:rsidRPr="00185848" w:rsidTr="00A15347">
        <w:trPr>
          <w:trHeight w:val="397"/>
        </w:trPr>
        <w:tc>
          <w:tcPr>
            <w:tcW w:w="8236" w:type="dxa"/>
            <w:shd w:val="clear" w:color="auto" w:fill="DBE5F1"/>
            <w:vAlign w:val="center"/>
          </w:tcPr>
          <w:p w:rsidR="00A15347" w:rsidRPr="00185848" w:rsidRDefault="00856122" w:rsidP="00A15347">
            <w:pPr>
              <w:snapToGrid w:val="0"/>
              <w:spacing w:line="320" w:lineRule="exact"/>
              <w:jc w:val="center"/>
              <w:rPr>
                <w:b/>
                <w:szCs w:val="24"/>
              </w:rPr>
            </w:pPr>
            <w:r>
              <w:rPr>
                <w:b/>
                <w:szCs w:val="24"/>
              </w:rPr>
              <w:t>NUCLEI</w:t>
            </w:r>
            <w:r w:rsidR="00A15347" w:rsidRPr="00185848">
              <w:rPr>
                <w:b/>
                <w:szCs w:val="24"/>
              </w:rPr>
              <w:t xml:space="preserve"> FONDANTI DI INFORMATICA</w:t>
            </w:r>
          </w:p>
          <w:p w:rsidR="00A15347" w:rsidRPr="00185848" w:rsidRDefault="00A15347" w:rsidP="00A15347">
            <w:pPr>
              <w:snapToGrid w:val="0"/>
              <w:spacing w:line="320" w:lineRule="exact"/>
              <w:jc w:val="center"/>
              <w:rPr>
                <w:b/>
                <w:szCs w:val="24"/>
              </w:rPr>
            </w:pPr>
          </w:p>
        </w:tc>
        <w:tc>
          <w:tcPr>
            <w:tcW w:w="1484"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8236" w:type="dxa"/>
            <w:vAlign w:val="center"/>
          </w:tcPr>
          <w:p w:rsidR="00A15347" w:rsidRPr="00185848" w:rsidRDefault="00A15347" w:rsidP="00A15347">
            <w:pPr>
              <w:rPr>
                <w:b/>
                <w:sz w:val="20"/>
              </w:rPr>
            </w:pPr>
            <w:r w:rsidRPr="00185848">
              <w:rPr>
                <w:b/>
                <w:sz w:val="20"/>
              </w:rPr>
              <w:t>Nucleo fondante 1</w:t>
            </w:r>
            <w:r w:rsidRPr="00185848">
              <w:rPr>
                <w:sz w:val="20"/>
              </w:rPr>
              <w:t>: I sistemi di numerazione</w:t>
            </w:r>
            <w:r w:rsidRPr="00185848">
              <w:rPr>
                <w:b/>
                <w:sz w:val="20"/>
              </w:rPr>
              <w:t>.</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tc>
      </w:tr>
      <w:tr w:rsidR="00A15347" w:rsidRPr="00185848" w:rsidTr="00A15347">
        <w:trPr>
          <w:trHeight w:hRule="exact" w:val="78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 xml:space="preserve">Nucleo fondante 2: </w:t>
            </w:r>
            <w:r w:rsidRPr="00185848">
              <w:rPr>
                <w:rFonts w:ascii="Times New Roman" w:hAnsi="Times New Roman" w:cs="Times New Roman"/>
                <w:sz w:val="20"/>
                <w:szCs w:val="20"/>
              </w:rPr>
              <w:t>Le reti di computer: topologia fisica</w:t>
            </w:r>
          </w:p>
          <w:p w:rsidR="00A15347" w:rsidRPr="00185848" w:rsidRDefault="00A15347" w:rsidP="00A1534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sz w:val="20"/>
                <w:szCs w:val="20"/>
              </w:rPr>
              <w:t>Parte pratica- La videoscrittura. Microsoft Word a livello avanzato</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tc>
      </w:tr>
      <w:tr w:rsidR="00A15347" w:rsidRPr="00185848" w:rsidTr="00A15347">
        <w:trPr>
          <w:trHeight w:hRule="exact" w:val="69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Le reti di computer: topologia logica</w:t>
            </w:r>
          </w:p>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sz w:val="20"/>
                <w:szCs w:val="20"/>
              </w:rPr>
              <w:t>Parte pratica -Il foglio di calcolo. Microsoft Excel</w:t>
            </w:r>
          </w:p>
        </w:tc>
        <w:tc>
          <w:tcPr>
            <w:tcW w:w="1484" w:type="dxa"/>
            <w:vAlign w:val="center"/>
          </w:tcPr>
          <w:p w:rsidR="00A15347" w:rsidRPr="00185848" w:rsidRDefault="00A15347" w:rsidP="00A15347">
            <w:pPr>
              <w:snapToGrid w:val="0"/>
              <w:jc w:val="center"/>
              <w:rPr>
                <w:sz w:val="20"/>
              </w:rPr>
            </w:pPr>
            <w:r w:rsidRPr="00185848">
              <w:rPr>
                <w:sz w:val="20"/>
              </w:rPr>
              <w:t>Dicembre</w:t>
            </w:r>
          </w:p>
          <w:p w:rsidR="00A15347" w:rsidRPr="00185848" w:rsidRDefault="00A15347" w:rsidP="00A15347">
            <w:pPr>
              <w:snapToGrid w:val="0"/>
              <w:jc w:val="center"/>
              <w:rPr>
                <w:sz w:val="20"/>
              </w:rPr>
            </w:pPr>
            <w:r w:rsidRPr="00185848">
              <w:rPr>
                <w:sz w:val="20"/>
              </w:rPr>
              <w:t>Gennaio</w:t>
            </w:r>
          </w:p>
        </w:tc>
      </w:tr>
      <w:tr w:rsidR="00A15347" w:rsidRPr="00185848" w:rsidTr="00A15347">
        <w:trPr>
          <w:trHeight w:hRule="exact" w:val="674"/>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Net economy</w:t>
            </w:r>
          </w:p>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sz w:val="20"/>
                <w:szCs w:val="20"/>
              </w:rPr>
              <w:t>Parte pratica -Il foglio di calcolo. Microsoft Excel</w:t>
            </w:r>
          </w:p>
        </w:tc>
        <w:tc>
          <w:tcPr>
            <w:tcW w:w="1484" w:type="dxa"/>
            <w:vAlign w:val="center"/>
          </w:tcPr>
          <w:p w:rsidR="00A15347" w:rsidRPr="00185848" w:rsidRDefault="00A15347" w:rsidP="00A15347">
            <w:pPr>
              <w:snapToGrid w:val="0"/>
              <w:jc w:val="center"/>
              <w:rPr>
                <w:sz w:val="20"/>
              </w:rPr>
            </w:pPr>
            <w:r w:rsidRPr="00185848">
              <w:rPr>
                <w:sz w:val="20"/>
              </w:rPr>
              <w:t>Febbraio</w:t>
            </w:r>
          </w:p>
        </w:tc>
      </w:tr>
      <w:tr w:rsidR="00A15347" w:rsidRPr="00185848" w:rsidTr="00A15347">
        <w:trPr>
          <w:trHeight w:hRule="exact" w:val="702"/>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La sicurezza</w:t>
            </w:r>
          </w:p>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sz w:val="20"/>
                <w:szCs w:val="20"/>
              </w:rPr>
              <w:t>Parte pratica -Il foglio di calcolo. Microsoft Excel</w:t>
            </w:r>
          </w:p>
        </w:tc>
        <w:tc>
          <w:tcPr>
            <w:tcW w:w="1484" w:type="dxa"/>
            <w:vAlign w:val="center"/>
          </w:tcPr>
          <w:p w:rsidR="00A15347" w:rsidRPr="00185848" w:rsidRDefault="00A15347" w:rsidP="00A15347">
            <w:pPr>
              <w:snapToGrid w:val="0"/>
              <w:jc w:val="center"/>
              <w:rPr>
                <w:sz w:val="20"/>
              </w:rPr>
            </w:pPr>
            <w:r w:rsidRPr="00185848">
              <w:rPr>
                <w:sz w:val="20"/>
              </w:rPr>
              <w:t>Marzo</w:t>
            </w:r>
          </w:p>
        </w:tc>
      </w:tr>
      <w:tr w:rsidR="00A15347" w:rsidRPr="00185848" w:rsidTr="00A15347">
        <w:trPr>
          <w:trHeight w:hRule="exact" w:val="759"/>
        </w:trPr>
        <w:tc>
          <w:tcPr>
            <w:tcW w:w="8236" w:type="dxa"/>
            <w:vAlign w:val="center"/>
          </w:tcPr>
          <w:p w:rsidR="00A15347" w:rsidRPr="00185848" w:rsidRDefault="00A15347" w:rsidP="00A15347">
            <w:pPr>
              <w:rPr>
                <w:sz w:val="20"/>
              </w:rPr>
            </w:pPr>
            <w:r w:rsidRPr="00185848">
              <w:rPr>
                <w:b/>
                <w:sz w:val="20"/>
              </w:rPr>
              <w:t xml:space="preserve">Nucleo fondante </w:t>
            </w:r>
            <w:r w:rsidRPr="00185848">
              <w:rPr>
                <w:b/>
                <w:bCs/>
                <w:sz w:val="20"/>
              </w:rPr>
              <w:t xml:space="preserve">6: </w:t>
            </w:r>
            <w:r w:rsidRPr="00185848">
              <w:rPr>
                <w:sz w:val="20"/>
              </w:rPr>
              <w:t>La progettazione di un sito WEB.</w:t>
            </w:r>
          </w:p>
          <w:p w:rsidR="00A15347" w:rsidRPr="00185848" w:rsidRDefault="00A15347" w:rsidP="00A15347">
            <w:pPr>
              <w:rPr>
                <w:b/>
                <w:sz w:val="20"/>
              </w:rPr>
            </w:pPr>
            <w:r w:rsidRPr="00185848">
              <w:rPr>
                <w:sz w:val="20"/>
              </w:rPr>
              <w:t>Parte pratica -Microsoft Excel livello avanzato</w:t>
            </w:r>
          </w:p>
        </w:tc>
        <w:tc>
          <w:tcPr>
            <w:tcW w:w="1484" w:type="dxa"/>
            <w:vAlign w:val="center"/>
          </w:tcPr>
          <w:p w:rsidR="00A15347" w:rsidRPr="00185848" w:rsidRDefault="00A15347" w:rsidP="00A15347">
            <w:pPr>
              <w:snapToGrid w:val="0"/>
              <w:jc w:val="center"/>
              <w:rPr>
                <w:sz w:val="20"/>
              </w:rPr>
            </w:pPr>
            <w:r w:rsidRPr="00185848">
              <w:rPr>
                <w:sz w:val="20"/>
              </w:rPr>
              <w:t>Aprile</w:t>
            </w:r>
          </w:p>
          <w:p w:rsidR="00A15347" w:rsidRPr="00185848" w:rsidRDefault="00A15347" w:rsidP="00A15347">
            <w:pPr>
              <w:snapToGrid w:val="0"/>
              <w:jc w:val="center"/>
              <w:rPr>
                <w:sz w:val="20"/>
              </w:rPr>
            </w:pPr>
            <w:r w:rsidRPr="00185848">
              <w:rPr>
                <w:sz w:val="20"/>
              </w:rPr>
              <w:t>Maggio</w:t>
            </w:r>
          </w:p>
        </w:tc>
      </w:tr>
    </w:tbl>
    <w:p w:rsidR="00A15347" w:rsidRDefault="00A15347" w:rsidP="00A15347">
      <w:pPr>
        <w:jc w:val="center"/>
      </w:pPr>
    </w:p>
    <w:p w:rsidR="009235D9" w:rsidRDefault="009235D9" w:rsidP="00BC71BF">
      <w:pPr>
        <w:jc w:val="center"/>
        <w:rPr>
          <w:b/>
        </w:rPr>
      </w:pPr>
    </w:p>
    <w:p w:rsidR="009235D9" w:rsidRDefault="009235D9" w:rsidP="00BC71BF">
      <w:pPr>
        <w:jc w:val="center"/>
        <w:rPr>
          <w:b/>
        </w:rPr>
      </w:pPr>
    </w:p>
    <w:p w:rsidR="009235D9" w:rsidRDefault="009235D9" w:rsidP="00BC71BF">
      <w:pPr>
        <w:jc w:val="center"/>
        <w:rPr>
          <w:b/>
        </w:rPr>
      </w:pPr>
    </w:p>
    <w:p w:rsidR="00A15347" w:rsidRPr="00BC71BF" w:rsidRDefault="00BC71BF" w:rsidP="00BC71BF">
      <w:pPr>
        <w:jc w:val="center"/>
        <w:rPr>
          <w:b/>
        </w:rPr>
      </w:pPr>
      <w:r w:rsidRPr="00BC71BF">
        <w:rPr>
          <w:b/>
        </w:rPr>
        <w:t>CLASSI TERZE DI ORDINAMENTO</w:t>
      </w:r>
    </w:p>
    <w:p w:rsidR="00A15347" w:rsidRPr="00C52454" w:rsidRDefault="00A15347" w:rsidP="00BC71BF">
      <w:pPr>
        <w:jc w:val="center"/>
        <w:rPr>
          <w:b/>
        </w:rPr>
      </w:pPr>
      <w:r w:rsidRPr="00C52454">
        <w:rPr>
          <w:b/>
        </w:rPr>
        <w:t>DISCIPLINA:TOPOGRAFIA</w:t>
      </w:r>
    </w:p>
    <w:p w:rsidR="00A15347" w:rsidRPr="00185848" w:rsidRDefault="00A15347" w:rsidP="00BC71BF">
      <w:pPr>
        <w:jc w:val="center"/>
        <w:rPr>
          <w:b/>
        </w:rPr>
      </w:pPr>
      <w:r w:rsidRPr="00C52454">
        <w:rPr>
          <w:b/>
        </w:rPr>
        <w:t>N</w:t>
      </w:r>
      <w:r>
        <w:rPr>
          <w:b/>
        </w:rPr>
        <w:t>.</w:t>
      </w:r>
      <w:r w:rsidRPr="00C52454">
        <w:rPr>
          <w:b/>
        </w:rPr>
        <w:t xml:space="preserve"> 4   ORE  SETTIMANALI</w:t>
      </w:r>
    </w:p>
    <w:p w:rsidR="00A15347" w:rsidRDefault="00A15347" w:rsidP="00A15347">
      <w:pPr>
        <w:jc w:val="both"/>
      </w:pPr>
    </w:p>
    <w:p w:rsidR="00A15347" w:rsidRPr="00DC3B7A" w:rsidRDefault="00A15347" w:rsidP="00A15347">
      <w:pPr>
        <w:jc w:val="both"/>
      </w:pPr>
      <w:r w:rsidRPr="00DC3B7A">
        <w:t>INDIRIZZO CAT</w:t>
      </w:r>
    </w:p>
    <w:p w:rsidR="00A15347" w:rsidRPr="00185848" w:rsidRDefault="00A15347" w:rsidP="00A15347">
      <w:pPr>
        <w:jc w:val="both"/>
        <w:rPr>
          <w:b/>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A15347" w:rsidRPr="00185848" w:rsidTr="00A15347">
        <w:trPr>
          <w:trHeight w:val="397"/>
        </w:trPr>
        <w:tc>
          <w:tcPr>
            <w:tcW w:w="8236" w:type="dxa"/>
            <w:shd w:val="clear" w:color="auto" w:fill="DBE5F1"/>
            <w:vAlign w:val="center"/>
          </w:tcPr>
          <w:p w:rsidR="00A15347" w:rsidRPr="00185848" w:rsidRDefault="00A15347" w:rsidP="00A15347">
            <w:pPr>
              <w:snapToGrid w:val="0"/>
              <w:spacing w:line="320" w:lineRule="exact"/>
              <w:jc w:val="center"/>
              <w:rPr>
                <w:b/>
                <w:szCs w:val="24"/>
              </w:rPr>
            </w:pPr>
            <w:r w:rsidRPr="00185848">
              <w:rPr>
                <w:b/>
                <w:szCs w:val="24"/>
              </w:rPr>
              <w:t xml:space="preserve">NUCLEI  FONDANTI  DI TOPOGRAFIA  </w:t>
            </w:r>
          </w:p>
        </w:tc>
        <w:tc>
          <w:tcPr>
            <w:tcW w:w="1484"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8236" w:type="dxa"/>
            <w:vAlign w:val="center"/>
          </w:tcPr>
          <w:p w:rsidR="00A15347" w:rsidRPr="00185848" w:rsidRDefault="00A15347" w:rsidP="00A15347">
            <w:pPr>
              <w:rPr>
                <w:sz w:val="20"/>
              </w:rPr>
            </w:pPr>
            <w:r w:rsidRPr="00185848">
              <w:rPr>
                <w:b/>
                <w:sz w:val="20"/>
              </w:rPr>
              <w:t>Nucleo fondante 1:</w:t>
            </w:r>
            <w:r w:rsidRPr="00185848">
              <w:rPr>
                <w:sz w:val="20"/>
              </w:rPr>
              <w:t>Angoli e Funzioni trigonometriche</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tc>
      </w:tr>
      <w:tr w:rsidR="00A15347" w:rsidRPr="00185848" w:rsidTr="00A15347">
        <w:trPr>
          <w:trHeight w:hRule="exact" w:val="78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Risoluzioni dei triangoli e dei poligoni</w:t>
            </w:r>
          </w:p>
        </w:tc>
        <w:tc>
          <w:tcPr>
            <w:tcW w:w="1484" w:type="dxa"/>
            <w:vAlign w:val="center"/>
          </w:tcPr>
          <w:p w:rsidR="00A15347" w:rsidRDefault="00A15347" w:rsidP="00A15347">
            <w:pPr>
              <w:pStyle w:val="Nessunostileparagrafo"/>
              <w:spacing w:line="240" w:lineRule="auto"/>
              <w:jc w:val="center"/>
              <w:rPr>
                <w:rFonts w:ascii="Times New Roman" w:hAnsi="Times New Roman" w:cs="Times New Roman"/>
                <w:sz w:val="20"/>
                <w:szCs w:val="20"/>
              </w:rPr>
            </w:pPr>
            <w:r>
              <w:rPr>
                <w:rFonts w:ascii="Times New Roman" w:hAnsi="Times New Roman" w:cs="Times New Roman"/>
                <w:sz w:val="20"/>
                <w:szCs w:val="20"/>
              </w:rPr>
              <w:t>Ottobre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tc>
      </w:tr>
      <w:tr w:rsidR="00A15347" w:rsidRPr="00185848" w:rsidTr="00A15347">
        <w:trPr>
          <w:trHeight w:hRule="exact" w:val="978"/>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Le coordinate Cartesiane e Polari</w:t>
            </w:r>
          </w:p>
        </w:tc>
        <w:tc>
          <w:tcPr>
            <w:tcW w:w="1484" w:type="dxa"/>
            <w:vAlign w:val="center"/>
          </w:tcPr>
          <w:p w:rsidR="00A15347" w:rsidRPr="00185848" w:rsidRDefault="00A15347" w:rsidP="00A15347">
            <w:pPr>
              <w:snapToGrid w:val="0"/>
              <w:jc w:val="center"/>
              <w:rPr>
                <w:sz w:val="20"/>
              </w:rPr>
            </w:pPr>
            <w:r w:rsidRPr="00185848">
              <w:rPr>
                <w:sz w:val="20"/>
              </w:rPr>
              <w:t>Dicembre</w:t>
            </w:r>
          </w:p>
          <w:p w:rsidR="00A15347" w:rsidRPr="00185848" w:rsidRDefault="00A15347" w:rsidP="00A15347">
            <w:pPr>
              <w:snapToGrid w:val="0"/>
              <w:jc w:val="center"/>
              <w:rPr>
                <w:sz w:val="20"/>
              </w:rPr>
            </w:pPr>
            <w:r w:rsidRPr="00185848">
              <w:rPr>
                <w:sz w:val="20"/>
              </w:rPr>
              <w:t>Gennaio</w:t>
            </w:r>
          </w:p>
        </w:tc>
      </w:tr>
      <w:tr w:rsidR="00A15347" w:rsidRPr="00185848" w:rsidTr="00A15347">
        <w:trPr>
          <w:trHeight w:hRule="exact" w:val="57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Il contesto topografico e Ambito operativo</w:t>
            </w:r>
          </w:p>
        </w:tc>
        <w:tc>
          <w:tcPr>
            <w:tcW w:w="1484" w:type="dxa"/>
            <w:vAlign w:val="center"/>
          </w:tcPr>
          <w:p w:rsidR="00A15347" w:rsidRPr="00185848" w:rsidRDefault="00A15347" w:rsidP="00A15347">
            <w:pPr>
              <w:snapToGrid w:val="0"/>
              <w:jc w:val="center"/>
              <w:rPr>
                <w:sz w:val="20"/>
              </w:rPr>
            </w:pPr>
            <w:r w:rsidRPr="00185848">
              <w:rPr>
                <w:sz w:val="20"/>
              </w:rPr>
              <w:t>Febbraio</w:t>
            </w:r>
          </w:p>
        </w:tc>
      </w:tr>
      <w:tr w:rsidR="00A15347" w:rsidRPr="00185848" w:rsidTr="00A15347">
        <w:trPr>
          <w:trHeight w:hRule="exact" w:val="702"/>
        </w:trPr>
        <w:tc>
          <w:tcPr>
            <w:tcW w:w="8236" w:type="dxa"/>
            <w:vAlign w:val="center"/>
          </w:tcPr>
          <w:p w:rsidR="00A15347" w:rsidRPr="00185848" w:rsidRDefault="00A15347" w:rsidP="006C1115">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5:  </w:t>
            </w:r>
            <w:r w:rsidR="006C1115">
              <w:rPr>
                <w:rFonts w:ascii="Times New Roman" w:hAnsi="Times New Roman" w:cs="Times New Roman"/>
                <w:sz w:val="20"/>
                <w:szCs w:val="20"/>
              </w:rPr>
              <w:t>Cartografia e sistemi di riferimento</w:t>
            </w:r>
          </w:p>
        </w:tc>
        <w:tc>
          <w:tcPr>
            <w:tcW w:w="1484" w:type="dxa"/>
            <w:vAlign w:val="center"/>
          </w:tcPr>
          <w:p w:rsidR="00A15347" w:rsidRPr="00185848" w:rsidRDefault="00A15347" w:rsidP="00A15347">
            <w:pPr>
              <w:snapToGrid w:val="0"/>
              <w:jc w:val="center"/>
              <w:rPr>
                <w:sz w:val="20"/>
              </w:rPr>
            </w:pPr>
            <w:r w:rsidRPr="00185848">
              <w:rPr>
                <w:sz w:val="20"/>
              </w:rPr>
              <w:t>Marzo</w:t>
            </w:r>
          </w:p>
        </w:tc>
      </w:tr>
      <w:tr w:rsidR="00A15347" w:rsidRPr="00185848" w:rsidTr="00A15347">
        <w:trPr>
          <w:trHeight w:hRule="exact" w:val="702"/>
        </w:trPr>
        <w:tc>
          <w:tcPr>
            <w:tcW w:w="8236" w:type="dxa"/>
            <w:vAlign w:val="center"/>
          </w:tcPr>
          <w:p w:rsidR="00A15347" w:rsidRPr="00185848" w:rsidRDefault="00A15347" w:rsidP="006C1115">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6:</w:t>
            </w:r>
            <w:r w:rsidR="006C1115" w:rsidRPr="006C1115">
              <w:rPr>
                <w:rFonts w:ascii="Times New Roman" w:hAnsi="Times New Roman" w:cs="Times New Roman"/>
                <w:color w:val="auto"/>
                <w:kern w:val="2"/>
                <w:sz w:val="20"/>
                <w:szCs w:val="20"/>
                <w:lang w:eastAsia="ar-SA"/>
              </w:rPr>
              <w:t xml:space="preserve"> </w:t>
            </w:r>
            <w:r w:rsidR="006C1115">
              <w:rPr>
                <w:rFonts w:ascii="Times New Roman" w:hAnsi="Times New Roman" w:cs="Times New Roman"/>
                <w:color w:val="auto"/>
                <w:kern w:val="2"/>
                <w:sz w:val="20"/>
                <w:szCs w:val="20"/>
                <w:lang w:eastAsia="ar-SA"/>
              </w:rPr>
              <w:t>E</w:t>
            </w:r>
            <w:r w:rsidR="006C1115" w:rsidRPr="006C1115">
              <w:rPr>
                <w:rFonts w:ascii="Times New Roman" w:hAnsi="Times New Roman" w:cs="Times New Roman"/>
                <w:color w:val="auto"/>
                <w:kern w:val="2"/>
                <w:sz w:val="20"/>
                <w:szCs w:val="20"/>
                <w:lang w:eastAsia="ar-SA"/>
              </w:rPr>
              <w:t>sercitazioni di rilievo con stazione e totale e gps</w:t>
            </w:r>
          </w:p>
        </w:tc>
        <w:tc>
          <w:tcPr>
            <w:tcW w:w="1484" w:type="dxa"/>
            <w:vAlign w:val="center"/>
          </w:tcPr>
          <w:p w:rsidR="00A15347" w:rsidRPr="00185848" w:rsidRDefault="00A15347" w:rsidP="00A15347">
            <w:pPr>
              <w:snapToGrid w:val="0"/>
              <w:jc w:val="center"/>
              <w:rPr>
                <w:sz w:val="20"/>
              </w:rPr>
            </w:pPr>
            <w:r w:rsidRPr="00185848">
              <w:rPr>
                <w:sz w:val="20"/>
              </w:rPr>
              <w:t>Marzo</w:t>
            </w:r>
          </w:p>
          <w:p w:rsidR="00A15347" w:rsidRPr="00185848" w:rsidRDefault="00A15347" w:rsidP="00A15347">
            <w:pPr>
              <w:snapToGrid w:val="0"/>
              <w:jc w:val="center"/>
              <w:rPr>
                <w:sz w:val="20"/>
              </w:rPr>
            </w:pPr>
            <w:r w:rsidRPr="00185848">
              <w:rPr>
                <w:sz w:val="20"/>
              </w:rPr>
              <w:t>Aprile</w:t>
            </w:r>
          </w:p>
        </w:tc>
      </w:tr>
      <w:tr w:rsidR="00A15347" w:rsidRPr="00185848" w:rsidTr="00A15347">
        <w:trPr>
          <w:trHeight w:hRule="exact" w:val="702"/>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7:</w:t>
            </w:r>
            <w:r w:rsidRPr="00185848">
              <w:rPr>
                <w:rFonts w:ascii="Times New Roman" w:hAnsi="Times New Roman" w:cs="Times New Roman"/>
                <w:sz w:val="20"/>
                <w:szCs w:val="20"/>
              </w:rPr>
              <w:t>Misure dirette e indirette delle distanze</w:t>
            </w:r>
          </w:p>
        </w:tc>
        <w:tc>
          <w:tcPr>
            <w:tcW w:w="1484" w:type="dxa"/>
            <w:vAlign w:val="center"/>
          </w:tcPr>
          <w:p w:rsidR="00A15347" w:rsidRPr="00185848" w:rsidRDefault="00A15347" w:rsidP="00A15347">
            <w:pPr>
              <w:snapToGrid w:val="0"/>
              <w:jc w:val="center"/>
              <w:rPr>
                <w:sz w:val="20"/>
              </w:rPr>
            </w:pPr>
            <w:r w:rsidRPr="00185848">
              <w:rPr>
                <w:sz w:val="20"/>
              </w:rPr>
              <w:t>Aprile</w:t>
            </w:r>
          </w:p>
          <w:p w:rsidR="00A15347" w:rsidRPr="00185848" w:rsidRDefault="00A15347" w:rsidP="00A15347">
            <w:pPr>
              <w:snapToGrid w:val="0"/>
              <w:jc w:val="center"/>
              <w:rPr>
                <w:sz w:val="20"/>
              </w:rPr>
            </w:pPr>
            <w:r w:rsidRPr="00185848">
              <w:rPr>
                <w:sz w:val="20"/>
              </w:rPr>
              <w:t>Maggio</w:t>
            </w:r>
          </w:p>
        </w:tc>
      </w:tr>
      <w:tr w:rsidR="00A15347" w:rsidRPr="00185848" w:rsidTr="00A15347">
        <w:trPr>
          <w:trHeight w:hRule="exact" w:val="702"/>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8:</w:t>
            </w:r>
            <w:r w:rsidRPr="00185848">
              <w:rPr>
                <w:rFonts w:ascii="Times New Roman" w:hAnsi="Times New Roman" w:cs="Times New Roman"/>
                <w:sz w:val="20"/>
                <w:szCs w:val="20"/>
              </w:rPr>
              <w:t>Il disegno del territorio</w:t>
            </w:r>
          </w:p>
        </w:tc>
        <w:tc>
          <w:tcPr>
            <w:tcW w:w="1484" w:type="dxa"/>
            <w:vAlign w:val="center"/>
          </w:tcPr>
          <w:p w:rsidR="00A15347" w:rsidRPr="00185848" w:rsidRDefault="00A15347" w:rsidP="00A15347">
            <w:pPr>
              <w:snapToGrid w:val="0"/>
              <w:jc w:val="center"/>
              <w:rPr>
                <w:sz w:val="20"/>
              </w:rPr>
            </w:pPr>
            <w:r w:rsidRPr="00185848">
              <w:rPr>
                <w:sz w:val="20"/>
              </w:rPr>
              <w:t>Giugno</w:t>
            </w:r>
          </w:p>
        </w:tc>
      </w:tr>
      <w:tr w:rsidR="00A15347" w:rsidRPr="00185848" w:rsidTr="00A15347">
        <w:trPr>
          <w:trHeight w:hRule="exact" w:val="702"/>
        </w:trPr>
        <w:tc>
          <w:tcPr>
            <w:tcW w:w="8236" w:type="dxa"/>
            <w:vAlign w:val="center"/>
          </w:tcPr>
          <w:p w:rsidR="00A15347" w:rsidRPr="00185848" w:rsidRDefault="00A15347" w:rsidP="006C1115">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9: </w:t>
            </w:r>
            <w:r w:rsidR="006C1115" w:rsidRPr="006C1115">
              <w:rPr>
                <w:rFonts w:ascii="Times New Roman" w:hAnsi="Times New Roman" w:cs="Times New Roman"/>
                <w:color w:val="auto"/>
                <w:kern w:val="2"/>
                <w:sz w:val="20"/>
                <w:szCs w:val="20"/>
                <w:lang w:eastAsia="ar-SA"/>
              </w:rPr>
              <w:t>Laboratorio AUTOCAD:Il disegno topografico/restituzione del rilievo</w:t>
            </w:r>
          </w:p>
        </w:tc>
        <w:tc>
          <w:tcPr>
            <w:tcW w:w="1484" w:type="dxa"/>
            <w:vAlign w:val="center"/>
          </w:tcPr>
          <w:p w:rsidR="00A15347" w:rsidRPr="00185848" w:rsidRDefault="00A15347" w:rsidP="00A15347">
            <w:pPr>
              <w:snapToGrid w:val="0"/>
              <w:jc w:val="center"/>
              <w:rPr>
                <w:sz w:val="20"/>
              </w:rPr>
            </w:pPr>
            <w:r w:rsidRPr="00185848">
              <w:rPr>
                <w:sz w:val="20"/>
              </w:rPr>
              <w:t>Tutto l’anno</w:t>
            </w:r>
          </w:p>
        </w:tc>
      </w:tr>
    </w:tbl>
    <w:p w:rsidR="00A15347" w:rsidRDefault="00A15347" w:rsidP="00A15347">
      <w:pPr>
        <w:jc w:val="center"/>
        <w:rPr>
          <w:b/>
          <w:szCs w:val="24"/>
        </w:rPr>
      </w:pPr>
    </w:p>
    <w:p w:rsidR="00A15347" w:rsidRDefault="00A15347" w:rsidP="00A15347">
      <w:pPr>
        <w:jc w:val="center"/>
        <w:rPr>
          <w:b/>
          <w:szCs w:val="24"/>
        </w:rPr>
      </w:pPr>
    </w:p>
    <w:p w:rsidR="006C1115" w:rsidRDefault="006C1115" w:rsidP="00A15347">
      <w:pPr>
        <w:jc w:val="center"/>
        <w:rPr>
          <w:b/>
          <w:szCs w:val="24"/>
        </w:rPr>
      </w:pPr>
    </w:p>
    <w:p w:rsidR="006C1115" w:rsidRDefault="006C1115" w:rsidP="00A15347">
      <w:pPr>
        <w:jc w:val="center"/>
        <w:rPr>
          <w:b/>
          <w:szCs w:val="24"/>
        </w:rPr>
      </w:pPr>
    </w:p>
    <w:p w:rsidR="006C1115" w:rsidRDefault="006C1115" w:rsidP="00A15347">
      <w:pPr>
        <w:jc w:val="center"/>
        <w:rPr>
          <w:b/>
          <w:szCs w:val="24"/>
        </w:rPr>
      </w:pPr>
    </w:p>
    <w:p w:rsidR="006C1115" w:rsidRDefault="006C1115" w:rsidP="00A15347">
      <w:pPr>
        <w:jc w:val="center"/>
        <w:rPr>
          <w:b/>
          <w:szCs w:val="24"/>
        </w:rPr>
      </w:pPr>
    </w:p>
    <w:p w:rsidR="006C1115" w:rsidRDefault="006C1115" w:rsidP="00A15347">
      <w:pPr>
        <w:jc w:val="center"/>
        <w:rPr>
          <w:b/>
          <w:szCs w:val="24"/>
        </w:rPr>
      </w:pPr>
    </w:p>
    <w:p w:rsidR="006C1115" w:rsidRDefault="006C1115" w:rsidP="00A15347">
      <w:pPr>
        <w:jc w:val="center"/>
        <w:rPr>
          <w:b/>
          <w:szCs w:val="24"/>
        </w:rPr>
      </w:pPr>
    </w:p>
    <w:p w:rsidR="006C1115" w:rsidRDefault="006C1115" w:rsidP="00A15347">
      <w:pPr>
        <w:jc w:val="center"/>
        <w:rPr>
          <w:b/>
          <w:szCs w:val="24"/>
        </w:rPr>
      </w:pPr>
    </w:p>
    <w:p w:rsidR="006C1115" w:rsidRDefault="006C1115" w:rsidP="00A15347">
      <w:pPr>
        <w:jc w:val="center"/>
        <w:rPr>
          <w:b/>
          <w:szCs w:val="24"/>
        </w:rPr>
      </w:pPr>
    </w:p>
    <w:p w:rsidR="006C1115" w:rsidRDefault="006C1115" w:rsidP="00A15347">
      <w:pPr>
        <w:jc w:val="center"/>
        <w:rPr>
          <w:b/>
          <w:szCs w:val="24"/>
        </w:rPr>
      </w:pPr>
    </w:p>
    <w:p w:rsidR="00A15347" w:rsidRDefault="00BC71BF" w:rsidP="00A15347">
      <w:pPr>
        <w:jc w:val="center"/>
        <w:rPr>
          <w:b/>
          <w:szCs w:val="24"/>
        </w:rPr>
      </w:pPr>
      <w:r>
        <w:rPr>
          <w:b/>
          <w:szCs w:val="24"/>
        </w:rPr>
        <w:t>CLASSI TERZE DI ORDINAMENTO</w:t>
      </w:r>
    </w:p>
    <w:p w:rsidR="00A15347" w:rsidRPr="00C52454" w:rsidRDefault="003D73F7" w:rsidP="00A15347">
      <w:pPr>
        <w:jc w:val="center"/>
        <w:rPr>
          <w:b/>
        </w:rPr>
      </w:pPr>
      <w:r>
        <w:rPr>
          <w:b/>
        </w:rPr>
        <w:t>DISCIPLINA</w:t>
      </w:r>
      <w:r w:rsidR="00A15347" w:rsidRPr="00C52454">
        <w:rPr>
          <w:b/>
        </w:rPr>
        <w:t>:PROG. COSTR. IMP</w:t>
      </w:r>
    </w:p>
    <w:p w:rsidR="00A15347" w:rsidRDefault="00A15347" w:rsidP="00A15347">
      <w:pPr>
        <w:jc w:val="center"/>
        <w:rPr>
          <w:b/>
        </w:rPr>
      </w:pPr>
      <w:r w:rsidRPr="00C52454">
        <w:rPr>
          <w:b/>
        </w:rPr>
        <w:t>CO</w:t>
      </w:r>
      <w:r w:rsidR="005A2F4C">
        <w:rPr>
          <w:b/>
        </w:rPr>
        <w:t xml:space="preserve">N </w:t>
      </w:r>
      <w:r w:rsidRPr="00C52454">
        <w:rPr>
          <w:b/>
        </w:rPr>
        <w:t xml:space="preserve">N </w:t>
      </w:r>
      <w:r>
        <w:rPr>
          <w:b/>
        </w:rPr>
        <w:t>.</w:t>
      </w:r>
      <w:r w:rsidR="005A2F4C">
        <w:rPr>
          <w:b/>
        </w:rPr>
        <w:t xml:space="preserve">7 ORE </w:t>
      </w:r>
      <w:r w:rsidRPr="00C52454">
        <w:rPr>
          <w:b/>
        </w:rPr>
        <w:t>SETTIMANALI</w:t>
      </w:r>
    </w:p>
    <w:p w:rsidR="00A15347" w:rsidRPr="00185848" w:rsidRDefault="00A15347" w:rsidP="00A15347">
      <w:pPr>
        <w:jc w:val="center"/>
        <w:rPr>
          <w:b/>
        </w:rPr>
      </w:pPr>
    </w:p>
    <w:p w:rsidR="00A15347" w:rsidRPr="00DC3B7A" w:rsidRDefault="00A15347" w:rsidP="00A15347">
      <w:pPr>
        <w:jc w:val="both"/>
      </w:pPr>
      <w:r w:rsidRPr="00DC3B7A">
        <w:t>INDIRIZZO CAT</w:t>
      </w:r>
    </w:p>
    <w:p w:rsidR="00A15347" w:rsidRPr="00185848" w:rsidRDefault="00A15347" w:rsidP="00A15347">
      <w:pPr>
        <w:rPr>
          <w:b/>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7993"/>
        <w:gridCol w:w="1727"/>
      </w:tblGrid>
      <w:tr w:rsidR="00A15347" w:rsidRPr="00185848" w:rsidTr="00A15347">
        <w:trPr>
          <w:trHeight w:val="397"/>
        </w:trPr>
        <w:tc>
          <w:tcPr>
            <w:tcW w:w="8236" w:type="dxa"/>
            <w:shd w:val="clear" w:color="auto" w:fill="DBE5F1"/>
            <w:vAlign w:val="center"/>
          </w:tcPr>
          <w:p w:rsidR="00A15347" w:rsidRPr="00185848" w:rsidRDefault="003D73F7" w:rsidP="00A15347">
            <w:pPr>
              <w:snapToGrid w:val="0"/>
              <w:spacing w:line="320" w:lineRule="exact"/>
              <w:jc w:val="center"/>
              <w:rPr>
                <w:b/>
                <w:szCs w:val="24"/>
              </w:rPr>
            </w:pPr>
            <w:r>
              <w:rPr>
                <w:b/>
                <w:szCs w:val="24"/>
              </w:rPr>
              <w:t xml:space="preserve">NUCLEI FONDANTI </w:t>
            </w:r>
            <w:r w:rsidR="00A15347" w:rsidRPr="00185848">
              <w:rPr>
                <w:b/>
                <w:szCs w:val="24"/>
              </w:rPr>
              <w:t xml:space="preserve">DI PROG. COSTR. IMP   </w:t>
            </w:r>
          </w:p>
        </w:tc>
        <w:tc>
          <w:tcPr>
            <w:tcW w:w="1484"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8236" w:type="dxa"/>
            <w:vAlign w:val="center"/>
          </w:tcPr>
          <w:p w:rsidR="00A15347" w:rsidRPr="00185848" w:rsidRDefault="00A15347" w:rsidP="006C1115">
            <w:pPr>
              <w:rPr>
                <w:b/>
                <w:sz w:val="20"/>
              </w:rPr>
            </w:pPr>
            <w:r w:rsidRPr="00185848">
              <w:rPr>
                <w:b/>
                <w:sz w:val="20"/>
              </w:rPr>
              <w:t>Nucleo fondante 1:</w:t>
            </w:r>
            <w:r w:rsidR="006C1115">
              <w:rPr>
                <w:sz w:val="20"/>
              </w:rPr>
              <w:t xml:space="preserve"> Edilizia e sostenibilità</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r w:rsidR="00EF3E97">
              <w:rPr>
                <w:rFonts w:ascii="Times New Roman" w:hAnsi="Times New Roman" w:cs="Times New Roman"/>
                <w:sz w:val="20"/>
                <w:szCs w:val="20"/>
              </w:rPr>
              <w:t>/Ottobre</w:t>
            </w:r>
          </w:p>
        </w:tc>
      </w:tr>
      <w:tr w:rsidR="00A15347" w:rsidRPr="00185848" w:rsidTr="00A15347">
        <w:trPr>
          <w:trHeight w:hRule="exact" w:val="787"/>
        </w:trPr>
        <w:tc>
          <w:tcPr>
            <w:tcW w:w="8236" w:type="dxa"/>
            <w:vAlign w:val="center"/>
          </w:tcPr>
          <w:p w:rsidR="00A15347" w:rsidRPr="00185848" w:rsidRDefault="00A15347" w:rsidP="006C1115">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00EF3E97">
              <w:rPr>
                <w:rFonts w:ascii="Times New Roman" w:hAnsi="Times New Roman" w:cs="Times New Roman"/>
                <w:sz w:val="20"/>
                <w:szCs w:val="20"/>
              </w:rPr>
              <w:t xml:space="preserve"> Elementi degli spaz</w:t>
            </w:r>
            <w:r w:rsidR="006C1115">
              <w:rPr>
                <w:rFonts w:ascii="Times New Roman" w:hAnsi="Times New Roman" w:cs="Times New Roman"/>
                <w:sz w:val="20"/>
                <w:szCs w:val="20"/>
              </w:rPr>
              <w:t>i interni</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r w:rsidR="00EF3E97">
              <w:rPr>
                <w:rFonts w:ascii="Times New Roman" w:hAnsi="Times New Roman" w:cs="Times New Roman"/>
                <w:sz w:val="20"/>
                <w:szCs w:val="20"/>
              </w:rPr>
              <w:t>/Novembre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p>
        </w:tc>
      </w:tr>
      <w:tr w:rsidR="00A15347" w:rsidRPr="00185848" w:rsidTr="00A15347">
        <w:trPr>
          <w:trHeight w:hRule="exact" w:val="818"/>
        </w:trPr>
        <w:tc>
          <w:tcPr>
            <w:tcW w:w="8236" w:type="dxa"/>
            <w:vAlign w:val="center"/>
          </w:tcPr>
          <w:p w:rsidR="00A15347" w:rsidRPr="00185848" w:rsidRDefault="00A15347" w:rsidP="006C1115">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006C1115">
              <w:rPr>
                <w:rFonts w:ascii="Times New Roman" w:hAnsi="Times New Roman" w:cs="Times New Roman"/>
                <w:sz w:val="20"/>
                <w:szCs w:val="20"/>
              </w:rPr>
              <w:t>Gli impianti domestici</w:t>
            </w:r>
          </w:p>
        </w:tc>
        <w:tc>
          <w:tcPr>
            <w:tcW w:w="1484" w:type="dxa"/>
            <w:vAlign w:val="center"/>
          </w:tcPr>
          <w:p w:rsidR="00A15347" w:rsidRPr="00185848" w:rsidRDefault="00A15347" w:rsidP="00A15347">
            <w:pPr>
              <w:snapToGrid w:val="0"/>
              <w:jc w:val="center"/>
              <w:rPr>
                <w:sz w:val="20"/>
              </w:rPr>
            </w:pPr>
            <w:r w:rsidRPr="00185848">
              <w:rPr>
                <w:sz w:val="20"/>
              </w:rPr>
              <w:t>Dicembre Gennaio</w:t>
            </w:r>
          </w:p>
        </w:tc>
      </w:tr>
      <w:tr w:rsidR="00A15347" w:rsidRPr="00185848" w:rsidTr="00A15347">
        <w:trPr>
          <w:trHeight w:hRule="exact" w:val="577"/>
        </w:trPr>
        <w:tc>
          <w:tcPr>
            <w:tcW w:w="8236" w:type="dxa"/>
            <w:vAlign w:val="center"/>
          </w:tcPr>
          <w:p w:rsidR="00A15347" w:rsidRPr="00185848" w:rsidRDefault="00A15347" w:rsidP="006C1115">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006C1115">
              <w:rPr>
                <w:rFonts w:ascii="Times New Roman" w:hAnsi="Times New Roman" w:cs="Times New Roman"/>
                <w:sz w:val="20"/>
                <w:szCs w:val="20"/>
              </w:rPr>
              <w:t>La progettazione degli edifici residenziali e degli spazi interni</w:t>
            </w:r>
          </w:p>
        </w:tc>
        <w:tc>
          <w:tcPr>
            <w:tcW w:w="1484" w:type="dxa"/>
            <w:vAlign w:val="center"/>
          </w:tcPr>
          <w:p w:rsidR="00A15347" w:rsidRPr="00185848" w:rsidRDefault="006C1115" w:rsidP="006C1115">
            <w:pPr>
              <w:snapToGrid w:val="0"/>
              <w:jc w:val="center"/>
              <w:rPr>
                <w:sz w:val="20"/>
              </w:rPr>
            </w:pPr>
            <w:r>
              <w:rPr>
                <w:sz w:val="20"/>
              </w:rPr>
              <w:t>Tutto l’anno</w:t>
            </w:r>
          </w:p>
        </w:tc>
      </w:tr>
      <w:tr w:rsidR="00A15347" w:rsidRPr="00185848" w:rsidTr="00A15347">
        <w:trPr>
          <w:trHeight w:hRule="exact" w:val="702"/>
        </w:trPr>
        <w:tc>
          <w:tcPr>
            <w:tcW w:w="8236" w:type="dxa"/>
            <w:vAlign w:val="center"/>
          </w:tcPr>
          <w:p w:rsidR="00A15347" w:rsidRPr="00185848" w:rsidRDefault="00A15347" w:rsidP="006C1115">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5:  </w:t>
            </w:r>
            <w:r w:rsidR="006C1115">
              <w:rPr>
                <w:rFonts w:ascii="Times New Roman" w:hAnsi="Times New Roman" w:cs="Times New Roman"/>
                <w:sz w:val="20"/>
                <w:szCs w:val="20"/>
              </w:rPr>
              <w:t>La progettazione strutturale</w:t>
            </w:r>
          </w:p>
        </w:tc>
        <w:tc>
          <w:tcPr>
            <w:tcW w:w="1484" w:type="dxa"/>
            <w:vAlign w:val="center"/>
          </w:tcPr>
          <w:p w:rsidR="00A15347" w:rsidRPr="00185848" w:rsidRDefault="006C1115" w:rsidP="006C1115">
            <w:pPr>
              <w:snapToGrid w:val="0"/>
              <w:jc w:val="center"/>
              <w:rPr>
                <w:sz w:val="20"/>
              </w:rPr>
            </w:pPr>
            <w:r>
              <w:rPr>
                <w:sz w:val="20"/>
              </w:rPr>
              <w:t>Tutto l’anno</w:t>
            </w:r>
          </w:p>
        </w:tc>
      </w:tr>
    </w:tbl>
    <w:p w:rsidR="00A15347" w:rsidRPr="00185848" w:rsidRDefault="00A15347" w:rsidP="00A15347"/>
    <w:p w:rsidR="00A15347" w:rsidRDefault="00A15347" w:rsidP="00A15347">
      <w:pPr>
        <w:ind w:left="708" w:firstLine="708"/>
        <w:jc w:val="center"/>
        <w:rPr>
          <w:b/>
        </w:rPr>
      </w:pPr>
    </w:p>
    <w:p w:rsidR="006C1115" w:rsidRDefault="006C1115" w:rsidP="00A15347">
      <w:pPr>
        <w:ind w:left="708" w:firstLine="708"/>
        <w:jc w:val="center"/>
        <w:rPr>
          <w:b/>
        </w:rPr>
      </w:pPr>
    </w:p>
    <w:p w:rsidR="00A15347" w:rsidRDefault="00BC71BF" w:rsidP="00A15347">
      <w:pPr>
        <w:ind w:left="708" w:firstLine="708"/>
        <w:jc w:val="center"/>
        <w:rPr>
          <w:b/>
        </w:rPr>
      </w:pPr>
      <w:r>
        <w:rPr>
          <w:b/>
        </w:rPr>
        <w:t>CLASSI TERZE DI ORDINAMENTO</w:t>
      </w:r>
    </w:p>
    <w:p w:rsidR="00A15347" w:rsidRPr="00A13343" w:rsidRDefault="00A15347" w:rsidP="00A15347">
      <w:pPr>
        <w:ind w:left="708" w:firstLine="708"/>
        <w:jc w:val="center"/>
        <w:rPr>
          <w:b/>
        </w:rPr>
      </w:pPr>
      <w:r w:rsidRPr="00A13343">
        <w:rPr>
          <w:b/>
        </w:rPr>
        <w:t>DISCIPLINA:GESTIONE CANT. E SICUREZZA AMBIENTALE</w:t>
      </w:r>
    </w:p>
    <w:p w:rsidR="00A15347" w:rsidRPr="00A13343" w:rsidRDefault="00A15347" w:rsidP="00A15347">
      <w:pPr>
        <w:ind w:left="708" w:firstLine="708"/>
        <w:jc w:val="center"/>
        <w:rPr>
          <w:b/>
        </w:rPr>
      </w:pPr>
      <w:r w:rsidRPr="00A13343">
        <w:rPr>
          <w:b/>
        </w:rPr>
        <w:t xml:space="preserve"> N </w:t>
      </w:r>
      <w:r>
        <w:rPr>
          <w:b/>
        </w:rPr>
        <w:t>.</w:t>
      </w:r>
      <w:r w:rsidR="005A2F4C">
        <w:rPr>
          <w:b/>
        </w:rPr>
        <w:t>2   ORE</w:t>
      </w:r>
      <w:r w:rsidRPr="00A13343">
        <w:rPr>
          <w:b/>
        </w:rPr>
        <w:t xml:space="preserve"> SETTIMANALI</w:t>
      </w:r>
    </w:p>
    <w:p w:rsidR="00A15347" w:rsidRDefault="00A15347" w:rsidP="00A15347">
      <w:pPr>
        <w:jc w:val="both"/>
      </w:pPr>
    </w:p>
    <w:p w:rsidR="00A15347" w:rsidRPr="00DC3B7A" w:rsidRDefault="00A15347" w:rsidP="00A15347">
      <w:pPr>
        <w:jc w:val="both"/>
      </w:pPr>
      <w:r w:rsidRPr="00DC3B7A">
        <w:t>INDIRIZZO CAT</w:t>
      </w:r>
    </w:p>
    <w:p w:rsidR="00A15347" w:rsidRPr="00185848" w:rsidRDefault="00A15347" w:rsidP="00A15347">
      <w:pPr>
        <w:jc w:val="center"/>
        <w:rPr>
          <w:b/>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A15347" w:rsidRPr="00185848" w:rsidTr="00A15347">
        <w:trPr>
          <w:trHeight w:val="397"/>
        </w:trPr>
        <w:tc>
          <w:tcPr>
            <w:tcW w:w="8236" w:type="dxa"/>
            <w:shd w:val="clear" w:color="auto" w:fill="DBE5F1"/>
            <w:vAlign w:val="center"/>
          </w:tcPr>
          <w:p w:rsidR="00A15347" w:rsidRPr="00185848" w:rsidRDefault="00754933" w:rsidP="00A15347">
            <w:pPr>
              <w:snapToGrid w:val="0"/>
              <w:spacing w:line="320" w:lineRule="exact"/>
              <w:jc w:val="center"/>
              <w:rPr>
                <w:b/>
                <w:szCs w:val="24"/>
              </w:rPr>
            </w:pPr>
            <w:r>
              <w:rPr>
                <w:b/>
                <w:szCs w:val="24"/>
              </w:rPr>
              <w:t xml:space="preserve">NUCLEI FONDANTI </w:t>
            </w:r>
            <w:r w:rsidR="00A15347" w:rsidRPr="00185848">
              <w:rPr>
                <w:b/>
                <w:szCs w:val="24"/>
              </w:rPr>
              <w:t xml:space="preserve">DI </w:t>
            </w:r>
            <w:r w:rsidR="00A15347" w:rsidRPr="00185848">
              <w:rPr>
                <w:b/>
              </w:rPr>
              <w:t>GESTIONE CANT. E SICUREZZA AMBIENTALE</w:t>
            </w:r>
          </w:p>
        </w:tc>
        <w:tc>
          <w:tcPr>
            <w:tcW w:w="1484"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EF3E97" w:rsidRPr="00185848" w:rsidTr="00A15347">
        <w:trPr>
          <w:trHeight w:hRule="exact" w:val="624"/>
        </w:trPr>
        <w:tc>
          <w:tcPr>
            <w:tcW w:w="8236" w:type="dxa"/>
            <w:vAlign w:val="center"/>
          </w:tcPr>
          <w:p w:rsidR="00EF3E97" w:rsidRPr="00185848" w:rsidRDefault="00EF3E97" w:rsidP="00EF3E97">
            <w:pPr>
              <w:rPr>
                <w:b/>
                <w:sz w:val="20"/>
              </w:rPr>
            </w:pPr>
            <w:r w:rsidRPr="00185848">
              <w:rPr>
                <w:b/>
                <w:sz w:val="20"/>
              </w:rPr>
              <w:t>Nucleo fondante 1:</w:t>
            </w:r>
            <w:r>
              <w:rPr>
                <w:sz w:val="20"/>
              </w:rPr>
              <w:t>I titoli abilitativi</w:t>
            </w:r>
          </w:p>
        </w:tc>
        <w:tc>
          <w:tcPr>
            <w:tcW w:w="1484" w:type="dxa"/>
            <w:vMerge w:val="restart"/>
            <w:vAlign w:val="center"/>
          </w:tcPr>
          <w:p w:rsidR="00EF3E97" w:rsidRPr="00185848" w:rsidRDefault="00EF3E9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Primo Trimestre</w:t>
            </w:r>
          </w:p>
        </w:tc>
      </w:tr>
      <w:tr w:rsidR="00EF3E97" w:rsidRPr="00185848" w:rsidTr="00A15347">
        <w:trPr>
          <w:trHeight w:hRule="exact" w:val="624"/>
        </w:trPr>
        <w:tc>
          <w:tcPr>
            <w:tcW w:w="8236" w:type="dxa"/>
            <w:vAlign w:val="center"/>
          </w:tcPr>
          <w:p w:rsidR="00EF3E97" w:rsidRPr="00185848" w:rsidRDefault="00EF3E97" w:rsidP="00EF3E97">
            <w:pPr>
              <w:rPr>
                <w:b/>
                <w:sz w:val="20"/>
              </w:rPr>
            </w:pPr>
            <w:r w:rsidRPr="00185848">
              <w:rPr>
                <w:b/>
                <w:sz w:val="20"/>
              </w:rPr>
              <w:t xml:space="preserve">Nucleo fondante </w:t>
            </w:r>
            <w:r>
              <w:rPr>
                <w:b/>
                <w:sz w:val="20"/>
              </w:rPr>
              <w:t>2</w:t>
            </w:r>
            <w:r w:rsidRPr="00185848">
              <w:rPr>
                <w:b/>
                <w:sz w:val="20"/>
              </w:rPr>
              <w:t>:</w:t>
            </w:r>
            <w:r w:rsidRPr="00185848">
              <w:rPr>
                <w:sz w:val="20"/>
              </w:rPr>
              <w:t>Il problema della sicurezza nei cantieri edili</w:t>
            </w:r>
          </w:p>
        </w:tc>
        <w:tc>
          <w:tcPr>
            <w:tcW w:w="1484" w:type="dxa"/>
            <w:vMerge/>
            <w:vAlign w:val="center"/>
          </w:tcPr>
          <w:p w:rsidR="00EF3E97" w:rsidRPr="00185848" w:rsidRDefault="00EF3E97" w:rsidP="00A15347">
            <w:pPr>
              <w:pStyle w:val="Nessunostileparagrafo"/>
              <w:spacing w:line="240" w:lineRule="auto"/>
              <w:jc w:val="center"/>
              <w:rPr>
                <w:rFonts w:ascii="Times New Roman" w:hAnsi="Times New Roman" w:cs="Times New Roman"/>
                <w:sz w:val="20"/>
                <w:szCs w:val="20"/>
              </w:rPr>
            </w:pPr>
          </w:p>
        </w:tc>
      </w:tr>
      <w:tr w:rsidR="00A15347" w:rsidRPr="00185848" w:rsidTr="00A15347">
        <w:trPr>
          <w:trHeight w:hRule="exact" w:val="78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La valutazione del rischio</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Secondo</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Trimest</w:t>
            </w:r>
            <w:r w:rsidR="00754933">
              <w:rPr>
                <w:rFonts w:ascii="Times New Roman" w:hAnsi="Times New Roman" w:cs="Times New Roman"/>
                <w:sz w:val="20"/>
                <w:szCs w:val="20"/>
              </w:rPr>
              <w:t>r</w:t>
            </w:r>
            <w:r w:rsidRPr="00185848">
              <w:rPr>
                <w:rFonts w:ascii="Times New Roman" w:hAnsi="Times New Roman" w:cs="Times New Roman"/>
                <w:sz w:val="20"/>
                <w:szCs w:val="20"/>
              </w:rPr>
              <w:t>e</w:t>
            </w:r>
          </w:p>
        </w:tc>
      </w:tr>
      <w:tr w:rsidR="00A15347" w:rsidRPr="00185848" w:rsidTr="00A15347">
        <w:trPr>
          <w:trHeight w:hRule="exact" w:val="885"/>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Le figure professionali della sicurezza in cantiere</w:t>
            </w:r>
          </w:p>
        </w:tc>
        <w:tc>
          <w:tcPr>
            <w:tcW w:w="1484" w:type="dxa"/>
            <w:vAlign w:val="center"/>
          </w:tcPr>
          <w:p w:rsidR="00A15347" w:rsidRPr="00185848" w:rsidRDefault="00A15347" w:rsidP="00A15347">
            <w:pPr>
              <w:snapToGrid w:val="0"/>
              <w:jc w:val="center"/>
              <w:rPr>
                <w:sz w:val="20"/>
              </w:rPr>
            </w:pPr>
            <w:r w:rsidRPr="00185848">
              <w:rPr>
                <w:sz w:val="20"/>
              </w:rPr>
              <w:t>Terzo</w:t>
            </w:r>
          </w:p>
          <w:p w:rsidR="00A15347" w:rsidRPr="00185848" w:rsidRDefault="00A15347" w:rsidP="00A15347">
            <w:pPr>
              <w:snapToGrid w:val="0"/>
              <w:jc w:val="center"/>
              <w:rPr>
                <w:sz w:val="20"/>
              </w:rPr>
            </w:pPr>
            <w:r w:rsidRPr="00185848">
              <w:rPr>
                <w:sz w:val="20"/>
              </w:rPr>
              <w:t xml:space="preserve">Trimestre </w:t>
            </w:r>
          </w:p>
        </w:tc>
      </w:tr>
    </w:tbl>
    <w:p w:rsidR="00A15347" w:rsidRDefault="00A15347" w:rsidP="00A15347">
      <w:pPr>
        <w:jc w:val="center"/>
        <w:rPr>
          <w:b/>
          <w:i/>
          <w:sz w:val="28"/>
          <w:szCs w:val="28"/>
        </w:rPr>
      </w:pPr>
    </w:p>
    <w:p w:rsidR="006C1115" w:rsidRDefault="006C1115" w:rsidP="00A15347">
      <w:pPr>
        <w:jc w:val="center"/>
        <w:rPr>
          <w:b/>
          <w:i/>
          <w:sz w:val="28"/>
          <w:szCs w:val="28"/>
        </w:rPr>
      </w:pPr>
    </w:p>
    <w:p w:rsidR="006C1115" w:rsidRDefault="006C1115" w:rsidP="00A15347">
      <w:pPr>
        <w:jc w:val="center"/>
        <w:rPr>
          <w:b/>
          <w:i/>
          <w:sz w:val="28"/>
          <w:szCs w:val="28"/>
        </w:rPr>
      </w:pPr>
    </w:p>
    <w:p w:rsidR="006C1115" w:rsidRDefault="006C1115" w:rsidP="00A15347">
      <w:pPr>
        <w:jc w:val="center"/>
        <w:rPr>
          <w:b/>
          <w:i/>
          <w:sz w:val="28"/>
          <w:szCs w:val="28"/>
        </w:rPr>
      </w:pPr>
    </w:p>
    <w:p w:rsidR="006C1115" w:rsidRDefault="006C1115" w:rsidP="00A15347">
      <w:pPr>
        <w:jc w:val="center"/>
        <w:rPr>
          <w:b/>
          <w:i/>
          <w:sz w:val="28"/>
          <w:szCs w:val="28"/>
        </w:rPr>
      </w:pPr>
    </w:p>
    <w:p w:rsidR="006C1115" w:rsidRDefault="006C1115" w:rsidP="00A15347">
      <w:pPr>
        <w:jc w:val="center"/>
        <w:rPr>
          <w:b/>
          <w:i/>
          <w:sz w:val="28"/>
          <w:szCs w:val="28"/>
        </w:rPr>
      </w:pPr>
    </w:p>
    <w:p w:rsidR="006C1115" w:rsidRDefault="006C1115" w:rsidP="00A15347">
      <w:pPr>
        <w:jc w:val="center"/>
        <w:rPr>
          <w:b/>
          <w:i/>
          <w:sz w:val="28"/>
          <w:szCs w:val="28"/>
        </w:rPr>
      </w:pPr>
    </w:p>
    <w:p w:rsidR="00BC71BF" w:rsidRDefault="00BC71BF" w:rsidP="00BC71BF">
      <w:pPr>
        <w:jc w:val="center"/>
        <w:rPr>
          <w:b/>
          <w:szCs w:val="24"/>
        </w:rPr>
      </w:pPr>
    </w:p>
    <w:p w:rsidR="00A15347" w:rsidRPr="00BC71BF" w:rsidRDefault="00BC71BF" w:rsidP="00BC71BF">
      <w:pPr>
        <w:jc w:val="center"/>
        <w:rPr>
          <w:b/>
          <w:szCs w:val="24"/>
        </w:rPr>
      </w:pPr>
      <w:r w:rsidRPr="00BC71BF">
        <w:rPr>
          <w:b/>
          <w:szCs w:val="24"/>
        </w:rPr>
        <w:t>CLASSI TERZE DI ORDINAMENTO</w:t>
      </w:r>
    </w:p>
    <w:p w:rsidR="00A15347" w:rsidRPr="00A13343" w:rsidRDefault="00A15347" w:rsidP="00A15347">
      <w:pPr>
        <w:jc w:val="center"/>
        <w:rPr>
          <w:b/>
          <w:szCs w:val="24"/>
        </w:rPr>
      </w:pPr>
      <w:r w:rsidRPr="00A13343">
        <w:rPr>
          <w:b/>
          <w:szCs w:val="24"/>
        </w:rPr>
        <w:t>DISCIPLINA: LAB. SERV. ENOG. PASTICCERIA</w:t>
      </w:r>
    </w:p>
    <w:p w:rsidR="00A15347" w:rsidRPr="00A13343" w:rsidRDefault="00A15347" w:rsidP="00A15347">
      <w:pPr>
        <w:jc w:val="center"/>
        <w:rPr>
          <w:szCs w:val="24"/>
        </w:rPr>
      </w:pPr>
      <w:r w:rsidRPr="00A13343">
        <w:rPr>
          <w:b/>
          <w:szCs w:val="24"/>
        </w:rPr>
        <w:t>CON  N. 9   ORE  SETTIMANALI</w:t>
      </w:r>
    </w:p>
    <w:p w:rsidR="00A15347" w:rsidRDefault="00A15347" w:rsidP="00A15347">
      <w:pPr>
        <w:jc w:val="both"/>
        <w:rPr>
          <w:szCs w:val="24"/>
        </w:rPr>
      </w:pPr>
    </w:p>
    <w:p w:rsidR="00A15347" w:rsidRDefault="00A15347" w:rsidP="00A15347">
      <w:pPr>
        <w:jc w:val="both"/>
        <w:rPr>
          <w:szCs w:val="24"/>
        </w:rPr>
      </w:pPr>
      <w:r w:rsidRPr="00D5591B">
        <w:rPr>
          <w:szCs w:val="24"/>
        </w:rPr>
        <w:t>INDIRIZZO IPSEOA</w:t>
      </w:r>
    </w:p>
    <w:p w:rsidR="00A15347" w:rsidRPr="00D5591B" w:rsidRDefault="00A15347" w:rsidP="00A15347">
      <w:pPr>
        <w:jc w:val="both"/>
        <w:rPr>
          <w:szCs w:val="24"/>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055"/>
        <w:gridCol w:w="1665"/>
      </w:tblGrid>
      <w:tr w:rsidR="00A15347" w:rsidRPr="00185848" w:rsidTr="00A15347">
        <w:trPr>
          <w:trHeight w:val="397"/>
        </w:trPr>
        <w:tc>
          <w:tcPr>
            <w:tcW w:w="8055" w:type="dxa"/>
            <w:shd w:val="clear" w:color="auto" w:fill="DBE5F1"/>
            <w:vAlign w:val="center"/>
          </w:tcPr>
          <w:p w:rsidR="00A15347" w:rsidRPr="00185848" w:rsidRDefault="00A15347" w:rsidP="00A15347">
            <w:pPr>
              <w:snapToGrid w:val="0"/>
              <w:spacing w:line="320" w:lineRule="exact"/>
              <w:jc w:val="center"/>
              <w:rPr>
                <w:b/>
                <w:szCs w:val="24"/>
              </w:rPr>
            </w:pPr>
            <w:r w:rsidRPr="00185848">
              <w:rPr>
                <w:b/>
                <w:szCs w:val="24"/>
              </w:rPr>
              <w:t>NUCLEI  FONDANTI  DI LAB. SERV. ENOG. PASTICCERIA</w:t>
            </w:r>
          </w:p>
          <w:p w:rsidR="00A15347" w:rsidRPr="00185848" w:rsidRDefault="00A15347" w:rsidP="00A15347">
            <w:pPr>
              <w:snapToGrid w:val="0"/>
              <w:spacing w:line="320" w:lineRule="exact"/>
              <w:jc w:val="center"/>
              <w:rPr>
                <w:b/>
                <w:szCs w:val="24"/>
              </w:rPr>
            </w:pPr>
            <w:r w:rsidRPr="00185848">
              <w:rPr>
                <w:b/>
                <w:szCs w:val="24"/>
              </w:rPr>
              <w:t>CLASSI TERZE</w:t>
            </w:r>
          </w:p>
        </w:tc>
        <w:tc>
          <w:tcPr>
            <w:tcW w:w="1665"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8055" w:type="dxa"/>
            <w:vAlign w:val="center"/>
          </w:tcPr>
          <w:p w:rsidR="00A15347" w:rsidRPr="00185848" w:rsidRDefault="00A15347" w:rsidP="00A15347">
            <w:pPr>
              <w:rPr>
                <w:b/>
                <w:sz w:val="20"/>
              </w:rPr>
            </w:pPr>
            <w:r w:rsidRPr="00185848">
              <w:rPr>
                <w:b/>
                <w:sz w:val="20"/>
              </w:rPr>
              <w:t xml:space="preserve">Nucleo fondante 1: </w:t>
            </w:r>
            <w:r w:rsidRPr="00185848">
              <w:rPr>
                <w:sz w:val="20"/>
              </w:rPr>
              <w:t>Il Personale, Il Laboratorio, L’Igiene</w:t>
            </w:r>
          </w:p>
        </w:tc>
        <w:tc>
          <w:tcPr>
            <w:tcW w:w="1665"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A15347" w:rsidRPr="00185848" w:rsidTr="00A15347">
        <w:trPr>
          <w:trHeight w:hRule="exact" w:val="787"/>
        </w:trPr>
        <w:tc>
          <w:tcPr>
            <w:tcW w:w="8055" w:type="dxa"/>
            <w:vAlign w:val="center"/>
          </w:tcPr>
          <w:p w:rsidR="00A15347" w:rsidRPr="00185848" w:rsidRDefault="00A15347" w:rsidP="00A1534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Prerequisiti nella produzione dolciaria “ingredienti di base</w:t>
            </w:r>
            <w:r w:rsidRPr="00185848">
              <w:rPr>
                <w:rFonts w:ascii="Times New Roman" w:hAnsi="Times New Roman" w:cs="Times New Roman"/>
                <w:b/>
                <w:sz w:val="20"/>
                <w:szCs w:val="20"/>
              </w:rPr>
              <w:t>”</w:t>
            </w:r>
          </w:p>
        </w:tc>
        <w:tc>
          <w:tcPr>
            <w:tcW w:w="1665"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 Maggio</w:t>
            </w:r>
          </w:p>
        </w:tc>
      </w:tr>
      <w:tr w:rsidR="00A15347" w:rsidRPr="00185848" w:rsidTr="00A15347">
        <w:trPr>
          <w:trHeight w:hRule="exact" w:val="645"/>
        </w:trPr>
        <w:tc>
          <w:tcPr>
            <w:tcW w:w="8055"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Processi di prima trasformazione</w:t>
            </w:r>
          </w:p>
        </w:tc>
        <w:tc>
          <w:tcPr>
            <w:tcW w:w="1665" w:type="dxa"/>
            <w:vAlign w:val="center"/>
          </w:tcPr>
          <w:p w:rsidR="00A15347" w:rsidRPr="00185848" w:rsidRDefault="00A15347" w:rsidP="00A15347">
            <w:pPr>
              <w:snapToGrid w:val="0"/>
              <w:jc w:val="center"/>
              <w:rPr>
                <w:sz w:val="20"/>
              </w:rPr>
            </w:pPr>
            <w:r w:rsidRPr="00185848">
              <w:rPr>
                <w:sz w:val="20"/>
              </w:rPr>
              <w:t>Ottobre Maggio</w:t>
            </w:r>
          </w:p>
        </w:tc>
      </w:tr>
    </w:tbl>
    <w:p w:rsidR="00A15347" w:rsidRDefault="00A15347" w:rsidP="00A15347">
      <w:pPr>
        <w:jc w:val="both"/>
        <w:rPr>
          <w:szCs w:val="24"/>
        </w:rPr>
      </w:pPr>
    </w:p>
    <w:p w:rsidR="00A15347" w:rsidRDefault="00A15347" w:rsidP="00A15347">
      <w:pPr>
        <w:jc w:val="both"/>
        <w:rPr>
          <w:szCs w:val="24"/>
        </w:rPr>
      </w:pPr>
    </w:p>
    <w:p w:rsidR="00041E5B" w:rsidRDefault="00041E5B" w:rsidP="00A15347">
      <w:pPr>
        <w:jc w:val="center"/>
        <w:rPr>
          <w:b/>
          <w:szCs w:val="24"/>
        </w:rPr>
      </w:pPr>
    </w:p>
    <w:p w:rsidR="009235D9" w:rsidRDefault="009235D9" w:rsidP="00A15347">
      <w:pPr>
        <w:jc w:val="center"/>
        <w:rPr>
          <w:b/>
          <w:szCs w:val="24"/>
        </w:rPr>
      </w:pPr>
    </w:p>
    <w:p w:rsidR="00041E5B" w:rsidRDefault="00BC71BF" w:rsidP="00A15347">
      <w:pPr>
        <w:jc w:val="center"/>
        <w:rPr>
          <w:b/>
          <w:szCs w:val="24"/>
        </w:rPr>
      </w:pPr>
      <w:r>
        <w:rPr>
          <w:b/>
          <w:szCs w:val="24"/>
        </w:rPr>
        <w:t>CLASSI TERZE DI ORDINAMENTO</w:t>
      </w:r>
    </w:p>
    <w:p w:rsidR="00A15347" w:rsidRPr="00A13343" w:rsidRDefault="00A15347" w:rsidP="00A15347">
      <w:pPr>
        <w:jc w:val="center"/>
        <w:rPr>
          <w:b/>
          <w:szCs w:val="24"/>
        </w:rPr>
      </w:pPr>
      <w:r w:rsidRPr="00A13343">
        <w:rPr>
          <w:b/>
          <w:szCs w:val="24"/>
        </w:rPr>
        <w:t>DISCIPLINA:LABORATORIO CUCINA E SALA</w:t>
      </w:r>
    </w:p>
    <w:p w:rsidR="00A15347" w:rsidRPr="00A13343" w:rsidRDefault="006E5D0F" w:rsidP="00A15347">
      <w:pPr>
        <w:jc w:val="center"/>
        <w:rPr>
          <w:b/>
          <w:szCs w:val="24"/>
        </w:rPr>
      </w:pPr>
      <w:r>
        <w:rPr>
          <w:b/>
          <w:szCs w:val="24"/>
        </w:rPr>
        <w:t xml:space="preserve">CON N. 6 ORE </w:t>
      </w:r>
      <w:r w:rsidR="00A15347" w:rsidRPr="00A13343">
        <w:rPr>
          <w:b/>
          <w:szCs w:val="24"/>
        </w:rPr>
        <w:t>SETTIMANALI</w:t>
      </w:r>
    </w:p>
    <w:p w:rsidR="00A15347" w:rsidRDefault="00A15347" w:rsidP="00A15347">
      <w:pPr>
        <w:jc w:val="both"/>
        <w:rPr>
          <w:szCs w:val="24"/>
        </w:rPr>
      </w:pPr>
    </w:p>
    <w:p w:rsidR="00A15347" w:rsidRPr="00D5591B" w:rsidRDefault="00A15347" w:rsidP="00A15347">
      <w:pPr>
        <w:jc w:val="both"/>
        <w:rPr>
          <w:szCs w:val="24"/>
        </w:rPr>
      </w:pPr>
      <w:r w:rsidRPr="00D5591B">
        <w:rPr>
          <w:szCs w:val="24"/>
        </w:rPr>
        <w:t>INDIRIZZO IPSEOA</w:t>
      </w:r>
    </w:p>
    <w:p w:rsidR="00A15347" w:rsidRPr="00185848" w:rsidRDefault="00A15347" w:rsidP="00A15347">
      <w:pPr>
        <w:rPr>
          <w:b/>
          <w:sz w:val="28"/>
          <w:szCs w:val="28"/>
          <w:u w:val="single"/>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498"/>
        <w:gridCol w:w="1222"/>
      </w:tblGrid>
      <w:tr w:rsidR="00A15347" w:rsidRPr="00185848" w:rsidTr="00A15347">
        <w:trPr>
          <w:trHeight w:val="397"/>
        </w:trPr>
        <w:tc>
          <w:tcPr>
            <w:tcW w:w="8498" w:type="dxa"/>
            <w:shd w:val="clear" w:color="auto" w:fill="DBE5F1"/>
            <w:vAlign w:val="center"/>
          </w:tcPr>
          <w:p w:rsidR="00A15347" w:rsidRPr="00185848" w:rsidRDefault="006E5D0F" w:rsidP="00A15347">
            <w:pPr>
              <w:snapToGrid w:val="0"/>
              <w:spacing w:line="320" w:lineRule="exact"/>
              <w:jc w:val="center"/>
              <w:rPr>
                <w:szCs w:val="24"/>
              </w:rPr>
            </w:pPr>
            <w:r>
              <w:rPr>
                <w:b/>
                <w:szCs w:val="24"/>
              </w:rPr>
              <w:t xml:space="preserve">NUCLEI FONDANTI </w:t>
            </w:r>
            <w:r w:rsidR="00A15347" w:rsidRPr="00185848">
              <w:rPr>
                <w:b/>
                <w:szCs w:val="24"/>
              </w:rPr>
              <w:t>DI LABORATORIO:CUCINA E SALA</w:t>
            </w:r>
          </w:p>
          <w:p w:rsidR="00A15347" w:rsidRPr="00185848" w:rsidRDefault="00A15347" w:rsidP="00A15347">
            <w:pPr>
              <w:snapToGrid w:val="0"/>
              <w:spacing w:line="320" w:lineRule="exact"/>
              <w:jc w:val="center"/>
              <w:rPr>
                <w:b/>
                <w:szCs w:val="24"/>
              </w:rPr>
            </w:pPr>
          </w:p>
        </w:tc>
        <w:tc>
          <w:tcPr>
            <w:tcW w:w="1222"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8498" w:type="dxa"/>
            <w:vAlign w:val="center"/>
          </w:tcPr>
          <w:p w:rsidR="00A15347" w:rsidRPr="00185848" w:rsidRDefault="00A15347" w:rsidP="00A15347">
            <w:pPr>
              <w:rPr>
                <w:b/>
                <w:sz w:val="20"/>
              </w:rPr>
            </w:pPr>
            <w:r w:rsidRPr="00185848">
              <w:rPr>
                <w:b/>
                <w:sz w:val="20"/>
              </w:rPr>
              <w:t>Nucleo fondante 1:</w:t>
            </w:r>
            <w:r w:rsidRPr="00185848">
              <w:rPr>
                <w:sz w:val="20"/>
              </w:rPr>
              <w:t>Approfondimento argomenti trattati negli anni precedenti</w:t>
            </w:r>
          </w:p>
        </w:tc>
        <w:tc>
          <w:tcPr>
            <w:tcW w:w="1222"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A15347" w:rsidRPr="00185848" w:rsidTr="00A15347">
        <w:trPr>
          <w:trHeight w:hRule="exact" w:val="787"/>
        </w:trPr>
        <w:tc>
          <w:tcPr>
            <w:tcW w:w="8498" w:type="dxa"/>
            <w:vAlign w:val="center"/>
          </w:tcPr>
          <w:p w:rsidR="00A15347" w:rsidRPr="00185848" w:rsidRDefault="00A15347" w:rsidP="00A1534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Il menu e le sue portate</w:t>
            </w:r>
          </w:p>
        </w:tc>
        <w:tc>
          <w:tcPr>
            <w:tcW w:w="1222"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A15347" w:rsidRPr="00185848" w:rsidTr="00A15347">
        <w:trPr>
          <w:trHeight w:hRule="exact" w:val="740"/>
        </w:trPr>
        <w:tc>
          <w:tcPr>
            <w:tcW w:w="8498"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3</w:t>
            </w:r>
            <w:r w:rsidRPr="00185848">
              <w:rPr>
                <w:rFonts w:ascii="Times New Roman" w:hAnsi="Times New Roman" w:cs="Times New Roman"/>
                <w:sz w:val="20"/>
                <w:szCs w:val="20"/>
              </w:rPr>
              <w:t>:  La cucina tradizionale</w:t>
            </w:r>
          </w:p>
        </w:tc>
        <w:tc>
          <w:tcPr>
            <w:tcW w:w="1222" w:type="dxa"/>
            <w:vAlign w:val="center"/>
          </w:tcPr>
          <w:p w:rsidR="00A15347" w:rsidRPr="00185848" w:rsidRDefault="00A15347" w:rsidP="00A15347">
            <w:pPr>
              <w:snapToGrid w:val="0"/>
              <w:jc w:val="center"/>
              <w:rPr>
                <w:sz w:val="20"/>
              </w:rPr>
            </w:pPr>
            <w:r w:rsidRPr="00185848">
              <w:rPr>
                <w:sz w:val="20"/>
              </w:rPr>
              <w:t>Dicembre</w:t>
            </w:r>
          </w:p>
          <w:p w:rsidR="00A15347" w:rsidRPr="00185848" w:rsidRDefault="00A15347" w:rsidP="00A15347">
            <w:pPr>
              <w:snapToGrid w:val="0"/>
              <w:jc w:val="center"/>
              <w:rPr>
                <w:sz w:val="20"/>
              </w:rPr>
            </w:pPr>
            <w:r w:rsidRPr="00185848">
              <w:rPr>
                <w:sz w:val="20"/>
              </w:rPr>
              <w:t>Maggio</w:t>
            </w:r>
          </w:p>
        </w:tc>
      </w:tr>
    </w:tbl>
    <w:p w:rsidR="00A15347" w:rsidRDefault="00A15347" w:rsidP="00A15347">
      <w:pPr>
        <w:jc w:val="both"/>
        <w:rPr>
          <w:b/>
          <w:sz w:val="20"/>
          <w:u w:val="single"/>
        </w:rPr>
      </w:pPr>
    </w:p>
    <w:p w:rsidR="00BC71BF" w:rsidRDefault="00BC71BF" w:rsidP="00A15347">
      <w:pPr>
        <w:jc w:val="center"/>
        <w:rPr>
          <w:b/>
          <w:szCs w:val="24"/>
        </w:rPr>
      </w:pPr>
    </w:p>
    <w:p w:rsidR="00A15347" w:rsidRDefault="00BC71BF" w:rsidP="00A15347">
      <w:pPr>
        <w:jc w:val="center"/>
        <w:rPr>
          <w:b/>
          <w:szCs w:val="24"/>
        </w:rPr>
      </w:pPr>
      <w:r>
        <w:rPr>
          <w:b/>
          <w:szCs w:val="24"/>
        </w:rPr>
        <w:t>CLASSI TERZE DI ORDINAMENTO</w:t>
      </w:r>
    </w:p>
    <w:p w:rsidR="00A15347" w:rsidRPr="00A13343" w:rsidRDefault="00A15347" w:rsidP="00A15347">
      <w:pPr>
        <w:jc w:val="center"/>
        <w:rPr>
          <w:b/>
        </w:rPr>
      </w:pPr>
      <w:r w:rsidRPr="00A13343">
        <w:rPr>
          <w:b/>
        </w:rPr>
        <w:t>DISCIPLINA:LABORATORI DI SERVIZI DI ACC.ZA TUR.CA</w:t>
      </w:r>
    </w:p>
    <w:p w:rsidR="00A15347" w:rsidRDefault="00A15347" w:rsidP="00A15347">
      <w:pPr>
        <w:jc w:val="center"/>
        <w:rPr>
          <w:b/>
        </w:rPr>
      </w:pPr>
      <w:r w:rsidRPr="00A13343">
        <w:rPr>
          <w:b/>
        </w:rPr>
        <w:t>CON  N. 4   ORE  SETTIMANALI</w:t>
      </w:r>
    </w:p>
    <w:p w:rsidR="00A15347" w:rsidRDefault="00A15347" w:rsidP="00A15347">
      <w:pPr>
        <w:jc w:val="both"/>
        <w:rPr>
          <w:szCs w:val="24"/>
        </w:rPr>
      </w:pPr>
    </w:p>
    <w:p w:rsidR="00A15347" w:rsidRPr="00D5591B" w:rsidRDefault="00A15347" w:rsidP="00A15347">
      <w:pPr>
        <w:jc w:val="both"/>
        <w:rPr>
          <w:szCs w:val="24"/>
        </w:rPr>
      </w:pPr>
      <w:r w:rsidRPr="00D5591B">
        <w:rPr>
          <w:szCs w:val="24"/>
        </w:rPr>
        <w:t>INDIRIZZO IPSEOA</w:t>
      </w:r>
    </w:p>
    <w:p w:rsidR="00A15347" w:rsidRPr="00185848" w:rsidRDefault="00A15347" w:rsidP="00A15347">
      <w:pPr>
        <w:jc w:val="both"/>
        <w:rPr>
          <w:b/>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7652"/>
        <w:gridCol w:w="2068"/>
      </w:tblGrid>
      <w:tr w:rsidR="00A15347" w:rsidRPr="00185848" w:rsidTr="00A15347">
        <w:trPr>
          <w:trHeight w:val="397"/>
        </w:trPr>
        <w:tc>
          <w:tcPr>
            <w:tcW w:w="7652" w:type="dxa"/>
            <w:shd w:val="clear" w:color="auto" w:fill="DBE5F1"/>
            <w:vAlign w:val="center"/>
          </w:tcPr>
          <w:p w:rsidR="00A15347" w:rsidRPr="00185848" w:rsidRDefault="00A15347" w:rsidP="00A15347">
            <w:pPr>
              <w:snapToGrid w:val="0"/>
              <w:spacing w:line="320" w:lineRule="exact"/>
              <w:jc w:val="center"/>
              <w:rPr>
                <w:szCs w:val="24"/>
              </w:rPr>
            </w:pPr>
            <w:r w:rsidRPr="00185848">
              <w:rPr>
                <w:b/>
                <w:szCs w:val="24"/>
              </w:rPr>
              <w:t>NUCLEI  FONDANTI  DI LABORATORIO DI SERVIZI DI ACC.ZA TUR.CA</w:t>
            </w:r>
          </w:p>
          <w:p w:rsidR="00A15347" w:rsidRPr="00185848" w:rsidRDefault="00A15347" w:rsidP="00A15347">
            <w:pPr>
              <w:snapToGrid w:val="0"/>
              <w:spacing w:line="320" w:lineRule="exact"/>
              <w:rPr>
                <w:b/>
                <w:szCs w:val="24"/>
              </w:rPr>
            </w:pPr>
          </w:p>
        </w:tc>
        <w:tc>
          <w:tcPr>
            <w:tcW w:w="2068"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7652" w:type="dxa"/>
            <w:vAlign w:val="center"/>
          </w:tcPr>
          <w:p w:rsidR="00A15347" w:rsidRPr="00185848" w:rsidRDefault="00A15347" w:rsidP="00A15347">
            <w:pPr>
              <w:rPr>
                <w:b/>
                <w:sz w:val="20"/>
              </w:rPr>
            </w:pPr>
            <w:r w:rsidRPr="00185848">
              <w:rPr>
                <w:b/>
                <w:sz w:val="20"/>
              </w:rPr>
              <w:t>Nucleo fondante 1:</w:t>
            </w:r>
            <w:r w:rsidRPr="00185848">
              <w:rPr>
                <w:sz w:val="20"/>
              </w:rPr>
              <w:t xml:space="preserve"> La fase ante (dalla richiesta di informazioni alla gestione della prenotazione)</w:t>
            </w:r>
          </w:p>
        </w:tc>
        <w:tc>
          <w:tcPr>
            <w:tcW w:w="2068" w:type="dxa"/>
            <w:vAlign w:val="center"/>
          </w:tcPr>
          <w:p w:rsidR="00A15347" w:rsidRDefault="00A15347" w:rsidP="00A15347">
            <w:pPr>
              <w:pStyle w:val="Nessunostileparagrafo"/>
              <w:spacing w:line="240" w:lineRule="auto"/>
              <w:jc w:val="center"/>
              <w:rPr>
                <w:rFonts w:ascii="Times New Roman" w:hAnsi="Times New Roman" w:cs="Times New Roman"/>
                <w:sz w:val="20"/>
                <w:szCs w:val="20"/>
              </w:rPr>
            </w:pPr>
            <w:r>
              <w:rPr>
                <w:rFonts w:ascii="Times New Roman" w:hAnsi="Times New Roman" w:cs="Times New Roman"/>
                <w:sz w:val="20"/>
                <w:szCs w:val="20"/>
              </w:rPr>
              <w:t>Settembre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A15347" w:rsidRPr="00185848" w:rsidTr="00A15347">
        <w:trPr>
          <w:trHeight w:hRule="exact" w:val="787"/>
        </w:trPr>
        <w:tc>
          <w:tcPr>
            <w:tcW w:w="7652" w:type="dxa"/>
            <w:vAlign w:val="center"/>
          </w:tcPr>
          <w:p w:rsidR="00A15347" w:rsidRPr="00185848" w:rsidRDefault="00A15347" w:rsidP="00A1534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 xml:space="preserve"> Il check-in il live-in, il check-out e la fase post</w:t>
            </w:r>
          </w:p>
        </w:tc>
        <w:tc>
          <w:tcPr>
            <w:tcW w:w="2068" w:type="dxa"/>
            <w:vAlign w:val="center"/>
          </w:tcPr>
          <w:p w:rsidR="00A15347" w:rsidRDefault="00A15347" w:rsidP="00A15347">
            <w:pPr>
              <w:pStyle w:val="Nessunostileparagrafo"/>
              <w:spacing w:line="240" w:lineRule="auto"/>
              <w:jc w:val="center"/>
              <w:rPr>
                <w:rFonts w:ascii="Times New Roman" w:hAnsi="Times New Roman" w:cs="Times New Roman"/>
                <w:sz w:val="20"/>
                <w:szCs w:val="20"/>
              </w:rPr>
            </w:pPr>
            <w:r>
              <w:rPr>
                <w:rFonts w:ascii="Times New Roman" w:hAnsi="Times New Roman" w:cs="Times New Roman"/>
                <w:sz w:val="20"/>
                <w:szCs w:val="20"/>
              </w:rPr>
              <w:t>Settembre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A15347" w:rsidRPr="00185848" w:rsidTr="00A15347">
        <w:trPr>
          <w:trHeight w:hRule="exact" w:val="638"/>
        </w:trPr>
        <w:tc>
          <w:tcPr>
            <w:tcW w:w="7652"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3</w:t>
            </w:r>
            <w:r w:rsidRPr="00185848">
              <w:rPr>
                <w:rFonts w:ascii="Times New Roman" w:hAnsi="Times New Roman" w:cs="Times New Roman"/>
                <w:sz w:val="20"/>
                <w:szCs w:val="20"/>
              </w:rPr>
              <w:t xml:space="preserve"> La ristorazione ( dalla gestione economica alla creazione del menu )</w:t>
            </w:r>
          </w:p>
        </w:tc>
        <w:tc>
          <w:tcPr>
            <w:tcW w:w="2068" w:type="dxa"/>
            <w:vAlign w:val="center"/>
          </w:tcPr>
          <w:p w:rsidR="00A15347" w:rsidRDefault="00A15347" w:rsidP="00A15347">
            <w:pPr>
              <w:snapToGrid w:val="0"/>
              <w:jc w:val="center"/>
              <w:rPr>
                <w:sz w:val="20"/>
              </w:rPr>
            </w:pPr>
            <w:r>
              <w:rPr>
                <w:sz w:val="20"/>
              </w:rPr>
              <w:t>Settembre</w:t>
            </w:r>
          </w:p>
          <w:p w:rsidR="00A15347" w:rsidRPr="00185848" w:rsidRDefault="00A15347" w:rsidP="00A15347">
            <w:pPr>
              <w:snapToGrid w:val="0"/>
              <w:jc w:val="center"/>
              <w:rPr>
                <w:sz w:val="20"/>
              </w:rPr>
            </w:pPr>
            <w:r w:rsidRPr="00185848">
              <w:rPr>
                <w:sz w:val="20"/>
              </w:rPr>
              <w:t>Giugno</w:t>
            </w:r>
          </w:p>
        </w:tc>
      </w:tr>
      <w:tr w:rsidR="00A15347" w:rsidRPr="00185848" w:rsidTr="00A15347">
        <w:trPr>
          <w:trHeight w:hRule="exact" w:val="704"/>
        </w:trPr>
        <w:tc>
          <w:tcPr>
            <w:tcW w:w="7652"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Obiettivi trasversali (il mondo del lavoro)</w:t>
            </w:r>
          </w:p>
        </w:tc>
        <w:tc>
          <w:tcPr>
            <w:tcW w:w="2068" w:type="dxa"/>
            <w:vAlign w:val="center"/>
          </w:tcPr>
          <w:p w:rsidR="00A15347" w:rsidRDefault="00A15347" w:rsidP="00A15347">
            <w:pPr>
              <w:snapToGrid w:val="0"/>
              <w:jc w:val="center"/>
              <w:rPr>
                <w:sz w:val="20"/>
              </w:rPr>
            </w:pPr>
            <w:r>
              <w:rPr>
                <w:sz w:val="20"/>
              </w:rPr>
              <w:t>Settembre</w:t>
            </w:r>
          </w:p>
          <w:p w:rsidR="00A15347" w:rsidRPr="00185848" w:rsidRDefault="00A15347" w:rsidP="00A15347">
            <w:pPr>
              <w:snapToGrid w:val="0"/>
              <w:jc w:val="center"/>
              <w:rPr>
                <w:sz w:val="20"/>
              </w:rPr>
            </w:pPr>
            <w:r w:rsidRPr="00185848">
              <w:rPr>
                <w:sz w:val="20"/>
              </w:rPr>
              <w:t>Giugno</w:t>
            </w:r>
          </w:p>
        </w:tc>
      </w:tr>
    </w:tbl>
    <w:p w:rsidR="00A15347" w:rsidRDefault="00A15347" w:rsidP="00A15347">
      <w:pPr>
        <w:jc w:val="both"/>
        <w:rPr>
          <w:b/>
          <w:sz w:val="20"/>
          <w:u w:val="single"/>
        </w:rPr>
      </w:pPr>
    </w:p>
    <w:p w:rsidR="00BC71BF" w:rsidRDefault="00BC71BF" w:rsidP="00BC71BF">
      <w:pPr>
        <w:jc w:val="center"/>
        <w:rPr>
          <w:b/>
          <w:sz w:val="20"/>
        </w:rPr>
      </w:pPr>
    </w:p>
    <w:p w:rsidR="009235D9" w:rsidRDefault="009235D9" w:rsidP="00BC71BF">
      <w:pPr>
        <w:jc w:val="center"/>
        <w:rPr>
          <w:b/>
          <w:sz w:val="20"/>
        </w:rPr>
      </w:pPr>
    </w:p>
    <w:p w:rsidR="009235D9" w:rsidRDefault="009235D9" w:rsidP="00BC71BF">
      <w:pPr>
        <w:jc w:val="center"/>
        <w:rPr>
          <w:b/>
          <w:sz w:val="20"/>
        </w:rPr>
      </w:pPr>
    </w:p>
    <w:p w:rsidR="009235D9" w:rsidRDefault="009235D9" w:rsidP="00BC71BF">
      <w:pPr>
        <w:jc w:val="center"/>
        <w:rPr>
          <w:b/>
          <w:sz w:val="20"/>
        </w:rPr>
      </w:pPr>
    </w:p>
    <w:p w:rsidR="00BC71BF" w:rsidRPr="009C2B98" w:rsidRDefault="00BC71BF" w:rsidP="00BC71BF">
      <w:pPr>
        <w:jc w:val="center"/>
        <w:rPr>
          <w:b/>
          <w:szCs w:val="24"/>
        </w:rPr>
      </w:pPr>
      <w:r w:rsidRPr="009C2B98">
        <w:rPr>
          <w:b/>
          <w:szCs w:val="24"/>
        </w:rPr>
        <w:t>CLASSI TERZE DI ORDINAMENTO</w:t>
      </w:r>
    </w:p>
    <w:p w:rsidR="00A15347" w:rsidRPr="00A13343" w:rsidRDefault="00A15347" w:rsidP="00BC71BF">
      <w:pPr>
        <w:jc w:val="both"/>
        <w:rPr>
          <w:b/>
          <w:szCs w:val="24"/>
        </w:rPr>
      </w:pPr>
      <w:r w:rsidRPr="00A13343">
        <w:rPr>
          <w:b/>
          <w:szCs w:val="24"/>
        </w:rPr>
        <w:t>DISCIPLINA: DIRITTO E TECNICHE AMMINISTRATIVE</w:t>
      </w:r>
    </w:p>
    <w:p w:rsidR="00A15347" w:rsidRPr="00A13343" w:rsidRDefault="00A15347" w:rsidP="00A15347">
      <w:pPr>
        <w:jc w:val="center"/>
        <w:rPr>
          <w:szCs w:val="24"/>
        </w:rPr>
      </w:pPr>
      <w:r w:rsidRPr="00A13343">
        <w:rPr>
          <w:b/>
          <w:szCs w:val="24"/>
        </w:rPr>
        <w:t>CON  N.4    ORE  SETTIMANALI</w:t>
      </w:r>
    </w:p>
    <w:p w:rsidR="00A15347" w:rsidRDefault="00A15347" w:rsidP="00A15347">
      <w:pPr>
        <w:jc w:val="both"/>
        <w:rPr>
          <w:szCs w:val="24"/>
        </w:rPr>
      </w:pPr>
    </w:p>
    <w:p w:rsidR="00A15347" w:rsidRDefault="00A15347" w:rsidP="00A15347">
      <w:pPr>
        <w:jc w:val="both"/>
        <w:rPr>
          <w:szCs w:val="24"/>
        </w:rPr>
      </w:pPr>
    </w:p>
    <w:p w:rsidR="00A15347" w:rsidRPr="00D5591B" w:rsidRDefault="00A15347" w:rsidP="00A15347">
      <w:pPr>
        <w:jc w:val="both"/>
        <w:rPr>
          <w:szCs w:val="24"/>
        </w:rPr>
      </w:pPr>
      <w:r w:rsidRPr="00D5591B">
        <w:rPr>
          <w:szCs w:val="24"/>
        </w:rPr>
        <w:t>INDIRIZZO IPSEOA</w:t>
      </w:r>
    </w:p>
    <w:p w:rsidR="00A15347" w:rsidRPr="00185848" w:rsidRDefault="00A15347" w:rsidP="00A15347">
      <w:pPr>
        <w:jc w:val="both"/>
        <w:rPr>
          <w:b/>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7652"/>
        <w:gridCol w:w="2068"/>
      </w:tblGrid>
      <w:tr w:rsidR="00A15347" w:rsidRPr="00185848" w:rsidTr="00A15347">
        <w:trPr>
          <w:trHeight w:val="397"/>
        </w:trPr>
        <w:tc>
          <w:tcPr>
            <w:tcW w:w="7652" w:type="dxa"/>
            <w:shd w:val="clear" w:color="auto" w:fill="DBE5F1"/>
            <w:vAlign w:val="center"/>
          </w:tcPr>
          <w:p w:rsidR="00A15347" w:rsidRPr="00185848" w:rsidRDefault="00A15347" w:rsidP="00A15347">
            <w:pPr>
              <w:snapToGrid w:val="0"/>
              <w:spacing w:line="320" w:lineRule="exact"/>
              <w:jc w:val="center"/>
              <w:rPr>
                <w:szCs w:val="24"/>
              </w:rPr>
            </w:pPr>
            <w:r w:rsidRPr="00185848">
              <w:rPr>
                <w:b/>
                <w:szCs w:val="24"/>
              </w:rPr>
              <w:t>NUCLEI  FONDANTI  DI DIRITTO E TECNICHE AMMINISTRATIVE</w:t>
            </w:r>
          </w:p>
          <w:p w:rsidR="00A15347" w:rsidRPr="00185848" w:rsidRDefault="00A15347" w:rsidP="00A15347">
            <w:pPr>
              <w:snapToGrid w:val="0"/>
              <w:spacing w:line="320" w:lineRule="exact"/>
              <w:jc w:val="center"/>
              <w:rPr>
                <w:b/>
                <w:szCs w:val="24"/>
              </w:rPr>
            </w:pPr>
          </w:p>
        </w:tc>
        <w:tc>
          <w:tcPr>
            <w:tcW w:w="2068"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7652" w:type="dxa"/>
            <w:vAlign w:val="center"/>
          </w:tcPr>
          <w:p w:rsidR="00A15347" w:rsidRPr="00185848" w:rsidRDefault="00A15347" w:rsidP="00A15347">
            <w:pPr>
              <w:rPr>
                <w:b/>
                <w:sz w:val="20"/>
              </w:rPr>
            </w:pPr>
            <w:r w:rsidRPr="00185848">
              <w:rPr>
                <w:b/>
                <w:sz w:val="20"/>
              </w:rPr>
              <w:t>Nucleo fondante 1:</w:t>
            </w:r>
            <w:r w:rsidRPr="00185848">
              <w:rPr>
                <w:sz w:val="20"/>
              </w:rPr>
              <w:t xml:space="preserve"> Concetti di base di macroeconomia e microeconomia in riferimento ai soggetti protagonisti dell’attività economica</w:t>
            </w:r>
          </w:p>
        </w:tc>
        <w:tc>
          <w:tcPr>
            <w:tcW w:w="2068"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Pr>
                <w:rFonts w:ascii="Times New Roman" w:hAnsi="Times New Roman" w:cs="Times New Roman"/>
                <w:sz w:val="20"/>
                <w:szCs w:val="20"/>
              </w:rPr>
              <w:t>Settembre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tc>
      </w:tr>
      <w:tr w:rsidR="00A15347" w:rsidRPr="00185848" w:rsidTr="00A15347">
        <w:trPr>
          <w:trHeight w:hRule="exact" w:val="787"/>
        </w:trPr>
        <w:tc>
          <w:tcPr>
            <w:tcW w:w="7652" w:type="dxa"/>
            <w:vAlign w:val="center"/>
          </w:tcPr>
          <w:p w:rsidR="00A15347" w:rsidRPr="00185848" w:rsidRDefault="00A15347" w:rsidP="00A1534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 xml:space="preserve"> Concetto giuridico di imprenditore</w:t>
            </w:r>
          </w:p>
        </w:tc>
        <w:tc>
          <w:tcPr>
            <w:tcW w:w="2068"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w:t>
            </w:r>
            <w:r>
              <w:rPr>
                <w:rFonts w:ascii="Times New Roman" w:hAnsi="Times New Roman" w:cs="Times New Roman"/>
                <w:sz w:val="20"/>
                <w:szCs w:val="20"/>
              </w:rPr>
              <w:t>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Dicembre</w:t>
            </w:r>
          </w:p>
        </w:tc>
      </w:tr>
      <w:tr w:rsidR="00A15347" w:rsidRPr="00185848" w:rsidTr="00A15347">
        <w:trPr>
          <w:trHeight w:hRule="exact" w:val="978"/>
        </w:trPr>
        <w:tc>
          <w:tcPr>
            <w:tcW w:w="7652"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3</w:t>
            </w:r>
            <w:r w:rsidRPr="00185848">
              <w:rPr>
                <w:rFonts w:ascii="Times New Roman" w:hAnsi="Times New Roman" w:cs="Times New Roman"/>
                <w:sz w:val="20"/>
                <w:szCs w:val="20"/>
              </w:rPr>
              <w:t>: Normativa per la costituzione di un’impresa, norme di base della tecnica amministrativa</w:t>
            </w:r>
          </w:p>
        </w:tc>
        <w:tc>
          <w:tcPr>
            <w:tcW w:w="2068" w:type="dxa"/>
            <w:vAlign w:val="center"/>
          </w:tcPr>
          <w:p w:rsidR="00A15347" w:rsidRPr="00185848" w:rsidRDefault="00A15347" w:rsidP="00A15347">
            <w:pPr>
              <w:snapToGrid w:val="0"/>
              <w:jc w:val="center"/>
              <w:rPr>
                <w:sz w:val="20"/>
              </w:rPr>
            </w:pPr>
            <w:r>
              <w:rPr>
                <w:sz w:val="20"/>
              </w:rPr>
              <w:t>Gennaio</w:t>
            </w:r>
          </w:p>
          <w:p w:rsidR="00A15347" w:rsidRPr="00185848" w:rsidRDefault="00A15347" w:rsidP="00A15347">
            <w:pPr>
              <w:snapToGrid w:val="0"/>
              <w:jc w:val="center"/>
              <w:rPr>
                <w:sz w:val="20"/>
              </w:rPr>
            </w:pPr>
            <w:r>
              <w:rPr>
                <w:sz w:val="20"/>
              </w:rPr>
              <w:t>Febbraio</w:t>
            </w:r>
          </w:p>
          <w:p w:rsidR="00A15347" w:rsidRPr="00185848" w:rsidRDefault="00A15347" w:rsidP="00A15347">
            <w:pPr>
              <w:snapToGrid w:val="0"/>
              <w:jc w:val="center"/>
              <w:rPr>
                <w:sz w:val="20"/>
              </w:rPr>
            </w:pPr>
            <w:r w:rsidRPr="00185848">
              <w:rPr>
                <w:sz w:val="20"/>
              </w:rPr>
              <w:t>Marzo</w:t>
            </w:r>
          </w:p>
        </w:tc>
      </w:tr>
      <w:tr w:rsidR="00A15347" w:rsidRPr="00185848" w:rsidTr="00A15347">
        <w:trPr>
          <w:trHeight w:hRule="exact" w:val="704"/>
        </w:trPr>
        <w:tc>
          <w:tcPr>
            <w:tcW w:w="7652" w:type="dxa"/>
            <w:vAlign w:val="center"/>
          </w:tcPr>
          <w:p w:rsidR="00A15347" w:rsidRPr="00185848" w:rsidRDefault="00A15347" w:rsidP="00A15347">
            <w:pPr>
              <w:pStyle w:val="Corpotesto"/>
              <w:spacing w:line="480" w:lineRule="auto"/>
              <w:rPr>
                <w:sz w:val="20"/>
              </w:rPr>
            </w:pPr>
            <w:r w:rsidRPr="00185848">
              <w:rPr>
                <w:b/>
                <w:sz w:val="20"/>
              </w:rPr>
              <w:t xml:space="preserve">Nucleo fondante 4:  </w:t>
            </w:r>
            <w:r w:rsidRPr="00185848">
              <w:rPr>
                <w:sz w:val="20"/>
              </w:rPr>
              <w:t xml:space="preserve">I rapporti con i terzi. </w:t>
            </w:r>
          </w:p>
          <w:p w:rsidR="00A15347" w:rsidRPr="00185848" w:rsidRDefault="00A15347" w:rsidP="00A15347">
            <w:pPr>
              <w:pStyle w:val="Nessunostileparagrafo"/>
              <w:spacing w:line="240" w:lineRule="auto"/>
              <w:rPr>
                <w:rFonts w:ascii="Times New Roman" w:hAnsi="Times New Roman" w:cs="Times New Roman"/>
                <w:b/>
                <w:sz w:val="20"/>
                <w:szCs w:val="20"/>
              </w:rPr>
            </w:pPr>
          </w:p>
        </w:tc>
        <w:tc>
          <w:tcPr>
            <w:tcW w:w="2068" w:type="dxa"/>
            <w:vAlign w:val="center"/>
          </w:tcPr>
          <w:p w:rsidR="00A15347" w:rsidRPr="00185848" w:rsidRDefault="00A15347" w:rsidP="00A15347">
            <w:pPr>
              <w:snapToGrid w:val="0"/>
              <w:jc w:val="center"/>
              <w:rPr>
                <w:sz w:val="20"/>
              </w:rPr>
            </w:pPr>
            <w:r>
              <w:rPr>
                <w:sz w:val="20"/>
              </w:rPr>
              <w:t>Aprile</w:t>
            </w:r>
          </w:p>
          <w:p w:rsidR="00A15347" w:rsidRPr="00185848" w:rsidRDefault="00A15347" w:rsidP="00A15347">
            <w:pPr>
              <w:snapToGrid w:val="0"/>
              <w:jc w:val="center"/>
              <w:rPr>
                <w:sz w:val="20"/>
              </w:rPr>
            </w:pPr>
            <w:r w:rsidRPr="00185848">
              <w:rPr>
                <w:sz w:val="20"/>
              </w:rPr>
              <w:t>Maggio</w:t>
            </w:r>
          </w:p>
        </w:tc>
      </w:tr>
    </w:tbl>
    <w:p w:rsidR="00A15347" w:rsidRPr="00185848" w:rsidRDefault="00A15347" w:rsidP="00A15347">
      <w:pPr>
        <w:jc w:val="both"/>
        <w:rPr>
          <w:b/>
          <w:sz w:val="20"/>
          <w:u w:val="single"/>
        </w:rPr>
      </w:pPr>
    </w:p>
    <w:p w:rsidR="00A15347" w:rsidRDefault="00A15347" w:rsidP="00A15347">
      <w:pPr>
        <w:pStyle w:val="Citazioneintensa"/>
        <w:spacing w:before="0" w:after="0"/>
        <w:ind w:left="0" w:right="-1"/>
        <w:rPr>
          <w:i w:val="0"/>
          <w:color w:val="auto"/>
          <w:szCs w:val="24"/>
        </w:rPr>
      </w:pPr>
    </w:p>
    <w:p w:rsidR="00A15347" w:rsidRDefault="00A15347" w:rsidP="00A15347">
      <w:pPr>
        <w:pStyle w:val="Citazioneintensa"/>
        <w:spacing w:before="0" w:after="0"/>
        <w:ind w:left="0" w:right="-1"/>
        <w:jc w:val="center"/>
        <w:rPr>
          <w:i w:val="0"/>
          <w:color w:val="auto"/>
          <w:szCs w:val="24"/>
        </w:rPr>
      </w:pPr>
    </w:p>
    <w:p w:rsidR="00A15347" w:rsidRDefault="00A15347" w:rsidP="00A15347">
      <w:pPr>
        <w:pStyle w:val="Citazioneintensa"/>
        <w:spacing w:before="0" w:after="0"/>
        <w:ind w:left="0" w:right="-1"/>
        <w:jc w:val="center"/>
        <w:rPr>
          <w:i w:val="0"/>
          <w:color w:val="auto"/>
          <w:szCs w:val="24"/>
        </w:rPr>
      </w:pPr>
    </w:p>
    <w:p w:rsidR="00A15347" w:rsidRPr="009235D9" w:rsidRDefault="00E2782B" w:rsidP="0065173E">
      <w:pPr>
        <w:jc w:val="center"/>
        <w:rPr>
          <w:b/>
          <w:sz w:val="28"/>
          <w:szCs w:val="28"/>
        </w:rPr>
      </w:pPr>
      <w:r>
        <w:rPr>
          <w:b/>
          <w:i/>
          <w:sz w:val="28"/>
          <w:szCs w:val="28"/>
        </w:rPr>
        <w:t>CLASSI</w:t>
      </w:r>
      <w:r w:rsidR="00A15347">
        <w:rPr>
          <w:b/>
          <w:i/>
          <w:sz w:val="28"/>
          <w:szCs w:val="28"/>
        </w:rPr>
        <w:t>QUARTE DI ORDINAMENTO</w:t>
      </w:r>
    </w:p>
    <w:p w:rsidR="00A15347" w:rsidRPr="00A13343" w:rsidRDefault="00A15347" w:rsidP="00A15347">
      <w:pPr>
        <w:jc w:val="center"/>
        <w:rPr>
          <w:b/>
          <w:bCs/>
          <w:iCs/>
          <w:szCs w:val="24"/>
        </w:rPr>
      </w:pPr>
      <w:r w:rsidRPr="00A13343">
        <w:rPr>
          <w:b/>
          <w:bCs/>
          <w:iCs/>
          <w:szCs w:val="24"/>
        </w:rPr>
        <w:t>DISCIPLINA:DIRITTO</w:t>
      </w:r>
    </w:p>
    <w:p w:rsidR="00A15347" w:rsidRPr="00A13343" w:rsidRDefault="00E2782B" w:rsidP="00A15347">
      <w:pPr>
        <w:jc w:val="center"/>
        <w:rPr>
          <w:b/>
          <w:bCs/>
          <w:iCs/>
          <w:szCs w:val="24"/>
        </w:rPr>
      </w:pPr>
      <w:r>
        <w:rPr>
          <w:b/>
          <w:bCs/>
          <w:iCs/>
          <w:szCs w:val="24"/>
        </w:rPr>
        <w:t xml:space="preserve">CON </w:t>
      </w:r>
      <w:r w:rsidR="00A15347" w:rsidRPr="00A13343">
        <w:rPr>
          <w:b/>
          <w:bCs/>
          <w:iCs/>
          <w:szCs w:val="24"/>
        </w:rPr>
        <w:t>N</w:t>
      </w:r>
      <w:r w:rsidR="00A15347">
        <w:rPr>
          <w:b/>
          <w:bCs/>
          <w:iCs/>
          <w:szCs w:val="24"/>
        </w:rPr>
        <w:t>.</w:t>
      </w:r>
      <w:r>
        <w:rPr>
          <w:b/>
          <w:bCs/>
          <w:iCs/>
          <w:szCs w:val="24"/>
        </w:rPr>
        <w:t xml:space="preserve"> 3 ORE</w:t>
      </w:r>
      <w:r w:rsidR="00A15347" w:rsidRPr="00A13343">
        <w:rPr>
          <w:b/>
          <w:bCs/>
          <w:iCs/>
          <w:szCs w:val="24"/>
        </w:rPr>
        <w:t xml:space="preserve"> SETTIMANALI</w:t>
      </w:r>
    </w:p>
    <w:p w:rsidR="00A15347" w:rsidRDefault="00A15347" w:rsidP="00A15347">
      <w:pPr>
        <w:rPr>
          <w:b/>
          <w:bCs/>
          <w:iCs/>
          <w:szCs w:val="24"/>
        </w:rPr>
      </w:pPr>
    </w:p>
    <w:p w:rsidR="00A15347" w:rsidRDefault="00A15347" w:rsidP="00A15347">
      <w:r>
        <w:t>INDIRIZZO AFM</w:t>
      </w:r>
    </w:p>
    <w:p w:rsidR="00A15347" w:rsidRPr="00185848" w:rsidRDefault="00A15347" w:rsidP="00A15347"/>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A15347" w:rsidRPr="00185848" w:rsidTr="00A15347">
        <w:trPr>
          <w:trHeight w:val="397"/>
        </w:trPr>
        <w:tc>
          <w:tcPr>
            <w:tcW w:w="8236" w:type="dxa"/>
            <w:shd w:val="clear" w:color="auto" w:fill="DBE5F1"/>
            <w:vAlign w:val="center"/>
          </w:tcPr>
          <w:p w:rsidR="00A15347" w:rsidRPr="00185848" w:rsidRDefault="00E2782B" w:rsidP="00A15347">
            <w:pPr>
              <w:snapToGrid w:val="0"/>
              <w:spacing w:line="320" w:lineRule="exact"/>
              <w:jc w:val="center"/>
              <w:rPr>
                <w:b/>
                <w:szCs w:val="24"/>
              </w:rPr>
            </w:pPr>
            <w:r>
              <w:rPr>
                <w:b/>
                <w:szCs w:val="24"/>
              </w:rPr>
              <w:t xml:space="preserve">NUCLEI FONDANTI </w:t>
            </w:r>
            <w:r w:rsidR="00A15347" w:rsidRPr="00185848">
              <w:rPr>
                <w:b/>
                <w:szCs w:val="24"/>
              </w:rPr>
              <w:t>DI DIRITTO</w:t>
            </w:r>
          </w:p>
          <w:p w:rsidR="00A15347" w:rsidRPr="00185848" w:rsidRDefault="00A15347" w:rsidP="00A15347">
            <w:pPr>
              <w:snapToGrid w:val="0"/>
              <w:spacing w:line="320" w:lineRule="exact"/>
              <w:jc w:val="center"/>
              <w:rPr>
                <w:b/>
                <w:szCs w:val="24"/>
              </w:rPr>
            </w:pPr>
          </w:p>
        </w:tc>
        <w:tc>
          <w:tcPr>
            <w:tcW w:w="1484"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8236" w:type="dxa"/>
            <w:vAlign w:val="center"/>
          </w:tcPr>
          <w:p w:rsidR="00A15347" w:rsidRPr="00185848" w:rsidRDefault="00A15347" w:rsidP="00A15347">
            <w:pPr>
              <w:suppressAutoHyphens w:val="0"/>
              <w:overflowPunct/>
              <w:autoSpaceDE/>
              <w:spacing w:after="200" w:line="360" w:lineRule="auto"/>
              <w:rPr>
                <w:sz w:val="20"/>
              </w:rPr>
            </w:pPr>
            <w:r w:rsidRPr="00185848">
              <w:rPr>
                <w:b/>
                <w:sz w:val="20"/>
              </w:rPr>
              <w:t>Nucleo fondante 1:</w:t>
            </w:r>
            <w:r w:rsidRPr="00185848">
              <w:rPr>
                <w:sz w:val="20"/>
              </w:rPr>
              <w:t xml:space="preserve"> L’Impresa e l’azienda</w:t>
            </w:r>
          </w:p>
          <w:p w:rsidR="00A15347" w:rsidRPr="00185848" w:rsidRDefault="00A15347" w:rsidP="00A15347">
            <w:pPr>
              <w:rPr>
                <w:b/>
                <w:sz w:val="20"/>
              </w:rPr>
            </w:pP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tc>
      </w:tr>
      <w:tr w:rsidR="00A15347" w:rsidRPr="00185848" w:rsidTr="00A15347">
        <w:trPr>
          <w:trHeight w:hRule="exact" w:val="1411"/>
        </w:trPr>
        <w:tc>
          <w:tcPr>
            <w:tcW w:w="8236" w:type="dxa"/>
            <w:vAlign w:val="center"/>
          </w:tcPr>
          <w:p w:rsidR="00A15347" w:rsidRPr="00185848" w:rsidRDefault="00A15347" w:rsidP="00A15347">
            <w:pPr>
              <w:suppressAutoHyphens w:val="0"/>
              <w:overflowPunct/>
              <w:autoSpaceDE/>
              <w:spacing w:after="200" w:line="360" w:lineRule="auto"/>
              <w:rPr>
                <w:sz w:val="20"/>
              </w:rPr>
            </w:pPr>
            <w:r w:rsidRPr="00185848">
              <w:rPr>
                <w:b/>
                <w:sz w:val="20"/>
              </w:rPr>
              <w:t>Nucleo fondante 2:</w:t>
            </w:r>
            <w:r>
              <w:rPr>
                <w:sz w:val="20"/>
              </w:rPr>
              <w:t>Le</w:t>
            </w:r>
            <w:r w:rsidRPr="00185848">
              <w:rPr>
                <w:sz w:val="20"/>
              </w:rPr>
              <w:t>Societa’</w:t>
            </w:r>
          </w:p>
          <w:p w:rsidR="00A15347" w:rsidRPr="00185848" w:rsidRDefault="00A15347" w:rsidP="00A15347">
            <w:pPr>
              <w:pStyle w:val="Nessunostileparagrafo"/>
              <w:spacing w:line="240" w:lineRule="auto"/>
              <w:rPr>
                <w:rFonts w:ascii="Times New Roman" w:hAnsi="Times New Roman" w:cs="Times New Roman"/>
                <w:b/>
                <w:bCs/>
                <w:sz w:val="20"/>
                <w:szCs w:val="20"/>
              </w:rPr>
            </w:pP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Dicembre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Gennaio</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Febbraio</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Marzo</w:t>
            </w:r>
          </w:p>
        </w:tc>
      </w:tr>
      <w:tr w:rsidR="00A15347" w:rsidRPr="00185848" w:rsidTr="00A15347">
        <w:trPr>
          <w:trHeight w:hRule="exact" w:val="697"/>
        </w:trPr>
        <w:tc>
          <w:tcPr>
            <w:tcW w:w="8236" w:type="dxa"/>
            <w:vAlign w:val="center"/>
          </w:tcPr>
          <w:p w:rsidR="00A15347" w:rsidRPr="00185848" w:rsidRDefault="00A15347" w:rsidP="00A15347">
            <w:pPr>
              <w:suppressAutoHyphens w:val="0"/>
              <w:overflowPunct/>
              <w:autoSpaceDE/>
              <w:spacing w:after="200" w:line="360" w:lineRule="auto"/>
              <w:rPr>
                <w:sz w:val="20"/>
              </w:rPr>
            </w:pPr>
            <w:r w:rsidRPr="00185848">
              <w:rPr>
                <w:b/>
                <w:sz w:val="20"/>
              </w:rPr>
              <w:t xml:space="preserve">Nucleo fondante 3:  </w:t>
            </w:r>
            <w:r w:rsidRPr="00185848">
              <w:rPr>
                <w:sz w:val="20"/>
              </w:rPr>
              <w:t>IL Lavoro nell’impresa</w:t>
            </w:r>
          </w:p>
          <w:p w:rsidR="00A15347" w:rsidRPr="00185848" w:rsidRDefault="00A15347" w:rsidP="00A15347">
            <w:pPr>
              <w:pStyle w:val="Nessunostileparagrafo"/>
              <w:spacing w:line="240" w:lineRule="auto"/>
              <w:rPr>
                <w:rFonts w:ascii="Times New Roman" w:hAnsi="Times New Roman" w:cs="Times New Roman"/>
                <w:b/>
                <w:sz w:val="20"/>
                <w:szCs w:val="20"/>
              </w:rPr>
            </w:pPr>
          </w:p>
        </w:tc>
        <w:tc>
          <w:tcPr>
            <w:tcW w:w="1484" w:type="dxa"/>
            <w:vAlign w:val="center"/>
          </w:tcPr>
          <w:p w:rsidR="00A15347" w:rsidRPr="00185848" w:rsidRDefault="00A15347" w:rsidP="00A15347">
            <w:pPr>
              <w:snapToGrid w:val="0"/>
              <w:jc w:val="center"/>
              <w:rPr>
                <w:sz w:val="20"/>
              </w:rPr>
            </w:pPr>
            <w:r w:rsidRPr="00185848">
              <w:rPr>
                <w:sz w:val="20"/>
              </w:rPr>
              <w:t>Aprile</w:t>
            </w:r>
          </w:p>
        </w:tc>
      </w:tr>
      <w:tr w:rsidR="00A15347" w:rsidRPr="00185848" w:rsidTr="00A15347">
        <w:trPr>
          <w:trHeight w:hRule="exact" w:val="577"/>
        </w:trPr>
        <w:tc>
          <w:tcPr>
            <w:tcW w:w="8236" w:type="dxa"/>
            <w:vAlign w:val="center"/>
          </w:tcPr>
          <w:p w:rsidR="00A15347" w:rsidRPr="00185848" w:rsidRDefault="00A15347" w:rsidP="00A15347">
            <w:pPr>
              <w:suppressAutoHyphens w:val="0"/>
              <w:overflowPunct/>
              <w:autoSpaceDE/>
              <w:spacing w:after="200" w:line="360" w:lineRule="auto"/>
              <w:rPr>
                <w:sz w:val="20"/>
              </w:rPr>
            </w:pPr>
            <w:r w:rsidRPr="00185848">
              <w:rPr>
                <w:b/>
                <w:sz w:val="20"/>
              </w:rPr>
              <w:t xml:space="preserve">Nucleo fondante 4:  </w:t>
            </w:r>
            <w:r w:rsidRPr="00185848">
              <w:rPr>
                <w:sz w:val="20"/>
              </w:rPr>
              <w:t>L’Impresa e i contratti</w:t>
            </w:r>
          </w:p>
          <w:p w:rsidR="00A15347" w:rsidRPr="00185848" w:rsidRDefault="00A15347" w:rsidP="00A15347">
            <w:pPr>
              <w:pStyle w:val="Nessunostileparagrafo"/>
              <w:spacing w:line="240" w:lineRule="auto"/>
              <w:rPr>
                <w:rFonts w:ascii="Times New Roman" w:hAnsi="Times New Roman" w:cs="Times New Roman"/>
                <w:b/>
                <w:sz w:val="20"/>
                <w:szCs w:val="20"/>
              </w:rPr>
            </w:pPr>
          </w:p>
        </w:tc>
        <w:tc>
          <w:tcPr>
            <w:tcW w:w="1484" w:type="dxa"/>
            <w:vAlign w:val="center"/>
          </w:tcPr>
          <w:p w:rsidR="00A15347" w:rsidRPr="00185848" w:rsidRDefault="00A15347" w:rsidP="00A15347">
            <w:pPr>
              <w:snapToGrid w:val="0"/>
              <w:jc w:val="center"/>
              <w:rPr>
                <w:sz w:val="20"/>
              </w:rPr>
            </w:pPr>
            <w:r w:rsidRPr="00185848">
              <w:rPr>
                <w:sz w:val="20"/>
              </w:rPr>
              <w:t>Maggio</w:t>
            </w:r>
          </w:p>
        </w:tc>
      </w:tr>
    </w:tbl>
    <w:p w:rsidR="00A15347" w:rsidRPr="00185848" w:rsidRDefault="00A15347" w:rsidP="00A15347"/>
    <w:p w:rsidR="009C2B98" w:rsidRDefault="009C2B98" w:rsidP="009C2B98">
      <w:pPr>
        <w:jc w:val="center"/>
        <w:rPr>
          <w:b/>
        </w:rPr>
      </w:pPr>
    </w:p>
    <w:p w:rsidR="009C2B98" w:rsidRDefault="009C2B98" w:rsidP="009235D9">
      <w:pPr>
        <w:rPr>
          <w:b/>
        </w:rPr>
      </w:pPr>
    </w:p>
    <w:p w:rsidR="009235D9" w:rsidRDefault="009235D9" w:rsidP="009235D9">
      <w:pPr>
        <w:rPr>
          <w:b/>
        </w:rPr>
      </w:pPr>
    </w:p>
    <w:p w:rsidR="00A15347" w:rsidRPr="009C2B98" w:rsidRDefault="009C2B98" w:rsidP="009C2B98">
      <w:pPr>
        <w:jc w:val="center"/>
        <w:rPr>
          <w:b/>
        </w:rPr>
      </w:pPr>
      <w:r w:rsidRPr="009C2B98">
        <w:rPr>
          <w:b/>
        </w:rPr>
        <w:t>CLASSI QUARTE DI ORDINAMENTO</w:t>
      </w:r>
    </w:p>
    <w:p w:rsidR="00A15347" w:rsidRPr="00A13343" w:rsidRDefault="00A15347" w:rsidP="009C2B98">
      <w:pPr>
        <w:ind w:left="2832" w:firstLine="708"/>
        <w:rPr>
          <w:b/>
        </w:rPr>
      </w:pPr>
      <w:r w:rsidRPr="00A13343">
        <w:rPr>
          <w:b/>
        </w:rPr>
        <w:t>DISCIPLINA:ECONOMIA</w:t>
      </w:r>
    </w:p>
    <w:p w:rsidR="00A15347" w:rsidRPr="009235D9" w:rsidRDefault="00A15347" w:rsidP="009235D9">
      <w:pPr>
        <w:jc w:val="center"/>
        <w:rPr>
          <w:b/>
        </w:rPr>
      </w:pPr>
      <w:r w:rsidRPr="00A13343">
        <w:rPr>
          <w:b/>
        </w:rPr>
        <w:t>CON  N</w:t>
      </w:r>
      <w:r>
        <w:rPr>
          <w:b/>
        </w:rPr>
        <w:t>.</w:t>
      </w:r>
      <w:r w:rsidR="009235D9">
        <w:rPr>
          <w:b/>
        </w:rPr>
        <w:t>2  ORE  SETTIMANALI</w:t>
      </w:r>
    </w:p>
    <w:p w:rsidR="00A15347" w:rsidRDefault="00A15347" w:rsidP="00A15347"/>
    <w:p w:rsidR="00A15347" w:rsidRDefault="00A15347" w:rsidP="00A15347">
      <w:r>
        <w:t>INDIRIZZO AFM</w:t>
      </w:r>
    </w:p>
    <w:p w:rsidR="00A15347" w:rsidRPr="00185848" w:rsidRDefault="00A15347" w:rsidP="00A15347"/>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A15347" w:rsidRPr="00185848" w:rsidTr="00A15347">
        <w:trPr>
          <w:trHeight w:val="397"/>
        </w:trPr>
        <w:tc>
          <w:tcPr>
            <w:tcW w:w="8236" w:type="dxa"/>
            <w:shd w:val="clear" w:color="auto" w:fill="DBE5F1"/>
            <w:vAlign w:val="center"/>
          </w:tcPr>
          <w:p w:rsidR="00A15347" w:rsidRPr="00185848" w:rsidRDefault="00A15347" w:rsidP="00A15347">
            <w:pPr>
              <w:snapToGrid w:val="0"/>
              <w:spacing w:line="320" w:lineRule="exact"/>
              <w:jc w:val="center"/>
              <w:rPr>
                <w:b/>
                <w:szCs w:val="24"/>
              </w:rPr>
            </w:pPr>
            <w:r w:rsidRPr="00185848">
              <w:rPr>
                <w:b/>
                <w:szCs w:val="24"/>
              </w:rPr>
              <w:t>NUCLEI  FONDANTI  DI ECONOMIA</w:t>
            </w:r>
          </w:p>
          <w:p w:rsidR="00A15347" w:rsidRPr="00185848" w:rsidRDefault="00A15347" w:rsidP="00A15347">
            <w:pPr>
              <w:snapToGrid w:val="0"/>
              <w:spacing w:line="320" w:lineRule="exact"/>
              <w:jc w:val="center"/>
              <w:rPr>
                <w:b/>
                <w:szCs w:val="24"/>
              </w:rPr>
            </w:pPr>
          </w:p>
        </w:tc>
        <w:tc>
          <w:tcPr>
            <w:tcW w:w="1484"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746"/>
        </w:trPr>
        <w:tc>
          <w:tcPr>
            <w:tcW w:w="8236" w:type="dxa"/>
            <w:vAlign w:val="center"/>
          </w:tcPr>
          <w:p w:rsidR="00A15347" w:rsidRPr="00185848" w:rsidRDefault="00A15347" w:rsidP="00A15347">
            <w:pPr>
              <w:suppressAutoHyphens w:val="0"/>
              <w:overflowPunct/>
              <w:autoSpaceDE/>
              <w:spacing w:after="200" w:line="360" w:lineRule="auto"/>
              <w:rPr>
                <w:sz w:val="20"/>
              </w:rPr>
            </w:pPr>
            <w:r w:rsidRPr="00185848">
              <w:rPr>
                <w:b/>
                <w:sz w:val="20"/>
              </w:rPr>
              <w:t>Nucleo fondante 1:</w:t>
            </w:r>
            <w:r w:rsidRPr="00185848">
              <w:rPr>
                <w:sz w:val="20"/>
              </w:rPr>
              <w:t xml:space="preserve"> IL Ruolo del settore pubblico nell’economia</w:t>
            </w:r>
          </w:p>
          <w:p w:rsidR="00A15347" w:rsidRPr="00185848" w:rsidRDefault="00A15347" w:rsidP="00A15347">
            <w:pPr>
              <w:rPr>
                <w:b/>
                <w:sz w:val="20"/>
              </w:rPr>
            </w:pP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tc>
      </w:tr>
      <w:tr w:rsidR="00A15347" w:rsidRPr="00185848" w:rsidTr="00A15347">
        <w:trPr>
          <w:trHeight w:hRule="exact" w:val="1022"/>
        </w:trPr>
        <w:tc>
          <w:tcPr>
            <w:tcW w:w="8236" w:type="dxa"/>
            <w:vAlign w:val="center"/>
          </w:tcPr>
          <w:p w:rsidR="00A15347" w:rsidRPr="00185848" w:rsidRDefault="00A15347" w:rsidP="00A15347">
            <w:pPr>
              <w:suppressAutoHyphens w:val="0"/>
              <w:overflowPunct/>
              <w:autoSpaceDE/>
              <w:spacing w:after="200" w:line="360" w:lineRule="auto"/>
              <w:rPr>
                <w:sz w:val="20"/>
              </w:rPr>
            </w:pPr>
            <w:r w:rsidRPr="00185848">
              <w:rPr>
                <w:b/>
                <w:sz w:val="20"/>
              </w:rPr>
              <w:t>Nucleo fondante 2:</w:t>
            </w:r>
            <w:r w:rsidRPr="00185848">
              <w:rPr>
                <w:sz w:val="20"/>
              </w:rPr>
              <w:t>Moneta , sistema bancario e mercati finanziari</w:t>
            </w:r>
          </w:p>
          <w:p w:rsidR="00A15347" w:rsidRPr="00185848" w:rsidRDefault="00A15347" w:rsidP="00A15347">
            <w:pPr>
              <w:pStyle w:val="Nessunostileparagrafo"/>
              <w:spacing w:line="240" w:lineRule="auto"/>
              <w:rPr>
                <w:rFonts w:ascii="Times New Roman" w:hAnsi="Times New Roman" w:cs="Times New Roman"/>
                <w:b/>
                <w:bCs/>
                <w:sz w:val="20"/>
                <w:szCs w:val="20"/>
              </w:rPr>
            </w:pPr>
          </w:p>
        </w:tc>
        <w:tc>
          <w:tcPr>
            <w:tcW w:w="1484" w:type="dxa"/>
            <w:vAlign w:val="center"/>
          </w:tcPr>
          <w:p w:rsidR="00A15347" w:rsidRPr="00185848" w:rsidRDefault="00A15347" w:rsidP="00A15347">
            <w:pPr>
              <w:pStyle w:val="Nessunostileparagrafo"/>
              <w:spacing w:line="240" w:lineRule="auto"/>
              <w:rPr>
                <w:rFonts w:ascii="Times New Roman" w:hAnsi="Times New Roman" w:cs="Times New Roman"/>
                <w:sz w:val="20"/>
                <w:szCs w:val="20"/>
              </w:rPr>
            </w:pPr>
            <w:r w:rsidRPr="00185848">
              <w:rPr>
                <w:rFonts w:ascii="Times New Roman" w:hAnsi="Times New Roman" w:cs="Times New Roman"/>
                <w:sz w:val="20"/>
                <w:szCs w:val="20"/>
              </w:rPr>
              <w:t>Novembre</w:t>
            </w:r>
          </w:p>
          <w:p w:rsidR="00A15347" w:rsidRPr="00185848" w:rsidRDefault="00A15347" w:rsidP="00A15347">
            <w:pPr>
              <w:pStyle w:val="Nessunostileparagrafo"/>
              <w:spacing w:line="240" w:lineRule="auto"/>
              <w:rPr>
                <w:rFonts w:ascii="Times New Roman" w:hAnsi="Times New Roman" w:cs="Times New Roman"/>
                <w:sz w:val="20"/>
                <w:szCs w:val="20"/>
              </w:rPr>
            </w:pPr>
            <w:r w:rsidRPr="00185848">
              <w:rPr>
                <w:rFonts w:ascii="Times New Roman" w:hAnsi="Times New Roman" w:cs="Times New Roman"/>
                <w:sz w:val="20"/>
                <w:szCs w:val="20"/>
              </w:rPr>
              <w:t>Dicembre</w:t>
            </w:r>
          </w:p>
          <w:p w:rsidR="00A15347" w:rsidRPr="00185848" w:rsidRDefault="00A15347" w:rsidP="00A15347">
            <w:pPr>
              <w:pStyle w:val="Nessunostileparagrafo"/>
              <w:spacing w:line="240" w:lineRule="auto"/>
              <w:rPr>
                <w:rFonts w:ascii="Times New Roman" w:hAnsi="Times New Roman" w:cs="Times New Roman"/>
                <w:sz w:val="20"/>
                <w:szCs w:val="20"/>
              </w:rPr>
            </w:pPr>
            <w:r w:rsidRPr="00185848">
              <w:rPr>
                <w:rFonts w:ascii="Times New Roman" w:hAnsi="Times New Roman" w:cs="Times New Roman"/>
                <w:sz w:val="20"/>
                <w:szCs w:val="20"/>
              </w:rPr>
              <w:t>Gennaio</w:t>
            </w:r>
          </w:p>
        </w:tc>
      </w:tr>
      <w:tr w:rsidR="00A15347" w:rsidRPr="00185848" w:rsidTr="00A15347">
        <w:trPr>
          <w:trHeight w:hRule="exact" w:val="994"/>
        </w:trPr>
        <w:tc>
          <w:tcPr>
            <w:tcW w:w="8236" w:type="dxa"/>
            <w:vAlign w:val="center"/>
          </w:tcPr>
          <w:p w:rsidR="00A15347" w:rsidRPr="00185848" w:rsidRDefault="00A15347" w:rsidP="00A15347">
            <w:pPr>
              <w:suppressAutoHyphens w:val="0"/>
              <w:overflowPunct/>
              <w:autoSpaceDE/>
              <w:spacing w:after="200" w:line="360" w:lineRule="auto"/>
              <w:rPr>
                <w:sz w:val="20"/>
              </w:rPr>
            </w:pPr>
            <w:r w:rsidRPr="00185848">
              <w:rPr>
                <w:b/>
                <w:sz w:val="20"/>
              </w:rPr>
              <w:t xml:space="preserve">Nucleo fondante 3:  </w:t>
            </w:r>
            <w:r w:rsidRPr="00185848">
              <w:rPr>
                <w:sz w:val="20"/>
              </w:rPr>
              <w:t>Economia internazionale,  ciclo economico e sviluppo</w:t>
            </w:r>
          </w:p>
          <w:p w:rsidR="00A15347" w:rsidRPr="00185848" w:rsidRDefault="00A15347" w:rsidP="00A15347">
            <w:pPr>
              <w:pStyle w:val="Nessunostileparagrafo"/>
              <w:spacing w:line="240" w:lineRule="auto"/>
              <w:rPr>
                <w:rFonts w:ascii="Times New Roman" w:hAnsi="Times New Roman" w:cs="Times New Roman"/>
                <w:b/>
                <w:sz w:val="20"/>
                <w:szCs w:val="20"/>
              </w:rPr>
            </w:pPr>
          </w:p>
        </w:tc>
        <w:tc>
          <w:tcPr>
            <w:tcW w:w="1484" w:type="dxa"/>
            <w:vAlign w:val="center"/>
          </w:tcPr>
          <w:p w:rsidR="00A15347" w:rsidRPr="00185848" w:rsidRDefault="00A15347" w:rsidP="00A15347">
            <w:pPr>
              <w:snapToGrid w:val="0"/>
              <w:jc w:val="center"/>
              <w:rPr>
                <w:sz w:val="20"/>
              </w:rPr>
            </w:pPr>
            <w:r w:rsidRPr="00185848">
              <w:rPr>
                <w:sz w:val="20"/>
              </w:rPr>
              <w:t>Febbraio</w:t>
            </w:r>
          </w:p>
          <w:p w:rsidR="00A15347" w:rsidRPr="00185848" w:rsidRDefault="00A15347" w:rsidP="00A15347">
            <w:pPr>
              <w:snapToGrid w:val="0"/>
              <w:jc w:val="center"/>
              <w:rPr>
                <w:sz w:val="20"/>
              </w:rPr>
            </w:pPr>
            <w:r w:rsidRPr="00185848">
              <w:rPr>
                <w:sz w:val="20"/>
              </w:rPr>
              <w:t>Marzo</w:t>
            </w:r>
          </w:p>
          <w:p w:rsidR="00A15347" w:rsidRPr="00185848" w:rsidRDefault="00A15347" w:rsidP="00A15347">
            <w:pPr>
              <w:snapToGrid w:val="0"/>
              <w:jc w:val="center"/>
              <w:rPr>
                <w:sz w:val="20"/>
              </w:rPr>
            </w:pPr>
            <w:r w:rsidRPr="00185848">
              <w:rPr>
                <w:sz w:val="20"/>
              </w:rPr>
              <w:t>Aprile</w:t>
            </w:r>
          </w:p>
        </w:tc>
      </w:tr>
      <w:tr w:rsidR="00A15347" w:rsidRPr="00185848" w:rsidTr="00A15347">
        <w:trPr>
          <w:trHeight w:hRule="exact" w:val="57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U</w:t>
            </w:r>
            <w:r>
              <w:rPr>
                <w:rFonts w:ascii="Times New Roman" w:hAnsi="Times New Roman" w:cs="Times New Roman"/>
                <w:sz w:val="20"/>
                <w:szCs w:val="20"/>
              </w:rPr>
              <w:t>nione E</w:t>
            </w:r>
            <w:r w:rsidRPr="00185848">
              <w:rPr>
                <w:rFonts w:ascii="Times New Roman" w:hAnsi="Times New Roman" w:cs="Times New Roman"/>
                <w:sz w:val="20"/>
                <w:szCs w:val="20"/>
              </w:rPr>
              <w:t>uropea</w:t>
            </w:r>
          </w:p>
        </w:tc>
        <w:tc>
          <w:tcPr>
            <w:tcW w:w="1484" w:type="dxa"/>
            <w:vAlign w:val="center"/>
          </w:tcPr>
          <w:p w:rsidR="00A15347" w:rsidRPr="00185848" w:rsidRDefault="00A15347" w:rsidP="00A15347">
            <w:pPr>
              <w:snapToGrid w:val="0"/>
              <w:jc w:val="center"/>
              <w:rPr>
                <w:sz w:val="20"/>
              </w:rPr>
            </w:pPr>
            <w:r w:rsidRPr="00185848">
              <w:rPr>
                <w:sz w:val="20"/>
              </w:rPr>
              <w:t>Maggio</w:t>
            </w:r>
          </w:p>
        </w:tc>
      </w:tr>
    </w:tbl>
    <w:p w:rsidR="00A15347" w:rsidRDefault="00A15347" w:rsidP="009235D9">
      <w:pPr>
        <w:rPr>
          <w:b/>
          <w:szCs w:val="24"/>
        </w:rPr>
      </w:pPr>
    </w:p>
    <w:p w:rsidR="00A15347" w:rsidRPr="00185848" w:rsidRDefault="009C2B98" w:rsidP="00A15347">
      <w:pPr>
        <w:jc w:val="center"/>
        <w:rPr>
          <w:b/>
          <w:szCs w:val="24"/>
        </w:rPr>
      </w:pPr>
      <w:r>
        <w:rPr>
          <w:b/>
          <w:szCs w:val="24"/>
        </w:rPr>
        <w:t>CLASSI QUARTE DI ORDINAMENTO</w:t>
      </w:r>
    </w:p>
    <w:p w:rsidR="00A15347" w:rsidRPr="00A13343" w:rsidRDefault="00A15347" w:rsidP="00A15347">
      <w:pPr>
        <w:jc w:val="center"/>
        <w:rPr>
          <w:b/>
        </w:rPr>
      </w:pPr>
      <w:r w:rsidRPr="00A13343">
        <w:rPr>
          <w:b/>
        </w:rPr>
        <w:t>DISCIPLINA: ECONOMIA AZIENDALE</w:t>
      </w:r>
    </w:p>
    <w:p w:rsidR="00A15347" w:rsidRPr="00A13343" w:rsidRDefault="00A15347" w:rsidP="00A15347">
      <w:pPr>
        <w:jc w:val="center"/>
        <w:rPr>
          <w:b/>
        </w:rPr>
      </w:pPr>
      <w:r w:rsidRPr="00A13343">
        <w:rPr>
          <w:b/>
        </w:rPr>
        <w:t>CON  N</w:t>
      </w:r>
      <w:r>
        <w:rPr>
          <w:b/>
        </w:rPr>
        <w:t>.</w:t>
      </w:r>
      <w:r w:rsidRPr="00A13343">
        <w:rPr>
          <w:b/>
        </w:rPr>
        <w:t xml:space="preserve"> 7  ORE  SETTIMANALI</w:t>
      </w:r>
    </w:p>
    <w:p w:rsidR="00A15347" w:rsidRDefault="00A15347" w:rsidP="00A15347"/>
    <w:p w:rsidR="00A15347" w:rsidRDefault="00A15347" w:rsidP="00A15347">
      <w:r>
        <w:t>INDIRIZZO AFM</w:t>
      </w:r>
    </w:p>
    <w:p w:rsidR="00A15347" w:rsidRPr="00185848" w:rsidRDefault="00A15347" w:rsidP="00A15347"/>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A15347" w:rsidRPr="00185848" w:rsidTr="00A15347">
        <w:trPr>
          <w:trHeight w:val="397"/>
        </w:trPr>
        <w:tc>
          <w:tcPr>
            <w:tcW w:w="8236" w:type="dxa"/>
            <w:shd w:val="clear" w:color="auto" w:fill="DBE5F1"/>
            <w:vAlign w:val="center"/>
          </w:tcPr>
          <w:p w:rsidR="00A15347" w:rsidRPr="00185848" w:rsidRDefault="00A15347" w:rsidP="00A15347">
            <w:pPr>
              <w:snapToGrid w:val="0"/>
              <w:spacing w:line="320" w:lineRule="exact"/>
              <w:jc w:val="center"/>
              <w:rPr>
                <w:b/>
                <w:szCs w:val="24"/>
              </w:rPr>
            </w:pPr>
            <w:r w:rsidRPr="00185848">
              <w:rPr>
                <w:b/>
                <w:szCs w:val="24"/>
              </w:rPr>
              <w:t>NUCLEI  FONDANTI  DI ECONOMIA AZIENDALE</w:t>
            </w:r>
          </w:p>
          <w:p w:rsidR="00A15347" w:rsidRPr="00185848" w:rsidRDefault="00A15347" w:rsidP="00A15347">
            <w:pPr>
              <w:snapToGrid w:val="0"/>
              <w:spacing w:line="320" w:lineRule="exact"/>
              <w:jc w:val="center"/>
              <w:rPr>
                <w:b/>
                <w:szCs w:val="24"/>
              </w:rPr>
            </w:pPr>
          </w:p>
        </w:tc>
        <w:tc>
          <w:tcPr>
            <w:tcW w:w="1484"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8236" w:type="dxa"/>
            <w:vAlign w:val="center"/>
          </w:tcPr>
          <w:p w:rsidR="00A15347" w:rsidRPr="00185848" w:rsidRDefault="00A15347" w:rsidP="00A15347">
            <w:pPr>
              <w:rPr>
                <w:b/>
                <w:sz w:val="20"/>
              </w:rPr>
            </w:pPr>
            <w:r w:rsidRPr="00185848">
              <w:rPr>
                <w:b/>
                <w:sz w:val="20"/>
              </w:rPr>
              <w:t>Nucleo fondante 1:</w:t>
            </w:r>
            <w:r w:rsidRPr="00185848">
              <w:rPr>
                <w:sz w:val="20"/>
              </w:rPr>
              <w:t xml:space="preserve"> I bilanci aziendali .</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tc>
      </w:tr>
      <w:tr w:rsidR="00A15347" w:rsidRPr="00185848" w:rsidTr="00A15347">
        <w:trPr>
          <w:trHeight w:hRule="exact" w:val="78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 xml:space="preserve"> La gestione finanziaria</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tc>
      </w:tr>
      <w:tr w:rsidR="00A15347" w:rsidRPr="00185848" w:rsidTr="00A15347">
        <w:trPr>
          <w:trHeight w:hRule="exact" w:val="69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3:</w:t>
            </w:r>
            <w:r w:rsidRPr="00185848">
              <w:rPr>
                <w:rFonts w:ascii="Times New Roman" w:hAnsi="Times New Roman" w:cs="Times New Roman"/>
                <w:sz w:val="20"/>
                <w:szCs w:val="20"/>
              </w:rPr>
              <w:t xml:space="preserve"> I mercati e gli strumenti finanziari</w:t>
            </w:r>
          </w:p>
        </w:tc>
        <w:tc>
          <w:tcPr>
            <w:tcW w:w="1484" w:type="dxa"/>
            <w:vAlign w:val="center"/>
          </w:tcPr>
          <w:p w:rsidR="00A15347" w:rsidRPr="00185848" w:rsidRDefault="00A15347" w:rsidP="00A15347">
            <w:pPr>
              <w:snapToGrid w:val="0"/>
              <w:jc w:val="center"/>
              <w:rPr>
                <w:sz w:val="20"/>
              </w:rPr>
            </w:pPr>
            <w:r w:rsidRPr="00185848">
              <w:rPr>
                <w:sz w:val="20"/>
              </w:rPr>
              <w:t>Dicembre Gennaio</w:t>
            </w:r>
          </w:p>
        </w:tc>
      </w:tr>
      <w:tr w:rsidR="00A15347" w:rsidRPr="00185848" w:rsidTr="00A15347">
        <w:trPr>
          <w:trHeight w:hRule="exact" w:val="57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I prodotti e i servizi bancari per i risparmiatori</w:t>
            </w:r>
          </w:p>
        </w:tc>
        <w:tc>
          <w:tcPr>
            <w:tcW w:w="1484" w:type="dxa"/>
            <w:vAlign w:val="center"/>
          </w:tcPr>
          <w:p w:rsidR="00A15347" w:rsidRPr="00185848" w:rsidRDefault="00A15347" w:rsidP="00A15347">
            <w:pPr>
              <w:snapToGrid w:val="0"/>
              <w:jc w:val="center"/>
              <w:rPr>
                <w:sz w:val="20"/>
              </w:rPr>
            </w:pPr>
            <w:r w:rsidRPr="00185848">
              <w:rPr>
                <w:sz w:val="20"/>
              </w:rPr>
              <w:t>Febbraio</w:t>
            </w:r>
          </w:p>
        </w:tc>
      </w:tr>
      <w:tr w:rsidR="00A15347" w:rsidRPr="00185848" w:rsidTr="00A15347">
        <w:trPr>
          <w:trHeight w:hRule="exact" w:val="702"/>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Il marketing</w:t>
            </w:r>
          </w:p>
        </w:tc>
        <w:tc>
          <w:tcPr>
            <w:tcW w:w="1484" w:type="dxa"/>
            <w:vAlign w:val="center"/>
          </w:tcPr>
          <w:p w:rsidR="00A15347" w:rsidRPr="00185848" w:rsidRDefault="00A15347" w:rsidP="00A15347">
            <w:pPr>
              <w:snapToGrid w:val="0"/>
              <w:jc w:val="center"/>
              <w:rPr>
                <w:sz w:val="20"/>
              </w:rPr>
            </w:pPr>
            <w:r w:rsidRPr="00185848">
              <w:rPr>
                <w:sz w:val="20"/>
              </w:rPr>
              <w:t>Marzo</w:t>
            </w:r>
          </w:p>
        </w:tc>
      </w:tr>
      <w:tr w:rsidR="00A15347" w:rsidRPr="00185848" w:rsidTr="00A15347">
        <w:trPr>
          <w:trHeight w:hRule="exact" w:val="759"/>
        </w:trPr>
        <w:tc>
          <w:tcPr>
            <w:tcW w:w="8236" w:type="dxa"/>
            <w:vAlign w:val="center"/>
          </w:tcPr>
          <w:p w:rsidR="00A15347" w:rsidRPr="00185848" w:rsidRDefault="00A15347" w:rsidP="00A15347">
            <w:pPr>
              <w:rPr>
                <w:b/>
                <w:sz w:val="20"/>
              </w:rPr>
            </w:pPr>
            <w:r w:rsidRPr="00185848">
              <w:rPr>
                <w:b/>
                <w:sz w:val="20"/>
              </w:rPr>
              <w:t xml:space="preserve">Nucleo fondante </w:t>
            </w:r>
            <w:r w:rsidRPr="00185848">
              <w:rPr>
                <w:b/>
                <w:bCs/>
                <w:sz w:val="20"/>
              </w:rPr>
              <w:t xml:space="preserve">6: </w:t>
            </w:r>
            <w:r w:rsidRPr="00185848">
              <w:rPr>
                <w:sz w:val="20"/>
              </w:rPr>
              <w:t>La gestione delle risorse umane</w:t>
            </w:r>
          </w:p>
        </w:tc>
        <w:tc>
          <w:tcPr>
            <w:tcW w:w="1484" w:type="dxa"/>
            <w:vAlign w:val="center"/>
          </w:tcPr>
          <w:p w:rsidR="00A15347" w:rsidRPr="00185848" w:rsidRDefault="00A15347" w:rsidP="00A15347">
            <w:pPr>
              <w:snapToGrid w:val="0"/>
              <w:jc w:val="center"/>
              <w:rPr>
                <w:sz w:val="20"/>
              </w:rPr>
            </w:pPr>
            <w:r w:rsidRPr="00185848">
              <w:rPr>
                <w:sz w:val="20"/>
              </w:rPr>
              <w:t>Aprile</w:t>
            </w:r>
          </w:p>
        </w:tc>
      </w:tr>
      <w:tr w:rsidR="00A15347" w:rsidRPr="00185848" w:rsidTr="00A15347">
        <w:trPr>
          <w:trHeight w:hRule="exact" w:val="759"/>
        </w:trPr>
        <w:tc>
          <w:tcPr>
            <w:tcW w:w="8236" w:type="dxa"/>
            <w:vAlign w:val="center"/>
          </w:tcPr>
          <w:p w:rsidR="00A15347" w:rsidRPr="00185848" w:rsidRDefault="00A15347" w:rsidP="00A15347">
            <w:pPr>
              <w:rPr>
                <w:b/>
                <w:sz w:val="20"/>
              </w:rPr>
            </w:pPr>
            <w:r w:rsidRPr="00185848">
              <w:rPr>
                <w:b/>
                <w:sz w:val="20"/>
              </w:rPr>
              <w:t>Nucleo fondante 7:</w:t>
            </w:r>
            <w:r w:rsidRPr="00185848">
              <w:rPr>
                <w:sz w:val="20"/>
              </w:rPr>
              <w:t xml:space="preserve">  La gestione dei beni strumentali</w:t>
            </w:r>
          </w:p>
        </w:tc>
        <w:tc>
          <w:tcPr>
            <w:tcW w:w="1484" w:type="dxa"/>
            <w:vAlign w:val="center"/>
          </w:tcPr>
          <w:p w:rsidR="00A15347" w:rsidRPr="00185848" w:rsidRDefault="00A15347" w:rsidP="00A15347">
            <w:pPr>
              <w:snapToGrid w:val="0"/>
              <w:jc w:val="center"/>
              <w:rPr>
                <w:sz w:val="20"/>
              </w:rPr>
            </w:pPr>
            <w:r w:rsidRPr="00185848">
              <w:rPr>
                <w:sz w:val="20"/>
              </w:rPr>
              <w:t>Maggio</w:t>
            </w:r>
          </w:p>
        </w:tc>
      </w:tr>
      <w:tr w:rsidR="00A15347" w:rsidRPr="00185848" w:rsidTr="00A15347">
        <w:trPr>
          <w:trHeight w:hRule="exact" w:val="759"/>
        </w:trPr>
        <w:tc>
          <w:tcPr>
            <w:tcW w:w="8236" w:type="dxa"/>
            <w:vAlign w:val="center"/>
          </w:tcPr>
          <w:p w:rsidR="00A15347" w:rsidRPr="00185848" w:rsidRDefault="00A15347" w:rsidP="00A15347">
            <w:pPr>
              <w:rPr>
                <w:b/>
                <w:sz w:val="20"/>
              </w:rPr>
            </w:pPr>
            <w:r w:rsidRPr="00185848">
              <w:rPr>
                <w:b/>
                <w:sz w:val="20"/>
              </w:rPr>
              <w:t>Nucleo fondante 8:</w:t>
            </w:r>
            <w:r w:rsidRPr="00185848">
              <w:rPr>
                <w:sz w:val="20"/>
              </w:rPr>
              <w:t xml:space="preserve"> La gestione del magazzino</w:t>
            </w:r>
          </w:p>
        </w:tc>
        <w:tc>
          <w:tcPr>
            <w:tcW w:w="1484" w:type="dxa"/>
            <w:vAlign w:val="center"/>
          </w:tcPr>
          <w:p w:rsidR="00A15347" w:rsidRPr="00185848" w:rsidRDefault="00A15347" w:rsidP="00A15347">
            <w:pPr>
              <w:snapToGrid w:val="0"/>
              <w:jc w:val="center"/>
              <w:rPr>
                <w:sz w:val="20"/>
              </w:rPr>
            </w:pPr>
            <w:r w:rsidRPr="00185848">
              <w:rPr>
                <w:sz w:val="20"/>
              </w:rPr>
              <w:t>Giugno</w:t>
            </w:r>
          </w:p>
        </w:tc>
      </w:tr>
    </w:tbl>
    <w:p w:rsidR="00A15347" w:rsidRDefault="00A15347" w:rsidP="009235D9">
      <w:pPr>
        <w:rPr>
          <w:b/>
        </w:rPr>
      </w:pPr>
    </w:p>
    <w:p w:rsidR="00A15347" w:rsidRDefault="009C2B98" w:rsidP="00A15347">
      <w:pPr>
        <w:jc w:val="center"/>
        <w:rPr>
          <w:b/>
        </w:rPr>
      </w:pPr>
      <w:r>
        <w:rPr>
          <w:b/>
        </w:rPr>
        <w:t>CLASSI QUARTE DI ORDINAMENTO</w:t>
      </w:r>
    </w:p>
    <w:p w:rsidR="00A15347" w:rsidRPr="00A13343" w:rsidRDefault="00A15347" w:rsidP="00A15347">
      <w:pPr>
        <w:jc w:val="center"/>
        <w:rPr>
          <w:b/>
        </w:rPr>
      </w:pPr>
      <w:r w:rsidRPr="00A13343">
        <w:rPr>
          <w:b/>
        </w:rPr>
        <w:t>DISCIPLINA:INFORMATICA</w:t>
      </w:r>
    </w:p>
    <w:p w:rsidR="00A15347" w:rsidRPr="00A13343" w:rsidRDefault="00A15347" w:rsidP="00A15347">
      <w:pPr>
        <w:jc w:val="center"/>
        <w:rPr>
          <w:b/>
        </w:rPr>
      </w:pPr>
      <w:r w:rsidRPr="00A13343">
        <w:rPr>
          <w:b/>
        </w:rPr>
        <w:t>CON  N</w:t>
      </w:r>
      <w:r>
        <w:rPr>
          <w:b/>
        </w:rPr>
        <w:t>.</w:t>
      </w:r>
      <w:r w:rsidRPr="00A13343">
        <w:rPr>
          <w:b/>
        </w:rPr>
        <w:t xml:space="preserve"> 2   ORE  SETTIMANALI</w:t>
      </w:r>
    </w:p>
    <w:p w:rsidR="00A15347" w:rsidRDefault="00A15347" w:rsidP="00A15347"/>
    <w:p w:rsidR="00A15347" w:rsidRDefault="00A15347" w:rsidP="00A15347">
      <w:r>
        <w:t>INDIRIZZO AFM</w:t>
      </w:r>
    </w:p>
    <w:p w:rsidR="00A15347" w:rsidRPr="00185848" w:rsidRDefault="00A15347" w:rsidP="00A15347">
      <w:pPr>
        <w:jc w:val="both"/>
        <w:rPr>
          <w:b/>
          <w:sz w:val="20"/>
          <w:u w:val="single"/>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A15347" w:rsidRPr="00185848" w:rsidTr="00A15347">
        <w:trPr>
          <w:trHeight w:val="397"/>
        </w:trPr>
        <w:tc>
          <w:tcPr>
            <w:tcW w:w="8236" w:type="dxa"/>
            <w:shd w:val="clear" w:color="auto" w:fill="DBE5F1"/>
            <w:vAlign w:val="center"/>
          </w:tcPr>
          <w:p w:rsidR="00A15347" w:rsidRPr="00185848" w:rsidRDefault="00A15347" w:rsidP="00A15347">
            <w:pPr>
              <w:snapToGrid w:val="0"/>
              <w:spacing w:line="320" w:lineRule="exact"/>
              <w:jc w:val="center"/>
              <w:rPr>
                <w:b/>
                <w:szCs w:val="24"/>
              </w:rPr>
            </w:pPr>
            <w:r w:rsidRPr="00185848">
              <w:rPr>
                <w:b/>
                <w:szCs w:val="24"/>
              </w:rPr>
              <w:t>NUCLEI  FONDANTI  DI INFORMATICA</w:t>
            </w:r>
          </w:p>
          <w:p w:rsidR="00A15347" w:rsidRPr="00185848" w:rsidRDefault="00A15347" w:rsidP="00A15347">
            <w:pPr>
              <w:snapToGrid w:val="0"/>
              <w:spacing w:line="320" w:lineRule="exact"/>
              <w:jc w:val="center"/>
              <w:rPr>
                <w:b/>
                <w:szCs w:val="24"/>
              </w:rPr>
            </w:pPr>
          </w:p>
        </w:tc>
        <w:tc>
          <w:tcPr>
            <w:tcW w:w="1484"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802"/>
        </w:trPr>
        <w:tc>
          <w:tcPr>
            <w:tcW w:w="8236" w:type="dxa"/>
            <w:vAlign w:val="center"/>
          </w:tcPr>
          <w:p w:rsidR="00A15347" w:rsidRPr="00185848" w:rsidRDefault="00A15347" w:rsidP="00A15347">
            <w:pPr>
              <w:rPr>
                <w:sz w:val="20"/>
              </w:rPr>
            </w:pPr>
            <w:r w:rsidRPr="00185848">
              <w:rPr>
                <w:b/>
                <w:sz w:val="20"/>
              </w:rPr>
              <w:t xml:space="preserve">Nucleo fondante 1: </w:t>
            </w:r>
            <w:r w:rsidRPr="00185848">
              <w:rPr>
                <w:sz w:val="20"/>
              </w:rPr>
              <w:t>I sistemi di numerazione</w:t>
            </w:r>
          </w:p>
          <w:p w:rsidR="00A15347" w:rsidRPr="00185848" w:rsidRDefault="00A15347" w:rsidP="00A15347">
            <w:pPr>
              <w:rPr>
                <w:b/>
                <w:sz w:val="20"/>
              </w:rPr>
            </w:pPr>
            <w:r w:rsidRPr="00185848">
              <w:rPr>
                <w:sz w:val="20"/>
              </w:rPr>
              <w:t>Parte pratica- La videoscrittura. Microsoft Word a livello avanzato</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p>
        </w:tc>
      </w:tr>
      <w:tr w:rsidR="00A15347" w:rsidRPr="00185848" w:rsidTr="00A15347">
        <w:trPr>
          <w:trHeight w:hRule="exact" w:val="78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 xml:space="preserve">Nucleo fondante 2: </w:t>
            </w:r>
            <w:r w:rsidRPr="00185848">
              <w:rPr>
                <w:rFonts w:ascii="Times New Roman" w:hAnsi="Times New Roman" w:cs="Times New Roman"/>
                <w:sz w:val="20"/>
                <w:szCs w:val="20"/>
              </w:rPr>
              <w:t>Le basi di dati. Caratteristiche generali</w:t>
            </w:r>
          </w:p>
          <w:p w:rsidR="00A15347" w:rsidRPr="00185848" w:rsidRDefault="00A15347" w:rsidP="00A1534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sz w:val="20"/>
                <w:szCs w:val="20"/>
              </w:rPr>
              <w:t>Parte pratica-  Il foglio di calcolo. Microsoft Excel</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Dicembre</w:t>
            </w:r>
          </w:p>
        </w:tc>
      </w:tr>
      <w:tr w:rsidR="00A15347" w:rsidRPr="00185848" w:rsidTr="00A15347">
        <w:trPr>
          <w:trHeight w:hRule="exact" w:val="936"/>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Nucleo fondante 3</w:t>
            </w:r>
            <w:r w:rsidRPr="00185848">
              <w:rPr>
                <w:rFonts w:ascii="Times New Roman" w:hAnsi="Times New Roman" w:cs="Times New Roman"/>
                <w:sz w:val="20"/>
                <w:szCs w:val="20"/>
              </w:rPr>
              <w:t>:  La progettazione di una base di dati</w:t>
            </w:r>
          </w:p>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sz w:val="20"/>
                <w:szCs w:val="20"/>
              </w:rPr>
              <w:t xml:space="preserve">Parte pratica </w:t>
            </w:r>
            <w:r w:rsidR="009C2B98">
              <w:rPr>
                <w:rFonts w:ascii="Times New Roman" w:hAnsi="Times New Roman" w:cs="Times New Roman"/>
                <w:sz w:val="20"/>
                <w:szCs w:val="20"/>
              </w:rPr>
              <w:t>–</w:t>
            </w:r>
            <w:r w:rsidRPr="00185848">
              <w:rPr>
                <w:rFonts w:ascii="Times New Roman" w:hAnsi="Times New Roman" w:cs="Times New Roman"/>
                <w:sz w:val="20"/>
                <w:szCs w:val="20"/>
              </w:rPr>
              <w:t>Microsoft Excel livello avanzato</w:t>
            </w:r>
          </w:p>
        </w:tc>
        <w:tc>
          <w:tcPr>
            <w:tcW w:w="1484" w:type="dxa"/>
            <w:vAlign w:val="center"/>
          </w:tcPr>
          <w:p w:rsidR="00A15347" w:rsidRPr="00185848" w:rsidRDefault="00A15347" w:rsidP="00A15347">
            <w:pPr>
              <w:snapToGrid w:val="0"/>
              <w:jc w:val="center"/>
              <w:rPr>
                <w:sz w:val="20"/>
              </w:rPr>
            </w:pPr>
            <w:r w:rsidRPr="00185848">
              <w:rPr>
                <w:sz w:val="20"/>
              </w:rPr>
              <w:t>Gennaio</w:t>
            </w:r>
          </w:p>
          <w:p w:rsidR="00A15347" w:rsidRPr="00185848" w:rsidRDefault="00A15347" w:rsidP="00A15347">
            <w:pPr>
              <w:snapToGrid w:val="0"/>
              <w:jc w:val="center"/>
              <w:rPr>
                <w:sz w:val="20"/>
              </w:rPr>
            </w:pPr>
            <w:r w:rsidRPr="00185848">
              <w:rPr>
                <w:sz w:val="20"/>
              </w:rPr>
              <w:t>Febbraio</w:t>
            </w:r>
          </w:p>
          <w:p w:rsidR="00A15347" w:rsidRPr="00185848" w:rsidRDefault="00A15347" w:rsidP="00A15347">
            <w:pPr>
              <w:snapToGrid w:val="0"/>
              <w:jc w:val="center"/>
              <w:rPr>
                <w:sz w:val="20"/>
              </w:rPr>
            </w:pPr>
            <w:r w:rsidRPr="00185848">
              <w:rPr>
                <w:sz w:val="20"/>
              </w:rPr>
              <w:t>Marzo</w:t>
            </w:r>
          </w:p>
        </w:tc>
      </w:tr>
      <w:tr w:rsidR="00A15347" w:rsidRPr="00185848" w:rsidTr="00A15347">
        <w:trPr>
          <w:trHeight w:hRule="exact" w:val="966"/>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Cenni sullo standard SQL</w:t>
            </w:r>
          </w:p>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sz w:val="20"/>
                <w:szCs w:val="20"/>
              </w:rPr>
              <w:t>Parte pratica- Il Data Base Management System (DBMS). Microsoft Access per la gestione dei database aziendali</w:t>
            </w:r>
          </w:p>
        </w:tc>
        <w:tc>
          <w:tcPr>
            <w:tcW w:w="1484" w:type="dxa"/>
            <w:vAlign w:val="center"/>
          </w:tcPr>
          <w:p w:rsidR="00A15347" w:rsidRPr="00185848" w:rsidRDefault="00A15347" w:rsidP="00A15347">
            <w:pPr>
              <w:rPr>
                <w:sz w:val="20"/>
              </w:rPr>
            </w:pPr>
            <w:r w:rsidRPr="00185848">
              <w:rPr>
                <w:sz w:val="20"/>
              </w:rPr>
              <w:t xml:space="preserve">     Aprile</w:t>
            </w:r>
          </w:p>
          <w:p w:rsidR="00A15347" w:rsidRPr="00185848" w:rsidRDefault="00A15347" w:rsidP="00A15347">
            <w:pPr>
              <w:snapToGrid w:val="0"/>
              <w:jc w:val="center"/>
              <w:rPr>
                <w:sz w:val="20"/>
              </w:rPr>
            </w:pPr>
          </w:p>
        </w:tc>
      </w:tr>
      <w:tr w:rsidR="00A15347" w:rsidRPr="00185848" w:rsidTr="00A15347">
        <w:trPr>
          <w:trHeight w:hRule="exact" w:val="994"/>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La sicurezza nelle reti di computer</w:t>
            </w:r>
          </w:p>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sz w:val="20"/>
                <w:szCs w:val="20"/>
              </w:rPr>
              <w:t>Parte pratica- Il Data Base Management System (DBMS). Microsoft Access per la gestione dei database aziendali</w:t>
            </w:r>
          </w:p>
        </w:tc>
        <w:tc>
          <w:tcPr>
            <w:tcW w:w="1484" w:type="dxa"/>
            <w:vAlign w:val="center"/>
          </w:tcPr>
          <w:p w:rsidR="00A15347" w:rsidRPr="00185848" w:rsidRDefault="00A15347" w:rsidP="00A15347">
            <w:pPr>
              <w:snapToGrid w:val="0"/>
              <w:jc w:val="center"/>
              <w:rPr>
                <w:sz w:val="20"/>
              </w:rPr>
            </w:pPr>
            <w:r w:rsidRPr="00185848">
              <w:rPr>
                <w:sz w:val="20"/>
              </w:rPr>
              <w:t>Maggio</w:t>
            </w:r>
          </w:p>
        </w:tc>
      </w:tr>
      <w:tr w:rsidR="00A15347" w:rsidRPr="00185848" w:rsidTr="00A15347">
        <w:trPr>
          <w:trHeight w:hRule="exact" w:val="759"/>
        </w:trPr>
        <w:tc>
          <w:tcPr>
            <w:tcW w:w="8236" w:type="dxa"/>
            <w:vAlign w:val="center"/>
          </w:tcPr>
          <w:p w:rsidR="00A15347" w:rsidRPr="00185848" w:rsidRDefault="00A15347" w:rsidP="00A15347">
            <w:pPr>
              <w:rPr>
                <w:b/>
                <w:sz w:val="20"/>
              </w:rPr>
            </w:pPr>
            <w:r w:rsidRPr="00185848">
              <w:rPr>
                <w:b/>
                <w:sz w:val="20"/>
              </w:rPr>
              <w:t xml:space="preserve">Nucleo fondante </w:t>
            </w:r>
            <w:r w:rsidRPr="00185848">
              <w:rPr>
                <w:b/>
                <w:bCs/>
                <w:sz w:val="20"/>
              </w:rPr>
              <w:t xml:space="preserve">6: </w:t>
            </w:r>
            <w:r w:rsidRPr="00185848">
              <w:rPr>
                <w:sz w:val="20"/>
              </w:rPr>
              <w:t>La progettazione di un sito web (cenni).</w:t>
            </w:r>
          </w:p>
        </w:tc>
        <w:tc>
          <w:tcPr>
            <w:tcW w:w="1484" w:type="dxa"/>
            <w:vAlign w:val="center"/>
          </w:tcPr>
          <w:p w:rsidR="00A15347" w:rsidRPr="00185848" w:rsidRDefault="00A15347" w:rsidP="00A15347">
            <w:pPr>
              <w:snapToGrid w:val="0"/>
              <w:jc w:val="center"/>
              <w:rPr>
                <w:sz w:val="20"/>
              </w:rPr>
            </w:pPr>
            <w:r w:rsidRPr="00185848">
              <w:rPr>
                <w:sz w:val="20"/>
              </w:rPr>
              <w:t>Giugno</w:t>
            </w:r>
          </w:p>
        </w:tc>
      </w:tr>
    </w:tbl>
    <w:p w:rsidR="00A15347" w:rsidRDefault="00A15347" w:rsidP="00A15347">
      <w:pPr>
        <w:jc w:val="both"/>
        <w:rPr>
          <w:b/>
          <w:sz w:val="20"/>
          <w:u w:val="single"/>
        </w:rPr>
      </w:pPr>
    </w:p>
    <w:p w:rsidR="00A15347" w:rsidRPr="00185848" w:rsidRDefault="00A15347" w:rsidP="00A15347">
      <w:pPr>
        <w:jc w:val="both"/>
        <w:rPr>
          <w:b/>
          <w:sz w:val="20"/>
          <w:u w:val="single"/>
        </w:rPr>
      </w:pPr>
    </w:p>
    <w:p w:rsidR="00A15347" w:rsidRPr="009C2B98" w:rsidRDefault="009C2B98" w:rsidP="009C2B98">
      <w:pPr>
        <w:jc w:val="center"/>
        <w:rPr>
          <w:b/>
        </w:rPr>
      </w:pPr>
      <w:r w:rsidRPr="009C2B98">
        <w:rPr>
          <w:b/>
        </w:rPr>
        <w:t>CLASSI QUARTE DI ORDINAMENTO</w:t>
      </w:r>
    </w:p>
    <w:p w:rsidR="00A15347" w:rsidRPr="00A13343" w:rsidRDefault="00A15347" w:rsidP="00A15347">
      <w:pPr>
        <w:jc w:val="center"/>
        <w:rPr>
          <w:b/>
        </w:rPr>
      </w:pPr>
      <w:r w:rsidRPr="00A13343">
        <w:rPr>
          <w:b/>
        </w:rPr>
        <w:t>DISCIPLINA: ESTIMO</w:t>
      </w:r>
    </w:p>
    <w:p w:rsidR="00A15347" w:rsidRDefault="00A15347" w:rsidP="00A15347">
      <w:pPr>
        <w:jc w:val="center"/>
        <w:rPr>
          <w:b/>
        </w:rPr>
      </w:pPr>
      <w:r w:rsidRPr="00A13343">
        <w:rPr>
          <w:b/>
        </w:rPr>
        <w:t>CON  N</w:t>
      </w:r>
      <w:r>
        <w:rPr>
          <w:b/>
        </w:rPr>
        <w:t>.</w:t>
      </w:r>
      <w:r w:rsidRPr="00A13343">
        <w:rPr>
          <w:b/>
        </w:rPr>
        <w:t xml:space="preserve"> 4   ORE  SETTIMANALI</w:t>
      </w:r>
    </w:p>
    <w:p w:rsidR="00A15347" w:rsidRPr="00185848" w:rsidRDefault="00A15347" w:rsidP="00A15347">
      <w:pPr>
        <w:jc w:val="center"/>
        <w:rPr>
          <w:b/>
        </w:rPr>
      </w:pPr>
    </w:p>
    <w:p w:rsidR="00A15347" w:rsidRDefault="00A15347" w:rsidP="00A15347">
      <w:pPr>
        <w:jc w:val="both"/>
      </w:pPr>
      <w:r w:rsidRPr="00D5591B">
        <w:t>INDIRIZZO CAT</w:t>
      </w:r>
    </w:p>
    <w:p w:rsidR="00A15347" w:rsidRPr="00D5591B" w:rsidRDefault="00A15347" w:rsidP="00A15347">
      <w:pPr>
        <w:jc w:val="both"/>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A15347" w:rsidRPr="00185848" w:rsidTr="00A15347">
        <w:trPr>
          <w:trHeight w:val="397"/>
        </w:trPr>
        <w:tc>
          <w:tcPr>
            <w:tcW w:w="8236" w:type="dxa"/>
            <w:shd w:val="clear" w:color="auto" w:fill="DBE5F1"/>
            <w:vAlign w:val="center"/>
          </w:tcPr>
          <w:p w:rsidR="00A15347" w:rsidRPr="00185848" w:rsidRDefault="00A15347" w:rsidP="00A15347">
            <w:pPr>
              <w:snapToGrid w:val="0"/>
              <w:spacing w:line="320" w:lineRule="exact"/>
              <w:jc w:val="center"/>
              <w:rPr>
                <w:b/>
                <w:szCs w:val="24"/>
              </w:rPr>
            </w:pPr>
            <w:r w:rsidRPr="00185848">
              <w:rPr>
                <w:b/>
                <w:szCs w:val="24"/>
              </w:rPr>
              <w:t xml:space="preserve">NUCLEI  FONDANTI  DI ESTIMO  </w:t>
            </w:r>
          </w:p>
        </w:tc>
        <w:tc>
          <w:tcPr>
            <w:tcW w:w="1484"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8236" w:type="dxa"/>
            <w:vAlign w:val="center"/>
          </w:tcPr>
          <w:p w:rsidR="00A15347" w:rsidRPr="00185848" w:rsidRDefault="00A15347" w:rsidP="00A15347">
            <w:pPr>
              <w:pStyle w:val="western"/>
              <w:spacing w:after="284"/>
              <w:rPr>
                <w:sz w:val="20"/>
                <w:szCs w:val="20"/>
              </w:rPr>
            </w:pPr>
            <w:r w:rsidRPr="00185848">
              <w:rPr>
                <w:b/>
                <w:sz w:val="20"/>
                <w:szCs w:val="20"/>
              </w:rPr>
              <w:t>Nucleo fondante 1:</w:t>
            </w:r>
            <w:r w:rsidRPr="00185848">
              <w:rPr>
                <w:sz w:val="20"/>
                <w:szCs w:val="20"/>
              </w:rPr>
              <w:t xml:space="preserve"> Principi di economia</w:t>
            </w:r>
          </w:p>
          <w:p w:rsidR="00A15347" w:rsidRPr="00185848" w:rsidRDefault="00A15347" w:rsidP="00A15347">
            <w:pPr>
              <w:rPr>
                <w:b/>
                <w:sz w:val="20"/>
              </w:rPr>
            </w:pP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tc>
      </w:tr>
      <w:tr w:rsidR="00A15347" w:rsidRPr="00185848" w:rsidTr="00A15347">
        <w:trPr>
          <w:trHeight w:hRule="exact" w:val="787"/>
        </w:trPr>
        <w:tc>
          <w:tcPr>
            <w:tcW w:w="8236" w:type="dxa"/>
            <w:vAlign w:val="center"/>
          </w:tcPr>
          <w:p w:rsidR="00A15347" w:rsidRPr="00185848" w:rsidRDefault="00A15347" w:rsidP="00A15347">
            <w:pPr>
              <w:pStyle w:val="western"/>
              <w:spacing w:after="284"/>
              <w:rPr>
                <w:sz w:val="20"/>
                <w:szCs w:val="20"/>
              </w:rPr>
            </w:pPr>
            <w:r w:rsidRPr="00185848">
              <w:rPr>
                <w:b/>
                <w:sz w:val="20"/>
                <w:szCs w:val="20"/>
              </w:rPr>
              <w:t>Nucleo fondante 2:</w:t>
            </w:r>
            <w:r w:rsidRPr="00185848">
              <w:rPr>
                <w:sz w:val="20"/>
                <w:szCs w:val="20"/>
              </w:rPr>
              <w:t xml:space="preserve"> Mercato, moneta e credito</w:t>
            </w:r>
          </w:p>
          <w:p w:rsidR="00A15347" w:rsidRPr="00185848" w:rsidRDefault="00A15347" w:rsidP="00A15347">
            <w:pPr>
              <w:pStyle w:val="Nessunostileparagrafo"/>
              <w:spacing w:line="240" w:lineRule="auto"/>
              <w:rPr>
                <w:rFonts w:ascii="Times New Roman" w:hAnsi="Times New Roman" w:cs="Times New Roman"/>
                <w:b/>
                <w:bCs/>
                <w:sz w:val="20"/>
                <w:szCs w:val="20"/>
              </w:rPr>
            </w:pP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tc>
      </w:tr>
      <w:tr w:rsidR="00A15347" w:rsidRPr="00185848" w:rsidTr="00A15347">
        <w:trPr>
          <w:trHeight w:hRule="exact" w:val="816"/>
        </w:trPr>
        <w:tc>
          <w:tcPr>
            <w:tcW w:w="8236" w:type="dxa"/>
            <w:vAlign w:val="center"/>
          </w:tcPr>
          <w:p w:rsidR="00A15347" w:rsidRPr="00185848" w:rsidRDefault="00754933" w:rsidP="00A15347">
            <w:pPr>
              <w:pStyle w:val="western"/>
              <w:spacing w:after="284"/>
              <w:rPr>
                <w:sz w:val="20"/>
                <w:szCs w:val="20"/>
              </w:rPr>
            </w:pPr>
            <w:r>
              <w:rPr>
                <w:b/>
                <w:sz w:val="20"/>
                <w:szCs w:val="20"/>
              </w:rPr>
              <w:t xml:space="preserve">Nucleo fondante 3: </w:t>
            </w:r>
            <w:r w:rsidR="00A15347" w:rsidRPr="00185848">
              <w:rPr>
                <w:sz w:val="20"/>
                <w:szCs w:val="20"/>
              </w:rPr>
              <w:t>Fisco, economia nazionale e Unione Europea</w:t>
            </w:r>
          </w:p>
          <w:p w:rsidR="00A15347" w:rsidRPr="00185848" w:rsidRDefault="00A15347" w:rsidP="00A15347">
            <w:pPr>
              <w:pStyle w:val="Nessunostileparagrafo"/>
              <w:spacing w:line="240" w:lineRule="auto"/>
              <w:rPr>
                <w:rFonts w:ascii="Times New Roman" w:hAnsi="Times New Roman" w:cs="Times New Roman"/>
                <w:b/>
                <w:sz w:val="20"/>
                <w:szCs w:val="20"/>
              </w:rPr>
            </w:pPr>
          </w:p>
        </w:tc>
        <w:tc>
          <w:tcPr>
            <w:tcW w:w="1484" w:type="dxa"/>
            <w:vAlign w:val="center"/>
          </w:tcPr>
          <w:p w:rsidR="00A15347" w:rsidRPr="00185848" w:rsidRDefault="00A15347" w:rsidP="00A15347">
            <w:pPr>
              <w:snapToGrid w:val="0"/>
              <w:jc w:val="center"/>
              <w:rPr>
                <w:sz w:val="20"/>
              </w:rPr>
            </w:pPr>
            <w:r w:rsidRPr="00185848">
              <w:rPr>
                <w:sz w:val="20"/>
              </w:rPr>
              <w:t>Dicembre Gennaio</w:t>
            </w:r>
          </w:p>
        </w:tc>
      </w:tr>
      <w:tr w:rsidR="00A15347" w:rsidRPr="00185848" w:rsidTr="00A15347">
        <w:trPr>
          <w:trHeight w:hRule="exact" w:val="577"/>
        </w:trPr>
        <w:tc>
          <w:tcPr>
            <w:tcW w:w="8236" w:type="dxa"/>
            <w:vAlign w:val="center"/>
          </w:tcPr>
          <w:p w:rsidR="00A15347" w:rsidRPr="00185848" w:rsidRDefault="00754933" w:rsidP="00A15347">
            <w:pPr>
              <w:pStyle w:val="western"/>
              <w:spacing w:after="284"/>
              <w:rPr>
                <w:sz w:val="20"/>
                <w:szCs w:val="20"/>
              </w:rPr>
            </w:pPr>
            <w:r>
              <w:rPr>
                <w:b/>
                <w:sz w:val="20"/>
                <w:szCs w:val="20"/>
              </w:rPr>
              <w:t>Nucleo fondante 4:</w:t>
            </w:r>
            <w:r w:rsidR="00A15347" w:rsidRPr="00185848">
              <w:rPr>
                <w:sz w:val="20"/>
                <w:szCs w:val="20"/>
              </w:rPr>
              <w:t>Matematica finanziaria</w:t>
            </w:r>
          </w:p>
          <w:p w:rsidR="00A15347" w:rsidRPr="00185848" w:rsidRDefault="00A15347" w:rsidP="00A15347">
            <w:pPr>
              <w:pStyle w:val="Nessunostileparagrafo"/>
              <w:spacing w:line="240" w:lineRule="auto"/>
              <w:rPr>
                <w:rFonts w:ascii="Times New Roman" w:hAnsi="Times New Roman" w:cs="Times New Roman"/>
                <w:b/>
                <w:sz w:val="20"/>
                <w:szCs w:val="20"/>
              </w:rPr>
            </w:pPr>
          </w:p>
        </w:tc>
        <w:tc>
          <w:tcPr>
            <w:tcW w:w="1484" w:type="dxa"/>
            <w:vAlign w:val="center"/>
          </w:tcPr>
          <w:p w:rsidR="00A15347" w:rsidRPr="00185848" w:rsidRDefault="00A15347" w:rsidP="00A15347">
            <w:pPr>
              <w:snapToGrid w:val="0"/>
              <w:jc w:val="center"/>
              <w:rPr>
                <w:sz w:val="20"/>
              </w:rPr>
            </w:pPr>
            <w:r w:rsidRPr="00185848">
              <w:rPr>
                <w:sz w:val="20"/>
              </w:rPr>
              <w:t>Febbraio</w:t>
            </w:r>
          </w:p>
          <w:p w:rsidR="00A15347" w:rsidRPr="00185848" w:rsidRDefault="00A15347" w:rsidP="00A15347">
            <w:pPr>
              <w:snapToGrid w:val="0"/>
              <w:jc w:val="center"/>
              <w:rPr>
                <w:sz w:val="20"/>
              </w:rPr>
            </w:pPr>
            <w:r w:rsidRPr="00185848">
              <w:rPr>
                <w:sz w:val="20"/>
              </w:rPr>
              <w:t>Marzo</w:t>
            </w:r>
          </w:p>
        </w:tc>
      </w:tr>
      <w:tr w:rsidR="00A15347" w:rsidRPr="00185848" w:rsidTr="00A15347">
        <w:trPr>
          <w:trHeight w:hRule="exact" w:val="702"/>
        </w:trPr>
        <w:tc>
          <w:tcPr>
            <w:tcW w:w="8236" w:type="dxa"/>
            <w:vAlign w:val="center"/>
          </w:tcPr>
          <w:p w:rsidR="00A15347" w:rsidRPr="00185848" w:rsidRDefault="00A15347" w:rsidP="00A15347">
            <w:pPr>
              <w:pStyle w:val="western"/>
              <w:spacing w:after="284"/>
              <w:rPr>
                <w:sz w:val="20"/>
                <w:szCs w:val="20"/>
              </w:rPr>
            </w:pPr>
            <w:r w:rsidRPr="00185848">
              <w:rPr>
                <w:b/>
                <w:sz w:val="20"/>
                <w:szCs w:val="20"/>
              </w:rPr>
              <w:t xml:space="preserve">Nucleo fondante 5: </w:t>
            </w:r>
            <w:r w:rsidRPr="00185848">
              <w:rPr>
                <w:sz w:val="20"/>
                <w:szCs w:val="20"/>
              </w:rPr>
              <w:t>Statistica</w:t>
            </w:r>
          </w:p>
          <w:p w:rsidR="00A15347" w:rsidRPr="00185848" w:rsidRDefault="00A15347" w:rsidP="00A15347">
            <w:pPr>
              <w:pStyle w:val="Nessunostileparagrafo"/>
              <w:spacing w:line="240" w:lineRule="auto"/>
              <w:rPr>
                <w:rFonts w:ascii="Times New Roman" w:hAnsi="Times New Roman" w:cs="Times New Roman"/>
                <w:b/>
                <w:sz w:val="20"/>
                <w:szCs w:val="20"/>
              </w:rPr>
            </w:pPr>
          </w:p>
        </w:tc>
        <w:tc>
          <w:tcPr>
            <w:tcW w:w="1484" w:type="dxa"/>
            <w:vAlign w:val="center"/>
          </w:tcPr>
          <w:p w:rsidR="00A15347" w:rsidRPr="00185848" w:rsidRDefault="00A15347" w:rsidP="00A15347">
            <w:pPr>
              <w:snapToGrid w:val="0"/>
              <w:jc w:val="center"/>
              <w:rPr>
                <w:sz w:val="20"/>
              </w:rPr>
            </w:pPr>
            <w:r w:rsidRPr="00185848">
              <w:rPr>
                <w:sz w:val="20"/>
              </w:rPr>
              <w:t>Aprile</w:t>
            </w:r>
          </w:p>
          <w:p w:rsidR="00A15347" w:rsidRPr="00185848" w:rsidRDefault="00A15347" w:rsidP="00A15347">
            <w:pPr>
              <w:snapToGrid w:val="0"/>
              <w:jc w:val="center"/>
              <w:rPr>
                <w:sz w:val="20"/>
              </w:rPr>
            </w:pPr>
            <w:r w:rsidRPr="00185848">
              <w:rPr>
                <w:sz w:val="20"/>
              </w:rPr>
              <w:t>Maggio</w:t>
            </w:r>
          </w:p>
        </w:tc>
      </w:tr>
    </w:tbl>
    <w:p w:rsidR="00A15347" w:rsidRDefault="00A15347" w:rsidP="009235D9">
      <w:pPr>
        <w:rPr>
          <w:b/>
          <w:szCs w:val="24"/>
        </w:rPr>
      </w:pPr>
    </w:p>
    <w:p w:rsidR="00A15347" w:rsidRDefault="009C2B98" w:rsidP="00A15347">
      <w:pPr>
        <w:jc w:val="center"/>
        <w:rPr>
          <w:b/>
          <w:szCs w:val="24"/>
        </w:rPr>
      </w:pPr>
      <w:r>
        <w:rPr>
          <w:b/>
          <w:szCs w:val="24"/>
        </w:rPr>
        <w:t>CLASSI QUARTE DI ORDINAMENTO</w:t>
      </w:r>
    </w:p>
    <w:p w:rsidR="00A15347" w:rsidRPr="00A13343" w:rsidRDefault="00A15347" w:rsidP="00A15347">
      <w:pPr>
        <w:jc w:val="center"/>
        <w:rPr>
          <w:b/>
        </w:rPr>
      </w:pPr>
      <w:r w:rsidRPr="00A13343">
        <w:rPr>
          <w:b/>
        </w:rPr>
        <w:t xml:space="preserve">DISCIPLINA: TOPOGRAFIA  </w:t>
      </w:r>
    </w:p>
    <w:p w:rsidR="00A15347" w:rsidRPr="00185848" w:rsidRDefault="00A15347" w:rsidP="00A15347">
      <w:pPr>
        <w:jc w:val="center"/>
        <w:rPr>
          <w:b/>
        </w:rPr>
      </w:pPr>
      <w:r w:rsidRPr="00A13343">
        <w:rPr>
          <w:b/>
        </w:rPr>
        <w:t>CON  N</w:t>
      </w:r>
      <w:r>
        <w:rPr>
          <w:b/>
        </w:rPr>
        <w:t>.</w:t>
      </w:r>
      <w:r w:rsidRPr="00A13343">
        <w:rPr>
          <w:b/>
        </w:rPr>
        <w:t xml:space="preserve"> 4   ORE  SETTIMANALI</w:t>
      </w:r>
    </w:p>
    <w:p w:rsidR="00A15347" w:rsidRDefault="00A15347" w:rsidP="00A15347">
      <w:pPr>
        <w:jc w:val="both"/>
      </w:pPr>
    </w:p>
    <w:p w:rsidR="00A15347" w:rsidRDefault="00A15347" w:rsidP="00A15347">
      <w:pPr>
        <w:jc w:val="both"/>
      </w:pPr>
      <w:r w:rsidRPr="00D5591B">
        <w:t>INDIRIZZO CAT</w:t>
      </w:r>
    </w:p>
    <w:p w:rsidR="00A15347" w:rsidRPr="00185848" w:rsidRDefault="00A15347" w:rsidP="00A15347">
      <w:pPr>
        <w:jc w:val="both"/>
        <w:rPr>
          <w:b/>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A15347" w:rsidRPr="00185848" w:rsidTr="00A15347">
        <w:trPr>
          <w:trHeight w:val="397"/>
        </w:trPr>
        <w:tc>
          <w:tcPr>
            <w:tcW w:w="8236" w:type="dxa"/>
            <w:shd w:val="clear" w:color="auto" w:fill="DBE5F1"/>
            <w:vAlign w:val="center"/>
          </w:tcPr>
          <w:p w:rsidR="00A15347" w:rsidRPr="00185848" w:rsidRDefault="00A15347" w:rsidP="00A15347">
            <w:pPr>
              <w:snapToGrid w:val="0"/>
              <w:spacing w:line="320" w:lineRule="exact"/>
              <w:jc w:val="center"/>
              <w:rPr>
                <w:b/>
                <w:szCs w:val="24"/>
              </w:rPr>
            </w:pPr>
            <w:r w:rsidRPr="00185848">
              <w:rPr>
                <w:b/>
                <w:szCs w:val="24"/>
              </w:rPr>
              <w:t xml:space="preserve">NUCLEI  FONDANTI  DI TOPOGRAFIA   </w:t>
            </w:r>
          </w:p>
        </w:tc>
        <w:tc>
          <w:tcPr>
            <w:tcW w:w="1484"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8236" w:type="dxa"/>
            <w:vAlign w:val="center"/>
          </w:tcPr>
          <w:p w:rsidR="00A15347" w:rsidRPr="00185848" w:rsidRDefault="00A15347" w:rsidP="00A15347">
            <w:pPr>
              <w:rPr>
                <w:b/>
                <w:sz w:val="20"/>
              </w:rPr>
            </w:pPr>
            <w:r w:rsidRPr="00185848">
              <w:rPr>
                <w:b/>
                <w:sz w:val="20"/>
              </w:rPr>
              <w:t>Nucleo fondante 1:</w:t>
            </w:r>
            <w:r w:rsidRPr="00185848">
              <w:rPr>
                <w:sz w:val="20"/>
              </w:rPr>
              <w:t>Stazione Totale e Prisma</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tc>
      </w:tr>
      <w:tr w:rsidR="00A15347" w:rsidRPr="00185848" w:rsidTr="00A15347">
        <w:trPr>
          <w:trHeight w:hRule="exact" w:val="78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Misura di dislivelli e tipi di dislivello</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tc>
      </w:tr>
      <w:tr w:rsidR="00A15347" w:rsidRPr="00185848" w:rsidTr="00A15347">
        <w:trPr>
          <w:trHeight w:hRule="exact" w:val="69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Triangolazioni e intersezioni</w:t>
            </w:r>
          </w:p>
        </w:tc>
        <w:tc>
          <w:tcPr>
            <w:tcW w:w="1484" w:type="dxa"/>
            <w:vAlign w:val="center"/>
          </w:tcPr>
          <w:p w:rsidR="00A15347" w:rsidRPr="00185848" w:rsidRDefault="00A15347" w:rsidP="00A15347">
            <w:pPr>
              <w:snapToGrid w:val="0"/>
              <w:jc w:val="center"/>
              <w:rPr>
                <w:sz w:val="20"/>
              </w:rPr>
            </w:pPr>
            <w:r w:rsidRPr="00185848">
              <w:rPr>
                <w:sz w:val="20"/>
              </w:rPr>
              <w:t>Dicembre</w:t>
            </w:r>
          </w:p>
          <w:p w:rsidR="00A15347" w:rsidRPr="00185848" w:rsidRDefault="00A15347" w:rsidP="00A15347">
            <w:pPr>
              <w:snapToGrid w:val="0"/>
              <w:jc w:val="center"/>
              <w:rPr>
                <w:sz w:val="20"/>
              </w:rPr>
            </w:pPr>
            <w:r w:rsidRPr="00185848">
              <w:rPr>
                <w:sz w:val="20"/>
              </w:rPr>
              <w:t>Gennaio</w:t>
            </w:r>
          </w:p>
        </w:tc>
      </w:tr>
      <w:tr w:rsidR="00A15347" w:rsidRPr="00185848" w:rsidTr="00A15347">
        <w:trPr>
          <w:trHeight w:hRule="exact" w:val="57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Poligonali e rilievo di partigonalitopografici</w:t>
            </w:r>
          </w:p>
        </w:tc>
        <w:tc>
          <w:tcPr>
            <w:tcW w:w="1484" w:type="dxa"/>
            <w:vAlign w:val="center"/>
          </w:tcPr>
          <w:p w:rsidR="00A15347" w:rsidRPr="00185848" w:rsidRDefault="00A15347" w:rsidP="00A15347">
            <w:pPr>
              <w:snapToGrid w:val="0"/>
              <w:jc w:val="center"/>
              <w:rPr>
                <w:sz w:val="20"/>
              </w:rPr>
            </w:pPr>
            <w:r w:rsidRPr="00185848">
              <w:rPr>
                <w:sz w:val="20"/>
              </w:rPr>
              <w:t>Febbraio</w:t>
            </w:r>
          </w:p>
        </w:tc>
      </w:tr>
      <w:tr w:rsidR="00A15347" w:rsidRPr="00185848" w:rsidTr="00A15347">
        <w:trPr>
          <w:trHeight w:hRule="exact" w:val="702"/>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Rilievo satellitare GPS e Rilievo 3D con Laser- Scanner</w:t>
            </w:r>
          </w:p>
        </w:tc>
        <w:tc>
          <w:tcPr>
            <w:tcW w:w="1484" w:type="dxa"/>
            <w:vAlign w:val="center"/>
          </w:tcPr>
          <w:p w:rsidR="00A15347" w:rsidRPr="00185848" w:rsidRDefault="00A15347" w:rsidP="00A15347">
            <w:pPr>
              <w:snapToGrid w:val="0"/>
              <w:jc w:val="center"/>
              <w:rPr>
                <w:sz w:val="20"/>
              </w:rPr>
            </w:pPr>
            <w:r w:rsidRPr="00185848">
              <w:rPr>
                <w:sz w:val="20"/>
              </w:rPr>
              <w:t>Marzo</w:t>
            </w:r>
          </w:p>
        </w:tc>
      </w:tr>
      <w:tr w:rsidR="00A15347" w:rsidRPr="00185848" w:rsidTr="00A15347">
        <w:trPr>
          <w:trHeight w:hRule="exact" w:val="702"/>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6:  </w:t>
            </w:r>
            <w:r w:rsidRPr="00185848">
              <w:rPr>
                <w:rFonts w:ascii="Times New Roman" w:hAnsi="Times New Roman" w:cs="Times New Roman"/>
                <w:sz w:val="20"/>
                <w:szCs w:val="20"/>
              </w:rPr>
              <w:t>Cartografia e GIS</w:t>
            </w:r>
          </w:p>
        </w:tc>
        <w:tc>
          <w:tcPr>
            <w:tcW w:w="1484" w:type="dxa"/>
            <w:vAlign w:val="center"/>
          </w:tcPr>
          <w:p w:rsidR="00A15347" w:rsidRPr="00185848" w:rsidRDefault="00A15347" w:rsidP="00A15347">
            <w:pPr>
              <w:snapToGrid w:val="0"/>
              <w:jc w:val="center"/>
              <w:rPr>
                <w:sz w:val="20"/>
              </w:rPr>
            </w:pPr>
            <w:r w:rsidRPr="00185848">
              <w:rPr>
                <w:sz w:val="20"/>
              </w:rPr>
              <w:t>Marzo</w:t>
            </w:r>
          </w:p>
          <w:p w:rsidR="00A15347" w:rsidRPr="00185848" w:rsidRDefault="00A15347" w:rsidP="00A15347">
            <w:pPr>
              <w:snapToGrid w:val="0"/>
              <w:jc w:val="center"/>
              <w:rPr>
                <w:sz w:val="20"/>
              </w:rPr>
            </w:pPr>
            <w:r w:rsidRPr="00185848">
              <w:rPr>
                <w:sz w:val="20"/>
              </w:rPr>
              <w:t>Aprile</w:t>
            </w:r>
          </w:p>
        </w:tc>
      </w:tr>
      <w:tr w:rsidR="00A15347" w:rsidRPr="00185848" w:rsidTr="00A15347">
        <w:trPr>
          <w:trHeight w:hRule="exact" w:val="702"/>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7:</w:t>
            </w:r>
            <w:r w:rsidRPr="00185848">
              <w:rPr>
                <w:rFonts w:ascii="Times New Roman" w:hAnsi="Times New Roman" w:cs="Times New Roman"/>
                <w:sz w:val="20"/>
                <w:szCs w:val="20"/>
              </w:rPr>
              <w:t>La teoria delle proiezioni quotate e lecurve di livello</w:t>
            </w:r>
          </w:p>
        </w:tc>
        <w:tc>
          <w:tcPr>
            <w:tcW w:w="1484" w:type="dxa"/>
            <w:vAlign w:val="center"/>
          </w:tcPr>
          <w:p w:rsidR="00A15347" w:rsidRPr="00185848" w:rsidRDefault="00A15347" w:rsidP="00A15347">
            <w:pPr>
              <w:snapToGrid w:val="0"/>
              <w:jc w:val="center"/>
              <w:rPr>
                <w:sz w:val="20"/>
              </w:rPr>
            </w:pPr>
            <w:r w:rsidRPr="00185848">
              <w:rPr>
                <w:sz w:val="20"/>
              </w:rPr>
              <w:t>Aprile</w:t>
            </w:r>
          </w:p>
          <w:p w:rsidR="00A15347" w:rsidRPr="00185848" w:rsidRDefault="00A15347" w:rsidP="00A15347">
            <w:pPr>
              <w:snapToGrid w:val="0"/>
              <w:jc w:val="center"/>
              <w:rPr>
                <w:sz w:val="20"/>
              </w:rPr>
            </w:pPr>
            <w:r w:rsidRPr="00185848">
              <w:rPr>
                <w:sz w:val="20"/>
              </w:rPr>
              <w:t>Maggio</w:t>
            </w:r>
          </w:p>
        </w:tc>
      </w:tr>
      <w:tr w:rsidR="00A15347" w:rsidRPr="00185848" w:rsidTr="00A15347">
        <w:trPr>
          <w:trHeight w:hRule="exact" w:val="702"/>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8:</w:t>
            </w:r>
            <w:r w:rsidRPr="00185848">
              <w:rPr>
                <w:rFonts w:ascii="Times New Roman" w:hAnsi="Times New Roman" w:cs="Times New Roman"/>
                <w:sz w:val="20"/>
                <w:szCs w:val="20"/>
              </w:rPr>
              <w:t>La Mappa Catastale e gli Atti di aggiornamento catastale</w:t>
            </w:r>
          </w:p>
        </w:tc>
        <w:tc>
          <w:tcPr>
            <w:tcW w:w="1484" w:type="dxa"/>
            <w:vAlign w:val="center"/>
          </w:tcPr>
          <w:p w:rsidR="00A15347" w:rsidRPr="00185848" w:rsidRDefault="00A15347" w:rsidP="00A15347">
            <w:pPr>
              <w:snapToGrid w:val="0"/>
              <w:jc w:val="center"/>
              <w:rPr>
                <w:sz w:val="20"/>
              </w:rPr>
            </w:pPr>
            <w:r w:rsidRPr="00185848">
              <w:rPr>
                <w:sz w:val="20"/>
              </w:rPr>
              <w:t>Giugno</w:t>
            </w:r>
          </w:p>
        </w:tc>
      </w:tr>
      <w:tr w:rsidR="00A15347" w:rsidRPr="00185848" w:rsidTr="00A15347">
        <w:trPr>
          <w:trHeight w:hRule="exact" w:val="702"/>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9:</w:t>
            </w:r>
            <w:r w:rsidRPr="00185848">
              <w:rPr>
                <w:rFonts w:ascii="Times New Roman" w:hAnsi="Times New Roman" w:cs="Times New Roman"/>
                <w:sz w:val="20"/>
                <w:szCs w:val="20"/>
              </w:rPr>
              <w:t>Laboratorio AUTOCAD –Il disegno topografico</w:t>
            </w:r>
          </w:p>
        </w:tc>
        <w:tc>
          <w:tcPr>
            <w:tcW w:w="1484" w:type="dxa"/>
            <w:vAlign w:val="center"/>
          </w:tcPr>
          <w:p w:rsidR="00A15347" w:rsidRPr="00185848" w:rsidRDefault="00A15347" w:rsidP="00A15347">
            <w:pPr>
              <w:snapToGrid w:val="0"/>
              <w:jc w:val="center"/>
              <w:rPr>
                <w:sz w:val="20"/>
              </w:rPr>
            </w:pPr>
            <w:r w:rsidRPr="00185848">
              <w:rPr>
                <w:sz w:val="20"/>
              </w:rPr>
              <w:t>Tutto l’anno</w:t>
            </w:r>
          </w:p>
        </w:tc>
      </w:tr>
    </w:tbl>
    <w:p w:rsidR="00A15347" w:rsidRDefault="00A15347" w:rsidP="00A15347">
      <w:pPr>
        <w:jc w:val="center"/>
        <w:rPr>
          <w:b/>
        </w:rPr>
      </w:pPr>
    </w:p>
    <w:p w:rsidR="00A15347" w:rsidRPr="00185848" w:rsidRDefault="00A15347" w:rsidP="00A15347">
      <w:pPr>
        <w:jc w:val="center"/>
        <w:rPr>
          <w:b/>
        </w:rPr>
      </w:pPr>
    </w:p>
    <w:p w:rsidR="00A15347" w:rsidRPr="009C2B98" w:rsidRDefault="009C2B98" w:rsidP="009C2B98">
      <w:pPr>
        <w:jc w:val="center"/>
        <w:rPr>
          <w:b/>
        </w:rPr>
      </w:pPr>
      <w:r w:rsidRPr="009C2B98">
        <w:rPr>
          <w:b/>
        </w:rPr>
        <w:t>CLASSI QUARTE DI ORDINAMENTO</w:t>
      </w:r>
    </w:p>
    <w:p w:rsidR="00A15347" w:rsidRPr="00A13343" w:rsidRDefault="00A15347" w:rsidP="00A15347">
      <w:pPr>
        <w:jc w:val="center"/>
        <w:rPr>
          <w:b/>
        </w:rPr>
      </w:pPr>
      <w:r w:rsidRPr="00A13343">
        <w:rPr>
          <w:b/>
        </w:rPr>
        <w:t>DISCIPLINA: PROG. COSTR. IMP</w:t>
      </w:r>
    </w:p>
    <w:p w:rsidR="00A15347" w:rsidRPr="00A13343" w:rsidRDefault="00A15347" w:rsidP="00A15347">
      <w:pPr>
        <w:jc w:val="center"/>
        <w:rPr>
          <w:b/>
        </w:rPr>
      </w:pPr>
      <w:r w:rsidRPr="00A13343">
        <w:rPr>
          <w:b/>
        </w:rPr>
        <w:t>CON  N. 6   ORE  SETTIMANALI</w:t>
      </w:r>
    </w:p>
    <w:p w:rsidR="00A15347" w:rsidRDefault="00A15347" w:rsidP="00A15347">
      <w:pPr>
        <w:jc w:val="both"/>
      </w:pPr>
    </w:p>
    <w:p w:rsidR="00A15347" w:rsidRDefault="00A15347" w:rsidP="00A15347">
      <w:pPr>
        <w:jc w:val="both"/>
      </w:pPr>
      <w:r w:rsidRPr="00D5591B">
        <w:t>INDIRIZZO CAT</w:t>
      </w:r>
    </w:p>
    <w:p w:rsidR="00A15347" w:rsidRPr="00185848" w:rsidRDefault="00A15347" w:rsidP="00A15347">
      <w:pPr>
        <w:jc w:val="center"/>
        <w:rPr>
          <w:b/>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A15347" w:rsidRPr="00185848" w:rsidTr="00A15347">
        <w:trPr>
          <w:trHeight w:val="397"/>
        </w:trPr>
        <w:tc>
          <w:tcPr>
            <w:tcW w:w="8236" w:type="dxa"/>
            <w:shd w:val="clear" w:color="auto" w:fill="DBE5F1"/>
            <w:vAlign w:val="center"/>
          </w:tcPr>
          <w:p w:rsidR="00A15347" w:rsidRPr="00185848" w:rsidRDefault="00DC41E7" w:rsidP="00A15347">
            <w:pPr>
              <w:snapToGrid w:val="0"/>
              <w:spacing w:line="320" w:lineRule="exact"/>
              <w:jc w:val="center"/>
              <w:rPr>
                <w:b/>
                <w:szCs w:val="24"/>
              </w:rPr>
            </w:pPr>
            <w:r>
              <w:rPr>
                <w:b/>
                <w:szCs w:val="24"/>
              </w:rPr>
              <w:t xml:space="preserve">NUCLEI FONDANTI </w:t>
            </w:r>
            <w:r w:rsidR="00A15347" w:rsidRPr="00185848">
              <w:rPr>
                <w:b/>
                <w:szCs w:val="24"/>
              </w:rPr>
              <w:t xml:space="preserve">DI </w:t>
            </w:r>
            <w:r w:rsidR="00A15347" w:rsidRPr="00185848">
              <w:rPr>
                <w:b/>
              </w:rPr>
              <w:t>PROG. COSTR. IMP</w:t>
            </w:r>
          </w:p>
        </w:tc>
        <w:tc>
          <w:tcPr>
            <w:tcW w:w="1484"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8236" w:type="dxa"/>
            <w:vAlign w:val="center"/>
          </w:tcPr>
          <w:p w:rsidR="00A15347" w:rsidRPr="00185848" w:rsidRDefault="00A15347" w:rsidP="00A15347">
            <w:pPr>
              <w:rPr>
                <w:b/>
                <w:sz w:val="20"/>
              </w:rPr>
            </w:pPr>
            <w:r w:rsidRPr="00185848">
              <w:rPr>
                <w:b/>
                <w:sz w:val="20"/>
              </w:rPr>
              <w:t xml:space="preserve">Nucleo fondante 1: </w:t>
            </w:r>
            <w:r w:rsidRPr="00185848">
              <w:rPr>
                <w:sz w:val="20"/>
              </w:rPr>
              <w:t>Costruzioni: Calcolo strutturale-Legno-Acciaio-Calcestruzzo Armato</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Primo trimestre</w:t>
            </w:r>
          </w:p>
        </w:tc>
      </w:tr>
      <w:tr w:rsidR="00A15347" w:rsidRPr="00185848" w:rsidTr="00A15347">
        <w:trPr>
          <w:trHeight w:hRule="exact" w:val="1002"/>
        </w:trPr>
        <w:tc>
          <w:tcPr>
            <w:tcW w:w="8236" w:type="dxa"/>
            <w:vAlign w:val="center"/>
          </w:tcPr>
          <w:p w:rsidR="00A15347" w:rsidRPr="00185848" w:rsidRDefault="00A15347" w:rsidP="00EF3E9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 xml:space="preserve">Nucleo fondante 2: </w:t>
            </w:r>
            <w:r w:rsidRPr="00185848">
              <w:rPr>
                <w:rFonts w:ascii="Times New Roman" w:hAnsi="Times New Roman" w:cs="Times New Roman"/>
                <w:sz w:val="20"/>
                <w:szCs w:val="20"/>
              </w:rPr>
              <w:t>Progettazione:Tipologie strutturali e sistemi costruttivi- Le fondazioni-Le murature-Le coperture</w:t>
            </w:r>
            <w:r w:rsidR="00EF3E97">
              <w:rPr>
                <w:rFonts w:ascii="Times New Roman" w:hAnsi="Times New Roman" w:cs="Times New Roman"/>
                <w:sz w:val="20"/>
                <w:szCs w:val="20"/>
              </w:rPr>
              <w:t>.</w:t>
            </w:r>
          </w:p>
        </w:tc>
        <w:tc>
          <w:tcPr>
            <w:tcW w:w="1484"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Secondo</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Trimest</w:t>
            </w:r>
            <w:r w:rsidR="00DC41E7">
              <w:rPr>
                <w:rFonts w:ascii="Times New Roman" w:hAnsi="Times New Roman" w:cs="Times New Roman"/>
                <w:sz w:val="20"/>
                <w:szCs w:val="20"/>
              </w:rPr>
              <w:t>r</w:t>
            </w:r>
            <w:r w:rsidRPr="00185848">
              <w:rPr>
                <w:rFonts w:ascii="Times New Roman" w:hAnsi="Times New Roman" w:cs="Times New Roman"/>
                <w:sz w:val="20"/>
                <w:szCs w:val="20"/>
              </w:rPr>
              <w:t>e</w:t>
            </w:r>
          </w:p>
        </w:tc>
      </w:tr>
      <w:tr w:rsidR="00A15347" w:rsidRPr="00185848" w:rsidTr="00A15347">
        <w:trPr>
          <w:trHeight w:hRule="exact" w:val="697"/>
        </w:trPr>
        <w:tc>
          <w:tcPr>
            <w:tcW w:w="8236"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Impianti: Impianti di riscaldamento-Impianto Antincendio</w:t>
            </w:r>
          </w:p>
        </w:tc>
        <w:tc>
          <w:tcPr>
            <w:tcW w:w="1484" w:type="dxa"/>
            <w:vAlign w:val="center"/>
          </w:tcPr>
          <w:p w:rsidR="00A15347" w:rsidRPr="00185848" w:rsidRDefault="00A15347" w:rsidP="00A15347">
            <w:pPr>
              <w:snapToGrid w:val="0"/>
              <w:jc w:val="center"/>
              <w:rPr>
                <w:sz w:val="20"/>
              </w:rPr>
            </w:pPr>
            <w:r w:rsidRPr="00185848">
              <w:rPr>
                <w:sz w:val="20"/>
              </w:rPr>
              <w:t>Terzo</w:t>
            </w:r>
          </w:p>
          <w:p w:rsidR="00A15347" w:rsidRPr="00185848" w:rsidRDefault="00A15347" w:rsidP="00A15347">
            <w:pPr>
              <w:snapToGrid w:val="0"/>
              <w:jc w:val="center"/>
              <w:rPr>
                <w:sz w:val="20"/>
              </w:rPr>
            </w:pPr>
            <w:r w:rsidRPr="00185848">
              <w:rPr>
                <w:sz w:val="20"/>
              </w:rPr>
              <w:t>Trimestre</w:t>
            </w:r>
          </w:p>
        </w:tc>
      </w:tr>
      <w:tr w:rsidR="00EF3E97" w:rsidRPr="00185848" w:rsidTr="00A15347">
        <w:trPr>
          <w:trHeight w:hRule="exact" w:val="697"/>
        </w:trPr>
        <w:tc>
          <w:tcPr>
            <w:tcW w:w="8236" w:type="dxa"/>
            <w:vAlign w:val="center"/>
          </w:tcPr>
          <w:p w:rsidR="00EF3E97" w:rsidRPr="00185848" w:rsidRDefault="00EF3E97" w:rsidP="00EF3E9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w:t>
            </w:r>
            <w:r>
              <w:rPr>
                <w:rFonts w:ascii="Times New Roman" w:hAnsi="Times New Roman" w:cs="Times New Roman"/>
                <w:b/>
                <w:sz w:val="20"/>
                <w:szCs w:val="20"/>
              </w:rPr>
              <w:t>4</w:t>
            </w:r>
            <w:r w:rsidRPr="00185848">
              <w:rPr>
                <w:rFonts w:ascii="Times New Roman" w:hAnsi="Times New Roman" w:cs="Times New Roman"/>
                <w:b/>
                <w:sz w:val="20"/>
                <w:szCs w:val="20"/>
              </w:rPr>
              <w:t xml:space="preserve">:  </w:t>
            </w:r>
            <w:r>
              <w:rPr>
                <w:rFonts w:ascii="Times New Roman" w:hAnsi="Times New Roman" w:cs="Times New Roman"/>
                <w:sz w:val="20"/>
                <w:szCs w:val="20"/>
              </w:rPr>
              <w:t>Il progetto delle vari tipologie edilizie residenziali (linea-torre-schiera-corte)</w:t>
            </w:r>
          </w:p>
        </w:tc>
        <w:tc>
          <w:tcPr>
            <w:tcW w:w="1484" w:type="dxa"/>
            <w:vAlign w:val="center"/>
          </w:tcPr>
          <w:p w:rsidR="00EF3E97" w:rsidRPr="00185848" w:rsidRDefault="00EF3E97" w:rsidP="00A15347">
            <w:pPr>
              <w:snapToGrid w:val="0"/>
              <w:jc w:val="center"/>
              <w:rPr>
                <w:sz w:val="20"/>
              </w:rPr>
            </w:pPr>
            <w:r>
              <w:rPr>
                <w:sz w:val="20"/>
              </w:rPr>
              <w:t>Tutto l’anno</w:t>
            </w:r>
          </w:p>
        </w:tc>
      </w:tr>
    </w:tbl>
    <w:p w:rsidR="00A15347" w:rsidRPr="00185848" w:rsidRDefault="00A15347" w:rsidP="00A15347">
      <w:pPr>
        <w:jc w:val="center"/>
        <w:rPr>
          <w:b/>
        </w:rPr>
      </w:pPr>
    </w:p>
    <w:p w:rsidR="00A15347" w:rsidRPr="00185848" w:rsidRDefault="00A15347" w:rsidP="00A15347">
      <w:pPr>
        <w:jc w:val="center"/>
        <w:rPr>
          <w:b/>
        </w:rPr>
      </w:pPr>
    </w:p>
    <w:p w:rsidR="00A15347" w:rsidRDefault="009C2B98" w:rsidP="00A15347">
      <w:pPr>
        <w:jc w:val="center"/>
        <w:rPr>
          <w:b/>
        </w:rPr>
      </w:pPr>
      <w:r>
        <w:rPr>
          <w:b/>
        </w:rPr>
        <w:t>CLASSI QUARTE DI ORDINAMENTO</w:t>
      </w:r>
    </w:p>
    <w:p w:rsidR="00A15347" w:rsidRPr="00A13343" w:rsidRDefault="00A15347" w:rsidP="00A15347">
      <w:pPr>
        <w:jc w:val="center"/>
        <w:rPr>
          <w:b/>
        </w:rPr>
      </w:pPr>
      <w:r w:rsidRPr="00A13343">
        <w:rPr>
          <w:b/>
        </w:rPr>
        <w:t>DISCIPLINA: GESTIONE CANT. E SICUREZZA AMBIENTALE</w:t>
      </w:r>
    </w:p>
    <w:p w:rsidR="00A15347" w:rsidRPr="00A13343" w:rsidRDefault="00A15347" w:rsidP="00A15347">
      <w:pPr>
        <w:jc w:val="center"/>
        <w:rPr>
          <w:b/>
        </w:rPr>
      </w:pPr>
      <w:r w:rsidRPr="00A13343">
        <w:rPr>
          <w:b/>
        </w:rPr>
        <w:t>CON  N</w:t>
      </w:r>
      <w:r>
        <w:rPr>
          <w:b/>
        </w:rPr>
        <w:t>.</w:t>
      </w:r>
      <w:r w:rsidRPr="00A13343">
        <w:rPr>
          <w:b/>
        </w:rPr>
        <w:t xml:space="preserve"> 2   ORE  SETTIMANALI</w:t>
      </w:r>
    </w:p>
    <w:p w:rsidR="00A15347" w:rsidRDefault="00A15347" w:rsidP="00A15347">
      <w:pPr>
        <w:jc w:val="both"/>
      </w:pPr>
    </w:p>
    <w:p w:rsidR="00A15347" w:rsidRDefault="00A15347" w:rsidP="00A15347">
      <w:pPr>
        <w:jc w:val="both"/>
      </w:pPr>
      <w:r w:rsidRPr="00D5591B">
        <w:t>INDIRIZZO CAT</w:t>
      </w:r>
    </w:p>
    <w:p w:rsidR="00A15347" w:rsidRPr="00185848" w:rsidRDefault="00A15347" w:rsidP="00A15347">
      <w:pPr>
        <w:jc w:val="center"/>
        <w:rPr>
          <w:b/>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7737"/>
        <w:gridCol w:w="1983"/>
      </w:tblGrid>
      <w:tr w:rsidR="00A15347" w:rsidRPr="00185848" w:rsidTr="00A15347">
        <w:trPr>
          <w:trHeight w:val="397"/>
        </w:trPr>
        <w:tc>
          <w:tcPr>
            <w:tcW w:w="8236" w:type="dxa"/>
            <w:shd w:val="clear" w:color="auto" w:fill="DBE5F1"/>
            <w:vAlign w:val="center"/>
          </w:tcPr>
          <w:p w:rsidR="00A15347" w:rsidRPr="00185848" w:rsidRDefault="006343EC" w:rsidP="00A15347">
            <w:pPr>
              <w:snapToGrid w:val="0"/>
              <w:spacing w:line="320" w:lineRule="exact"/>
              <w:jc w:val="center"/>
              <w:rPr>
                <w:b/>
                <w:szCs w:val="24"/>
              </w:rPr>
            </w:pPr>
            <w:r>
              <w:rPr>
                <w:b/>
                <w:szCs w:val="24"/>
              </w:rPr>
              <w:t xml:space="preserve">NUCLEI FONDANTI </w:t>
            </w:r>
            <w:r w:rsidR="00A15347" w:rsidRPr="00185848">
              <w:rPr>
                <w:b/>
                <w:szCs w:val="24"/>
              </w:rPr>
              <w:t>DI GESTIONE CANT. E SICUREZZA AMBIENTALE</w:t>
            </w:r>
          </w:p>
        </w:tc>
        <w:tc>
          <w:tcPr>
            <w:tcW w:w="1484"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8236" w:type="dxa"/>
            <w:vAlign w:val="center"/>
          </w:tcPr>
          <w:p w:rsidR="00A15347" w:rsidRPr="00185848" w:rsidRDefault="00A15347" w:rsidP="00EF3E97">
            <w:pPr>
              <w:rPr>
                <w:b/>
                <w:sz w:val="20"/>
              </w:rPr>
            </w:pPr>
            <w:r w:rsidRPr="00185848">
              <w:rPr>
                <w:b/>
                <w:sz w:val="20"/>
              </w:rPr>
              <w:t>Nucleo fondante 1:</w:t>
            </w:r>
            <w:r w:rsidR="00EF3E97">
              <w:rPr>
                <w:sz w:val="20"/>
              </w:rPr>
              <w:t>Il progetto del cantiere</w:t>
            </w:r>
          </w:p>
        </w:tc>
        <w:tc>
          <w:tcPr>
            <w:tcW w:w="1484" w:type="dxa"/>
            <w:vAlign w:val="center"/>
          </w:tcPr>
          <w:p w:rsidR="00A15347" w:rsidRPr="00185848" w:rsidRDefault="00EF3E97" w:rsidP="00A15347">
            <w:pPr>
              <w:pStyle w:val="Nessunostileparagrafo"/>
              <w:spacing w:line="240" w:lineRule="auto"/>
              <w:jc w:val="center"/>
              <w:rPr>
                <w:rFonts w:ascii="Times New Roman" w:hAnsi="Times New Roman" w:cs="Times New Roman"/>
                <w:sz w:val="20"/>
                <w:szCs w:val="20"/>
              </w:rPr>
            </w:pPr>
            <w:r>
              <w:rPr>
                <w:rFonts w:ascii="Times New Roman" w:hAnsi="Times New Roman" w:cs="Times New Roman"/>
                <w:sz w:val="20"/>
                <w:szCs w:val="20"/>
              </w:rPr>
              <w:t>Ottobre/Novembre</w:t>
            </w:r>
          </w:p>
        </w:tc>
      </w:tr>
      <w:tr w:rsidR="00A15347" w:rsidRPr="00185848" w:rsidTr="00A15347">
        <w:trPr>
          <w:trHeight w:hRule="exact" w:val="994"/>
        </w:trPr>
        <w:tc>
          <w:tcPr>
            <w:tcW w:w="8236" w:type="dxa"/>
            <w:vAlign w:val="center"/>
          </w:tcPr>
          <w:p w:rsidR="00A15347" w:rsidRPr="00185848" w:rsidRDefault="00A15347" w:rsidP="00EF3E9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 xml:space="preserve">Nucleo fondante 2: </w:t>
            </w:r>
            <w:r w:rsidR="00EF3E97">
              <w:rPr>
                <w:rFonts w:ascii="Times New Roman" w:hAnsi="Times New Roman" w:cs="Times New Roman"/>
                <w:sz w:val="20"/>
                <w:szCs w:val="20"/>
              </w:rPr>
              <w:t>Gli impianti del cantiere</w:t>
            </w:r>
          </w:p>
        </w:tc>
        <w:tc>
          <w:tcPr>
            <w:tcW w:w="1484" w:type="dxa"/>
            <w:vAlign w:val="center"/>
          </w:tcPr>
          <w:p w:rsidR="00A15347" w:rsidRPr="00185848" w:rsidRDefault="00EF3E97" w:rsidP="00A15347">
            <w:pPr>
              <w:pStyle w:val="Nessunostileparagrafo"/>
              <w:spacing w:line="240" w:lineRule="auto"/>
              <w:jc w:val="center"/>
              <w:rPr>
                <w:rFonts w:ascii="Times New Roman" w:hAnsi="Times New Roman" w:cs="Times New Roman"/>
                <w:sz w:val="20"/>
                <w:szCs w:val="20"/>
              </w:rPr>
            </w:pPr>
            <w:r>
              <w:rPr>
                <w:rFonts w:ascii="Times New Roman" w:hAnsi="Times New Roman" w:cs="Times New Roman"/>
                <w:sz w:val="20"/>
                <w:szCs w:val="20"/>
              </w:rPr>
              <w:t>Novembre/Dicembre</w:t>
            </w:r>
          </w:p>
        </w:tc>
      </w:tr>
      <w:tr w:rsidR="00EF3E97" w:rsidRPr="00185848" w:rsidTr="00A15347">
        <w:trPr>
          <w:trHeight w:hRule="exact" w:val="994"/>
        </w:trPr>
        <w:tc>
          <w:tcPr>
            <w:tcW w:w="8236" w:type="dxa"/>
            <w:vAlign w:val="center"/>
          </w:tcPr>
          <w:p w:rsidR="00EF3E97" w:rsidRPr="00185848" w:rsidRDefault="00EF3E97" w:rsidP="00EF3E9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w:t>
            </w:r>
            <w:r>
              <w:rPr>
                <w:rFonts w:ascii="Times New Roman" w:hAnsi="Times New Roman" w:cs="Times New Roman"/>
                <w:b/>
                <w:sz w:val="20"/>
                <w:szCs w:val="20"/>
              </w:rPr>
              <w:t>3</w:t>
            </w:r>
            <w:r w:rsidRPr="00185848">
              <w:rPr>
                <w:rFonts w:ascii="Times New Roman" w:hAnsi="Times New Roman" w:cs="Times New Roman"/>
                <w:b/>
                <w:sz w:val="20"/>
                <w:szCs w:val="20"/>
              </w:rPr>
              <w:t xml:space="preserve">: </w:t>
            </w:r>
            <w:r>
              <w:rPr>
                <w:rFonts w:ascii="Times New Roman" w:hAnsi="Times New Roman" w:cs="Times New Roman"/>
                <w:sz w:val="20"/>
                <w:szCs w:val="20"/>
              </w:rPr>
              <w:t>La segnaletica di sicurezza</w:t>
            </w:r>
          </w:p>
        </w:tc>
        <w:tc>
          <w:tcPr>
            <w:tcW w:w="1484" w:type="dxa"/>
            <w:vAlign w:val="center"/>
          </w:tcPr>
          <w:p w:rsidR="00EF3E97" w:rsidRDefault="00EF3E97" w:rsidP="00A15347">
            <w:pPr>
              <w:pStyle w:val="Nessunostileparagrafo"/>
              <w:spacing w:line="240" w:lineRule="auto"/>
              <w:jc w:val="center"/>
              <w:rPr>
                <w:rFonts w:ascii="Times New Roman" w:hAnsi="Times New Roman" w:cs="Times New Roman"/>
                <w:sz w:val="20"/>
                <w:szCs w:val="20"/>
              </w:rPr>
            </w:pPr>
            <w:r>
              <w:rPr>
                <w:rFonts w:ascii="Times New Roman" w:hAnsi="Times New Roman" w:cs="Times New Roman"/>
                <w:sz w:val="20"/>
                <w:szCs w:val="20"/>
              </w:rPr>
              <w:t>Gennaio</w:t>
            </w:r>
          </w:p>
        </w:tc>
      </w:tr>
      <w:tr w:rsidR="00EF3E97" w:rsidRPr="00185848" w:rsidTr="00A15347">
        <w:trPr>
          <w:trHeight w:hRule="exact" w:val="994"/>
        </w:trPr>
        <w:tc>
          <w:tcPr>
            <w:tcW w:w="8236" w:type="dxa"/>
            <w:vAlign w:val="center"/>
          </w:tcPr>
          <w:p w:rsidR="00EF3E97" w:rsidRPr="00185848" w:rsidRDefault="00EF3E97" w:rsidP="00EF3E9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w:t>
            </w:r>
            <w:r>
              <w:rPr>
                <w:rFonts w:ascii="Times New Roman" w:hAnsi="Times New Roman" w:cs="Times New Roman"/>
                <w:b/>
                <w:sz w:val="20"/>
                <w:szCs w:val="20"/>
              </w:rPr>
              <w:t>3</w:t>
            </w:r>
            <w:r w:rsidRPr="00185848">
              <w:rPr>
                <w:rFonts w:ascii="Times New Roman" w:hAnsi="Times New Roman" w:cs="Times New Roman"/>
                <w:b/>
                <w:sz w:val="20"/>
                <w:szCs w:val="20"/>
              </w:rPr>
              <w:t xml:space="preserve">: </w:t>
            </w:r>
            <w:r>
              <w:rPr>
                <w:rFonts w:ascii="Times New Roman" w:hAnsi="Times New Roman" w:cs="Times New Roman"/>
                <w:sz w:val="20"/>
                <w:szCs w:val="20"/>
              </w:rPr>
              <w:t>Le macchine del cantiere</w:t>
            </w:r>
          </w:p>
        </w:tc>
        <w:tc>
          <w:tcPr>
            <w:tcW w:w="1484" w:type="dxa"/>
            <w:vAlign w:val="center"/>
          </w:tcPr>
          <w:p w:rsidR="00EF3E97" w:rsidRDefault="00EF3E97" w:rsidP="00A15347">
            <w:pPr>
              <w:pStyle w:val="Nessunostileparagrafo"/>
              <w:spacing w:line="240" w:lineRule="auto"/>
              <w:jc w:val="center"/>
              <w:rPr>
                <w:rFonts w:ascii="Times New Roman" w:hAnsi="Times New Roman" w:cs="Times New Roman"/>
                <w:sz w:val="20"/>
                <w:szCs w:val="20"/>
              </w:rPr>
            </w:pPr>
            <w:r>
              <w:rPr>
                <w:rFonts w:ascii="Times New Roman" w:hAnsi="Times New Roman" w:cs="Times New Roman"/>
                <w:sz w:val="20"/>
                <w:szCs w:val="20"/>
              </w:rPr>
              <w:t>Febbraio</w:t>
            </w:r>
          </w:p>
        </w:tc>
      </w:tr>
      <w:tr w:rsidR="00EF3E97" w:rsidRPr="00185848" w:rsidTr="00A15347">
        <w:trPr>
          <w:trHeight w:hRule="exact" w:val="994"/>
        </w:trPr>
        <w:tc>
          <w:tcPr>
            <w:tcW w:w="8236" w:type="dxa"/>
            <w:vAlign w:val="center"/>
          </w:tcPr>
          <w:p w:rsidR="00EF3E97" w:rsidRPr="00185848" w:rsidRDefault="00EF3E97" w:rsidP="00EF3E9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w:t>
            </w:r>
            <w:r>
              <w:rPr>
                <w:rFonts w:ascii="Times New Roman" w:hAnsi="Times New Roman" w:cs="Times New Roman"/>
                <w:b/>
                <w:sz w:val="20"/>
                <w:szCs w:val="20"/>
              </w:rPr>
              <w:t>4</w:t>
            </w:r>
            <w:r w:rsidRPr="00185848">
              <w:rPr>
                <w:rFonts w:ascii="Times New Roman" w:hAnsi="Times New Roman" w:cs="Times New Roman"/>
                <w:b/>
                <w:sz w:val="20"/>
                <w:szCs w:val="20"/>
              </w:rPr>
              <w:t xml:space="preserve">: </w:t>
            </w:r>
            <w:r>
              <w:rPr>
                <w:rFonts w:ascii="Times New Roman" w:hAnsi="Times New Roman" w:cs="Times New Roman"/>
                <w:sz w:val="20"/>
                <w:szCs w:val="20"/>
              </w:rPr>
              <w:t>Opere provvisionali  di servizio</w:t>
            </w:r>
          </w:p>
        </w:tc>
        <w:tc>
          <w:tcPr>
            <w:tcW w:w="1484" w:type="dxa"/>
            <w:vAlign w:val="center"/>
          </w:tcPr>
          <w:p w:rsidR="00EF3E97" w:rsidRDefault="00EF3E97" w:rsidP="00A15347">
            <w:pPr>
              <w:pStyle w:val="Nessunostileparagrafo"/>
              <w:spacing w:line="240" w:lineRule="auto"/>
              <w:jc w:val="center"/>
              <w:rPr>
                <w:rFonts w:ascii="Times New Roman" w:hAnsi="Times New Roman" w:cs="Times New Roman"/>
                <w:sz w:val="20"/>
                <w:szCs w:val="20"/>
              </w:rPr>
            </w:pPr>
            <w:r>
              <w:rPr>
                <w:rFonts w:ascii="Times New Roman" w:hAnsi="Times New Roman" w:cs="Times New Roman"/>
                <w:sz w:val="20"/>
                <w:szCs w:val="20"/>
              </w:rPr>
              <w:t>Marzo/Aprile/Maggio</w:t>
            </w:r>
          </w:p>
        </w:tc>
      </w:tr>
      <w:tr w:rsidR="00EF3E97" w:rsidRPr="00185848" w:rsidTr="00A15347">
        <w:trPr>
          <w:trHeight w:hRule="exact" w:val="994"/>
        </w:trPr>
        <w:tc>
          <w:tcPr>
            <w:tcW w:w="8236" w:type="dxa"/>
            <w:vAlign w:val="center"/>
          </w:tcPr>
          <w:p w:rsidR="00EF3E97" w:rsidRPr="00185848" w:rsidRDefault="00EF3E97" w:rsidP="00EF3E9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w:t>
            </w:r>
            <w:r>
              <w:rPr>
                <w:rFonts w:ascii="Times New Roman" w:hAnsi="Times New Roman" w:cs="Times New Roman"/>
                <w:b/>
                <w:sz w:val="20"/>
                <w:szCs w:val="20"/>
              </w:rPr>
              <w:t xml:space="preserve">5: </w:t>
            </w:r>
            <w:r w:rsidRPr="00185848">
              <w:rPr>
                <w:rFonts w:ascii="Times New Roman" w:hAnsi="Times New Roman" w:cs="Times New Roman"/>
                <w:b/>
                <w:sz w:val="20"/>
                <w:szCs w:val="20"/>
              </w:rPr>
              <w:t xml:space="preserve"> </w:t>
            </w:r>
            <w:r>
              <w:rPr>
                <w:rFonts w:ascii="Times New Roman" w:hAnsi="Times New Roman" w:cs="Times New Roman"/>
                <w:sz w:val="20"/>
                <w:szCs w:val="20"/>
              </w:rPr>
              <w:t>Il disegno del cantiere</w:t>
            </w:r>
          </w:p>
        </w:tc>
        <w:tc>
          <w:tcPr>
            <w:tcW w:w="1484" w:type="dxa"/>
            <w:vAlign w:val="center"/>
          </w:tcPr>
          <w:p w:rsidR="00EF3E97" w:rsidRDefault="00EF3E97" w:rsidP="00A15347">
            <w:pPr>
              <w:pStyle w:val="Nessunostileparagrafo"/>
              <w:spacing w:line="240" w:lineRule="auto"/>
              <w:jc w:val="center"/>
              <w:rPr>
                <w:rFonts w:ascii="Times New Roman" w:hAnsi="Times New Roman" w:cs="Times New Roman"/>
                <w:sz w:val="20"/>
                <w:szCs w:val="20"/>
              </w:rPr>
            </w:pPr>
            <w:r>
              <w:rPr>
                <w:rFonts w:ascii="Times New Roman" w:hAnsi="Times New Roman" w:cs="Times New Roman"/>
                <w:sz w:val="20"/>
                <w:szCs w:val="20"/>
              </w:rPr>
              <w:t>Tutto l’anno</w:t>
            </w:r>
          </w:p>
        </w:tc>
      </w:tr>
    </w:tbl>
    <w:p w:rsidR="00A15347" w:rsidRDefault="00A15347" w:rsidP="00A15347">
      <w:pPr>
        <w:rPr>
          <w:b/>
        </w:rPr>
      </w:pPr>
    </w:p>
    <w:p w:rsidR="00A15347" w:rsidRPr="00185848" w:rsidRDefault="00A15347" w:rsidP="009C2B98">
      <w:pPr>
        <w:jc w:val="center"/>
        <w:rPr>
          <w:b/>
        </w:rPr>
      </w:pPr>
    </w:p>
    <w:p w:rsidR="00A15347" w:rsidRPr="00185848" w:rsidRDefault="009C2B98" w:rsidP="009C2B98">
      <w:pPr>
        <w:jc w:val="center"/>
        <w:rPr>
          <w:b/>
        </w:rPr>
      </w:pPr>
      <w:r>
        <w:rPr>
          <w:b/>
        </w:rPr>
        <w:t>CLASSI QUARTE DI ORDINAMENTO</w:t>
      </w:r>
    </w:p>
    <w:p w:rsidR="00A15347" w:rsidRPr="00A13343" w:rsidRDefault="00A15347" w:rsidP="00A15347">
      <w:pPr>
        <w:jc w:val="center"/>
        <w:rPr>
          <w:b/>
        </w:rPr>
      </w:pPr>
      <w:r w:rsidRPr="00A13343">
        <w:rPr>
          <w:b/>
        </w:rPr>
        <w:t>DISCIPLINA: LAB. SERV. ENOG. PASTICCERIA</w:t>
      </w:r>
    </w:p>
    <w:p w:rsidR="00A15347" w:rsidRPr="009235D9" w:rsidRDefault="00A15347" w:rsidP="009235D9">
      <w:pPr>
        <w:jc w:val="center"/>
      </w:pPr>
      <w:r w:rsidRPr="00A13343">
        <w:rPr>
          <w:b/>
        </w:rPr>
        <w:t>CON  N. 3   ORE  SETTIMANALI</w:t>
      </w:r>
    </w:p>
    <w:p w:rsidR="00A15347" w:rsidRDefault="00A15347" w:rsidP="00A15347">
      <w:pPr>
        <w:jc w:val="both"/>
        <w:rPr>
          <w:szCs w:val="24"/>
        </w:rPr>
      </w:pPr>
      <w:r w:rsidRPr="00D5591B">
        <w:rPr>
          <w:szCs w:val="24"/>
        </w:rPr>
        <w:t>INDIRIZZO IPSEOA</w:t>
      </w:r>
    </w:p>
    <w:p w:rsidR="00A15347" w:rsidRPr="00D5591B" w:rsidRDefault="00A15347" w:rsidP="00A15347">
      <w:pPr>
        <w:jc w:val="both"/>
        <w:rPr>
          <w:szCs w:val="24"/>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055"/>
        <w:gridCol w:w="1665"/>
      </w:tblGrid>
      <w:tr w:rsidR="00A15347" w:rsidRPr="00185848" w:rsidTr="00A15347">
        <w:trPr>
          <w:trHeight w:val="397"/>
        </w:trPr>
        <w:tc>
          <w:tcPr>
            <w:tcW w:w="8055" w:type="dxa"/>
            <w:shd w:val="clear" w:color="auto" w:fill="DBE5F1"/>
            <w:vAlign w:val="center"/>
          </w:tcPr>
          <w:p w:rsidR="00A15347" w:rsidRPr="00185848" w:rsidRDefault="00A15347" w:rsidP="00A15347">
            <w:pPr>
              <w:snapToGrid w:val="0"/>
              <w:spacing w:line="320" w:lineRule="exact"/>
              <w:jc w:val="center"/>
              <w:rPr>
                <w:b/>
                <w:szCs w:val="24"/>
              </w:rPr>
            </w:pPr>
            <w:r w:rsidRPr="00185848">
              <w:rPr>
                <w:b/>
                <w:szCs w:val="24"/>
              </w:rPr>
              <w:t>NUCLEI  FONDANTI  DI LAB. SERV. ENOG. PASTICCERIA</w:t>
            </w:r>
          </w:p>
          <w:p w:rsidR="00A15347" w:rsidRPr="00185848" w:rsidRDefault="00A15347" w:rsidP="00A15347">
            <w:pPr>
              <w:snapToGrid w:val="0"/>
              <w:spacing w:line="320" w:lineRule="exact"/>
              <w:jc w:val="center"/>
              <w:rPr>
                <w:b/>
                <w:szCs w:val="24"/>
              </w:rPr>
            </w:pPr>
          </w:p>
        </w:tc>
        <w:tc>
          <w:tcPr>
            <w:tcW w:w="1665"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8055" w:type="dxa"/>
            <w:vAlign w:val="center"/>
          </w:tcPr>
          <w:p w:rsidR="00A15347" w:rsidRPr="00185848" w:rsidRDefault="00A15347" w:rsidP="00A15347">
            <w:pPr>
              <w:rPr>
                <w:b/>
                <w:sz w:val="20"/>
              </w:rPr>
            </w:pPr>
            <w:r w:rsidRPr="00185848">
              <w:rPr>
                <w:b/>
                <w:sz w:val="20"/>
              </w:rPr>
              <w:t xml:space="preserve">Nucleo fondante 1: </w:t>
            </w:r>
            <w:r w:rsidRPr="00185848">
              <w:rPr>
                <w:sz w:val="20"/>
              </w:rPr>
              <w:t>Approfondimento argomenti trattati negli anni precedenti</w:t>
            </w:r>
          </w:p>
        </w:tc>
        <w:tc>
          <w:tcPr>
            <w:tcW w:w="1665"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A15347" w:rsidRPr="00185848" w:rsidTr="00A15347">
        <w:trPr>
          <w:trHeight w:hRule="exact" w:val="787"/>
        </w:trPr>
        <w:tc>
          <w:tcPr>
            <w:tcW w:w="8055" w:type="dxa"/>
            <w:vAlign w:val="center"/>
          </w:tcPr>
          <w:p w:rsidR="00A15347" w:rsidRPr="00185848" w:rsidRDefault="00A15347" w:rsidP="00A1534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Processi di seconda trasformazione</w:t>
            </w:r>
          </w:p>
        </w:tc>
        <w:tc>
          <w:tcPr>
            <w:tcW w:w="1665" w:type="dxa"/>
            <w:vAlign w:val="center"/>
          </w:tcPr>
          <w:p w:rsidR="00A15347" w:rsidRPr="00185848" w:rsidRDefault="00A15347" w:rsidP="00A15347">
            <w:pPr>
              <w:snapToGrid w:val="0"/>
              <w:jc w:val="center"/>
              <w:rPr>
                <w:sz w:val="20"/>
              </w:rPr>
            </w:pPr>
            <w:r w:rsidRPr="00185848">
              <w:rPr>
                <w:sz w:val="20"/>
              </w:rPr>
              <w:t>Dicembre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bl>
    <w:p w:rsidR="009C2B98" w:rsidRDefault="009C2B98" w:rsidP="009235D9">
      <w:pPr>
        <w:rPr>
          <w:sz w:val="20"/>
        </w:rPr>
      </w:pPr>
    </w:p>
    <w:p w:rsidR="009C2B98" w:rsidRDefault="009C2B98" w:rsidP="009C2B98">
      <w:pPr>
        <w:jc w:val="center"/>
        <w:rPr>
          <w:sz w:val="20"/>
        </w:rPr>
      </w:pPr>
    </w:p>
    <w:p w:rsidR="00A15347" w:rsidRPr="009C2B98" w:rsidRDefault="009C2B98" w:rsidP="009C2B98">
      <w:pPr>
        <w:jc w:val="center"/>
        <w:rPr>
          <w:b/>
          <w:szCs w:val="24"/>
        </w:rPr>
      </w:pPr>
      <w:r w:rsidRPr="009C2B98">
        <w:rPr>
          <w:b/>
          <w:szCs w:val="24"/>
        </w:rPr>
        <w:t>CLASSI QUARTE DI ORDINAMENTO</w:t>
      </w:r>
    </w:p>
    <w:p w:rsidR="00A15347" w:rsidRPr="00A13343" w:rsidRDefault="00A15347" w:rsidP="00A15347">
      <w:pPr>
        <w:jc w:val="center"/>
        <w:rPr>
          <w:b/>
          <w:sz w:val="20"/>
          <w:u w:val="single"/>
        </w:rPr>
      </w:pPr>
      <w:r w:rsidRPr="00A13343">
        <w:rPr>
          <w:b/>
          <w:szCs w:val="24"/>
        </w:rPr>
        <w:t>DISCIPLINA: LABORATORIO:CUCINA E SALA</w:t>
      </w:r>
    </w:p>
    <w:p w:rsidR="00A15347" w:rsidRPr="00A13343" w:rsidRDefault="00A15347" w:rsidP="00A15347">
      <w:pPr>
        <w:jc w:val="center"/>
        <w:rPr>
          <w:b/>
          <w:szCs w:val="24"/>
        </w:rPr>
      </w:pPr>
      <w:r w:rsidRPr="00A13343">
        <w:rPr>
          <w:b/>
          <w:szCs w:val="24"/>
        </w:rPr>
        <w:t>CON  N.2  ORE  SETTIMANALI</w:t>
      </w:r>
    </w:p>
    <w:p w:rsidR="00A15347" w:rsidRDefault="00A15347" w:rsidP="00A15347">
      <w:pPr>
        <w:jc w:val="both"/>
        <w:rPr>
          <w:szCs w:val="24"/>
        </w:rPr>
      </w:pPr>
      <w:r w:rsidRPr="00D5591B">
        <w:rPr>
          <w:szCs w:val="24"/>
        </w:rPr>
        <w:t>INDIRIZZO IPSEOA</w:t>
      </w:r>
    </w:p>
    <w:p w:rsidR="00A15347" w:rsidRPr="00185848" w:rsidRDefault="00A15347" w:rsidP="00A15347">
      <w:pPr>
        <w:rPr>
          <w:b/>
          <w:szCs w:val="24"/>
          <w:u w:val="single"/>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498"/>
        <w:gridCol w:w="1222"/>
      </w:tblGrid>
      <w:tr w:rsidR="00A15347" w:rsidRPr="00185848" w:rsidTr="00A15347">
        <w:trPr>
          <w:trHeight w:val="397"/>
        </w:trPr>
        <w:tc>
          <w:tcPr>
            <w:tcW w:w="8498" w:type="dxa"/>
            <w:shd w:val="clear" w:color="auto" w:fill="DBE5F1"/>
            <w:vAlign w:val="center"/>
          </w:tcPr>
          <w:p w:rsidR="00A15347" w:rsidRPr="00185848" w:rsidRDefault="00A15347" w:rsidP="00A15347">
            <w:pPr>
              <w:snapToGrid w:val="0"/>
              <w:spacing w:line="320" w:lineRule="exact"/>
              <w:jc w:val="center"/>
              <w:rPr>
                <w:szCs w:val="24"/>
              </w:rPr>
            </w:pPr>
            <w:r w:rsidRPr="00185848">
              <w:rPr>
                <w:b/>
                <w:szCs w:val="24"/>
              </w:rPr>
              <w:t>NUCLEI  FONDANTI  DI LABORATORIO:CUCINA E SALA</w:t>
            </w:r>
          </w:p>
          <w:p w:rsidR="00A15347" w:rsidRPr="00185848" w:rsidRDefault="00A15347" w:rsidP="00A15347">
            <w:pPr>
              <w:snapToGrid w:val="0"/>
              <w:spacing w:line="320" w:lineRule="exact"/>
              <w:jc w:val="center"/>
              <w:rPr>
                <w:b/>
                <w:szCs w:val="24"/>
              </w:rPr>
            </w:pPr>
          </w:p>
        </w:tc>
        <w:tc>
          <w:tcPr>
            <w:tcW w:w="1222" w:type="dxa"/>
            <w:shd w:val="clear" w:color="auto" w:fill="DBE5F1"/>
            <w:vAlign w:val="center"/>
          </w:tcPr>
          <w:p w:rsidR="00A15347" w:rsidRPr="00185848" w:rsidRDefault="00A15347" w:rsidP="00A15347">
            <w:pPr>
              <w:tabs>
                <w:tab w:val="left" w:pos="180"/>
                <w:tab w:val="center" w:pos="1811"/>
              </w:tabs>
              <w:snapToGrid w:val="0"/>
              <w:spacing w:line="320" w:lineRule="exact"/>
              <w:rPr>
                <w:b/>
                <w:sz w:val="20"/>
              </w:rPr>
            </w:pPr>
            <w:r w:rsidRPr="00185848">
              <w:rPr>
                <w:b/>
                <w:sz w:val="20"/>
              </w:rPr>
              <w:t>TEMPI</w:t>
            </w:r>
          </w:p>
        </w:tc>
      </w:tr>
      <w:tr w:rsidR="00A15347" w:rsidRPr="00185848" w:rsidTr="00A15347">
        <w:trPr>
          <w:trHeight w:hRule="exact" w:val="861"/>
        </w:trPr>
        <w:tc>
          <w:tcPr>
            <w:tcW w:w="8498" w:type="dxa"/>
            <w:vAlign w:val="center"/>
          </w:tcPr>
          <w:p w:rsidR="00A15347" w:rsidRPr="00185848" w:rsidRDefault="00A15347" w:rsidP="00A15347">
            <w:pPr>
              <w:rPr>
                <w:b/>
                <w:sz w:val="20"/>
              </w:rPr>
            </w:pPr>
            <w:r w:rsidRPr="00185848">
              <w:rPr>
                <w:b/>
                <w:sz w:val="20"/>
              </w:rPr>
              <w:t>Nucleo fondante 1:</w:t>
            </w:r>
            <w:r w:rsidRPr="00185848">
              <w:rPr>
                <w:sz w:val="20"/>
              </w:rPr>
              <w:t>Approfondimento argomenti trattati negli anni precedenti</w:t>
            </w:r>
          </w:p>
        </w:tc>
        <w:tc>
          <w:tcPr>
            <w:tcW w:w="1222"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A15347" w:rsidRPr="00185848" w:rsidTr="00A15347">
        <w:trPr>
          <w:trHeight w:hRule="exact" w:val="787"/>
        </w:trPr>
        <w:tc>
          <w:tcPr>
            <w:tcW w:w="8498" w:type="dxa"/>
            <w:vAlign w:val="center"/>
          </w:tcPr>
          <w:p w:rsidR="00A15347" w:rsidRPr="00185848" w:rsidRDefault="00A15347" w:rsidP="00A1534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Le tecniche e la scienza in cucina</w:t>
            </w:r>
          </w:p>
        </w:tc>
        <w:tc>
          <w:tcPr>
            <w:tcW w:w="1222"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p w:rsidR="00A15347" w:rsidRPr="00185848" w:rsidRDefault="00A15347" w:rsidP="00A15347">
            <w:pPr>
              <w:pStyle w:val="Nessunostileparagrafo"/>
              <w:spacing w:line="240" w:lineRule="auto"/>
              <w:rPr>
                <w:rFonts w:ascii="Times New Roman" w:hAnsi="Times New Roman" w:cs="Times New Roman"/>
                <w:sz w:val="20"/>
                <w:szCs w:val="20"/>
              </w:rPr>
            </w:pPr>
            <w:r w:rsidRPr="00185848">
              <w:rPr>
                <w:rFonts w:ascii="Times New Roman" w:hAnsi="Times New Roman" w:cs="Times New Roman"/>
                <w:sz w:val="20"/>
                <w:szCs w:val="20"/>
              </w:rPr>
              <w:t xml:space="preserve">  Maggio</w:t>
            </w:r>
          </w:p>
        </w:tc>
      </w:tr>
      <w:tr w:rsidR="00A15347" w:rsidRPr="00185848" w:rsidTr="00A15347">
        <w:trPr>
          <w:trHeight w:hRule="exact" w:val="740"/>
        </w:trPr>
        <w:tc>
          <w:tcPr>
            <w:tcW w:w="8498"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I Prodotti alimentari-l’approvvigionamento</w:t>
            </w:r>
          </w:p>
        </w:tc>
        <w:tc>
          <w:tcPr>
            <w:tcW w:w="1222" w:type="dxa"/>
            <w:vAlign w:val="center"/>
          </w:tcPr>
          <w:p w:rsidR="00A15347" w:rsidRPr="00185848" w:rsidRDefault="00A15347" w:rsidP="00A15347">
            <w:pPr>
              <w:snapToGrid w:val="0"/>
              <w:jc w:val="center"/>
              <w:rPr>
                <w:sz w:val="20"/>
              </w:rPr>
            </w:pPr>
            <w:r w:rsidRPr="00185848">
              <w:rPr>
                <w:sz w:val="20"/>
              </w:rPr>
              <w:t>Gennaio</w:t>
            </w:r>
          </w:p>
          <w:p w:rsidR="00A15347" w:rsidRPr="00185848" w:rsidRDefault="00A15347" w:rsidP="00A15347">
            <w:pPr>
              <w:snapToGrid w:val="0"/>
              <w:jc w:val="center"/>
              <w:rPr>
                <w:sz w:val="20"/>
              </w:rPr>
            </w:pPr>
            <w:r w:rsidRPr="00185848">
              <w:rPr>
                <w:sz w:val="20"/>
              </w:rPr>
              <w:t>Maggio</w:t>
            </w:r>
          </w:p>
        </w:tc>
      </w:tr>
      <w:tr w:rsidR="00A15347" w:rsidRPr="00185848" w:rsidTr="00A15347">
        <w:trPr>
          <w:trHeight w:hRule="exact" w:val="740"/>
        </w:trPr>
        <w:tc>
          <w:tcPr>
            <w:tcW w:w="8498"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La gastronomia tradizionale ed evoluzioni</w:t>
            </w:r>
          </w:p>
        </w:tc>
        <w:tc>
          <w:tcPr>
            <w:tcW w:w="1222" w:type="dxa"/>
            <w:vAlign w:val="center"/>
          </w:tcPr>
          <w:p w:rsidR="00A15347" w:rsidRPr="00185848" w:rsidRDefault="00A15347" w:rsidP="00A15347">
            <w:pPr>
              <w:snapToGrid w:val="0"/>
              <w:jc w:val="center"/>
              <w:rPr>
                <w:sz w:val="20"/>
              </w:rPr>
            </w:pPr>
            <w:r w:rsidRPr="00185848">
              <w:rPr>
                <w:sz w:val="20"/>
              </w:rPr>
              <w:t>Dicembre</w:t>
            </w:r>
          </w:p>
          <w:p w:rsidR="00A15347" w:rsidRPr="00185848" w:rsidRDefault="00A15347" w:rsidP="00A15347">
            <w:pPr>
              <w:snapToGrid w:val="0"/>
              <w:jc w:val="center"/>
              <w:rPr>
                <w:sz w:val="20"/>
              </w:rPr>
            </w:pPr>
            <w:r w:rsidRPr="00185848">
              <w:rPr>
                <w:sz w:val="20"/>
              </w:rPr>
              <w:t>Maggio</w:t>
            </w:r>
          </w:p>
        </w:tc>
      </w:tr>
    </w:tbl>
    <w:p w:rsidR="00A15347" w:rsidRPr="00185848" w:rsidRDefault="00A15347" w:rsidP="009235D9">
      <w:pPr>
        <w:rPr>
          <w:b/>
          <w:sz w:val="28"/>
          <w:szCs w:val="28"/>
        </w:rPr>
      </w:pPr>
    </w:p>
    <w:p w:rsidR="00A15347" w:rsidRDefault="009C2B98" w:rsidP="009C2B98">
      <w:pPr>
        <w:jc w:val="center"/>
        <w:rPr>
          <w:b/>
          <w:szCs w:val="24"/>
        </w:rPr>
      </w:pPr>
      <w:r>
        <w:rPr>
          <w:b/>
          <w:szCs w:val="24"/>
        </w:rPr>
        <w:t>CLASSI QUARTE DI ORDINAMENTO</w:t>
      </w:r>
    </w:p>
    <w:p w:rsidR="00A15347" w:rsidRPr="00A77F0D" w:rsidRDefault="00A15347" w:rsidP="00A15347">
      <w:pPr>
        <w:jc w:val="center"/>
        <w:rPr>
          <w:b/>
          <w:szCs w:val="24"/>
        </w:rPr>
      </w:pPr>
      <w:r w:rsidRPr="00A77F0D">
        <w:rPr>
          <w:b/>
          <w:szCs w:val="24"/>
        </w:rPr>
        <w:t>DISCIPLINA:SERVIZI DI SALA E DI VENDITA</w:t>
      </w:r>
    </w:p>
    <w:p w:rsidR="00A15347" w:rsidRPr="00A77F0D" w:rsidRDefault="00A15347" w:rsidP="00A15347">
      <w:pPr>
        <w:jc w:val="center"/>
        <w:rPr>
          <w:b/>
          <w:szCs w:val="24"/>
        </w:rPr>
      </w:pPr>
      <w:r w:rsidRPr="00A77F0D">
        <w:rPr>
          <w:b/>
          <w:szCs w:val="24"/>
        </w:rPr>
        <w:t>CON  N.4   ORE  SETTIMANALI</w:t>
      </w:r>
    </w:p>
    <w:p w:rsidR="00A15347" w:rsidRDefault="00A15347" w:rsidP="00A15347">
      <w:pPr>
        <w:jc w:val="both"/>
        <w:rPr>
          <w:szCs w:val="24"/>
        </w:rPr>
      </w:pPr>
    </w:p>
    <w:p w:rsidR="00A15347" w:rsidRDefault="00A15347" w:rsidP="00A15347">
      <w:pPr>
        <w:jc w:val="both"/>
        <w:rPr>
          <w:szCs w:val="24"/>
        </w:rPr>
      </w:pPr>
      <w:r w:rsidRPr="00D5591B">
        <w:rPr>
          <w:szCs w:val="24"/>
        </w:rPr>
        <w:t>INDIRIZZO IPSEOA</w:t>
      </w:r>
    </w:p>
    <w:p w:rsidR="00A15347" w:rsidRPr="00185848" w:rsidRDefault="00A15347" w:rsidP="00A15347">
      <w:pPr>
        <w:rPr>
          <w:b/>
          <w:sz w:val="28"/>
          <w:szCs w:val="28"/>
          <w:u w:val="single"/>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498"/>
        <w:gridCol w:w="1222"/>
      </w:tblGrid>
      <w:tr w:rsidR="00A15347" w:rsidRPr="00185848" w:rsidTr="00A15347">
        <w:trPr>
          <w:trHeight w:val="397"/>
        </w:trPr>
        <w:tc>
          <w:tcPr>
            <w:tcW w:w="8498" w:type="dxa"/>
            <w:shd w:val="clear" w:color="auto" w:fill="DBE5F1"/>
            <w:vAlign w:val="center"/>
          </w:tcPr>
          <w:p w:rsidR="00A15347" w:rsidRPr="00185848" w:rsidRDefault="00A15347" w:rsidP="00A15347">
            <w:pPr>
              <w:snapToGrid w:val="0"/>
              <w:spacing w:line="320" w:lineRule="exact"/>
              <w:jc w:val="center"/>
              <w:rPr>
                <w:szCs w:val="24"/>
              </w:rPr>
            </w:pPr>
            <w:r w:rsidRPr="00185848">
              <w:rPr>
                <w:b/>
                <w:szCs w:val="24"/>
              </w:rPr>
              <w:t>NUCLEI  FONDANTI  DI SERVIZI SALA E DI VENDITA</w:t>
            </w:r>
          </w:p>
          <w:p w:rsidR="00A15347" w:rsidRPr="00185848" w:rsidRDefault="00A15347" w:rsidP="00A15347">
            <w:pPr>
              <w:snapToGrid w:val="0"/>
              <w:spacing w:line="320" w:lineRule="exact"/>
              <w:jc w:val="center"/>
              <w:rPr>
                <w:b/>
                <w:szCs w:val="24"/>
              </w:rPr>
            </w:pPr>
          </w:p>
        </w:tc>
        <w:tc>
          <w:tcPr>
            <w:tcW w:w="1222"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8498" w:type="dxa"/>
            <w:vAlign w:val="center"/>
          </w:tcPr>
          <w:p w:rsidR="00A15347" w:rsidRPr="00185848" w:rsidRDefault="00A15347" w:rsidP="00A15347">
            <w:pPr>
              <w:rPr>
                <w:b/>
                <w:sz w:val="20"/>
              </w:rPr>
            </w:pPr>
            <w:r w:rsidRPr="00185848">
              <w:rPr>
                <w:b/>
                <w:sz w:val="20"/>
              </w:rPr>
              <w:t>Nucleo fondante 1:</w:t>
            </w:r>
            <w:r w:rsidRPr="00185848">
              <w:rPr>
                <w:sz w:val="20"/>
              </w:rPr>
              <w:t>Il mondo dell’enogastronomia</w:t>
            </w:r>
          </w:p>
        </w:tc>
        <w:tc>
          <w:tcPr>
            <w:tcW w:w="1222"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A15347" w:rsidRPr="00185848" w:rsidTr="00A15347">
        <w:trPr>
          <w:trHeight w:hRule="exact" w:val="787"/>
        </w:trPr>
        <w:tc>
          <w:tcPr>
            <w:tcW w:w="8498" w:type="dxa"/>
            <w:vAlign w:val="center"/>
          </w:tcPr>
          <w:p w:rsidR="00A15347" w:rsidRPr="00185848" w:rsidRDefault="00A15347" w:rsidP="00A1534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La gastronomia tra tradizione ed evoluzione</w:t>
            </w:r>
          </w:p>
        </w:tc>
        <w:tc>
          <w:tcPr>
            <w:tcW w:w="1222"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A15347" w:rsidRPr="00185848" w:rsidTr="00A15347">
        <w:trPr>
          <w:trHeight w:hRule="exact" w:val="740"/>
        </w:trPr>
        <w:tc>
          <w:tcPr>
            <w:tcW w:w="8498"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I Prodotti alimentari</w:t>
            </w:r>
          </w:p>
        </w:tc>
        <w:tc>
          <w:tcPr>
            <w:tcW w:w="1222" w:type="dxa"/>
            <w:vAlign w:val="center"/>
          </w:tcPr>
          <w:p w:rsidR="00A15347" w:rsidRPr="00185848" w:rsidRDefault="00A15347" w:rsidP="00A15347">
            <w:pPr>
              <w:snapToGrid w:val="0"/>
              <w:jc w:val="center"/>
              <w:rPr>
                <w:sz w:val="20"/>
              </w:rPr>
            </w:pPr>
            <w:r w:rsidRPr="00185848">
              <w:rPr>
                <w:sz w:val="20"/>
              </w:rPr>
              <w:t>Dicembre</w:t>
            </w:r>
          </w:p>
          <w:p w:rsidR="00A15347" w:rsidRPr="00185848" w:rsidRDefault="00A15347" w:rsidP="00A15347">
            <w:pPr>
              <w:snapToGrid w:val="0"/>
              <w:jc w:val="center"/>
              <w:rPr>
                <w:sz w:val="20"/>
              </w:rPr>
            </w:pPr>
            <w:r w:rsidRPr="00185848">
              <w:rPr>
                <w:sz w:val="20"/>
              </w:rPr>
              <w:t>Maggio</w:t>
            </w:r>
          </w:p>
        </w:tc>
      </w:tr>
    </w:tbl>
    <w:p w:rsidR="00A15347" w:rsidRPr="00185848" w:rsidRDefault="00A15347" w:rsidP="00A15347">
      <w:pPr>
        <w:jc w:val="both"/>
        <w:rPr>
          <w:b/>
          <w:sz w:val="20"/>
          <w:u w:val="single"/>
        </w:rPr>
      </w:pPr>
    </w:p>
    <w:p w:rsidR="00A15347" w:rsidRDefault="00A15347" w:rsidP="00A15347">
      <w:pPr>
        <w:rPr>
          <w:b/>
          <w:sz w:val="28"/>
          <w:szCs w:val="28"/>
          <w:u w:val="single"/>
        </w:rPr>
      </w:pPr>
    </w:p>
    <w:p w:rsidR="00A15347" w:rsidRDefault="009C2B98" w:rsidP="00A15347">
      <w:pPr>
        <w:jc w:val="center"/>
        <w:rPr>
          <w:b/>
          <w:szCs w:val="24"/>
        </w:rPr>
      </w:pPr>
      <w:r>
        <w:rPr>
          <w:b/>
          <w:szCs w:val="24"/>
        </w:rPr>
        <w:t>CLASSI QUARTE DI ORDINAMENTO</w:t>
      </w:r>
    </w:p>
    <w:p w:rsidR="00A15347" w:rsidRPr="00A77F0D" w:rsidRDefault="00A15347" w:rsidP="00A15347">
      <w:pPr>
        <w:jc w:val="center"/>
        <w:rPr>
          <w:b/>
          <w:szCs w:val="24"/>
        </w:rPr>
      </w:pPr>
      <w:r w:rsidRPr="00A77F0D">
        <w:rPr>
          <w:b/>
          <w:szCs w:val="24"/>
        </w:rPr>
        <w:t>DISCIPLINA: LABORATORIO DI SERVIZI DI ACC.ZA TUR.CA</w:t>
      </w:r>
    </w:p>
    <w:p w:rsidR="00A15347" w:rsidRPr="00185848" w:rsidRDefault="00A15347" w:rsidP="00A15347">
      <w:pPr>
        <w:jc w:val="center"/>
        <w:rPr>
          <w:b/>
          <w:szCs w:val="24"/>
        </w:rPr>
      </w:pPr>
      <w:r w:rsidRPr="00A77F0D">
        <w:rPr>
          <w:b/>
          <w:szCs w:val="24"/>
        </w:rPr>
        <w:t>CON  N. 4   ORE  SETTIMANALI</w:t>
      </w:r>
    </w:p>
    <w:p w:rsidR="00A15347" w:rsidRDefault="00A15347" w:rsidP="00A15347">
      <w:pPr>
        <w:jc w:val="both"/>
        <w:rPr>
          <w:szCs w:val="24"/>
        </w:rPr>
      </w:pPr>
    </w:p>
    <w:p w:rsidR="00A15347" w:rsidRDefault="00A15347" w:rsidP="00A15347">
      <w:pPr>
        <w:jc w:val="both"/>
        <w:rPr>
          <w:szCs w:val="24"/>
        </w:rPr>
      </w:pPr>
      <w:r w:rsidRPr="00D5591B">
        <w:rPr>
          <w:szCs w:val="24"/>
        </w:rPr>
        <w:t>INDIRIZZO IPSEOA</w:t>
      </w:r>
    </w:p>
    <w:p w:rsidR="00A15347" w:rsidRPr="00185848" w:rsidRDefault="00A15347" w:rsidP="00A15347">
      <w:pPr>
        <w:rPr>
          <w:b/>
          <w:sz w:val="28"/>
          <w:szCs w:val="28"/>
          <w:u w:val="single"/>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7849"/>
        <w:gridCol w:w="1871"/>
      </w:tblGrid>
      <w:tr w:rsidR="00A15347" w:rsidRPr="00185848" w:rsidTr="00A15347">
        <w:trPr>
          <w:trHeight w:val="397"/>
        </w:trPr>
        <w:tc>
          <w:tcPr>
            <w:tcW w:w="8380" w:type="dxa"/>
            <w:shd w:val="clear" w:color="auto" w:fill="DBE5F1"/>
            <w:vAlign w:val="center"/>
          </w:tcPr>
          <w:p w:rsidR="00A15347" w:rsidRPr="00185848" w:rsidRDefault="00A15347" w:rsidP="00A15347">
            <w:pPr>
              <w:snapToGrid w:val="0"/>
              <w:spacing w:line="320" w:lineRule="exact"/>
              <w:jc w:val="center"/>
              <w:rPr>
                <w:szCs w:val="24"/>
              </w:rPr>
            </w:pPr>
            <w:r w:rsidRPr="00185848">
              <w:rPr>
                <w:b/>
                <w:szCs w:val="24"/>
              </w:rPr>
              <w:t>NUCLEI  FONDANTI  DI LABORATORIO DI SERVIZI DI ACC.ZA TUR.CA</w:t>
            </w:r>
          </w:p>
          <w:p w:rsidR="00A15347" w:rsidRPr="00185848" w:rsidRDefault="00A15347" w:rsidP="00A15347">
            <w:pPr>
              <w:snapToGrid w:val="0"/>
              <w:spacing w:line="320" w:lineRule="exact"/>
              <w:jc w:val="center"/>
              <w:rPr>
                <w:b/>
                <w:szCs w:val="24"/>
              </w:rPr>
            </w:pPr>
          </w:p>
        </w:tc>
        <w:tc>
          <w:tcPr>
            <w:tcW w:w="1340"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8380" w:type="dxa"/>
            <w:vAlign w:val="center"/>
          </w:tcPr>
          <w:p w:rsidR="00A15347" w:rsidRPr="00185848" w:rsidRDefault="00A15347" w:rsidP="00A15347">
            <w:pPr>
              <w:rPr>
                <w:b/>
                <w:sz w:val="20"/>
              </w:rPr>
            </w:pPr>
            <w:r w:rsidRPr="00185848">
              <w:rPr>
                <w:b/>
                <w:sz w:val="20"/>
              </w:rPr>
              <w:t>Nucleo fondante 1:</w:t>
            </w:r>
            <w:r w:rsidRPr="00185848">
              <w:rPr>
                <w:sz w:val="20"/>
              </w:rPr>
              <w:t xml:space="preserve"> L’economato  ( il controllo dei consumi  e le rilevazioni statistiche)</w:t>
            </w:r>
          </w:p>
        </w:tc>
        <w:tc>
          <w:tcPr>
            <w:tcW w:w="1340"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Settembre/Dicembre</w:t>
            </w:r>
          </w:p>
        </w:tc>
      </w:tr>
      <w:tr w:rsidR="00A15347" w:rsidRPr="00185848" w:rsidTr="00A15347">
        <w:trPr>
          <w:trHeight w:hRule="exact" w:val="787"/>
        </w:trPr>
        <w:tc>
          <w:tcPr>
            <w:tcW w:w="8380" w:type="dxa"/>
            <w:vAlign w:val="center"/>
          </w:tcPr>
          <w:p w:rsidR="00A15347" w:rsidRPr="00185848" w:rsidRDefault="00A15347" w:rsidP="00A1534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 xml:space="preserve"> La direzione ( l’ufficio  amministrativo )</w:t>
            </w:r>
          </w:p>
        </w:tc>
        <w:tc>
          <w:tcPr>
            <w:tcW w:w="1340"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Gennaio/Febbraio</w:t>
            </w:r>
          </w:p>
        </w:tc>
      </w:tr>
      <w:tr w:rsidR="00A15347" w:rsidRPr="00185848" w:rsidTr="00A15347">
        <w:trPr>
          <w:trHeight w:hRule="exact" w:val="638"/>
        </w:trPr>
        <w:tc>
          <w:tcPr>
            <w:tcW w:w="8380"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I servizi accessori delle strutture ricettiva (congressi ed eventi )</w:t>
            </w:r>
          </w:p>
        </w:tc>
        <w:tc>
          <w:tcPr>
            <w:tcW w:w="1340" w:type="dxa"/>
            <w:vAlign w:val="center"/>
          </w:tcPr>
          <w:p w:rsidR="00A15347" w:rsidRPr="00185848" w:rsidRDefault="00A15347" w:rsidP="00A15347">
            <w:pPr>
              <w:snapToGrid w:val="0"/>
              <w:jc w:val="center"/>
              <w:rPr>
                <w:sz w:val="20"/>
              </w:rPr>
            </w:pPr>
            <w:r w:rsidRPr="00185848">
              <w:rPr>
                <w:sz w:val="20"/>
              </w:rPr>
              <w:t>Marzo/Aprile</w:t>
            </w:r>
          </w:p>
        </w:tc>
      </w:tr>
      <w:tr w:rsidR="00A15347" w:rsidRPr="00185848" w:rsidTr="00A15347">
        <w:trPr>
          <w:trHeight w:hRule="exact" w:val="704"/>
        </w:trPr>
        <w:tc>
          <w:tcPr>
            <w:tcW w:w="8380"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I centri benessere ( pacchetti hotel e benessere)</w:t>
            </w:r>
          </w:p>
        </w:tc>
        <w:tc>
          <w:tcPr>
            <w:tcW w:w="1340" w:type="dxa"/>
            <w:vAlign w:val="center"/>
          </w:tcPr>
          <w:p w:rsidR="00A15347" w:rsidRPr="00185848" w:rsidRDefault="00A15347" w:rsidP="00A15347">
            <w:pPr>
              <w:snapToGrid w:val="0"/>
              <w:jc w:val="center"/>
              <w:rPr>
                <w:sz w:val="20"/>
              </w:rPr>
            </w:pPr>
            <w:r w:rsidRPr="00185848">
              <w:rPr>
                <w:sz w:val="20"/>
              </w:rPr>
              <w:t>Maggio/ Giugno</w:t>
            </w:r>
          </w:p>
        </w:tc>
      </w:tr>
      <w:tr w:rsidR="00A15347" w:rsidRPr="00185848" w:rsidTr="00A15347">
        <w:trPr>
          <w:trHeight w:hRule="exact" w:val="704"/>
        </w:trPr>
        <w:tc>
          <w:tcPr>
            <w:tcW w:w="8380"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5:</w:t>
            </w:r>
            <w:r w:rsidRPr="00185848">
              <w:rPr>
                <w:rFonts w:ascii="Times New Roman" w:hAnsi="Times New Roman" w:cs="Times New Roman"/>
                <w:sz w:val="20"/>
                <w:szCs w:val="20"/>
              </w:rPr>
              <w:t xml:space="preserve"> L’ufficio del personale e i rapporti di lavoro.</w:t>
            </w:r>
          </w:p>
        </w:tc>
        <w:tc>
          <w:tcPr>
            <w:tcW w:w="1340" w:type="dxa"/>
            <w:vAlign w:val="center"/>
          </w:tcPr>
          <w:p w:rsidR="00A15347" w:rsidRPr="00185848" w:rsidRDefault="00A15347" w:rsidP="00A15347">
            <w:pPr>
              <w:snapToGrid w:val="0"/>
              <w:jc w:val="center"/>
              <w:rPr>
                <w:sz w:val="20"/>
              </w:rPr>
            </w:pPr>
            <w:r w:rsidRPr="00185848">
              <w:rPr>
                <w:sz w:val="20"/>
              </w:rPr>
              <w:t>Maggio/ Giugno</w:t>
            </w:r>
          </w:p>
        </w:tc>
      </w:tr>
      <w:tr w:rsidR="00A15347" w:rsidRPr="00185848" w:rsidTr="00A15347">
        <w:trPr>
          <w:trHeight w:hRule="exact" w:val="704"/>
        </w:trPr>
        <w:tc>
          <w:tcPr>
            <w:tcW w:w="8380"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6:</w:t>
            </w:r>
            <w:r w:rsidRPr="00185848">
              <w:rPr>
                <w:rFonts w:ascii="Times New Roman" w:hAnsi="Times New Roman" w:cs="Times New Roman"/>
                <w:sz w:val="20"/>
                <w:szCs w:val="20"/>
              </w:rPr>
              <w:t xml:space="preserve"> Obiettivi trasversali (il mondo del lavoro)</w:t>
            </w:r>
          </w:p>
        </w:tc>
        <w:tc>
          <w:tcPr>
            <w:tcW w:w="1340" w:type="dxa"/>
            <w:vAlign w:val="center"/>
          </w:tcPr>
          <w:p w:rsidR="00A15347" w:rsidRPr="00185848" w:rsidRDefault="00A15347" w:rsidP="00A15347">
            <w:pPr>
              <w:snapToGrid w:val="0"/>
              <w:jc w:val="center"/>
              <w:rPr>
                <w:sz w:val="20"/>
              </w:rPr>
            </w:pPr>
            <w:r w:rsidRPr="00185848">
              <w:rPr>
                <w:sz w:val="20"/>
              </w:rPr>
              <w:t>Settembre/ Giugno</w:t>
            </w:r>
          </w:p>
        </w:tc>
      </w:tr>
    </w:tbl>
    <w:p w:rsidR="00A15347" w:rsidRPr="00185848" w:rsidRDefault="00A15347" w:rsidP="00A15347">
      <w:pPr>
        <w:jc w:val="both"/>
        <w:rPr>
          <w:b/>
          <w:sz w:val="20"/>
          <w:u w:val="single"/>
        </w:rPr>
      </w:pPr>
    </w:p>
    <w:p w:rsidR="00A15347" w:rsidRPr="009C2B98" w:rsidRDefault="00A15347" w:rsidP="00A15347">
      <w:pPr>
        <w:jc w:val="both"/>
        <w:rPr>
          <w:b/>
          <w:szCs w:val="24"/>
        </w:rPr>
      </w:pPr>
    </w:p>
    <w:p w:rsidR="009235D9" w:rsidRDefault="009235D9" w:rsidP="009C2B98">
      <w:pPr>
        <w:jc w:val="center"/>
        <w:rPr>
          <w:b/>
          <w:szCs w:val="24"/>
        </w:rPr>
      </w:pPr>
    </w:p>
    <w:p w:rsidR="009235D9" w:rsidRDefault="009235D9" w:rsidP="009C2B98">
      <w:pPr>
        <w:jc w:val="center"/>
        <w:rPr>
          <w:b/>
          <w:szCs w:val="24"/>
        </w:rPr>
      </w:pPr>
    </w:p>
    <w:p w:rsidR="009235D9" w:rsidRDefault="009235D9" w:rsidP="009C2B98">
      <w:pPr>
        <w:jc w:val="center"/>
        <w:rPr>
          <w:b/>
          <w:szCs w:val="24"/>
        </w:rPr>
      </w:pPr>
    </w:p>
    <w:p w:rsidR="009235D9" w:rsidRDefault="009235D9" w:rsidP="009C2B98">
      <w:pPr>
        <w:jc w:val="center"/>
        <w:rPr>
          <w:b/>
          <w:szCs w:val="24"/>
        </w:rPr>
      </w:pPr>
    </w:p>
    <w:p w:rsidR="00A15347" w:rsidRPr="009C2B98" w:rsidRDefault="009C2B98" w:rsidP="009C2B98">
      <w:pPr>
        <w:jc w:val="center"/>
        <w:rPr>
          <w:b/>
          <w:szCs w:val="24"/>
        </w:rPr>
      </w:pPr>
      <w:r w:rsidRPr="009C2B98">
        <w:rPr>
          <w:b/>
          <w:szCs w:val="24"/>
        </w:rPr>
        <w:t>CLASSI QUARTE DI ORDINAMENTO</w:t>
      </w:r>
    </w:p>
    <w:p w:rsidR="00A15347" w:rsidRPr="00A77F0D" w:rsidRDefault="00A15347" w:rsidP="00A15347">
      <w:pPr>
        <w:jc w:val="center"/>
        <w:rPr>
          <w:b/>
          <w:szCs w:val="24"/>
        </w:rPr>
      </w:pPr>
      <w:r w:rsidRPr="00A77F0D">
        <w:rPr>
          <w:b/>
          <w:szCs w:val="24"/>
        </w:rPr>
        <w:t>DISCIPLINA: DIRITTO E TECNICHE AMMINISTRATIVE</w:t>
      </w:r>
    </w:p>
    <w:p w:rsidR="00A15347" w:rsidRPr="00A77F0D" w:rsidRDefault="00A15347" w:rsidP="00A15347">
      <w:pPr>
        <w:jc w:val="center"/>
        <w:rPr>
          <w:b/>
          <w:szCs w:val="24"/>
        </w:rPr>
      </w:pPr>
      <w:r w:rsidRPr="00A77F0D">
        <w:rPr>
          <w:b/>
          <w:szCs w:val="24"/>
        </w:rPr>
        <w:t>CON  N.5    ORE  SETTIMANALI</w:t>
      </w:r>
    </w:p>
    <w:p w:rsidR="00A15347" w:rsidRDefault="00A15347" w:rsidP="00A15347">
      <w:pPr>
        <w:jc w:val="both"/>
        <w:rPr>
          <w:szCs w:val="24"/>
        </w:rPr>
      </w:pPr>
    </w:p>
    <w:p w:rsidR="00A15347" w:rsidRDefault="00A15347" w:rsidP="00A15347">
      <w:pPr>
        <w:jc w:val="both"/>
        <w:rPr>
          <w:szCs w:val="24"/>
        </w:rPr>
      </w:pPr>
      <w:r w:rsidRPr="00D5591B">
        <w:rPr>
          <w:szCs w:val="24"/>
        </w:rPr>
        <w:t>INDIRIZZO IPSEOA</w:t>
      </w:r>
    </w:p>
    <w:p w:rsidR="00A15347" w:rsidRPr="00185848" w:rsidRDefault="00A15347" w:rsidP="00A15347">
      <w:pPr>
        <w:rPr>
          <w:b/>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7652"/>
        <w:gridCol w:w="2068"/>
      </w:tblGrid>
      <w:tr w:rsidR="00A15347" w:rsidRPr="00185848" w:rsidTr="00A15347">
        <w:trPr>
          <w:trHeight w:val="397"/>
        </w:trPr>
        <w:tc>
          <w:tcPr>
            <w:tcW w:w="7652" w:type="dxa"/>
            <w:shd w:val="clear" w:color="auto" w:fill="DBE5F1"/>
            <w:vAlign w:val="center"/>
          </w:tcPr>
          <w:p w:rsidR="00A15347" w:rsidRPr="00185848" w:rsidRDefault="00A15347" w:rsidP="00A15347">
            <w:pPr>
              <w:snapToGrid w:val="0"/>
              <w:spacing w:line="320" w:lineRule="exact"/>
              <w:jc w:val="center"/>
              <w:rPr>
                <w:szCs w:val="24"/>
              </w:rPr>
            </w:pPr>
            <w:r w:rsidRPr="00185848">
              <w:rPr>
                <w:b/>
                <w:szCs w:val="24"/>
              </w:rPr>
              <w:t>NUCLEI  FONDANTI  DI DIRITTO E TECNICHE AMMINISTRATIVE</w:t>
            </w:r>
          </w:p>
          <w:p w:rsidR="00A15347" w:rsidRPr="00185848" w:rsidRDefault="00A15347" w:rsidP="00A15347">
            <w:pPr>
              <w:snapToGrid w:val="0"/>
              <w:spacing w:line="320" w:lineRule="exact"/>
              <w:jc w:val="center"/>
              <w:rPr>
                <w:b/>
                <w:szCs w:val="24"/>
              </w:rPr>
            </w:pPr>
          </w:p>
        </w:tc>
        <w:tc>
          <w:tcPr>
            <w:tcW w:w="2068" w:type="dxa"/>
            <w:shd w:val="clear" w:color="auto" w:fill="DBE5F1"/>
            <w:vAlign w:val="center"/>
          </w:tcPr>
          <w:p w:rsidR="00A15347" w:rsidRPr="00185848" w:rsidRDefault="00A15347" w:rsidP="00A15347">
            <w:pPr>
              <w:tabs>
                <w:tab w:val="left" w:pos="180"/>
                <w:tab w:val="center" w:pos="1811"/>
              </w:tabs>
              <w:snapToGrid w:val="0"/>
              <w:spacing w:line="320" w:lineRule="exact"/>
              <w:rPr>
                <w:b/>
                <w:szCs w:val="24"/>
              </w:rPr>
            </w:pPr>
            <w:r w:rsidRPr="00185848">
              <w:rPr>
                <w:b/>
                <w:szCs w:val="24"/>
              </w:rPr>
              <w:t>TEMPI</w:t>
            </w:r>
          </w:p>
        </w:tc>
      </w:tr>
      <w:tr w:rsidR="00A15347" w:rsidRPr="00185848" w:rsidTr="00A15347">
        <w:trPr>
          <w:trHeight w:hRule="exact" w:val="624"/>
        </w:trPr>
        <w:tc>
          <w:tcPr>
            <w:tcW w:w="7652" w:type="dxa"/>
            <w:vAlign w:val="center"/>
          </w:tcPr>
          <w:p w:rsidR="00A15347" w:rsidRPr="00185848" w:rsidRDefault="00A15347" w:rsidP="00A15347">
            <w:pPr>
              <w:rPr>
                <w:b/>
                <w:sz w:val="20"/>
              </w:rPr>
            </w:pPr>
            <w:r w:rsidRPr="00185848">
              <w:rPr>
                <w:b/>
                <w:sz w:val="20"/>
              </w:rPr>
              <w:t>Nucleo fondante 1:</w:t>
            </w:r>
            <w:r w:rsidRPr="00185848">
              <w:rPr>
                <w:sz w:val="20"/>
              </w:rPr>
              <w:t xml:space="preserve"> Le società commerciali</w:t>
            </w:r>
          </w:p>
        </w:tc>
        <w:tc>
          <w:tcPr>
            <w:tcW w:w="2068"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tc>
      </w:tr>
      <w:tr w:rsidR="00A15347" w:rsidRPr="00185848" w:rsidTr="00A15347">
        <w:trPr>
          <w:trHeight w:hRule="exact" w:val="787"/>
        </w:trPr>
        <w:tc>
          <w:tcPr>
            <w:tcW w:w="7652" w:type="dxa"/>
            <w:vAlign w:val="center"/>
          </w:tcPr>
          <w:p w:rsidR="00A15347" w:rsidRPr="00185848" w:rsidRDefault="00A15347" w:rsidP="00A15347">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 xml:space="preserve"> Il mercato turistico</w:t>
            </w:r>
          </w:p>
        </w:tc>
        <w:tc>
          <w:tcPr>
            <w:tcW w:w="2068" w:type="dxa"/>
            <w:vAlign w:val="center"/>
          </w:tcPr>
          <w:p w:rsidR="00A15347" w:rsidRPr="00185848" w:rsidRDefault="00A15347" w:rsidP="00A15347">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tc>
      </w:tr>
      <w:tr w:rsidR="00A15347" w:rsidRPr="00185848" w:rsidTr="00A15347">
        <w:trPr>
          <w:trHeight w:hRule="exact" w:val="638"/>
        </w:trPr>
        <w:tc>
          <w:tcPr>
            <w:tcW w:w="7652"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3</w:t>
            </w:r>
            <w:r w:rsidRPr="00185848">
              <w:rPr>
                <w:rFonts w:ascii="Times New Roman" w:hAnsi="Times New Roman" w:cs="Times New Roman"/>
                <w:sz w:val="20"/>
                <w:szCs w:val="20"/>
              </w:rPr>
              <w:t>: L’industria turistica, le imprese ristorative</w:t>
            </w:r>
          </w:p>
        </w:tc>
        <w:tc>
          <w:tcPr>
            <w:tcW w:w="2068" w:type="dxa"/>
            <w:vAlign w:val="center"/>
          </w:tcPr>
          <w:p w:rsidR="00A15347" w:rsidRPr="00185848" w:rsidRDefault="00A15347" w:rsidP="00A15347">
            <w:pPr>
              <w:snapToGrid w:val="0"/>
              <w:jc w:val="center"/>
              <w:rPr>
                <w:sz w:val="20"/>
              </w:rPr>
            </w:pPr>
            <w:r w:rsidRPr="00185848">
              <w:rPr>
                <w:sz w:val="20"/>
              </w:rPr>
              <w:t>Novembre</w:t>
            </w:r>
          </w:p>
        </w:tc>
      </w:tr>
      <w:tr w:rsidR="00A15347" w:rsidRPr="00185848" w:rsidTr="00A15347">
        <w:trPr>
          <w:trHeight w:hRule="exact" w:val="704"/>
        </w:trPr>
        <w:tc>
          <w:tcPr>
            <w:tcW w:w="7652"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L’aggregazione tra imprese</w:t>
            </w:r>
          </w:p>
        </w:tc>
        <w:tc>
          <w:tcPr>
            <w:tcW w:w="2068" w:type="dxa"/>
            <w:vAlign w:val="center"/>
          </w:tcPr>
          <w:p w:rsidR="00A15347" w:rsidRPr="00185848" w:rsidRDefault="00A15347" w:rsidP="00A15347">
            <w:pPr>
              <w:snapToGrid w:val="0"/>
              <w:jc w:val="center"/>
              <w:rPr>
                <w:sz w:val="20"/>
              </w:rPr>
            </w:pPr>
            <w:r w:rsidRPr="00185848">
              <w:rPr>
                <w:sz w:val="20"/>
              </w:rPr>
              <w:t>Dicembre</w:t>
            </w:r>
          </w:p>
        </w:tc>
      </w:tr>
      <w:tr w:rsidR="00A15347" w:rsidRPr="00185848" w:rsidTr="00A15347">
        <w:trPr>
          <w:trHeight w:hRule="exact" w:val="704"/>
        </w:trPr>
        <w:tc>
          <w:tcPr>
            <w:tcW w:w="7652"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5:</w:t>
            </w:r>
            <w:r w:rsidRPr="00185848">
              <w:rPr>
                <w:rFonts w:ascii="Times New Roman" w:hAnsi="Times New Roman" w:cs="Times New Roman"/>
                <w:sz w:val="20"/>
                <w:szCs w:val="20"/>
              </w:rPr>
              <w:t xml:space="preserve"> La normativa sul lavoro e i contratti di lavoro subordinato</w:t>
            </w:r>
          </w:p>
        </w:tc>
        <w:tc>
          <w:tcPr>
            <w:tcW w:w="2068" w:type="dxa"/>
            <w:vAlign w:val="center"/>
          </w:tcPr>
          <w:p w:rsidR="00A15347" w:rsidRPr="00185848" w:rsidRDefault="00A15347" w:rsidP="00A15347">
            <w:pPr>
              <w:snapToGrid w:val="0"/>
              <w:jc w:val="center"/>
              <w:rPr>
                <w:sz w:val="20"/>
              </w:rPr>
            </w:pPr>
            <w:r w:rsidRPr="00185848">
              <w:rPr>
                <w:sz w:val="20"/>
              </w:rPr>
              <w:t>Gennaio</w:t>
            </w:r>
          </w:p>
        </w:tc>
      </w:tr>
      <w:tr w:rsidR="00A15347" w:rsidRPr="00185848" w:rsidTr="00A15347">
        <w:trPr>
          <w:trHeight w:hRule="exact" w:val="704"/>
        </w:trPr>
        <w:tc>
          <w:tcPr>
            <w:tcW w:w="7652"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6:</w:t>
            </w:r>
            <w:r w:rsidRPr="00185848">
              <w:rPr>
                <w:rFonts w:ascii="Times New Roman" w:hAnsi="Times New Roman" w:cs="Times New Roman"/>
                <w:sz w:val="20"/>
                <w:szCs w:val="20"/>
              </w:rPr>
              <w:t xml:space="preserve"> Organizzazione delle risorse umane.</w:t>
            </w:r>
          </w:p>
        </w:tc>
        <w:tc>
          <w:tcPr>
            <w:tcW w:w="2068" w:type="dxa"/>
            <w:vAlign w:val="center"/>
          </w:tcPr>
          <w:p w:rsidR="00A15347" w:rsidRPr="00185848" w:rsidRDefault="00A15347" w:rsidP="00A15347">
            <w:pPr>
              <w:snapToGrid w:val="0"/>
              <w:jc w:val="center"/>
              <w:rPr>
                <w:sz w:val="20"/>
              </w:rPr>
            </w:pPr>
            <w:r w:rsidRPr="00185848">
              <w:rPr>
                <w:sz w:val="20"/>
              </w:rPr>
              <w:t>Febbraio/</w:t>
            </w:r>
          </w:p>
          <w:p w:rsidR="00A15347" w:rsidRPr="00185848" w:rsidRDefault="00A15347" w:rsidP="00A15347">
            <w:pPr>
              <w:snapToGrid w:val="0"/>
              <w:jc w:val="center"/>
              <w:rPr>
                <w:sz w:val="20"/>
              </w:rPr>
            </w:pPr>
            <w:r w:rsidRPr="00185848">
              <w:rPr>
                <w:sz w:val="20"/>
              </w:rPr>
              <w:t>Marzo</w:t>
            </w:r>
          </w:p>
        </w:tc>
      </w:tr>
      <w:tr w:rsidR="00A15347" w:rsidRPr="00185848" w:rsidTr="00A15347">
        <w:trPr>
          <w:trHeight w:hRule="exact" w:val="704"/>
        </w:trPr>
        <w:tc>
          <w:tcPr>
            <w:tcW w:w="7652" w:type="dxa"/>
            <w:vAlign w:val="center"/>
          </w:tcPr>
          <w:p w:rsidR="00A15347" w:rsidRPr="00185848" w:rsidRDefault="00A15347" w:rsidP="00A15347">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w:t>
            </w:r>
            <w:r w:rsidRPr="00185848">
              <w:rPr>
                <w:rFonts w:ascii="Times New Roman" w:hAnsi="Times New Roman" w:cs="Times New Roman"/>
                <w:sz w:val="20"/>
                <w:szCs w:val="20"/>
              </w:rPr>
              <w:t>: Elementi della busta paga</w:t>
            </w:r>
          </w:p>
        </w:tc>
        <w:tc>
          <w:tcPr>
            <w:tcW w:w="2068" w:type="dxa"/>
            <w:vAlign w:val="center"/>
          </w:tcPr>
          <w:p w:rsidR="00A15347" w:rsidRPr="00185848" w:rsidRDefault="00A15347" w:rsidP="00A15347">
            <w:pPr>
              <w:snapToGrid w:val="0"/>
              <w:jc w:val="center"/>
              <w:rPr>
                <w:sz w:val="20"/>
              </w:rPr>
            </w:pPr>
            <w:r w:rsidRPr="00185848">
              <w:rPr>
                <w:sz w:val="20"/>
              </w:rPr>
              <w:t>Aprile/</w:t>
            </w:r>
          </w:p>
          <w:p w:rsidR="00A15347" w:rsidRPr="00185848" w:rsidRDefault="00A15347" w:rsidP="00A15347">
            <w:pPr>
              <w:snapToGrid w:val="0"/>
              <w:jc w:val="center"/>
              <w:rPr>
                <w:sz w:val="20"/>
              </w:rPr>
            </w:pPr>
            <w:r w:rsidRPr="00185848">
              <w:rPr>
                <w:sz w:val="20"/>
              </w:rPr>
              <w:t>Maggio</w:t>
            </w:r>
          </w:p>
        </w:tc>
      </w:tr>
    </w:tbl>
    <w:p w:rsidR="00A15347" w:rsidRDefault="00A15347" w:rsidP="00A15347">
      <w:pPr>
        <w:rPr>
          <w:b/>
          <w:szCs w:val="24"/>
        </w:rPr>
      </w:pPr>
    </w:p>
    <w:p w:rsidR="00A15347" w:rsidRPr="00636995" w:rsidRDefault="00A15347" w:rsidP="00A15347"/>
    <w:p w:rsidR="005A0A6A" w:rsidRPr="00A15347" w:rsidRDefault="005A0A6A" w:rsidP="005A0A6A">
      <w:pPr>
        <w:jc w:val="both"/>
        <w:rPr>
          <w:bCs/>
          <w:iCs/>
          <w:sz w:val="20"/>
        </w:rPr>
      </w:pPr>
    </w:p>
    <w:p w:rsidR="00A15347" w:rsidRDefault="00A15347" w:rsidP="009C2B98">
      <w:pPr>
        <w:pStyle w:val="Citazioneintensa"/>
        <w:tabs>
          <w:tab w:val="left" w:pos="9638"/>
        </w:tabs>
        <w:spacing w:before="0" w:after="0"/>
        <w:ind w:left="0" w:right="425"/>
        <w:contextualSpacing/>
        <w:rPr>
          <w:sz w:val="28"/>
          <w:szCs w:val="28"/>
        </w:rPr>
      </w:pPr>
    </w:p>
    <w:p w:rsidR="009235D9" w:rsidRDefault="009235D9" w:rsidP="00BA33FD">
      <w:pPr>
        <w:pStyle w:val="Citazioneintensa"/>
        <w:tabs>
          <w:tab w:val="left" w:pos="9638"/>
        </w:tabs>
        <w:spacing w:before="0" w:after="0"/>
        <w:ind w:left="0" w:right="425"/>
        <w:contextualSpacing/>
        <w:jc w:val="center"/>
        <w:rPr>
          <w:sz w:val="28"/>
          <w:szCs w:val="28"/>
        </w:rPr>
      </w:pPr>
    </w:p>
    <w:p w:rsidR="009235D9" w:rsidRDefault="009235D9" w:rsidP="00BA33FD">
      <w:pPr>
        <w:pStyle w:val="Citazioneintensa"/>
        <w:tabs>
          <w:tab w:val="left" w:pos="9638"/>
        </w:tabs>
        <w:spacing w:before="0" w:after="0"/>
        <w:ind w:left="0" w:right="425"/>
        <w:contextualSpacing/>
        <w:jc w:val="center"/>
        <w:rPr>
          <w:sz w:val="28"/>
          <w:szCs w:val="28"/>
        </w:rPr>
      </w:pPr>
    </w:p>
    <w:p w:rsidR="009235D9" w:rsidRDefault="009235D9" w:rsidP="00F43629">
      <w:pPr>
        <w:pStyle w:val="Citazioneintensa"/>
        <w:tabs>
          <w:tab w:val="left" w:pos="9638"/>
        </w:tabs>
        <w:spacing w:before="0" w:after="0"/>
        <w:ind w:left="0" w:right="425"/>
        <w:contextualSpacing/>
        <w:rPr>
          <w:sz w:val="28"/>
          <w:szCs w:val="28"/>
        </w:rPr>
      </w:pPr>
    </w:p>
    <w:p w:rsidR="009235D9" w:rsidRDefault="009235D9" w:rsidP="00BA33FD">
      <w:pPr>
        <w:pStyle w:val="Citazioneintensa"/>
        <w:tabs>
          <w:tab w:val="left" w:pos="9638"/>
        </w:tabs>
        <w:spacing w:before="0" w:after="0"/>
        <w:ind w:left="0" w:right="425"/>
        <w:contextualSpacing/>
        <w:jc w:val="center"/>
        <w:rPr>
          <w:sz w:val="28"/>
          <w:szCs w:val="28"/>
        </w:rPr>
      </w:pPr>
    </w:p>
    <w:p w:rsidR="00BA33FD" w:rsidRPr="00185848" w:rsidRDefault="00BA33FD" w:rsidP="00BA33FD">
      <w:pPr>
        <w:pStyle w:val="Citazioneintensa"/>
        <w:tabs>
          <w:tab w:val="left" w:pos="9638"/>
        </w:tabs>
        <w:spacing w:before="0" w:after="0"/>
        <w:ind w:left="0" w:right="425"/>
        <w:contextualSpacing/>
        <w:jc w:val="center"/>
        <w:rPr>
          <w:sz w:val="28"/>
          <w:szCs w:val="28"/>
        </w:rPr>
      </w:pPr>
      <w:r w:rsidRPr="00185848">
        <w:rPr>
          <w:sz w:val="28"/>
          <w:szCs w:val="28"/>
        </w:rPr>
        <w:t xml:space="preserve">PROGRAMMAZIONE   DIDATTICO-FORMATIVA PER CLASSI </w:t>
      </w:r>
    </w:p>
    <w:p w:rsidR="00BA33FD" w:rsidRPr="005E671A" w:rsidRDefault="00BA33FD" w:rsidP="005E671A">
      <w:pPr>
        <w:pStyle w:val="Citazioneintensa"/>
        <w:tabs>
          <w:tab w:val="left" w:pos="9638"/>
        </w:tabs>
        <w:spacing w:before="0" w:after="0"/>
        <w:ind w:left="0" w:right="425"/>
        <w:contextualSpacing/>
        <w:jc w:val="center"/>
        <w:rPr>
          <w:i w:val="0"/>
          <w:sz w:val="32"/>
          <w:szCs w:val="32"/>
        </w:rPr>
      </w:pPr>
      <w:r w:rsidRPr="00185848">
        <w:rPr>
          <w:sz w:val="28"/>
          <w:szCs w:val="28"/>
        </w:rPr>
        <w:t xml:space="preserve">PARALLELE </w:t>
      </w:r>
      <w:r w:rsidRPr="00185848">
        <w:rPr>
          <w:szCs w:val="24"/>
        </w:rPr>
        <w:t xml:space="preserve">(Monoennio) </w:t>
      </w:r>
      <w:r w:rsidR="00F43629">
        <w:t>Classe:</w:t>
      </w:r>
      <w:r w:rsidRPr="00185848">
        <w:rPr>
          <w:i w:val="0"/>
          <w:sz w:val="32"/>
          <w:szCs w:val="32"/>
        </w:rPr>
        <w:t xml:space="preserve">QUINTA </w:t>
      </w:r>
    </w:p>
    <w:p w:rsidR="00BA33FD" w:rsidRPr="00185848" w:rsidRDefault="00BA33FD" w:rsidP="00BA33FD"/>
    <w:p w:rsidR="005E671A" w:rsidRPr="005E671A" w:rsidRDefault="005E671A" w:rsidP="005E671A">
      <w:pPr>
        <w:overflowPunct/>
        <w:autoSpaceDE/>
        <w:autoSpaceDN w:val="0"/>
        <w:jc w:val="center"/>
        <w:rPr>
          <w:b/>
          <w:sz w:val="28"/>
          <w:szCs w:val="28"/>
        </w:rPr>
      </w:pPr>
      <w:r w:rsidRPr="005E671A">
        <w:rPr>
          <w:b/>
          <w:sz w:val="28"/>
          <w:szCs w:val="28"/>
        </w:rPr>
        <w:t>RISULTATI GENERALI DI APPRENDIMENTO MONOENNIO</w:t>
      </w:r>
    </w:p>
    <w:p w:rsidR="005E671A" w:rsidRPr="005E671A" w:rsidRDefault="005E671A" w:rsidP="005E671A">
      <w:pPr>
        <w:overflowPunct/>
        <w:autoSpaceDE/>
        <w:autoSpaceDN w:val="0"/>
        <w:jc w:val="center"/>
        <w:rPr>
          <w:b/>
          <w:sz w:val="28"/>
          <w:szCs w:val="28"/>
        </w:rPr>
      </w:pPr>
    </w:p>
    <w:p w:rsidR="005E671A" w:rsidRDefault="00E2782B" w:rsidP="005E671A">
      <w:pPr>
        <w:overflowPunct/>
        <w:autoSpaceDE/>
        <w:autoSpaceDN w:val="0"/>
        <w:jc w:val="center"/>
        <w:rPr>
          <w:b/>
          <w:sz w:val="28"/>
          <w:szCs w:val="28"/>
        </w:rPr>
      </w:pPr>
      <w:r>
        <w:rPr>
          <w:b/>
          <w:sz w:val="28"/>
          <w:szCs w:val="28"/>
        </w:rPr>
        <w:t>INDIRIZZO: LICEO</w:t>
      </w:r>
    </w:p>
    <w:p w:rsidR="005E671A" w:rsidRPr="005E671A" w:rsidRDefault="005E671A" w:rsidP="005E671A">
      <w:pPr>
        <w:overflowPunct/>
        <w:autoSpaceDE/>
        <w:autoSpaceDN w:val="0"/>
        <w:jc w:val="center"/>
        <w:rPr>
          <w:b/>
          <w:sz w:val="28"/>
          <w:szCs w:val="28"/>
        </w:rPr>
      </w:pPr>
    </w:p>
    <w:p w:rsidR="00BA33FD" w:rsidRPr="00185848" w:rsidRDefault="00BA33FD" w:rsidP="00BA33FD">
      <w:pPr>
        <w:overflowPunct/>
        <w:autoSpaceDE/>
        <w:autoSpaceDN w:val="0"/>
        <w:jc w:val="both"/>
        <w:rPr>
          <w:b/>
          <w:i/>
          <w:szCs w:val="24"/>
          <w:u w:val="single"/>
        </w:rPr>
      </w:pPr>
      <w:r w:rsidRPr="00185848">
        <w:rPr>
          <w:b/>
          <w:i/>
          <w:szCs w:val="24"/>
          <w:u w:val="single"/>
        </w:rPr>
        <w:t>AREA METODOLOGICA</w:t>
      </w:r>
    </w:p>
    <w:p w:rsidR="00BA33FD" w:rsidRPr="009235D9" w:rsidRDefault="00BA33FD" w:rsidP="009235D9">
      <w:pPr>
        <w:numPr>
          <w:ilvl w:val="0"/>
          <w:numId w:val="4"/>
        </w:numPr>
        <w:overflowPunct/>
        <w:autoSpaceDE/>
        <w:autoSpaceDN w:val="0"/>
        <w:spacing w:line="320" w:lineRule="exact"/>
        <w:jc w:val="both"/>
        <w:rPr>
          <w:b/>
          <w:sz w:val="22"/>
          <w:szCs w:val="22"/>
        </w:rPr>
      </w:pPr>
      <w:r w:rsidRPr="009235D9">
        <w:rPr>
          <w:sz w:val="22"/>
          <w:szCs w:val="22"/>
        </w:rPr>
        <w:t>Acquisire un metodo di studio autonomo e flessibile che consenta di condurre ricerche e approfondimenti personali e di continuare in modo efficace i successivi studi superiori e universitari (</w:t>
      </w:r>
      <w:r w:rsidRPr="009235D9">
        <w:rPr>
          <w:b/>
          <w:sz w:val="22"/>
          <w:szCs w:val="22"/>
        </w:rPr>
        <w:t>C1- C5)</w:t>
      </w:r>
    </w:p>
    <w:p w:rsidR="00BA33FD" w:rsidRPr="009235D9" w:rsidRDefault="00BA33FD" w:rsidP="009235D9">
      <w:pPr>
        <w:numPr>
          <w:ilvl w:val="0"/>
          <w:numId w:val="4"/>
        </w:numPr>
        <w:overflowPunct/>
        <w:autoSpaceDE/>
        <w:autoSpaceDN w:val="0"/>
        <w:spacing w:line="320" w:lineRule="exact"/>
        <w:jc w:val="both"/>
        <w:rPr>
          <w:b/>
          <w:sz w:val="22"/>
          <w:szCs w:val="22"/>
        </w:rPr>
      </w:pPr>
      <w:r w:rsidRPr="009235D9">
        <w:rPr>
          <w:sz w:val="22"/>
          <w:szCs w:val="22"/>
        </w:rPr>
        <w:t xml:space="preserve">Essere consapevoli della diversità dei metodi utilizzati dai vari ambiti disciplinari ed essere in grado di valutare i criteri di affidabilità dei risultati in essi raggiunti </w:t>
      </w:r>
      <w:r w:rsidR="002E16F0">
        <w:rPr>
          <w:b/>
          <w:sz w:val="22"/>
          <w:szCs w:val="22"/>
        </w:rPr>
        <w:t>(C3- C5</w:t>
      </w:r>
      <w:r w:rsidRPr="009235D9">
        <w:rPr>
          <w:b/>
          <w:sz w:val="22"/>
          <w:szCs w:val="22"/>
        </w:rPr>
        <w:t>)</w:t>
      </w:r>
    </w:p>
    <w:p w:rsidR="00BA33FD" w:rsidRPr="009235D9" w:rsidRDefault="00BA33FD" w:rsidP="009235D9">
      <w:pPr>
        <w:numPr>
          <w:ilvl w:val="0"/>
          <w:numId w:val="4"/>
        </w:numPr>
        <w:overflowPunct/>
        <w:autoSpaceDE/>
        <w:autoSpaceDN w:val="0"/>
        <w:spacing w:line="320" w:lineRule="exact"/>
        <w:jc w:val="both"/>
        <w:rPr>
          <w:b/>
          <w:sz w:val="22"/>
          <w:szCs w:val="22"/>
        </w:rPr>
      </w:pPr>
      <w:r w:rsidRPr="009235D9">
        <w:rPr>
          <w:sz w:val="22"/>
          <w:szCs w:val="22"/>
        </w:rPr>
        <w:t xml:space="preserve">Saper compiere le necessarie interconnessioni tra i metodi e i contenuti delle discipline oggetto di studio, acquisendo ed interpretando l’informazione ricevuta nei diversi ambiti disciplinari, cogliendone la natura sistemica, individuando analogie e differenze, cause ed effetti </w:t>
      </w:r>
      <w:r w:rsidR="002E16F0">
        <w:rPr>
          <w:b/>
          <w:sz w:val="22"/>
          <w:szCs w:val="22"/>
        </w:rPr>
        <w:t>(C1 –C5 -</w:t>
      </w:r>
      <w:r w:rsidRPr="009235D9">
        <w:rPr>
          <w:b/>
          <w:sz w:val="22"/>
          <w:szCs w:val="22"/>
        </w:rPr>
        <w:t xml:space="preserve"> C8)</w:t>
      </w:r>
    </w:p>
    <w:p w:rsidR="00BA33FD" w:rsidRPr="009235D9" w:rsidRDefault="00BA33FD" w:rsidP="009235D9">
      <w:pPr>
        <w:spacing w:line="320" w:lineRule="exact"/>
        <w:rPr>
          <w:b/>
          <w:sz w:val="22"/>
          <w:szCs w:val="22"/>
          <w:u w:val="single"/>
        </w:rPr>
      </w:pPr>
      <w:r w:rsidRPr="009235D9">
        <w:rPr>
          <w:b/>
          <w:sz w:val="22"/>
          <w:szCs w:val="22"/>
          <w:u w:val="single"/>
        </w:rPr>
        <w:t>A (Livello 1 – avanzato - Voto 9 - 10)</w:t>
      </w:r>
    </w:p>
    <w:p w:rsidR="00BA33FD" w:rsidRPr="009235D9" w:rsidRDefault="00BA33FD" w:rsidP="009235D9">
      <w:pPr>
        <w:spacing w:line="320" w:lineRule="exact"/>
        <w:jc w:val="both"/>
        <w:rPr>
          <w:sz w:val="22"/>
          <w:szCs w:val="22"/>
        </w:rPr>
      </w:pPr>
      <w:r w:rsidRPr="009235D9">
        <w:rPr>
          <w:sz w:val="22"/>
          <w:szCs w:val="22"/>
        </w:rPr>
        <w:t>Ha sviluppato una consapevole personalità e sensibilità nell’integrare il sapere scientifico con quello umanistico attraverso la conferma del metodo scientifico, della ricerca, della cura dell’oggettività.  Ha maturato una formazione culturale, sociale e civile, partecipando attivamente e costruttivamente alla vita scolastica.</w:t>
      </w:r>
    </w:p>
    <w:p w:rsidR="00BA33FD" w:rsidRPr="009235D9" w:rsidRDefault="00E2782B" w:rsidP="009235D9">
      <w:pPr>
        <w:spacing w:line="320" w:lineRule="exact"/>
        <w:jc w:val="both"/>
        <w:rPr>
          <w:sz w:val="22"/>
          <w:szCs w:val="22"/>
        </w:rPr>
      </w:pPr>
      <w:r>
        <w:rPr>
          <w:sz w:val="22"/>
          <w:szCs w:val="22"/>
        </w:rPr>
        <w:t xml:space="preserve">Organizza i contenuti </w:t>
      </w:r>
      <w:r w:rsidR="00BA33FD" w:rsidRPr="009235D9">
        <w:rPr>
          <w:sz w:val="22"/>
          <w:szCs w:val="22"/>
        </w:rPr>
        <w:t>operando collegamenti interdisciplinari.  Progetta varie attività in modo autonomo e creativo ed anche in gruppo, selezionando le informazioni, costruendo mappe concettuali, grafici ed effettuando complesse associazioni logiche. Sa impiegare il tempo in maniera ottimale, pianificando il lavoro e verificandone i risultati.</w:t>
      </w:r>
    </w:p>
    <w:p w:rsidR="00BA33FD" w:rsidRPr="009235D9" w:rsidRDefault="00BA33FD" w:rsidP="009235D9">
      <w:pPr>
        <w:spacing w:line="320" w:lineRule="exact"/>
        <w:rPr>
          <w:b/>
          <w:sz w:val="22"/>
          <w:szCs w:val="22"/>
          <w:u w:val="single"/>
        </w:rPr>
      </w:pPr>
      <w:r w:rsidRPr="009235D9">
        <w:rPr>
          <w:b/>
          <w:sz w:val="22"/>
          <w:szCs w:val="22"/>
          <w:u w:val="single"/>
        </w:rPr>
        <w:t>B (Live</w:t>
      </w:r>
      <w:r w:rsidR="00E2782B">
        <w:rPr>
          <w:b/>
          <w:sz w:val="22"/>
          <w:szCs w:val="22"/>
          <w:u w:val="single"/>
        </w:rPr>
        <w:t>llo 2 – intermedio – Voto 7 - 8</w:t>
      </w:r>
      <w:r w:rsidRPr="009235D9">
        <w:rPr>
          <w:b/>
          <w:sz w:val="22"/>
          <w:szCs w:val="22"/>
          <w:u w:val="single"/>
        </w:rPr>
        <w:t>)</w:t>
      </w:r>
    </w:p>
    <w:p w:rsidR="00BA33FD" w:rsidRPr="009235D9" w:rsidRDefault="00BA33FD" w:rsidP="009235D9">
      <w:pPr>
        <w:spacing w:line="320" w:lineRule="exact"/>
        <w:jc w:val="both"/>
        <w:rPr>
          <w:sz w:val="22"/>
          <w:szCs w:val="22"/>
          <w:highlight w:val="yellow"/>
        </w:rPr>
      </w:pPr>
      <w:r w:rsidRPr="009235D9">
        <w:rPr>
          <w:sz w:val="22"/>
          <w:szCs w:val="22"/>
        </w:rPr>
        <w:t>Possiede una discreta consapevolezza delle proprie potenzialità, partecipa attivamente alla vita scolastica, maturando un’equilibrata formazione culturale. Organizza i contenuti e le varie attività laboratoriali in modo autonomo, selezionando le informazioni e costruendo mappe concettuali e grafici. Sa pianificare il lavoro in modo soddisfacente.</w:t>
      </w:r>
    </w:p>
    <w:p w:rsidR="00BA33FD" w:rsidRPr="009235D9" w:rsidRDefault="00BA33FD" w:rsidP="009235D9">
      <w:pPr>
        <w:spacing w:line="320" w:lineRule="exact"/>
        <w:rPr>
          <w:b/>
          <w:sz w:val="22"/>
          <w:szCs w:val="22"/>
          <w:u w:val="single"/>
        </w:rPr>
      </w:pPr>
      <w:r w:rsidRPr="009235D9">
        <w:rPr>
          <w:b/>
          <w:sz w:val="22"/>
          <w:szCs w:val="22"/>
          <w:u w:val="single"/>
        </w:rPr>
        <w:t>C (Livello 3 – base -Voto 6)</w:t>
      </w:r>
    </w:p>
    <w:p w:rsidR="00BA33FD" w:rsidRPr="009235D9" w:rsidRDefault="00BA33FD" w:rsidP="009235D9">
      <w:pPr>
        <w:spacing w:line="320" w:lineRule="exact"/>
        <w:jc w:val="both"/>
        <w:rPr>
          <w:sz w:val="22"/>
          <w:szCs w:val="22"/>
        </w:rPr>
      </w:pPr>
      <w:r w:rsidRPr="009235D9">
        <w:rPr>
          <w:sz w:val="22"/>
          <w:szCs w:val="22"/>
        </w:rPr>
        <w:t>Possiede un’adeguata consapevolezza delle proprie potenzialità, maturando una formazione culturale essenziale. Organizza i contenuti basilari e semplici attività, selezionando le informazioni, utilizzando mappe concettuali. Pianifica il lavoro, anche se in maniera parzialmente autonoma.</w:t>
      </w:r>
    </w:p>
    <w:p w:rsidR="00BA33FD" w:rsidRPr="002E16F0" w:rsidRDefault="00BA33FD" w:rsidP="009235D9">
      <w:pPr>
        <w:overflowPunct/>
        <w:autoSpaceDE/>
        <w:autoSpaceDN w:val="0"/>
        <w:spacing w:line="320" w:lineRule="exact"/>
        <w:jc w:val="both"/>
        <w:rPr>
          <w:b/>
          <w:i/>
          <w:szCs w:val="22"/>
          <w:u w:val="single"/>
        </w:rPr>
      </w:pPr>
      <w:r w:rsidRPr="002E16F0">
        <w:rPr>
          <w:b/>
          <w:i/>
          <w:szCs w:val="22"/>
          <w:u w:val="single"/>
        </w:rPr>
        <w:t>AREA LOGICO-ARGOMENTATIVA</w:t>
      </w:r>
    </w:p>
    <w:p w:rsidR="00BA33FD" w:rsidRPr="009235D9" w:rsidRDefault="00BA33FD" w:rsidP="009235D9">
      <w:pPr>
        <w:numPr>
          <w:ilvl w:val="0"/>
          <w:numId w:val="4"/>
        </w:numPr>
        <w:overflowPunct/>
        <w:autoSpaceDE/>
        <w:autoSpaceDN w:val="0"/>
        <w:spacing w:line="320" w:lineRule="exact"/>
        <w:jc w:val="both"/>
        <w:rPr>
          <w:b/>
          <w:sz w:val="22"/>
          <w:szCs w:val="22"/>
        </w:rPr>
      </w:pPr>
      <w:r w:rsidRPr="009235D9">
        <w:rPr>
          <w:sz w:val="22"/>
          <w:szCs w:val="22"/>
        </w:rPr>
        <w:t xml:space="preserve">Saper sostenere una propria tesi e saper ascoltare e valutare criticamente le argomentazioni altrui </w:t>
      </w:r>
      <w:r w:rsidR="002E16F0">
        <w:rPr>
          <w:b/>
          <w:sz w:val="22"/>
          <w:szCs w:val="22"/>
        </w:rPr>
        <w:t>(C1</w:t>
      </w:r>
      <w:r w:rsidRPr="009235D9">
        <w:rPr>
          <w:b/>
          <w:sz w:val="22"/>
          <w:szCs w:val="22"/>
        </w:rPr>
        <w:t>)</w:t>
      </w:r>
    </w:p>
    <w:p w:rsidR="00BA33FD" w:rsidRPr="009235D9" w:rsidRDefault="00BA33FD" w:rsidP="009235D9">
      <w:pPr>
        <w:numPr>
          <w:ilvl w:val="0"/>
          <w:numId w:val="4"/>
        </w:numPr>
        <w:overflowPunct/>
        <w:autoSpaceDE/>
        <w:autoSpaceDN w:val="0"/>
        <w:spacing w:line="320" w:lineRule="exact"/>
        <w:jc w:val="both"/>
        <w:rPr>
          <w:b/>
          <w:sz w:val="22"/>
          <w:szCs w:val="22"/>
        </w:rPr>
      </w:pPr>
      <w:r w:rsidRPr="009235D9">
        <w:rPr>
          <w:sz w:val="22"/>
          <w:szCs w:val="22"/>
        </w:rPr>
        <w:t xml:space="preserve">Acquisire l’abitudine a ragionare con rigore logico, ad identificare i problemi e a individuare possibili soluzioni </w:t>
      </w:r>
      <w:r w:rsidRPr="009235D9">
        <w:rPr>
          <w:b/>
          <w:sz w:val="22"/>
          <w:szCs w:val="22"/>
        </w:rPr>
        <w:t>(C</w:t>
      </w:r>
      <w:r w:rsidR="002E16F0">
        <w:rPr>
          <w:b/>
          <w:sz w:val="22"/>
          <w:szCs w:val="22"/>
        </w:rPr>
        <w:t xml:space="preserve">3 </w:t>
      </w:r>
      <w:r w:rsidRPr="009235D9">
        <w:rPr>
          <w:b/>
          <w:sz w:val="22"/>
          <w:szCs w:val="22"/>
        </w:rPr>
        <w:t>–C5)</w:t>
      </w:r>
    </w:p>
    <w:p w:rsidR="00BA33FD" w:rsidRPr="009235D9" w:rsidRDefault="00BA33FD" w:rsidP="009235D9">
      <w:pPr>
        <w:numPr>
          <w:ilvl w:val="0"/>
          <w:numId w:val="4"/>
        </w:numPr>
        <w:overflowPunct/>
        <w:autoSpaceDE/>
        <w:autoSpaceDN w:val="0"/>
        <w:spacing w:line="320" w:lineRule="exact"/>
        <w:jc w:val="both"/>
        <w:rPr>
          <w:b/>
          <w:sz w:val="22"/>
          <w:szCs w:val="22"/>
          <w:u w:val="single"/>
        </w:rPr>
      </w:pPr>
      <w:r w:rsidRPr="009235D9">
        <w:rPr>
          <w:sz w:val="22"/>
          <w:szCs w:val="22"/>
        </w:rPr>
        <w:t>E</w:t>
      </w:r>
      <w:r w:rsidR="002E16F0">
        <w:rPr>
          <w:sz w:val="22"/>
          <w:szCs w:val="22"/>
        </w:rPr>
        <w:t xml:space="preserve">ssere in grado di interpretare </w:t>
      </w:r>
      <w:r w:rsidRPr="009235D9">
        <w:rPr>
          <w:sz w:val="22"/>
          <w:szCs w:val="22"/>
        </w:rPr>
        <w:t xml:space="preserve">i contenuti delle diverse forme della comunicazione </w:t>
      </w:r>
      <w:r w:rsidR="002E16F0">
        <w:rPr>
          <w:b/>
          <w:sz w:val="22"/>
          <w:szCs w:val="22"/>
        </w:rPr>
        <w:t>(C1</w:t>
      </w:r>
      <w:r w:rsidRPr="009235D9">
        <w:rPr>
          <w:b/>
          <w:sz w:val="22"/>
          <w:szCs w:val="22"/>
        </w:rPr>
        <w:t>)</w:t>
      </w:r>
    </w:p>
    <w:p w:rsidR="00BA33FD" w:rsidRPr="009235D9" w:rsidRDefault="00BA33FD" w:rsidP="009235D9">
      <w:pPr>
        <w:numPr>
          <w:ilvl w:val="0"/>
          <w:numId w:val="4"/>
        </w:numPr>
        <w:overflowPunct/>
        <w:autoSpaceDE/>
        <w:autoSpaceDN w:val="0"/>
        <w:spacing w:line="320" w:lineRule="exact"/>
        <w:jc w:val="both"/>
        <w:rPr>
          <w:b/>
          <w:sz w:val="22"/>
          <w:szCs w:val="22"/>
          <w:u w:val="single"/>
        </w:rPr>
      </w:pPr>
      <w:r w:rsidRPr="009235D9">
        <w:rPr>
          <w:b/>
          <w:sz w:val="22"/>
          <w:szCs w:val="22"/>
          <w:u w:val="single"/>
        </w:rPr>
        <w:t>A(Livello 1 – avanzato – Voto 9 -10)</w:t>
      </w:r>
    </w:p>
    <w:p w:rsidR="00BA33FD" w:rsidRPr="009235D9" w:rsidRDefault="00BA33FD" w:rsidP="009235D9">
      <w:pPr>
        <w:spacing w:line="320" w:lineRule="exact"/>
        <w:jc w:val="both"/>
        <w:rPr>
          <w:sz w:val="22"/>
          <w:szCs w:val="22"/>
          <w:u w:val="single"/>
        </w:rPr>
      </w:pPr>
      <w:r w:rsidRPr="009235D9">
        <w:rPr>
          <w:sz w:val="22"/>
          <w:szCs w:val="22"/>
        </w:rPr>
        <w:t>Sa ascoltare e operare collegamenti interdisciplinari, si esprime con un linguaggio ricco e rigoroso, strutturando il discorso in modo logico, ordinato e coerente. Sa cogliere e rielaborare pienamente il messaggio di un testo complesso, di un problema o di un prodotto multimediale. Interviene in modo pertinente nel dialogo e n</w:t>
      </w:r>
      <w:r w:rsidR="002E16F0">
        <w:rPr>
          <w:sz w:val="22"/>
          <w:szCs w:val="22"/>
        </w:rPr>
        <w:t xml:space="preserve">ella discussione, pone domande </w:t>
      </w:r>
      <w:r w:rsidRPr="009235D9">
        <w:rPr>
          <w:sz w:val="22"/>
          <w:szCs w:val="22"/>
        </w:rPr>
        <w:t>e fornisce risposte scritte e orali appropriate ed articolate sugli argomenti trattati. Padroneggia l’uso degli strumenti multimediali per la realizzazione di percorsi di apprendimento.</w:t>
      </w:r>
    </w:p>
    <w:p w:rsidR="00BA33FD" w:rsidRPr="009235D9" w:rsidRDefault="00BA33FD" w:rsidP="009235D9">
      <w:pPr>
        <w:spacing w:line="320" w:lineRule="exact"/>
        <w:rPr>
          <w:b/>
          <w:sz w:val="22"/>
          <w:szCs w:val="22"/>
          <w:u w:val="single"/>
        </w:rPr>
      </w:pPr>
      <w:r w:rsidRPr="009235D9">
        <w:rPr>
          <w:b/>
          <w:sz w:val="22"/>
          <w:szCs w:val="22"/>
          <w:u w:val="single"/>
        </w:rPr>
        <w:t>B (Livello 2 – intermedio – Voto 7 - 8)</w:t>
      </w:r>
    </w:p>
    <w:p w:rsidR="00BA33FD" w:rsidRPr="009235D9" w:rsidRDefault="00BA33FD" w:rsidP="009235D9">
      <w:pPr>
        <w:spacing w:line="320" w:lineRule="exact"/>
        <w:jc w:val="both"/>
        <w:rPr>
          <w:sz w:val="22"/>
          <w:szCs w:val="22"/>
          <w:u w:val="single"/>
        </w:rPr>
      </w:pPr>
      <w:r w:rsidRPr="009235D9">
        <w:rPr>
          <w:sz w:val="22"/>
          <w:szCs w:val="22"/>
        </w:rPr>
        <w:t>Si esprime con un linguaggio specifico chiaro e complessivamente appropriato, con una strutturazione logica abbastanza ordinata del discorso. Sa ascoltare, cogliere e collegare complessivamente i nuclei fondanti di un testo storico-letterario, di un problema o di un prodotto multimediale, intervenire adeguatamente nel dialogo e ne</w:t>
      </w:r>
      <w:r w:rsidR="002E16F0">
        <w:rPr>
          <w:sz w:val="22"/>
          <w:szCs w:val="22"/>
        </w:rPr>
        <w:t xml:space="preserve">lla discussione, porre domande </w:t>
      </w:r>
      <w:r w:rsidRPr="009235D9">
        <w:rPr>
          <w:sz w:val="22"/>
          <w:szCs w:val="22"/>
        </w:rPr>
        <w:t>e fornire risposte scritte e orali pertinenti agli argomenti trattati, ad un problema o ad un prodotto multimediale. Utilizza di norma gli strumenti multimediali per la realizzazione di percorsi di apprendimento.</w:t>
      </w:r>
    </w:p>
    <w:p w:rsidR="00BA33FD" w:rsidRPr="009235D9" w:rsidRDefault="00BA33FD" w:rsidP="009235D9">
      <w:pPr>
        <w:spacing w:line="320" w:lineRule="exact"/>
        <w:jc w:val="both"/>
        <w:rPr>
          <w:b/>
          <w:sz w:val="22"/>
          <w:szCs w:val="22"/>
          <w:u w:val="single"/>
        </w:rPr>
      </w:pPr>
      <w:r w:rsidRPr="009235D9">
        <w:rPr>
          <w:b/>
          <w:sz w:val="22"/>
          <w:szCs w:val="22"/>
          <w:u w:val="single"/>
        </w:rPr>
        <w:t>C (Livello 3 – base – Voto 6)</w:t>
      </w:r>
    </w:p>
    <w:p w:rsidR="00BA33FD" w:rsidRPr="009235D9" w:rsidRDefault="00BA33FD" w:rsidP="009235D9">
      <w:pPr>
        <w:spacing w:line="320" w:lineRule="exact"/>
        <w:jc w:val="both"/>
        <w:rPr>
          <w:sz w:val="22"/>
          <w:szCs w:val="22"/>
          <w:u w:val="single"/>
        </w:rPr>
      </w:pPr>
      <w:r w:rsidRPr="009235D9">
        <w:rPr>
          <w:sz w:val="22"/>
          <w:szCs w:val="22"/>
        </w:rPr>
        <w:t>Si esprime con un linguaggio chiaro e sufficientemente corretto. Sa ascoltare, intervenire, solo se guidato, nel dialogo e nella discussione. Comprende almeno gli snodi logici fondamentali e lo sco</w:t>
      </w:r>
      <w:r w:rsidR="002E16F0">
        <w:rPr>
          <w:sz w:val="22"/>
          <w:szCs w:val="22"/>
        </w:rPr>
        <w:t xml:space="preserve">po esplicito di un testo, </w:t>
      </w:r>
      <w:r w:rsidRPr="009235D9">
        <w:rPr>
          <w:sz w:val="22"/>
          <w:szCs w:val="22"/>
        </w:rPr>
        <w:t>di un semplice problema o di un prodotto multimediale.</w:t>
      </w:r>
    </w:p>
    <w:p w:rsidR="00BA33FD" w:rsidRPr="009235D9" w:rsidRDefault="00BA33FD" w:rsidP="009235D9">
      <w:pPr>
        <w:spacing w:line="320" w:lineRule="exact"/>
        <w:jc w:val="both"/>
        <w:rPr>
          <w:b/>
          <w:sz w:val="22"/>
          <w:szCs w:val="22"/>
        </w:rPr>
      </w:pPr>
      <w:r w:rsidRPr="009235D9">
        <w:rPr>
          <w:sz w:val="22"/>
          <w:szCs w:val="22"/>
        </w:rPr>
        <w:t>Utilizza occasionalmente gli strumenti multimediali per la realizzazione di percorsi di apprendimento.</w:t>
      </w:r>
    </w:p>
    <w:p w:rsidR="00BA33FD" w:rsidRPr="00185848" w:rsidRDefault="00BA33FD" w:rsidP="00BA33FD">
      <w:pPr>
        <w:overflowPunct/>
        <w:autoSpaceDE/>
        <w:autoSpaceDN w:val="0"/>
        <w:jc w:val="both"/>
        <w:rPr>
          <w:b/>
          <w:i/>
          <w:u w:val="single"/>
        </w:rPr>
      </w:pPr>
      <w:r w:rsidRPr="00185848">
        <w:rPr>
          <w:b/>
          <w:i/>
          <w:u w:val="single"/>
        </w:rPr>
        <w:t>AREA LINGUISTICA E COMUNICATIVA</w:t>
      </w:r>
    </w:p>
    <w:p w:rsidR="00BA33FD" w:rsidRPr="009235D9" w:rsidRDefault="00BA33FD" w:rsidP="00480231">
      <w:pPr>
        <w:numPr>
          <w:ilvl w:val="0"/>
          <w:numId w:val="8"/>
        </w:numPr>
        <w:spacing w:line="320" w:lineRule="exact"/>
        <w:jc w:val="both"/>
        <w:rPr>
          <w:b/>
          <w:sz w:val="22"/>
          <w:szCs w:val="22"/>
        </w:rPr>
      </w:pPr>
      <w:r w:rsidRPr="009235D9">
        <w:rPr>
          <w:sz w:val="22"/>
          <w:szCs w:val="22"/>
        </w:rPr>
        <w:t>Padroneggiare gli strumenti espressivi ed argomentativi per gestire l’interazione comunicativa in vari contesti, modulando tali competenze a seconda dei diversi scopi</w:t>
      </w:r>
      <w:r w:rsidRPr="009235D9">
        <w:rPr>
          <w:b/>
          <w:sz w:val="22"/>
          <w:szCs w:val="22"/>
        </w:rPr>
        <w:t xml:space="preserve"> (C1)</w:t>
      </w:r>
    </w:p>
    <w:p w:rsidR="00BA33FD" w:rsidRPr="009235D9" w:rsidRDefault="00BA33FD" w:rsidP="00480231">
      <w:pPr>
        <w:numPr>
          <w:ilvl w:val="0"/>
          <w:numId w:val="5"/>
        </w:numPr>
        <w:overflowPunct/>
        <w:autoSpaceDE/>
        <w:autoSpaceDN w:val="0"/>
        <w:spacing w:line="320" w:lineRule="exact"/>
        <w:jc w:val="both"/>
        <w:rPr>
          <w:b/>
          <w:sz w:val="22"/>
          <w:szCs w:val="22"/>
        </w:rPr>
      </w:pPr>
      <w:r w:rsidRPr="009235D9">
        <w:rPr>
          <w:sz w:val="22"/>
          <w:szCs w:val="22"/>
        </w:rPr>
        <w:t xml:space="preserve">Saper leggere e comprendere testi scientifici complessi cogliendo le implicazioni e le sfumature di significato. </w:t>
      </w:r>
      <w:r w:rsidRPr="009235D9">
        <w:rPr>
          <w:b/>
          <w:sz w:val="22"/>
          <w:szCs w:val="22"/>
        </w:rPr>
        <w:t>(C1-C3-C8)</w:t>
      </w:r>
    </w:p>
    <w:p w:rsidR="00BA33FD" w:rsidRPr="009235D9" w:rsidRDefault="00BA33FD" w:rsidP="00480231">
      <w:pPr>
        <w:numPr>
          <w:ilvl w:val="0"/>
          <w:numId w:val="5"/>
        </w:numPr>
        <w:overflowPunct/>
        <w:autoSpaceDE/>
        <w:autoSpaceDN w:val="0"/>
        <w:spacing w:line="320" w:lineRule="exact"/>
        <w:jc w:val="both"/>
        <w:rPr>
          <w:b/>
          <w:sz w:val="22"/>
          <w:szCs w:val="22"/>
        </w:rPr>
      </w:pPr>
      <w:r w:rsidRPr="009235D9">
        <w:rPr>
          <w:sz w:val="22"/>
          <w:szCs w:val="22"/>
        </w:rPr>
        <w:t>Curare l’esposizione orale e saperla adeguare ai diversi contesti (</w:t>
      </w:r>
      <w:r w:rsidR="002E16F0">
        <w:rPr>
          <w:b/>
          <w:sz w:val="22"/>
          <w:szCs w:val="22"/>
        </w:rPr>
        <w:t>C1</w:t>
      </w:r>
      <w:r w:rsidRPr="009235D9">
        <w:rPr>
          <w:b/>
          <w:sz w:val="22"/>
          <w:szCs w:val="22"/>
        </w:rPr>
        <w:t>)</w:t>
      </w:r>
    </w:p>
    <w:p w:rsidR="00BA33FD" w:rsidRPr="009235D9" w:rsidRDefault="00BA33FD" w:rsidP="00480231">
      <w:pPr>
        <w:numPr>
          <w:ilvl w:val="0"/>
          <w:numId w:val="5"/>
        </w:numPr>
        <w:overflowPunct/>
        <w:autoSpaceDE/>
        <w:autoSpaceDN w:val="0"/>
        <w:spacing w:line="320" w:lineRule="exact"/>
        <w:jc w:val="both"/>
        <w:rPr>
          <w:b/>
          <w:sz w:val="22"/>
          <w:szCs w:val="22"/>
        </w:rPr>
      </w:pPr>
      <w:r w:rsidRPr="009235D9">
        <w:rPr>
          <w:sz w:val="22"/>
          <w:szCs w:val="22"/>
        </w:rPr>
        <w:t>Saper utilizzare le tecnologie dell’informazione e della comunicazione per studiare, fare ricerca, comunicare (</w:t>
      </w:r>
      <w:r w:rsidR="002E16F0">
        <w:rPr>
          <w:b/>
          <w:sz w:val="22"/>
          <w:szCs w:val="22"/>
        </w:rPr>
        <w:t>C4</w:t>
      </w:r>
      <w:r w:rsidRPr="009235D9">
        <w:rPr>
          <w:b/>
          <w:sz w:val="22"/>
          <w:szCs w:val="22"/>
        </w:rPr>
        <w:t>)</w:t>
      </w:r>
    </w:p>
    <w:p w:rsidR="00BA33FD" w:rsidRPr="009235D9" w:rsidRDefault="00BA33FD" w:rsidP="00480231">
      <w:pPr>
        <w:numPr>
          <w:ilvl w:val="0"/>
          <w:numId w:val="5"/>
        </w:numPr>
        <w:overflowPunct/>
        <w:autoSpaceDE/>
        <w:autoSpaceDN w:val="0"/>
        <w:spacing w:line="320" w:lineRule="exact"/>
        <w:jc w:val="both"/>
        <w:rPr>
          <w:b/>
          <w:sz w:val="22"/>
          <w:szCs w:val="22"/>
        </w:rPr>
      </w:pPr>
      <w:r w:rsidRPr="009235D9">
        <w:rPr>
          <w:sz w:val="22"/>
          <w:szCs w:val="22"/>
        </w:rPr>
        <w:t>Acquisire in lingua (inglese, tedesco o francese) strutture modalità e competenze comunicative necessarie per il Clil</w:t>
      </w:r>
      <w:r w:rsidR="002E16F0">
        <w:rPr>
          <w:b/>
          <w:sz w:val="22"/>
          <w:szCs w:val="22"/>
        </w:rPr>
        <w:t xml:space="preserve"> (C2</w:t>
      </w:r>
      <w:r w:rsidRPr="009235D9">
        <w:rPr>
          <w:b/>
          <w:sz w:val="22"/>
          <w:szCs w:val="22"/>
        </w:rPr>
        <w:t>)</w:t>
      </w:r>
    </w:p>
    <w:p w:rsidR="00BA33FD" w:rsidRPr="009235D9" w:rsidRDefault="00BA33FD" w:rsidP="00480231">
      <w:pPr>
        <w:spacing w:line="320" w:lineRule="exact"/>
        <w:rPr>
          <w:b/>
          <w:sz w:val="22"/>
          <w:szCs w:val="22"/>
          <w:u w:val="single"/>
        </w:rPr>
      </w:pPr>
      <w:r w:rsidRPr="009235D9">
        <w:rPr>
          <w:b/>
          <w:sz w:val="22"/>
          <w:szCs w:val="22"/>
          <w:u w:val="single"/>
        </w:rPr>
        <w:t>A (Livello 1 – avanzato – Voto 9 - 10)</w:t>
      </w:r>
    </w:p>
    <w:p w:rsidR="00BA33FD" w:rsidRPr="009235D9" w:rsidRDefault="00BA33FD" w:rsidP="00480231">
      <w:pPr>
        <w:spacing w:line="320" w:lineRule="exact"/>
        <w:rPr>
          <w:sz w:val="22"/>
          <w:szCs w:val="22"/>
        </w:rPr>
      </w:pPr>
      <w:r w:rsidRPr="009235D9">
        <w:rPr>
          <w:sz w:val="22"/>
          <w:szCs w:val="22"/>
        </w:rPr>
        <w:t>Sa argomentare una tesi con una terminologia ricercata ed appropriata secondo criteri di pertinenza, coerenza e consequenzialità.</w:t>
      </w:r>
    </w:p>
    <w:p w:rsidR="00BA33FD" w:rsidRPr="009235D9" w:rsidRDefault="00BA33FD" w:rsidP="00480231">
      <w:pPr>
        <w:spacing w:line="320" w:lineRule="exact"/>
        <w:jc w:val="both"/>
        <w:rPr>
          <w:sz w:val="22"/>
          <w:szCs w:val="22"/>
        </w:rPr>
      </w:pPr>
      <w:r w:rsidRPr="009235D9">
        <w:rPr>
          <w:sz w:val="22"/>
          <w:szCs w:val="22"/>
        </w:rPr>
        <w:t>Produce, analizza e interpreta i</w:t>
      </w:r>
      <w:r w:rsidR="002E16F0">
        <w:rPr>
          <w:sz w:val="22"/>
          <w:szCs w:val="22"/>
        </w:rPr>
        <w:t xml:space="preserve">n modo autonomo testi complessi, individuandone tutte le </w:t>
      </w:r>
      <w:r w:rsidRPr="009235D9">
        <w:rPr>
          <w:sz w:val="22"/>
          <w:szCs w:val="22"/>
        </w:rPr>
        <w:t>caratteristiche in rapporto al contesto storico-culturale di riferimento. Compone testi e relazioni con un linguaggio specifico rigoroso, ricercando e selezionando le informazioni in modo articolato e con approfond</w:t>
      </w:r>
      <w:r w:rsidR="002E16F0">
        <w:rPr>
          <w:sz w:val="22"/>
          <w:szCs w:val="22"/>
        </w:rPr>
        <w:t xml:space="preserve">imenti personali, organizzando </w:t>
      </w:r>
      <w:r w:rsidRPr="009235D9">
        <w:rPr>
          <w:sz w:val="22"/>
          <w:szCs w:val="22"/>
        </w:rPr>
        <w:t>le informazioni all’interno di una struttura complessa e originale.</w:t>
      </w:r>
    </w:p>
    <w:p w:rsidR="00BA33FD" w:rsidRPr="009235D9" w:rsidRDefault="00BA33FD" w:rsidP="00480231">
      <w:pPr>
        <w:spacing w:line="320" w:lineRule="exact"/>
        <w:rPr>
          <w:b/>
          <w:sz w:val="22"/>
          <w:szCs w:val="22"/>
          <w:u w:val="single"/>
        </w:rPr>
      </w:pPr>
      <w:r w:rsidRPr="009235D9">
        <w:rPr>
          <w:b/>
          <w:sz w:val="22"/>
          <w:szCs w:val="22"/>
          <w:u w:val="single"/>
        </w:rPr>
        <w:t>B (Livello 2 – intermedio – Voto 7 - 8)</w:t>
      </w:r>
    </w:p>
    <w:p w:rsidR="00BA33FD" w:rsidRPr="009235D9" w:rsidRDefault="00BA33FD" w:rsidP="00480231">
      <w:pPr>
        <w:spacing w:line="320" w:lineRule="exact"/>
        <w:jc w:val="both"/>
        <w:rPr>
          <w:sz w:val="22"/>
          <w:szCs w:val="22"/>
        </w:rPr>
      </w:pPr>
      <w:r w:rsidRPr="009235D9">
        <w:rPr>
          <w:sz w:val="22"/>
          <w:szCs w:val="22"/>
        </w:rPr>
        <w:t xml:space="preserve">Sa formulare una tesi ed esprimerla in modo </w:t>
      </w:r>
      <w:r w:rsidR="002E16F0">
        <w:rPr>
          <w:sz w:val="22"/>
          <w:szCs w:val="22"/>
        </w:rPr>
        <w:t xml:space="preserve">convincente. Produce, analizza </w:t>
      </w:r>
      <w:r w:rsidRPr="009235D9">
        <w:rPr>
          <w:sz w:val="22"/>
          <w:szCs w:val="22"/>
        </w:rPr>
        <w:t xml:space="preserve">e interpreta testi abbastanza coerenti, individuandone le principali caratteristiche in rapporto al contesto storico-culturale di riferimento.      </w:t>
      </w:r>
    </w:p>
    <w:p w:rsidR="00BA33FD" w:rsidRPr="009235D9" w:rsidRDefault="00BA33FD" w:rsidP="00480231">
      <w:pPr>
        <w:spacing w:line="320" w:lineRule="exact"/>
        <w:jc w:val="both"/>
        <w:rPr>
          <w:sz w:val="22"/>
          <w:szCs w:val="22"/>
        </w:rPr>
      </w:pPr>
      <w:r w:rsidRPr="009235D9">
        <w:rPr>
          <w:sz w:val="22"/>
          <w:szCs w:val="22"/>
        </w:rPr>
        <w:t>Compone in modo autonomo testi e opera collegamenti con un linguaggio preciso e puntuale, ricercando e selezionando le informazioni.</w:t>
      </w:r>
    </w:p>
    <w:p w:rsidR="00BA33FD" w:rsidRPr="009235D9" w:rsidRDefault="00BA33FD" w:rsidP="00480231">
      <w:pPr>
        <w:spacing w:line="320" w:lineRule="exact"/>
        <w:rPr>
          <w:b/>
          <w:sz w:val="22"/>
          <w:szCs w:val="22"/>
          <w:u w:val="single"/>
        </w:rPr>
      </w:pPr>
      <w:r w:rsidRPr="009235D9">
        <w:rPr>
          <w:b/>
          <w:sz w:val="22"/>
          <w:szCs w:val="22"/>
          <w:u w:val="single"/>
        </w:rPr>
        <w:t>C (Livello 3 – base – Voto 6 )</w:t>
      </w:r>
    </w:p>
    <w:p w:rsidR="00BA33FD" w:rsidRPr="009235D9" w:rsidRDefault="00BA33FD" w:rsidP="00480231">
      <w:pPr>
        <w:spacing w:line="320" w:lineRule="exact"/>
        <w:jc w:val="both"/>
        <w:rPr>
          <w:sz w:val="22"/>
          <w:szCs w:val="22"/>
        </w:rPr>
      </w:pPr>
      <w:r w:rsidRPr="009235D9">
        <w:rPr>
          <w:sz w:val="22"/>
          <w:szCs w:val="22"/>
        </w:rPr>
        <w:t>Organizza l’esposizione con un lessico adeguato e corretto. Produc</w:t>
      </w:r>
      <w:r w:rsidR="002E16F0">
        <w:rPr>
          <w:sz w:val="22"/>
          <w:szCs w:val="22"/>
        </w:rPr>
        <w:t xml:space="preserve">e, analizza e interpreta testi </w:t>
      </w:r>
      <w:r w:rsidRPr="009235D9">
        <w:rPr>
          <w:sz w:val="22"/>
          <w:szCs w:val="22"/>
        </w:rPr>
        <w:t>semplici, individuandone le principali caratteristiche.</w:t>
      </w:r>
    </w:p>
    <w:p w:rsidR="00BA33FD" w:rsidRPr="009235D9" w:rsidRDefault="002E16F0" w:rsidP="00480231">
      <w:pPr>
        <w:pStyle w:val="Nessunaspaziatura2"/>
        <w:spacing w:line="320" w:lineRule="exact"/>
        <w:jc w:val="both"/>
        <w:rPr>
          <w:rFonts w:ascii="Times New Roman" w:hAnsi="Times New Roman"/>
        </w:rPr>
      </w:pPr>
      <w:r>
        <w:rPr>
          <w:rFonts w:ascii="Times New Roman" w:hAnsi="Times New Roman"/>
        </w:rPr>
        <w:t>Compone semplici testi</w:t>
      </w:r>
      <w:r w:rsidR="00BA33FD" w:rsidRPr="009235D9">
        <w:rPr>
          <w:rFonts w:ascii="Times New Roman" w:hAnsi="Times New Roman"/>
        </w:rPr>
        <w:t xml:space="preserve"> e opera collegamenti con un linguaggio corretto, ricercando e selezionando</w:t>
      </w:r>
      <w:r>
        <w:rPr>
          <w:rFonts w:ascii="Times New Roman" w:hAnsi="Times New Roman"/>
        </w:rPr>
        <w:t xml:space="preserve"> le informazioni, organizzando </w:t>
      </w:r>
      <w:r w:rsidR="00BA33FD" w:rsidRPr="009235D9">
        <w:rPr>
          <w:rFonts w:ascii="Times New Roman" w:hAnsi="Times New Roman"/>
        </w:rPr>
        <w:t>le medesime all’interno di una struttura semplice.</w:t>
      </w:r>
    </w:p>
    <w:p w:rsidR="00480231" w:rsidRDefault="00480231" w:rsidP="00BA33FD">
      <w:pPr>
        <w:overflowPunct/>
        <w:autoSpaceDE/>
        <w:autoSpaceDN w:val="0"/>
        <w:jc w:val="both"/>
        <w:rPr>
          <w:b/>
          <w:i/>
          <w:u w:val="single"/>
        </w:rPr>
      </w:pPr>
    </w:p>
    <w:p w:rsidR="00BA33FD" w:rsidRPr="00185848" w:rsidRDefault="00BA33FD" w:rsidP="00BA33FD">
      <w:pPr>
        <w:overflowPunct/>
        <w:autoSpaceDE/>
        <w:autoSpaceDN w:val="0"/>
        <w:jc w:val="both"/>
        <w:rPr>
          <w:b/>
          <w:i/>
          <w:u w:val="single"/>
        </w:rPr>
      </w:pPr>
      <w:r w:rsidRPr="00185848">
        <w:rPr>
          <w:b/>
          <w:i/>
          <w:u w:val="single"/>
        </w:rPr>
        <w:t>AREA STORICO-UMANISTICA</w:t>
      </w:r>
    </w:p>
    <w:p w:rsidR="00BA33FD" w:rsidRPr="00480231" w:rsidRDefault="00BA33FD" w:rsidP="00480231">
      <w:pPr>
        <w:numPr>
          <w:ilvl w:val="0"/>
          <w:numId w:val="6"/>
        </w:numPr>
        <w:overflowPunct/>
        <w:autoSpaceDE/>
        <w:autoSpaceDN w:val="0"/>
        <w:spacing w:line="320" w:lineRule="exact"/>
        <w:jc w:val="both"/>
        <w:rPr>
          <w:b/>
          <w:sz w:val="22"/>
          <w:szCs w:val="22"/>
        </w:rPr>
      </w:pPr>
      <w:r w:rsidRPr="00480231">
        <w:rPr>
          <w:sz w:val="22"/>
          <w:szCs w:val="22"/>
        </w:rPr>
        <w:t xml:space="preserve">Collocare il pensiero culturale e gli eventi storici nell’ambito più vasto della storia delle idee </w:t>
      </w:r>
      <w:r w:rsidRPr="00480231">
        <w:rPr>
          <w:b/>
          <w:sz w:val="22"/>
          <w:szCs w:val="22"/>
        </w:rPr>
        <w:t>(C8)</w:t>
      </w:r>
    </w:p>
    <w:p w:rsidR="00BA33FD" w:rsidRPr="00480231" w:rsidRDefault="00BA33FD" w:rsidP="00480231">
      <w:pPr>
        <w:numPr>
          <w:ilvl w:val="0"/>
          <w:numId w:val="6"/>
        </w:numPr>
        <w:overflowPunct/>
        <w:autoSpaceDE/>
        <w:autoSpaceDN w:val="0"/>
        <w:spacing w:line="320" w:lineRule="exact"/>
        <w:jc w:val="both"/>
        <w:rPr>
          <w:b/>
          <w:sz w:val="22"/>
          <w:szCs w:val="22"/>
        </w:rPr>
      </w:pPr>
      <w:r w:rsidRPr="00480231">
        <w:rPr>
          <w:sz w:val="22"/>
          <w:szCs w:val="22"/>
        </w:rPr>
        <w:t>Utilizzare metodi, concetti e strumenti per la lettura del territorio e l’analisi della società contemporanea (</w:t>
      </w:r>
      <w:r w:rsidRPr="00480231">
        <w:rPr>
          <w:b/>
          <w:sz w:val="22"/>
          <w:szCs w:val="22"/>
        </w:rPr>
        <w:t>C</w:t>
      </w:r>
      <w:r w:rsidR="002E16F0">
        <w:rPr>
          <w:b/>
          <w:sz w:val="22"/>
          <w:szCs w:val="22"/>
        </w:rPr>
        <w:t>8</w:t>
      </w:r>
      <w:r w:rsidRPr="00480231">
        <w:rPr>
          <w:b/>
          <w:sz w:val="22"/>
          <w:szCs w:val="22"/>
        </w:rPr>
        <w:t>)</w:t>
      </w:r>
    </w:p>
    <w:p w:rsidR="00BA33FD" w:rsidRPr="00480231" w:rsidRDefault="00BA33FD" w:rsidP="00480231">
      <w:pPr>
        <w:numPr>
          <w:ilvl w:val="0"/>
          <w:numId w:val="6"/>
        </w:numPr>
        <w:overflowPunct/>
        <w:autoSpaceDE/>
        <w:autoSpaceDN w:val="0"/>
        <w:spacing w:line="320" w:lineRule="exact"/>
        <w:jc w:val="both"/>
        <w:rPr>
          <w:b/>
          <w:sz w:val="22"/>
          <w:szCs w:val="22"/>
        </w:rPr>
      </w:pPr>
      <w:r w:rsidRPr="00480231">
        <w:rPr>
          <w:sz w:val="22"/>
          <w:szCs w:val="22"/>
        </w:rPr>
        <w:t>Contribuire alla formazione di personalità autonome, responsabili e produttive nei compit</w:t>
      </w:r>
      <w:r w:rsidR="002E16F0">
        <w:rPr>
          <w:sz w:val="22"/>
          <w:szCs w:val="22"/>
        </w:rPr>
        <w:t xml:space="preserve">i sociali, culturali e civili </w:t>
      </w:r>
      <w:r w:rsidRPr="00480231">
        <w:rPr>
          <w:sz w:val="22"/>
          <w:szCs w:val="22"/>
        </w:rPr>
        <w:t>(</w:t>
      </w:r>
      <w:r w:rsidR="002E16F0">
        <w:rPr>
          <w:b/>
          <w:sz w:val="22"/>
          <w:szCs w:val="22"/>
        </w:rPr>
        <w:t>C5 – C6</w:t>
      </w:r>
      <w:r w:rsidRPr="00480231">
        <w:rPr>
          <w:b/>
          <w:sz w:val="22"/>
          <w:szCs w:val="22"/>
        </w:rPr>
        <w:t>)</w:t>
      </w:r>
    </w:p>
    <w:p w:rsidR="00BA33FD" w:rsidRPr="00480231" w:rsidRDefault="00BA33FD" w:rsidP="00480231">
      <w:pPr>
        <w:numPr>
          <w:ilvl w:val="0"/>
          <w:numId w:val="6"/>
        </w:numPr>
        <w:overflowPunct/>
        <w:autoSpaceDE/>
        <w:autoSpaceDN w:val="0"/>
        <w:spacing w:line="320" w:lineRule="exact"/>
        <w:jc w:val="both"/>
        <w:rPr>
          <w:b/>
          <w:sz w:val="22"/>
          <w:szCs w:val="22"/>
        </w:rPr>
      </w:pPr>
      <w:r w:rsidRPr="00480231">
        <w:rPr>
          <w:sz w:val="22"/>
          <w:szCs w:val="22"/>
        </w:rPr>
        <w:t>Prendere coscienza che, nella società in cui viviamo, una formazione culturale e linguistica è indispensabile per le scelte che il cittadino deve compiere (</w:t>
      </w:r>
      <w:r w:rsidRPr="00480231">
        <w:rPr>
          <w:b/>
          <w:sz w:val="22"/>
          <w:szCs w:val="22"/>
        </w:rPr>
        <w:t>C1-C5</w:t>
      </w:r>
      <w:r w:rsidR="002E16F0">
        <w:rPr>
          <w:b/>
          <w:sz w:val="22"/>
          <w:szCs w:val="22"/>
        </w:rPr>
        <w:t xml:space="preserve"> – C6</w:t>
      </w:r>
      <w:r w:rsidRPr="00480231">
        <w:rPr>
          <w:b/>
          <w:sz w:val="22"/>
          <w:szCs w:val="22"/>
        </w:rPr>
        <w:t>)</w:t>
      </w:r>
    </w:p>
    <w:p w:rsidR="00BA33FD" w:rsidRPr="00480231" w:rsidRDefault="002E16F0" w:rsidP="00480231">
      <w:pPr>
        <w:numPr>
          <w:ilvl w:val="0"/>
          <w:numId w:val="6"/>
        </w:numPr>
        <w:overflowPunct/>
        <w:autoSpaceDE/>
        <w:autoSpaceDN w:val="0"/>
        <w:spacing w:line="320" w:lineRule="exact"/>
        <w:jc w:val="both"/>
        <w:rPr>
          <w:b/>
          <w:sz w:val="22"/>
          <w:szCs w:val="22"/>
        </w:rPr>
      </w:pPr>
      <w:r>
        <w:rPr>
          <w:sz w:val="22"/>
          <w:szCs w:val="22"/>
        </w:rPr>
        <w:t>Acquisire capacità di</w:t>
      </w:r>
      <w:r w:rsidR="00BA33FD" w:rsidRPr="00480231">
        <w:rPr>
          <w:sz w:val="22"/>
          <w:szCs w:val="22"/>
        </w:rPr>
        <w:t xml:space="preserve"> pensare per modelli diversi e individuare alternative possibili, anche in rapporto alla richiesta di fles</w:t>
      </w:r>
      <w:r>
        <w:rPr>
          <w:sz w:val="22"/>
          <w:szCs w:val="22"/>
        </w:rPr>
        <w:t xml:space="preserve">sibilità del pensare che nasce </w:t>
      </w:r>
      <w:r w:rsidR="00BA33FD" w:rsidRPr="00480231">
        <w:rPr>
          <w:sz w:val="22"/>
          <w:szCs w:val="22"/>
        </w:rPr>
        <w:t>dalle attuali trasformazioni culturali e scientifiche (</w:t>
      </w:r>
      <w:r w:rsidR="00BA33FD" w:rsidRPr="00480231">
        <w:rPr>
          <w:b/>
          <w:sz w:val="22"/>
          <w:szCs w:val="22"/>
        </w:rPr>
        <w:t>C1-C</w:t>
      </w:r>
      <w:r w:rsidR="0003779C">
        <w:rPr>
          <w:b/>
          <w:sz w:val="22"/>
          <w:szCs w:val="22"/>
        </w:rPr>
        <w:t>6-C8</w:t>
      </w:r>
      <w:r w:rsidR="00BA33FD" w:rsidRPr="00480231">
        <w:rPr>
          <w:b/>
          <w:sz w:val="22"/>
          <w:szCs w:val="22"/>
        </w:rPr>
        <w:t>)</w:t>
      </w:r>
    </w:p>
    <w:p w:rsidR="00BA33FD" w:rsidRPr="00480231" w:rsidRDefault="00BA33FD" w:rsidP="00480231">
      <w:pPr>
        <w:widowControl w:val="0"/>
        <w:numPr>
          <w:ilvl w:val="0"/>
          <w:numId w:val="6"/>
        </w:numPr>
        <w:overflowPunct/>
        <w:autoSpaceDE/>
        <w:autoSpaceDN w:val="0"/>
        <w:spacing w:line="320" w:lineRule="exact"/>
        <w:jc w:val="both"/>
        <w:rPr>
          <w:b/>
          <w:sz w:val="22"/>
          <w:szCs w:val="22"/>
        </w:rPr>
      </w:pPr>
      <w:r w:rsidRPr="00480231">
        <w:rPr>
          <w:sz w:val="22"/>
          <w:szCs w:val="22"/>
        </w:rPr>
        <w:t>Leggere ed analizzare documenti normativi in relazione al territorio (</w:t>
      </w:r>
      <w:r w:rsidRPr="00480231">
        <w:rPr>
          <w:b/>
          <w:sz w:val="22"/>
          <w:szCs w:val="22"/>
        </w:rPr>
        <w:t>C1-C</w:t>
      </w:r>
      <w:r w:rsidR="002E16F0">
        <w:rPr>
          <w:b/>
          <w:sz w:val="22"/>
          <w:szCs w:val="22"/>
        </w:rPr>
        <w:t>6</w:t>
      </w:r>
      <w:r w:rsidRPr="00480231">
        <w:rPr>
          <w:b/>
          <w:sz w:val="22"/>
          <w:szCs w:val="22"/>
        </w:rPr>
        <w:t>)</w:t>
      </w:r>
    </w:p>
    <w:p w:rsidR="00BA33FD" w:rsidRPr="00480231" w:rsidRDefault="00BA33FD" w:rsidP="00480231">
      <w:pPr>
        <w:numPr>
          <w:ilvl w:val="0"/>
          <w:numId w:val="6"/>
        </w:numPr>
        <w:overflowPunct/>
        <w:spacing w:line="320" w:lineRule="exact"/>
        <w:jc w:val="both"/>
        <w:rPr>
          <w:b/>
          <w:sz w:val="22"/>
          <w:szCs w:val="22"/>
          <w:u w:val="single"/>
        </w:rPr>
      </w:pPr>
      <w:r w:rsidRPr="00480231">
        <w:rPr>
          <w:sz w:val="22"/>
          <w:szCs w:val="22"/>
        </w:rPr>
        <w:t xml:space="preserve">Rafforzare comportamenti atti alla tutela ambientale e della propria salute </w:t>
      </w:r>
      <w:r w:rsidRPr="00480231">
        <w:rPr>
          <w:b/>
          <w:sz w:val="22"/>
          <w:szCs w:val="22"/>
        </w:rPr>
        <w:t>(C5-C6)</w:t>
      </w:r>
    </w:p>
    <w:p w:rsidR="00BA33FD" w:rsidRPr="00480231" w:rsidRDefault="00BA33FD" w:rsidP="00480231">
      <w:pPr>
        <w:numPr>
          <w:ilvl w:val="0"/>
          <w:numId w:val="6"/>
        </w:numPr>
        <w:overflowPunct/>
        <w:spacing w:line="320" w:lineRule="exact"/>
        <w:jc w:val="both"/>
        <w:rPr>
          <w:b/>
          <w:sz w:val="22"/>
          <w:szCs w:val="22"/>
          <w:u w:val="single"/>
        </w:rPr>
      </w:pPr>
      <w:r w:rsidRPr="00480231">
        <w:rPr>
          <w:b/>
          <w:sz w:val="22"/>
          <w:szCs w:val="22"/>
          <w:u w:val="single"/>
        </w:rPr>
        <w:t>A (Livello 1 – avanzato – Voto 9 - 10)</w:t>
      </w:r>
    </w:p>
    <w:p w:rsidR="00BA33FD" w:rsidRPr="00480231" w:rsidRDefault="00BA33FD" w:rsidP="00480231">
      <w:pPr>
        <w:spacing w:line="320" w:lineRule="exact"/>
        <w:jc w:val="both"/>
        <w:rPr>
          <w:sz w:val="22"/>
          <w:szCs w:val="22"/>
        </w:rPr>
      </w:pPr>
      <w:r w:rsidRPr="00480231">
        <w:rPr>
          <w:sz w:val="22"/>
          <w:szCs w:val="22"/>
        </w:rPr>
        <w:t xml:space="preserve">Individua temi, argomenti e idee sviluppate dai principali autori, confrontando le diverse tradizioni culturali </w:t>
      </w:r>
    </w:p>
    <w:p w:rsidR="00BA33FD" w:rsidRPr="00480231" w:rsidRDefault="00BA33FD" w:rsidP="00480231">
      <w:pPr>
        <w:spacing w:line="320" w:lineRule="exact"/>
        <w:rPr>
          <w:b/>
          <w:sz w:val="22"/>
          <w:szCs w:val="22"/>
          <w:u w:val="single"/>
        </w:rPr>
      </w:pPr>
      <w:r w:rsidRPr="00480231">
        <w:rPr>
          <w:b/>
          <w:sz w:val="22"/>
          <w:szCs w:val="22"/>
          <w:u w:val="single"/>
        </w:rPr>
        <w:t>B (Livello 2 – intermedio – Voto 7 - 8)</w:t>
      </w:r>
    </w:p>
    <w:p w:rsidR="00BA33FD" w:rsidRPr="00480231" w:rsidRDefault="00BA33FD" w:rsidP="00480231">
      <w:pPr>
        <w:spacing w:line="320" w:lineRule="exact"/>
        <w:jc w:val="both"/>
        <w:rPr>
          <w:sz w:val="22"/>
          <w:szCs w:val="22"/>
        </w:rPr>
      </w:pPr>
      <w:r w:rsidRPr="00480231">
        <w:rPr>
          <w:sz w:val="22"/>
          <w:szCs w:val="22"/>
        </w:rPr>
        <w:t>Inquad</w:t>
      </w:r>
      <w:r w:rsidR="0003779C">
        <w:rPr>
          <w:sz w:val="22"/>
          <w:szCs w:val="22"/>
        </w:rPr>
        <w:t xml:space="preserve">ra correttamente </w:t>
      </w:r>
      <w:r w:rsidRPr="00480231">
        <w:rPr>
          <w:sz w:val="22"/>
          <w:szCs w:val="22"/>
        </w:rPr>
        <w:t>gli sviluppi storico-letterari e i testi nel contesto storico di riferimento. Effettua opportuni collegamenti con una certa autonomia</w:t>
      </w:r>
    </w:p>
    <w:p w:rsidR="00BA33FD" w:rsidRPr="00480231" w:rsidRDefault="00BA33FD" w:rsidP="00480231">
      <w:pPr>
        <w:spacing w:line="320" w:lineRule="exact"/>
        <w:rPr>
          <w:b/>
          <w:sz w:val="22"/>
          <w:szCs w:val="22"/>
          <w:u w:val="single"/>
        </w:rPr>
      </w:pPr>
      <w:r w:rsidRPr="00480231">
        <w:rPr>
          <w:b/>
          <w:sz w:val="22"/>
          <w:szCs w:val="22"/>
          <w:u w:val="single"/>
        </w:rPr>
        <w:t>C (Livello 3 – base – Voto 6)</w:t>
      </w:r>
    </w:p>
    <w:p w:rsidR="00BA33FD" w:rsidRPr="00480231" w:rsidRDefault="00BA33FD" w:rsidP="00480231">
      <w:pPr>
        <w:overflowPunct/>
        <w:spacing w:line="320" w:lineRule="exact"/>
        <w:jc w:val="both"/>
        <w:rPr>
          <w:sz w:val="22"/>
          <w:szCs w:val="22"/>
        </w:rPr>
      </w:pPr>
      <w:r w:rsidRPr="00480231">
        <w:rPr>
          <w:sz w:val="22"/>
          <w:szCs w:val="22"/>
        </w:rPr>
        <w:t>Opportunamente guidato, riesce ad inquadrare le scoperte e i testi nel contesto storico di riferimento</w:t>
      </w:r>
    </w:p>
    <w:p w:rsidR="00BA33FD" w:rsidRPr="00480231" w:rsidRDefault="00BA33FD" w:rsidP="00480231">
      <w:pPr>
        <w:overflowPunct/>
        <w:spacing w:line="320" w:lineRule="exact"/>
        <w:jc w:val="both"/>
        <w:rPr>
          <w:b/>
          <w:sz w:val="22"/>
          <w:szCs w:val="22"/>
        </w:rPr>
      </w:pPr>
    </w:p>
    <w:p w:rsidR="00BA33FD" w:rsidRPr="00185848" w:rsidRDefault="00BA33FD" w:rsidP="00BA33FD">
      <w:pPr>
        <w:overflowPunct/>
        <w:autoSpaceDE/>
        <w:autoSpaceDN w:val="0"/>
        <w:jc w:val="both"/>
        <w:rPr>
          <w:b/>
          <w:i/>
          <w:u w:val="single"/>
        </w:rPr>
      </w:pPr>
      <w:r w:rsidRPr="00185848">
        <w:rPr>
          <w:b/>
          <w:i/>
          <w:u w:val="single"/>
        </w:rPr>
        <w:t>AREA SCIENTIFICA –MATEMATICA - TECNOLOGICA</w:t>
      </w:r>
    </w:p>
    <w:p w:rsidR="00BA33FD" w:rsidRPr="00480231" w:rsidRDefault="00BA33FD" w:rsidP="00480231">
      <w:pPr>
        <w:numPr>
          <w:ilvl w:val="0"/>
          <w:numId w:val="7"/>
        </w:numPr>
        <w:overflowPunct/>
        <w:autoSpaceDE/>
        <w:autoSpaceDN w:val="0"/>
        <w:spacing w:line="320" w:lineRule="exact"/>
        <w:jc w:val="both"/>
        <w:rPr>
          <w:b/>
          <w:sz w:val="22"/>
          <w:szCs w:val="22"/>
        </w:rPr>
      </w:pPr>
      <w:r w:rsidRPr="00480231">
        <w:rPr>
          <w:sz w:val="22"/>
          <w:szCs w:val="22"/>
        </w:rPr>
        <w:t xml:space="preserve">Possedere i contenuti fondamentali discipline padroneggiandone le procedure e i metodi di indagine propri, anche per potersi orientare nel panorama storico e linguistico attuali </w:t>
      </w:r>
      <w:r w:rsidRPr="00480231">
        <w:rPr>
          <w:b/>
          <w:sz w:val="22"/>
          <w:szCs w:val="22"/>
        </w:rPr>
        <w:t>(C1-C7-C8)</w:t>
      </w:r>
    </w:p>
    <w:p w:rsidR="00BA33FD" w:rsidRPr="00480231" w:rsidRDefault="00BA33FD" w:rsidP="00480231">
      <w:pPr>
        <w:numPr>
          <w:ilvl w:val="0"/>
          <w:numId w:val="7"/>
        </w:numPr>
        <w:overflowPunct/>
        <w:autoSpaceDE/>
        <w:autoSpaceDN w:val="0"/>
        <w:spacing w:line="320" w:lineRule="exact"/>
        <w:jc w:val="both"/>
        <w:rPr>
          <w:sz w:val="22"/>
          <w:szCs w:val="22"/>
        </w:rPr>
      </w:pPr>
      <w:r w:rsidRPr="00480231">
        <w:rPr>
          <w:sz w:val="22"/>
          <w:szCs w:val="22"/>
        </w:rPr>
        <w:t>Essere in grado di utilizzare strumenti informatici nelle attività di studio, di approfondimento e nell’individuazione di procedimenti risolutivi (</w:t>
      </w:r>
      <w:r w:rsidR="0003779C">
        <w:rPr>
          <w:b/>
          <w:sz w:val="22"/>
          <w:szCs w:val="22"/>
        </w:rPr>
        <w:t>C4</w:t>
      </w:r>
      <w:r w:rsidRPr="00480231">
        <w:rPr>
          <w:b/>
          <w:sz w:val="22"/>
          <w:szCs w:val="22"/>
        </w:rPr>
        <w:t>)</w:t>
      </w:r>
    </w:p>
    <w:p w:rsidR="00BA33FD" w:rsidRPr="00480231" w:rsidRDefault="00BA33FD" w:rsidP="00480231">
      <w:pPr>
        <w:numPr>
          <w:ilvl w:val="0"/>
          <w:numId w:val="7"/>
        </w:numPr>
        <w:overflowPunct/>
        <w:autoSpaceDE/>
        <w:autoSpaceDN w:val="0"/>
        <w:spacing w:line="320" w:lineRule="exact"/>
        <w:jc w:val="both"/>
        <w:rPr>
          <w:b/>
          <w:sz w:val="22"/>
          <w:szCs w:val="22"/>
        </w:rPr>
      </w:pPr>
      <w:r w:rsidRPr="00480231">
        <w:rPr>
          <w:sz w:val="22"/>
          <w:szCs w:val="22"/>
        </w:rPr>
        <w:t>Essere consapevoli del ruolo che i processi storici e culturali giocano nella modifica del</w:t>
      </w:r>
      <w:r w:rsidR="0003779C">
        <w:rPr>
          <w:sz w:val="22"/>
          <w:szCs w:val="22"/>
        </w:rPr>
        <w:t xml:space="preserve">l’ambiente che ci circonda </w:t>
      </w:r>
      <w:r w:rsidR="0003779C">
        <w:rPr>
          <w:b/>
          <w:sz w:val="22"/>
          <w:szCs w:val="22"/>
        </w:rPr>
        <w:t>(C8</w:t>
      </w:r>
      <w:r w:rsidRPr="00480231">
        <w:rPr>
          <w:b/>
          <w:sz w:val="22"/>
          <w:szCs w:val="22"/>
        </w:rPr>
        <w:t>)</w:t>
      </w:r>
    </w:p>
    <w:p w:rsidR="00BA33FD" w:rsidRPr="00480231" w:rsidRDefault="00BA33FD" w:rsidP="00480231">
      <w:pPr>
        <w:numPr>
          <w:ilvl w:val="0"/>
          <w:numId w:val="7"/>
        </w:numPr>
        <w:overflowPunct/>
        <w:autoSpaceDE/>
        <w:autoSpaceDN w:val="0"/>
        <w:spacing w:line="320" w:lineRule="exact"/>
        <w:jc w:val="both"/>
        <w:rPr>
          <w:b/>
          <w:sz w:val="22"/>
          <w:szCs w:val="22"/>
        </w:rPr>
      </w:pPr>
      <w:r w:rsidRPr="00480231">
        <w:rPr>
          <w:sz w:val="22"/>
          <w:szCs w:val="22"/>
        </w:rPr>
        <w:t>Saper cogliere le interazioni tra le esigenze di vita e</w:t>
      </w:r>
      <w:r w:rsidR="0003779C">
        <w:rPr>
          <w:sz w:val="22"/>
          <w:szCs w:val="22"/>
        </w:rPr>
        <w:t xml:space="preserve"> i processi storico-linguistici</w:t>
      </w:r>
      <w:r w:rsidR="0003779C">
        <w:rPr>
          <w:b/>
          <w:sz w:val="22"/>
          <w:szCs w:val="22"/>
        </w:rPr>
        <w:t>(C8)</w:t>
      </w:r>
    </w:p>
    <w:p w:rsidR="00BA33FD" w:rsidRPr="00480231" w:rsidRDefault="00BA33FD" w:rsidP="00480231">
      <w:pPr>
        <w:numPr>
          <w:ilvl w:val="0"/>
          <w:numId w:val="7"/>
        </w:numPr>
        <w:overflowPunct/>
        <w:autoSpaceDE/>
        <w:autoSpaceDN w:val="0"/>
        <w:spacing w:line="320" w:lineRule="exact"/>
        <w:jc w:val="both"/>
        <w:rPr>
          <w:b/>
          <w:sz w:val="22"/>
          <w:szCs w:val="22"/>
          <w:u w:val="single"/>
        </w:rPr>
      </w:pPr>
      <w:r w:rsidRPr="00480231">
        <w:rPr>
          <w:sz w:val="22"/>
          <w:szCs w:val="22"/>
        </w:rPr>
        <w:t xml:space="preserve">Analizzare correttamente e descrivere fenomeni e/o eventi complessi </w:t>
      </w:r>
      <w:r w:rsidRPr="00480231">
        <w:rPr>
          <w:b/>
          <w:sz w:val="22"/>
          <w:szCs w:val="22"/>
        </w:rPr>
        <w:t xml:space="preserve">(C1-C8) </w:t>
      </w:r>
    </w:p>
    <w:p w:rsidR="00BA33FD" w:rsidRPr="00480231" w:rsidRDefault="00BA33FD" w:rsidP="00480231">
      <w:pPr>
        <w:overflowPunct/>
        <w:autoSpaceDE/>
        <w:autoSpaceDN w:val="0"/>
        <w:spacing w:line="320" w:lineRule="exact"/>
        <w:jc w:val="both"/>
        <w:rPr>
          <w:b/>
          <w:sz w:val="22"/>
          <w:szCs w:val="22"/>
          <w:u w:val="single"/>
        </w:rPr>
      </w:pPr>
      <w:r w:rsidRPr="00480231">
        <w:rPr>
          <w:b/>
          <w:sz w:val="22"/>
          <w:szCs w:val="22"/>
          <w:u w:val="single"/>
        </w:rPr>
        <w:t>A (Livello 1 – avanzato – Voto 9 - 10)</w:t>
      </w:r>
    </w:p>
    <w:p w:rsidR="00BA33FD" w:rsidRPr="00480231" w:rsidRDefault="00BA33FD" w:rsidP="00480231">
      <w:pPr>
        <w:spacing w:line="320" w:lineRule="exact"/>
        <w:jc w:val="both"/>
        <w:rPr>
          <w:sz w:val="22"/>
          <w:szCs w:val="22"/>
        </w:rPr>
      </w:pPr>
      <w:r w:rsidRPr="00480231">
        <w:rPr>
          <w:sz w:val="22"/>
          <w:szCs w:val="22"/>
        </w:rPr>
        <w:t>Individua, spiega e applica in modo coerente e critico conoscenze in una pluralità di situazioni di  vita complesse. Sa raccogliere, elaborare e collegare informazioni, organizzare mappe, ricavare tesi, utilizzando strumenti informatici anche nell’individuazione di procedimenti risolutivi. Identifica   relazioni tra  fenomeni  storici, linguistici, letterari e culturali con esperienze quotidiane e sa stabilire rapporti di causa-effetto nell’ambito degli eventi studiati.</w:t>
      </w:r>
    </w:p>
    <w:p w:rsidR="00BA33FD" w:rsidRPr="00480231" w:rsidRDefault="00BA33FD" w:rsidP="00480231">
      <w:pPr>
        <w:spacing w:line="320" w:lineRule="exact"/>
        <w:rPr>
          <w:b/>
          <w:sz w:val="22"/>
          <w:szCs w:val="22"/>
          <w:u w:val="single"/>
        </w:rPr>
      </w:pPr>
      <w:r w:rsidRPr="00480231">
        <w:rPr>
          <w:b/>
          <w:sz w:val="22"/>
          <w:szCs w:val="22"/>
          <w:u w:val="single"/>
        </w:rPr>
        <w:t>B (Livello 2 – intermedio – Voto 7 - 8)</w:t>
      </w:r>
    </w:p>
    <w:p w:rsidR="00BA33FD" w:rsidRPr="00480231" w:rsidRDefault="00BA33FD" w:rsidP="00480231">
      <w:pPr>
        <w:spacing w:line="320" w:lineRule="exact"/>
        <w:jc w:val="both"/>
        <w:rPr>
          <w:sz w:val="22"/>
          <w:szCs w:val="22"/>
        </w:rPr>
      </w:pPr>
      <w:r w:rsidRPr="00480231">
        <w:rPr>
          <w:sz w:val="22"/>
          <w:szCs w:val="22"/>
        </w:rPr>
        <w:t>Individua, spiega e utilizza le conoscenze e i processi cognitivi connessi, in situazioni quotidiane. Sa raccogliere, elaborare ed eventualmente collegare informazioni, organizzare mappe, ricavare tesi, utilizzando  strumenti informatici. Identifica collegamenti e relazioni tra  fenomeni storici, linguistici, letterari e culturali  con esperienze quotidiane e sa stabilire rapporti di causa-effetto nell’ambito degli eventi studiati.</w:t>
      </w:r>
    </w:p>
    <w:p w:rsidR="00BA33FD" w:rsidRPr="00480231" w:rsidRDefault="00BA33FD" w:rsidP="00480231">
      <w:pPr>
        <w:spacing w:line="320" w:lineRule="exact"/>
        <w:rPr>
          <w:b/>
          <w:sz w:val="22"/>
          <w:szCs w:val="22"/>
        </w:rPr>
      </w:pPr>
      <w:r w:rsidRPr="00480231">
        <w:rPr>
          <w:b/>
          <w:sz w:val="22"/>
          <w:szCs w:val="22"/>
          <w:u w:val="single"/>
        </w:rPr>
        <w:t>C (Livello 3 – base – Voto 6</w:t>
      </w:r>
      <w:r w:rsidRPr="00480231">
        <w:rPr>
          <w:b/>
          <w:sz w:val="22"/>
          <w:szCs w:val="22"/>
        </w:rPr>
        <w:t>)</w:t>
      </w:r>
    </w:p>
    <w:p w:rsidR="00BA33FD" w:rsidRPr="00480231" w:rsidRDefault="00BA33FD" w:rsidP="00480231">
      <w:pPr>
        <w:spacing w:line="320" w:lineRule="exact"/>
        <w:jc w:val="both"/>
        <w:rPr>
          <w:sz w:val="22"/>
          <w:szCs w:val="22"/>
        </w:rPr>
      </w:pPr>
      <w:r w:rsidRPr="00480231">
        <w:rPr>
          <w:sz w:val="22"/>
          <w:szCs w:val="22"/>
        </w:rPr>
        <w:t>Individua,  e utilizza le conoscenze e i processi cognitivi connessi, in situazioni semplici. Sa individuare i punti essenziali di una tematica e, guidato, sa raccogliere ed elaborare informazioni. Sa descrivere con linguaggio corretto e puntuale  un  semplice fenomeno storico e/o linguistico. Identifica semplici  relazioni tra  fenomeni storici, linguistici, letterari e culturali  con esperienze quotidiane e  sa stabilire possibili rapporti di causa-effetto nell’ambito degli eventi studiati.</w:t>
      </w:r>
    </w:p>
    <w:p w:rsidR="00A15347" w:rsidRDefault="00A15347" w:rsidP="00BA33FD">
      <w:pPr>
        <w:jc w:val="center"/>
        <w:rPr>
          <w:b/>
          <w:sz w:val="28"/>
          <w:szCs w:val="28"/>
          <w:u w:val="single"/>
        </w:rPr>
      </w:pPr>
    </w:p>
    <w:p w:rsidR="00A15347" w:rsidRDefault="00A15347" w:rsidP="00BA33FD">
      <w:pPr>
        <w:jc w:val="center"/>
        <w:rPr>
          <w:b/>
          <w:sz w:val="28"/>
          <w:szCs w:val="28"/>
          <w:u w:val="single"/>
        </w:rPr>
      </w:pPr>
    </w:p>
    <w:p w:rsidR="00A15347" w:rsidRDefault="00A15347" w:rsidP="00BA33FD">
      <w:pPr>
        <w:jc w:val="center"/>
        <w:rPr>
          <w:b/>
          <w:sz w:val="28"/>
          <w:szCs w:val="28"/>
          <w:u w:val="single"/>
        </w:rPr>
      </w:pPr>
    </w:p>
    <w:p w:rsidR="00A15347" w:rsidRDefault="00A15347" w:rsidP="00BA33FD">
      <w:pPr>
        <w:jc w:val="center"/>
        <w:rPr>
          <w:b/>
          <w:sz w:val="28"/>
          <w:szCs w:val="28"/>
          <w:u w:val="single"/>
        </w:rPr>
      </w:pPr>
    </w:p>
    <w:p w:rsidR="00A15347" w:rsidRDefault="00A15347" w:rsidP="00BA33FD">
      <w:pPr>
        <w:jc w:val="center"/>
        <w:rPr>
          <w:b/>
          <w:sz w:val="28"/>
          <w:szCs w:val="28"/>
          <w:u w:val="single"/>
        </w:rPr>
      </w:pPr>
    </w:p>
    <w:p w:rsidR="00A15347" w:rsidRDefault="00A15347" w:rsidP="00BA33FD">
      <w:pPr>
        <w:jc w:val="center"/>
        <w:rPr>
          <w:b/>
          <w:sz w:val="28"/>
          <w:szCs w:val="28"/>
          <w:u w:val="single"/>
        </w:rPr>
      </w:pPr>
    </w:p>
    <w:p w:rsidR="00A15347" w:rsidRDefault="00A15347" w:rsidP="00BA33FD">
      <w:pPr>
        <w:jc w:val="center"/>
        <w:rPr>
          <w:b/>
          <w:sz w:val="28"/>
          <w:szCs w:val="28"/>
          <w:u w:val="single"/>
        </w:rPr>
      </w:pPr>
    </w:p>
    <w:p w:rsidR="00A15347" w:rsidRDefault="00A15347" w:rsidP="00BA33FD">
      <w:pPr>
        <w:jc w:val="center"/>
        <w:rPr>
          <w:b/>
          <w:sz w:val="28"/>
          <w:szCs w:val="28"/>
          <w:u w:val="single"/>
        </w:rPr>
      </w:pPr>
    </w:p>
    <w:p w:rsidR="00A15347" w:rsidRDefault="00A15347" w:rsidP="00BA33FD">
      <w:pPr>
        <w:jc w:val="center"/>
        <w:rPr>
          <w:b/>
          <w:sz w:val="28"/>
          <w:szCs w:val="28"/>
          <w:u w:val="single"/>
        </w:rPr>
      </w:pPr>
    </w:p>
    <w:p w:rsidR="00A15347" w:rsidRDefault="00A15347" w:rsidP="00BA33FD">
      <w:pPr>
        <w:jc w:val="center"/>
        <w:rPr>
          <w:b/>
          <w:sz w:val="28"/>
          <w:szCs w:val="28"/>
          <w:u w:val="single"/>
        </w:rPr>
      </w:pPr>
    </w:p>
    <w:p w:rsidR="00A15347" w:rsidRDefault="00A15347" w:rsidP="00BA33FD">
      <w:pPr>
        <w:jc w:val="center"/>
        <w:rPr>
          <w:b/>
          <w:sz w:val="28"/>
          <w:szCs w:val="28"/>
          <w:u w:val="single"/>
        </w:rPr>
      </w:pPr>
    </w:p>
    <w:p w:rsidR="00A15347" w:rsidRDefault="00A15347" w:rsidP="00BA33FD">
      <w:pPr>
        <w:jc w:val="center"/>
        <w:rPr>
          <w:b/>
          <w:sz w:val="28"/>
          <w:szCs w:val="28"/>
          <w:u w:val="single"/>
        </w:rPr>
      </w:pPr>
    </w:p>
    <w:p w:rsidR="00A15347" w:rsidRDefault="00A15347" w:rsidP="00BA33FD">
      <w:pPr>
        <w:jc w:val="center"/>
        <w:rPr>
          <w:b/>
          <w:sz w:val="28"/>
          <w:szCs w:val="28"/>
          <w:u w:val="single"/>
        </w:rPr>
      </w:pPr>
    </w:p>
    <w:p w:rsidR="000515F8" w:rsidRDefault="000515F8" w:rsidP="00BA33FD">
      <w:pPr>
        <w:jc w:val="center"/>
        <w:rPr>
          <w:b/>
          <w:sz w:val="28"/>
          <w:szCs w:val="28"/>
          <w:u w:val="single"/>
        </w:rPr>
      </w:pPr>
    </w:p>
    <w:p w:rsidR="000515F8" w:rsidRDefault="000515F8" w:rsidP="00BA33FD">
      <w:pPr>
        <w:jc w:val="center"/>
        <w:rPr>
          <w:b/>
          <w:sz w:val="28"/>
          <w:szCs w:val="28"/>
          <w:u w:val="single"/>
        </w:rPr>
      </w:pPr>
    </w:p>
    <w:p w:rsidR="000515F8" w:rsidRDefault="000515F8" w:rsidP="00BA33FD">
      <w:pPr>
        <w:jc w:val="center"/>
        <w:rPr>
          <w:b/>
          <w:sz w:val="28"/>
          <w:szCs w:val="28"/>
          <w:u w:val="single"/>
        </w:rPr>
      </w:pPr>
    </w:p>
    <w:p w:rsidR="009C2B98" w:rsidRDefault="009C2B98" w:rsidP="00005800">
      <w:pPr>
        <w:overflowPunct/>
        <w:autoSpaceDE/>
        <w:autoSpaceDN w:val="0"/>
        <w:rPr>
          <w:b/>
          <w:sz w:val="28"/>
          <w:szCs w:val="28"/>
          <w:u w:val="single"/>
        </w:rPr>
      </w:pPr>
    </w:p>
    <w:p w:rsidR="006F2830" w:rsidRDefault="006F2830" w:rsidP="00005800">
      <w:pPr>
        <w:overflowPunct/>
        <w:autoSpaceDE/>
        <w:autoSpaceDN w:val="0"/>
        <w:rPr>
          <w:b/>
          <w:sz w:val="28"/>
          <w:szCs w:val="28"/>
          <w:u w:val="single"/>
        </w:rPr>
      </w:pPr>
    </w:p>
    <w:p w:rsidR="006F2830" w:rsidRDefault="006F2830" w:rsidP="00005800">
      <w:pPr>
        <w:overflowPunct/>
        <w:autoSpaceDE/>
        <w:autoSpaceDN w:val="0"/>
        <w:rPr>
          <w:b/>
          <w:sz w:val="28"/>
          <w:szCs w:val="28"/>
          <w:u w:val="single"/>
        </w:rPr>
      </w:pPr>
    </w:p>
    <w:p w:rsidR="006F2830" w:rsidRDefault="006F2830" w:rsidP="00005800">
      <w:pPr>
        <w:overflowPunct/>
        <w:autoSpaceDE/>
        <w:autoSpaceDN w:val="0"/>
        <w:rPr>
          <w:b/>
          <w:sz w:val="28"/>
          <w:szCs w:val="28"/>
          <w:u w:val="single"/>
        </w:rPr>
      </w:pPr>
    </w:p>
    <w:p w:rsidR="006F2830" w:rsidRDefault="006F2830" w:rsidP="00005800">
      <w:pPr>
        <w:overflowPunct/>
        <w:autoSpaceDE/>
        <w:autoSpaceDN w:val="0"/>
        <w:rPr>
          <w:b/>
          <w:sz w:val="28"/>
          <w:szCs w:val="28"/>
          <w:u w:val="single"/>
        </w:rPr>
      </w:pPr>
    </w:p>
    <w:p w:rsidR="006F2830" w:rsidRDefault="006F2830" w:rsidP="00005800">
      <w:pPr>
        <w:overflowPunct/>
        <w:autoSpaceDE/>
        <w:autoSpaceDN w:val="0"/>
        <w:rPr>
          <w:b/>
          <w:sz w:val="28"/>
          <w:szCs w:val="28"/>
          <w:u w:val="single"/>
        </w:rPr>
      </w:pPr>
    </w:p>
    <w:p w:rsidR="006F2830" w:rsidRDefault="006F2830" w:rsidP="00005800">
      <w:pPr>
        <w:overflowPunct/>
        <w:autoSpaceDE/>
        <w:autoSpaceDN w:val="0"/>
        <w:rPr>
          <w:b/>
          <w:sz w:val="28"/>
          <w:szCs w:val="28"/>
          <w:u w:val="single"/>
        </w:rPr>
      </w:pPr>
    </w:p>
    <w:p w:rsidR="006F2830" w:rsidRDefault="006F2830" w:rsidP="00005800">
      <w:pPr>
        <w:overflowPunct/>
        <w:autoSpaceDE/>
        <w:autoSpaceDN w:val="0"/>
        <w:rPr>
          <w:b/>
          <w:sz w:val="28"/>
          <w:szCs w:val="28"/>
          <w:u w:val="single"/>
        </w:rPr>
      </w:pPr>
    </w:p>
    <w:p w:rsidR="006F2830" w:rsidRDefault="006F2830" w:rsidP="00005800">
      <w:pPr>
        <w:overflowPunct/>
        <w:autoSpaceDE/>
        <w:autoSpaceDN w:val="0"/>
        <w:rPr>
          <w:b/>
          <w:sz w:val="28"/>
          <w:szCs w:val="28"/>
          <w:u w:val="single"/>
        </w:rPr>
      </w:pPr>
    </w:p>
    <w:p w:rsidR="006F2830" w:rsidRDefault="006F2830" w:rsidP="00005800">
      <w:pPr>
        <w:overflowPunct/>
        <w:autoSpaceDE/>
        <w:autoSpaceDN w:val="0"/>
        <w:rPr>
          <w:b/>
          <w:sz w:val="28"/>
          <w:szCs w:val="28"/>
          <w:u w:val="single"/>
        </w:rPr>
      </w:pPr>
    </w:p>
    <w:p w:rsidR="006F2830" w:rsidRDefault="006F2830" w:rsidP="00005800">
      <w:pPr>
        <w:overflowPunct/>
        <w:autoSpaceDE/>
        <w:autoSpaceDN w:val="0"/>
        <w:rPr>
          <w:b/>
          <w:sz w:val="28"/>
          <w:szCs w:val="28"/>
          <w:u w:val="single"/>
        </w:rPr>
      </w:pPr>
    </w:p>
    <w:p w:rsidR="006F2830" w:rsidRDefault="006F2830" w:rsidP="00005800">
      <w:pPr>
        <w:overflowPunct/>
        <w:autoSpaceDE/>
        <w:autoSpaceDN w:val="0"/>
        <w:rPr>
          <w:b/>
          <w:sz w:val="28"/>
          <w:szCs w:val="28"/>
          <w:u w:val="single"/>
        </w:rPr>
      </w:pPr>
    </w:p>
    <w:p w:rsidR="006F2830" w:rsidRDefault="006F2830" w:rsidP="00005800">
      <w:pPr>
        <w:overflowPunct/>
        <w:autoSpaceDE/>
        <w:autoSpaceDN w:val="0"/>
        <w:rPr>
          <w:b/>
          <w:sz w:val="28"/>
          <w:szCs w:val="28"/>
          <w:u w:val="single"/>
        </w:rPr>
      </w:pPr>
    </w:p>
    <w:p w:rsidR="006F2830" w:rsidRDefault="006F2830" w:rsidP="00005800">
      <w:pPr>
        <w:overflowPunct/>
        <w:autoSpaceDE/>
        <w:autoSpaceDN w:val="0"/>
        <w:rPr>
          <w:b/>
          <w:sz w:val="28"/>
          <w:szCs w:val="28"/>
          <w:u w:val="single"/>
        </w:rPr>
      </w:pPr>
    </w:p>
    <w:p w:rsidR="006F2830" w:rsidRDefault="006F2830" w:rsidP="00005800">
      <w:pPr>
        <w:overflowPunct/>
        <w:autoSpaceDE/>
        <w:autoSpaceDN w:val="0"/>
        <w:rPr>
          <w:b/>
          <w:sz w:val="28"/>
          <w:szCs w:val="28"/>
          <w:u w:val="single"/>
        </w:rPr>
      </w:pPr>
    </w:p>
    <w:p w:rsidR="00005800" w:rsidRDefault="00005800" w:rsidP="00005800">
      <w:pPr>
        <w:overflowPunct/>
        <w:autoSpaceDE/>
        <w:autoSpaceDN w:val="0"/>
        <w:rPr>
          <w:b/>
          <w:sz w:val="28"/>
          <w:szCs w:val="28"/>
        </w:rPr>
      </w:pPr>
    </w:p>
    <w:p w:rsidR="0003779C" w:rsidRDefault="0003779C">
      <w:pPr>
        <w:suppressAutoHyphens w:val="0"/>
        <w:overflowPunct/>
        <w:autoSpaceDE/>
        <w:spacing w:after="200" w:line="276" w:lineRule="auto"/>
        <w:rPr>
          <w:b/>
          <w:sz w:val="28"/>
          <w:szCs w:val="28"/>
        </w:rPr>
      </w:pPr>
      <w:r>
        <w:rPr>
          <w:b/>
          <w:sz w:val="28"/>
          <w:szCs w:val="28"/>
        </w:rPr>
        <w:br w:type="page"/>
      </w:r>
    </w:p>
    <w:p w:rsidR="000515F8" w:rsidRPr="005E671A" w:rsidRDefault="000515F8" w:rsidP="000515F8">
      <w:pPr>
        <w:overflowPunct/>
        <w:autoSpaceDE/>
        <w:autoSpaceDN w:val="0"/>
        <w:jc w:val="center"/>
        <w:rPr>
          <w:b/>
          <w:sz w:val="28"/>
          <w:szCs w:val="28"/>
        </w:rPr>
      </w:pPr>
      <w:r w:rsidRPr="005E671A">
        <w:rPr>
          <w:b/>
          <w:sz w:val="28"/>
          <w:szCs w:val="28"/>
        </w:rPr>
        <w:t>RISULTATI GENERALI DI APPRENDIMENTO MONOENNIO</w:t>
      </w:r>
    </w:p>
    <w:p w:rsidR="000515F8" w:rsidRPr="005E671A" w:rsidRDefault="000515F8" w:rsidP="000515F8">
      <w:pPr>
        <w:overflowPunct/>
        <w:autoSpaceDE/>
        <w:autoSpaceDN w:val="0"/>
        <w:jc w:val="center"/>
        <w:rPr>
          <w:b/>
          <w:sz w:val="28"/>
          <w:szCs w:val="28"/>
        </w:rPr>
      </w:pPr>
    </w:p>
    <w:p w:rsidR="000515F8" w:rsidRDefault="000515F8" w:rsidP="000515F8">
      <w:pPr>
        <w:overflowPunct/>
        <w:autoSpaceDE/>
        <w:autoSpaceDN w:val="0"/>
        <w:jc w:val="center"/>
        <w:rPr>
          <w:b/>
          <w:sz w:val="28"/>
          <w:szCs w:val="28"/>
        </w:rPr>
      </w:pPr>
      <w:r>
        <w:rPr>
          <w:b/>
          <w:sz w:val="28"/>
          <w:szCs w:val="28"/>
        </w:rPr>
        <w:t>INDIRIZZO: A.F.M. - CAT</w:t>
      </w:r>
    </w:p>
    <w:p w:rsidR="000A2DE5" w:rsidRPr="00185848" w:rsidRDefault="000A2DE5" w:rsidP="00E90D2A">
      <w:pPr>
        <w:rPr>
          <w:b/>
          <w:sz w:val="28"/>
          <w:szCs w:val="28"/>
          <w:u w:val="single"/>
        </w:rPr>
      </w:pPr>
    </w:p>
    <w:p w:rsidR="000A2DE5" w:rsidRPr="00185848" w:rsidRDefault="000A2DE5" w:rsidP="000515F8">
      <w:pPr>
        <w:jc w:val="both"/>
        <w:rPr>
          <w:b/>
          <w:szCs w:val="24"/>
          <w:u w:val="single"/>
        </w:rPr>
      </w:pPr>
      <w:r w:rsidRPr="00185848">
        <w:rPr>
          <w:b/>
          <w:szCs w:val="24"/>
          <w:u w:val="single"/>
        </w:rPr>
        <w:t>AREA METODOLOGICA</w:t>
      </w:r>
    </w:p>
    <w:p w:rsidR="000A2DE5" w:rsidRPr="00480231" w:rsidRDefault="000A2DE5" w:rsidP="00480231">
      <w:pPr>
        <w:pStyle w:val="Paragrafoelenco"/>
        <w:numPr>
          <w:ilvl w:val="0"/>
          <w:numId w:val="30"/>
        </w:numPr>
        <w:suppressAutoHyphens w:val="0"/>
        <w:overflowPunct/>
        <w:autoSpaceDN w:val="0"/>
        <w:adjustRightInd w:val="0"/>
        <w:spacing w:line="320" w:lineRule="exact"/>
        <w:jc w:val="both"/>
        <w:rPr>
          <w:rFonts w:eastAsiaTheme="minorHAnsi"/>
          <w:kern w:val="0"/>
          <w:sz w:val="22"/>
          <w:szCs w:val="22"/>
          <w:lang w:eastAsia="en-US"/>
        </w:rPr>
      </w:pPr>
      <w:r w:rsidRPr="00480231">
        <w:rPr>
          <w:rFonts w:eastAsiaTheme="minorHAnsi"/>
          <w:kern w:val="0"/>
          <w:sz w:val="22"/>
          <w:szCs w:val="22"/>
          <w:lang w:eastAsia="en-US"/>
        </w:rPr>
        <w:t>Utilizzare gli strumenti culturali e metodologici acquisiti per porsi con atteggiamento razionale</w:t>
      </w:r>
      <w:r w:rsidRPr="00480231">
        <w:rPr>
          <w:rFonts w:eastAsiaTheme="minorHAnsi"/>
          <w:b/>
          <w:bCs/>
          <w:kern w:val="0"/>
          <w:sz w:val="22"/>
          <w:szCs w:val="22"/>
          <w:lang w:eastAsia="en-US"/>
        </w:rPr>
        <w:t xml:space="preserve">, </w:t>
      </w:r>
      <w:r w:rsidRPr="00480231">
        <w:rPr>
          <w:rFonts w:eastAsiaTheme="minorHAnsi"/>
          <w:kern w:val="0"/>
          <w:sz w:val="22"/>
          <w:szCs w:val="22"/>
          <w:lang w:eastAsia="en-US"/>
        </w:rPr>
        <w:t>critico e responsabile di fronte alla realtà, ai suoi fenomeni e ai suoi problemi,anche ai fini dell’apprendimento permanente(</w:t>
      </w:r>
      <w:r w:rsidR="0003779C">
        <w:rPr>
          <w:rFonts w:eastAsiaTheme="minorHAnsi"/>
          <w:b/>
          <w:kern w:val="0"/>
          <w:sz w:val="22"/>
          <w:szCs w:val="22"/>
          <w:lang w:eastAsia="en-US"/>
        </w:rPr>
        <w:t>C1-C5-C8</w:t>
      </w:r>
      <w:r w:rsidRPr="00480231">
        <w:rPr>
          <w:rFonts w:eastAsiaTheme="minorHAnsi"/>
          <w:kern w:val="0"/>
          <w:sz w:val="22"/>
          <w:szCs w:val="22"/>
          <w:lang w:eastAsia="en-US"/>
        </w:rPr>
        <w:t>)</w:t>
      </w:r>
      <w:r w:rsidR="000515F8" w:rsidRPr="00480231">
        <w:rPr>
          <w:rFonts w:eastAsiaTheme="minorHAnsi"/>
          <w:kern w:val="0"/>
          <w:sz w:val="22"/>
          <w:szCs w:val="22"/>
          <w:lang w:eastAsia="en-US"/>
        </w:rPr>
        <w:t>.</w:t>
      </w:r>
    </w:p>
    <w:p w:rsidR="000A2DE5" w:rsidRPr="00480231" w:rsidRDefault="000A2DE5" w:rsidP="00480231">
      <w:pPr>
        <w:pStyle w:val="Paragrafoelenco"/>
        <w:numPr>
          <w:ilvl w:val="0"/>
          <w:numId w:val="30"/>
        </w:numPr>
        <w:suppressAutoHyphens w:val="0"/>
        <w:overflowPunct/>
        <w:autoSpaceDN w:val="0"/>
        <w:adjustRightInd w:val="0"/>
        <w:spacing w:line="320" w:lineRule="exact"/>
        <w:jc w:val="both"/>
        <w:rPr>
          <w:rFonts w:eastAsiaTheme="minorHAnsi"/>
          <w:kern w:val="0"/>
          <w:sz w:val="22"/>
          <w:szCs w:val="22"/>
          <w:lang w:eastAsia="en-US"/>
        </w:rPr>
      </w:pPr>
      <w:r w:rsidRPr="00480231">
        <w:rPr>
          <w:rFonts w:eastAsiaTheme="minorHAnsi"/>
          <w:kern w:val="0"/>
          <w:sz w:val="22"/>
          <w:szCs w:val="22"/>
          <w:lang w:eastAsia="en-US"/>
        </w:rPr>
        <w:t>Padroneggiare l’uso di strumenti tecnologici con particolare attenzione alla sicurezza neiluoghi di vita e di lavoro, alla tutela della persona, dell’ambiente e del territorio(</w:t>
      </w:r>
      <w:r w:rsidR="0003779C">
        <w:rPr>
          <w:rFonts w:eastAsiaTheme="minorHAnsi"/>
          <w:b/>
          <w:kern w:val="0"/>
          <w:sz w:val="22"/>
          <w:szCs w:val="22"/>
          <w:lang w:eastAsia="en-US"/>
        </w:rPr>
        <w:t>C4 – C5</w:t>
      </w:r>
      <w:r w:rsidRPr="00480231">
        <w:rPr>
          <w:rFonts w:eastAsiaTheme="minorHAnsi"/>
          <w:kern w:val="0"/>
          <w:sz w:val="22"/>
          <w:szCs w:val="22"/>
          <w:lang w:eastAsia="en-US"/>
        </w:rPr>
        <w:t>)</w:t>
      </w:r>
      <w:r w:rsidR="000515F8" w:rsidRPr="00480231">
        <w:rPr>
          <w:rFonts w:eastAsiaTheme="minorHAnsi"/>
          <w:kern w:val="0"/>
          <w:sz w:val="22"/>
          <w:szCs w:val="22"/>
          <w:lang w:eastAsia="en-US"/>
        </w:rPr>
        <w:t>.</w:t>
      </w:r>
    </w:p>
    <w:p w:rsidR="000A2DE5" w:rsidRPr="00480231" w:rsidRDefault="000A2DE5" w:rsidP="00480231">
      <w:pPr>
        <w:pStyle w:val="Paragrafoelenco"/>
        <w:numPr>
          <w:ilvl w:val="0"/>
          <w:numId w:val="30"/>
        </w:numPr>
        <w:suppressAutoHyphens w:val="0"/>
        <w:overflowPunct/>
        <w:autoSpaceDN w:val="0"/>
        <w:adjustRightInd w:val="0"/>
        <w:spacing w:line="320" w:lineRule="exact"/>
        <w:jc w:val="both"/>
        <w:rPr>
          <w:rFonts w:eastAsiaTheme="minorHAnsi"/>
          <w:kern w:val="0"/>
          <w:sz w:val="22"/>
          <w:szCs w:val="22"/>
          <w:lang w:eastAsia="en-US"/>
        </w:rPr>
      </w:pPr>
      <w:r w:rsidRPr="00480231">
        <w:rPr>
          <w:rFonts w:eastAsiaTheme="minorHAnsi"/>
          <w:kern w:val="0"/>
          <w:sz w:val="22"/>
          <w:szCs w:val="22"/>
          <w:lang w:eastAsia="en-US"/>
        </w:rPr>
        <w:t>Utilizzare, in contesti di ricerca applicata, procedure e tecniche per trovare soluzioniinnovative e migliorative, in relazione ai campi di propria competenza(</w:t>
      </w:r>
      <w:r w:rsidR="0003779C">
        <w:rPr>
          <w:rFonts w:eastAsiaTheme="minorHAnsi"/>
          <w:b/>
          <w:kern w:val="0"/>
          <w:sz w:val="22"/>
          <w:szCs w:val="22"/>
          <w:lang w:eastAsia="en-US"/>
        </w:rPr>
        <w:t>C3 –C5</w:t>
      </w:r>
      <w:r w:rsidR="000515F8" w:rsidRPr="00480231">
        <w:rPr>
          <w:rFonts w:eastAsiaTheme="minorHAnsi"/>
          <w:b/>
          <w:kern w:val="0"/>
          <w:sz w:val="22"/>
          <w:szCs w:val="22"/>
          <w:lang w:eastAsia="en-US"/>
        </w:rPr>
        <w:t>.</w:t>
      </w:r>
      <w:r w:rsidRPr="00480231">
        <w:rPr>
          <w:rFonts w:eastAsiaTheme="minorHAnsi"/>
          <w:kern w:val="0"/>
          <w:sz w:val="22"/>
          <w:szCs w:val="22"/>
          <w:lang w:eastAsia="en-US"/>
        </w:rPr>
        <w:t>)</w:t>
      </w:r>
    </w:p>
    <w:p w:rsidR="000A2DE5" w:rsidRPr="004C1246" w:rsidRDefault="000A2DE5" w:rsidP="004C1246">
      <w:pPr>
        <w:spacing w:line="320" w:lineRule="exact"/>
        <w:jc w:val="both"/>
        <w:rPr>
          <w:b/>
          <w:sz w:val="22"/>
          <w:szCs w:val="22"/>
          <w:u w:val="single"/>
        </w:rPr>
      </w:pPr>
      <w:r w:rsidRPr="004C1246">
        <w:rPr>
          <w:b/>
          <w:sz w:val="22"/>
          <w:szCs w:val="22"/>
          <w:u w:val="single"/>
        </w:rPr>
        <w:t>A (Livello 1 – avanzato - Voto 9 - 10)</w:t>
      </w:r>
    </w:p>
    <w:p w:rsidR="000A2DE5" w:rsidRPr="004C1246" w:rsidRDefault="000A2DE5" w:rsidP="004C1246">
      <w:pPr>
        <w:spacing w:line="320" w:lineRule="exact"/>
        <w:jc w:val="both"/>
        <w:rPr>
          <w:sz w:val="22"/>
          <w:szCs w:val="22"/>
        </w:rPr>
      </w:pPr>
      <w:r w:rsidRPr="004C1246">
        <w:rPr>
          <w:sz w:val="22"/>
          <w:szCs w:val="22"/>
        </w:rPr>
        <w:t xml:space="preserve"> Ha maturato una formazione culturale, </w:t>
      </w:r>
      <w:r w:rsidR="00802F5A">
        <w:rPr>
          <w:sz w:val="22"/>
          <w:szCs w:val="22"/>
        </w:rPr>
        <w:t xml:space="preserve">sociale e civile, partecipando </w:t>
      </w:r>
      <w:r w:rsidRPr="004C1246">
        <w:rPr>
          <w:sz w:val="22"/>
          <w:szCs w:val="22"/>
        </w:rPr>
        <w:t>costruttivamente alla vita scolastica</w:t>
      </w:r>
      <w:r w:rsidR="000515F8" w:rsidRPr="004C1246">
        <w:rPr>
          <w:sz w:val="22"/>
          <w:szCs w:val="22"/>
        </w:rPr>
        <w:t>.</w:t>
      </w:r>
    </w:p>
    <w:p w:rsidR="000A2DE5" w:rsidRPr="004C1246" w:rsidRDefault="00802F5A" w:rsidP="004C1246">
      <w:pPr>
        <w:spacing w:line="320" w:lineRule="exact"/>
        <w:jc w:val="both"/>
        <w:rPr>
          <w:sz w:val="22"/>
          <w:szCs w:val="22"/>
        </w:rPr>
      </w:pPr>
      <w:r>
        <w:rPr>
          <w:sz w:val="22"/>
          <w:szCs w:val="22"/>
        </w:rPr>
        <w:t>Organizza i contenuti</w:t>
      </w:r>
      <w:r w:rsidR="000A2DE5" w:rsidRPr="004C1246">
        <w:rPr>
          <w:sz w:val="22"/>
          <w:szCs w:val="22"/>
        </w:rPr>
        <w:t xml:space="preserve"> e le varie attività di laboratorio in modo autonomo e creativo, anche in gruppo, selezionando le informazioni, costruendo mappe concettuali, grafici ed effettuando complesse associazioni logiche. Sa impiegare il tempo in maniera ottimale, pianificando il lavoro e verificandone i risultati.</w:t>
      </w:r>
    </w:p>
    <w:p w:rsidR="000A2DE5" w:rsidRPr="004C1246" w:rsidRDefault="000A2DE5" w:rsidP="004C1246">
      <w:pPr>
        <w:spacing w:line="320" w:lineRule="exact"/>
        <w:jc w:val="both"/>
        <w:rPr>
          <w:b/>
          <w:sz w:val="22"/>
          <w:szCs w:val="22"/>
          <w:u w:val="single"/>
        </w:rPr>
      </w:pPr>
      <w:r w:rsidRPr="004C1246">
        <w:rPr>
          <w:b/>
          <w:sz w:val="22"/>
          <w:szCs w:val="22"/>
          <w:u w:val="single"/>
        </w:rPr>
        <w:t>B (Live</w:t>
      </w:r>
      <w:r w:rsidR="00802F5A">
        <w:rPr>
          <w:b/>
          <w:sz w:val="22"/>
          <w:szCs w:val="22"/>
          <w:u w:val="single"/>
        </w:rPr>
        <w:t>llo 2 – intermedio – Voto 7 - 8</w:t>
      </w:r>
      <w:r w:rsidRPr="004C1246">
        <w:rPr>
          <w:b/>
          <w:sz w:val="22"/>
          <w:szCs w:val="22"/>
          <w:u w:val="single"/>
        </w:rPr>
        <w:t>)</w:t>
      </w:r>
    </w:p>
    <w:p w:rsidR="000A2DE5" w:rsidRPr="004C1246" w:rsidRDefault="000A2DE5" w:rsidP="004C1246">
      <w:pPr>
        <w:spacing w:line="320" w:lineRule="exact"/>
        <w:jc w:val="both"/>
        <w:rPr>
          <w:sz w:val="22"/>
          <w:szCs w:val="22"/>
          <w:highlight w:val="yellow"/>
        </w:rPr>
      </w:pPr>
      <w:r w:rsidRPr="004C1246">
        <w:rPr>
          <w:sz w:val="22"/>
          <w:szCs w:val="22"/>
        </w:rPr>
        <w:t>Ha acquisito una discreta consapevolezza delle proprie potenzialità, partecipa attivamente alla vita scolastica, maturando un’adeguata formazione culturale. Organizza i contenuti e le varie attività laboratoriali in modo autonomo, selezionando le informazioni e costruendo mappe concettuali e grafici. Sa pianificare il lavoro in modo soddisfacente.</w:t>
      </w:r>
    </w:p>
    <w:p w:rsidR="000A2DE5" w:rsidRPr="004C1246" w:rsidRDefault="000A2DE5" w:rsidP="004C1246">
      <w:pPr>
        <w:spacing w:line="320" w:lineRule="exact"/>
        <w:jc w:val="both"/>
        <w:rPr>
          <w:b/>
          <w:sz w:val="22"/>
          <w:szCs w:val="22"/>
          <w:u w:val="single"/>
        </w:rPr>
      </w:pPr>
      <w:r w:rsidRPr="004C1246">
        <w:rPr>
          <w:b/>
          <w:sz w:val="22"/>
          <w:szCs w:val="22"/>
          <w:u w:val="single"/>
        </w:rPr>
        <w:t>C (Livello 3 – base -Voto 6)</w:t>
      </w:r>
    </w:p>
    <w:p w:rsidR="000A2DE5" w:rsidRPr="0003779C" w:rsidRDefault="000A2DE5" w:rsidP="0003779C">
      <w:pPr>
        <w:spacing w:line="320" w:lineRule="exact"/>
        <w:jc w:val="both"/>
        <w:rPr>
          <w:sz w:val="22"/>
          <w:szCs w:val="22"/>
        </w:rPr>
      </w:pPr>
      <w:r w:rsidRPr="004C1246">
        <w:rPr>
          <w:sz w:val="22"/>
          <w:szCs w:val="22"/>
        </w:rPr>
        <w:t>Ha acquisito un’adeguata consapevolezza delle proprie potenzialità, maturando una formazione culturale essenziale. Se guidato, organizza i contenuti e le varie attività laboratoriali, selezionando le informazioni, utilizzando mappeconcettuali. Sa pianificare il lavo</w:t>
      </w:r>
      <w:r w:rsidR="0003779C">
        <w:rPr>
          <w:sz w:val="22"/>
          <w:szCs w:val="22"/>
        </w:rPr>
        <w:t>ro, dietro precise indicazioni.</w:t>
      </w:r>
    </w:p>
    <w:p w:rsidR="000A2DE5" w:rsidRPr="00185848" w:rsidRDefault="000A2DE5" w:rsidP="000515F8">
      <w:pPr>
        <w:jc w:val="both"/>
        <w:rPr>
          <w:b/>
          <w:sz w:val="20"/>
          <w:u w:val="single"/>
        </w:rPr>
      </w:pPr>
    </w:p>
    <w:p w:rsidR="000A2DE5" w:rsidRPr="0003779C" w:rsidRDefault="0003779C" w:rsidP="000515F8">
      <w:pPr>
        <w:jc w:val="both"/>
        <w:rPr>
          <w:b/>
          <w:szCs w:val="24"/>
          <w:u w:val="single"/>
        </w:rPr>
      </w:pPr>
      <w:r>
        <w:rPr>
          <w:b/>
          <w:szCs w:val="24"/>
          <w:u w:val="single"/>
        </w:rPr>
        <w:t>AREA LOGICO-ARGOMENTATIVA</w:t>
      </w:r>
    </w:p>
    <w:p w:rsidR="000A2DE5" w:rsidRPr="004C1246" w:rsidRDefault="000A2DE5" w:rsidP="004C1246">
      <w:pPr>
        <w:pStyle w:val="Paragrafoelenco"/>
        <w:numPr>
          <w:ilvl w:val="0"/>
          <w:numId w:val="30"/>
        </w:numPr>
        <w:suppressAutoHyphens w:val="0"/>
        <w:overflowPunct/>
        <w:autoSpaceDN w:val="0"/>
        <w:adjustRightInd w:val="0"/>
        <w:spacing w:line="320" w:lineRule="exact"/>
        <w:jc w:val="both"/>
        <w:rPr>
          <w:rFonts w:eastAsiaTheme="minorHAnsi"/>
          <w:kern w:val="0"/>
          <w:sz w:val="22"/>
          <w:szCs w:val="22"/>
          <w:lang w:eastAsia="en-US"/>
        </w:rPr>
      </w:pPr>
      <w:r w:rsidRPr="004C1246">
        <w:rPr>
          <w:rFonts w:eastAsiaTheme="minorHAnsi"/>
          <w:kern w:val="0"/>
          <w:sz w:val="22"/>
          <w:szCs w:val="22"/>
          <w:lang w:eastAsia="en-US"/>
        </w:rPr>
        <w:t>stabilire collegamenti tra le tradizioni culturali locali, nazionali ed internazionali sia in una</w:t>
      </w:r>
    </w:p>
    <w:p w:rsidR="000A2DE5" w:rsidRPr="004C1246" w:rsidRDefault="000A2DE5" w:rsidP="004C1246">
      <w:pPr>
        <w:spacing w:line="320" w:lineRule="exact"/>
        <w:jc w:val="both"/>
        <w:rPr>
          <w:rFonts w:eastAsiaTheme="minorHAnsi"/>
          <w:kern w:val="0"/>
          <w:sz w:val="22"/>
          <w:szCs w:val="22"/>
          <w:lang w:eastAsia="en-US"/>
        </w:rPr>
      </w:pPr>
      <w:r w:rsidRPr="004C1246">
        <w:rPr>
          <w:rFonts w:eastAsiaTheme="minorHAnsi"/>
          <w:kern w:val="0"/>
          <w:sz w:val="22"/>
          <w:szCs w:val="22"/>
          <w:lang w:eastAsia="en-US"/>
        </w:rPr>
        <w:t xml:space="preserve">           prospettiva interculturale sia ai fini della mobilità di studio e di lavoro</w:t>
      </w:r>
      <w:r w:rsidR="0003779C">
        <w:rPr>
          <w:rFonts w:eastAsiaTheme="minorHAnsi"/>
          <w:kern w:val="0"/>
          <w:sz w:val="22"/>
          <w:szCs w:val="22"/>
          <w:lang w:eastAsia="en-US"/>
        </w:rPr>
        <w:t xml:space="preserve"> (</w:t>
      </w:r>
      <w:r w:rsidR="0003779C">
        <w:rPr>
          <w:rFonts w:eastAsiaTheme="minorHAnsi"/>
          <w:b/>
          <w:kern w:val="0"/>
          <w:sz w:val="22"/>
          <w:szCs w:val="22"/>
          <w:lang w:eastAsia="en-US"/>
        </w:rPr>
        <w:t>C5 – C8</w:t>
      </w:r>
      <w:r w:rsidRPr="004C1246">
        <w:rPr>
          <w:rFonts w:eastAsiaTheme="minorHAnsi"/>
          <w:kern w:val="0"/>
          <w:sz w:val="22"/>
          <w:szCs w:val="22"/>
          <w:lang w:eastAsia="en-US"/>
        </w:rPr>
        <w:t>)</w:t>
      </w:r>
    </w:p>
    <w:p w:rsidR="000A2DE5" w:rsidRPr="004C1246" w:rsidRDefault="000A2DE5" w:rsidP="004C1246">
      <w:pPr>
        <w:pStyle w:val="Paragrafoelenco"/>
        <w:numPr>
          <w:ilvl w:val="0"/>
          <w:numId w:val="30"/>
        </w:numPr>
        <w:suppressAutoHyphens w:val="0"/>
        <w:overflowPunct/>
        <w:autoSpaceDN w:val="0"/>
        <w:adjustRightInd w:val="0"/>
        <w:spacing w:line="320" w:lineRule="exact"/>
        <w:jc w:val="both"/>
        <w:rPr>
          <w:rFonts w:eastAsiaTheme="minorHAnsi"/>
          <w:kern w:val="0"/>
          <w:sz w:val="22"/>
          <w:szCs w:val="22"/>
          <w:lang w:eastAsia="en-US"/>
        </w:rPr>
      </w:pPr>
      <w:r w:rsidRPr="004C1246">
        <w:rPr>
          <w:rFonts w:eastAsiaTheme="minorHAnsi"/>
          <w:kern w:val="0"/>
          <w:sz w:val="22"/>
          <w:szCs w:val="22"/>
          <w:lang w:eastAsia="en-US"/>
        </w:rPr>
        <w:t>analizzare criticamente il contributo apportato dalla scienza e dalla tecnologia allo sviluppo</w:t>
      </w:r>
    </w:p>
    <w:p w:rsidR="000A2DE5" w:rsidRPr="004C1246" w:rsidRDefault="000A2DE5" w:rsidP="004C1246">
      <w:pPr>
        <w:suppressAutoHyphens w:val="0"/>
        <w:overflowPunct/>
        <w:autoSpaceDN w:val="0"/>
        <w:adjustRightInd w:val="0"/>
        <w:spacing w:line="320" w:lineRule="exact"/>
        <w:jc w:val="both"/>
        <w:rPr>
          <w:rFonts w:eastAsiaTheme="minorHAnsi"/>
          <w:kern w:val="0"/>
          <w:sz w:val="22"/>
          <w:szCs w:val="22"/>
          <w:lang w:eastAsia="en-US"/>
        </w:rPr>
      </w:pPr>
      <w:r w:rsidRPr="004C1246">
        <w:rPr>
          <w:rFonts w:eastAsiaTheme="minorHAnsi"/>
          <w:kern w:val="0"/>
          <w:sz w:val="22"/>
          <w:szCs w:val="22"/>
          <w:lang w:eastAsia="en-US"/>
        </w:rPr>
        <w:t xml:space="preserve">             dei saperi e dei valori, al cambiamento delle condizioni di vita e dei modi di fruizione  </w:t>
      </w:r>
    </w:p>
    <w:p w:rsidR="000A2DE5" w:rsidRPr="004C1246" w:rsidRDefault="000A2DE5" w:rsidP="004C1246">
      <w:pPr>
        <w:suppressAutoHyphens w:val="0"/>
        <w:overflowPunct/>
        <w:autoSpaceDN w:val="0"/>
        <w:adjustRightInd w:val="0"/>
        <w:spacing w:line="320" w:lineRule="exact"/>
        <w:jc w:val="both"/>
        <w:rPr>
          <w:rFonts w:eastAsiaTheme="minorHAnsi"/>
          <w:kern w:val="0"/>
          <w:sz w:val="22"/>
          <w:szCs w:val="22"/>
          <w:lang w:eastAsia="en-US"/>
        </w:rPr>
      </w:pPr>
      <w:r w:rsidRPr="004C1246">
        <w:rPr>
          <w:rFonts w:eastAsiaTheme="minorHAnsi"/>
          <w:kern w:val="0"/>
          <w:sz w:val="22"/>
          <w:szCs w:val="22"/>
          <w:lang w:eastAsia="en-US"/>
        </w:rPr>
        <w:t xml:space="preserve">              culturale(</w:t>
      </w:r>
      <w:r w:rsidRPr="004C1246">
        <w:rPr>
          <w:rFonts w:eastAsiaTheme="minorHAnsi"/>
          <w:b/>
          <w:kern w:val="0"/>
          <w:sz w:val="22"/>
          <w:szCs w:val="22"/>
          <w:lang w:eastAsia="en-US"/>
        </w:rPr>
        <w:t>C8</w:t>
      </w:r>
      <w:r w:rsidRPr="004C1246">
        <w:rPr>
          <w:rFonts w:eastAsiaTheme="minorHAnsi"/>
          <w:kern w:val="0"/>
          <w:sz w:val="22"/>
          <w:szCs w:val="22"/>
          <w:lang w:eastAsia="en-US"/>
        </w:rPr>
        <w:t>)</w:t>
      </w:r>
    </w:p>
    <w:p w:rsidR="000A2DE5" w:rsidRPr="004C1246" w:rsidRDefault="000A2DE5" w:rsidP="004C1246">
      <w:pPr>
        <w:spacing w:line="320" w:lineRule="exact"/>
        <w:jc w:val="both"/>
        <w:rPr>
          <w:b/>
          <w:sz w:val="22"/>
          <w:szCs w:val="22"/>
          <w:u w:val="single"/>
        </w:rPr>
      </w:pPr>
      <w:r w:rsidRPr="004C1246">
        <w:rPr>
          <w:b/>
          <w:sz w:val="22"/>
          <w:szCs w:val="22"/>
          <w:u w:val="single"/>
        </w:rPr>
        <w:t>A (Livello 1 – avanzato – Voto 9 -10)</w:t>
      </w:r>
    </w:p>
    <w:p w:rsidR="000A2DE5" w:rsidRPr="004C1246" w:rsidRDefault="0003779C" w:rsidP="004C1246">
      <w:pPr>
        <w:spacing w:line="320" w:lineRule="exact"/>
        <w:jc w:val="both"/>
        <w:rPr>
          <w:sz w:val="22"/>
          <w:szCs w:val="22"/>
          <w:u w:val="single"/>
        </w:rPr>
      </w:pPr>
      <w:r>
        <w:rPr>
          <w:sz w:val="22"/>
          <w:szCs w:val="22"/>
        </w:rPr>
        <w:t xml:space="preserve">Sa </w:t>
      </w:r>
      <w:r w:rsidR="000A2DE5" w:rsidRPr="004C1246">
        <w:rPr>
          <w:sz w:val="22"/>
          <w:szCs w:val="22"/>
        </w:rPr>
        <w:t>operare collegamenti interdisciplinari, si esprime con un linguaggio chiaro e rigoroso, strutturando il discorso in modo logico, ordinato e coerente. Coglie pienamente il messaggio di un testo complesso, di un problema o di un prodotto multimediale. Interviene in modo pertinente nel dialogo e n</w:t>
      </w:r>
      <w:r>
        <w:rPr>
          <w:sz w:val="22"/>
          <w:szCs w:val="22"/>
        </w:rPr>
        <w:t xml:space="preserve">ella discussione, pone domande </w:t>
      </w:r>
      <w:r w:rsidR="000A2DE5" w:rsidRPr="004C1246">
        <w:rPr>
          <w:sz w:val="22"/>
          <w:szCs w:val="22"/>
        </w:rPr>
        <w:t>e fornisce risposte scritte e orali appropriate ed articolate sugli argomenti trattati. Padroneggia l’uso degli strumenti multimediali per la realizzazione di percorsi di apprendimento.</w:t>
      </w:r>
    </w:p>
    <w:p w:rsidR="000A2DE5" w:rsidRPr="004C1246" w:rsidRDefault="000A2DE5" w:rsidP="004C1246">
      <w:pPr>
        <w:spacing w:line="320" w:lineRule="exact"/>
        <w:jc w:val="both"/>
        <w:rPr>
          <w:b/>
          <w:sz w:val="22"/>
          <w:szCs w:val="22"/>
          <w:u w:val="single"/>
        </w:rPr>
      </w:pPr>
      <w:r w:rsidRPr="004C1246">
        <w:rPr>
          <w:b/>
          <w:sz w:val="22"/>
          <w:szCs w:val="22"/>
          <w:u w:val="single"/>
        </w:rPr>
        <w:t>B (Livello 2 – intermedio – Voto 7 - 8)</w:t>
      </w:r>
    </w:p>
    <w:p w:rsidR="000A2DE5" w:rsidRPr="004C1246" w:rsidRDefault="000A2DE5" w:rsidP="004C1246">
      <w:pPr>
        <w:spacing w:line="320" w:lineRule="exact"/>
        <w:jc w:val="both"/>
        <w:rPr>
          <w:sz w:val="22"/>
          <w:szCs w:val="22"/>
        </w:rPr>
      </w:pPr>
      <w:r w:rsidRPr="004C1246">
        <w:rPr>
          <w:sz w:val="22"/>
          <w:szCs w:val="22"/>
        </w:rPr>
        <w:t>Si espr</w:t>
      </w:r>
      <w:r w:rsidR="0003779C">
        <w:rPr>
          <w:sz w:val="22"/>
          <w:szCs w:val="22"/>
        </w:rPr>
        <w:t xml:space="preserve">ime con un linguaggio chiaro e </w:t>
      </w:r>
      <w:r w:rsidRPr="004C1246">
        <w:rPr>
          <w:sz w:val="22"/>
          <w:szCs w:val="22"/>
        </w:rPr>
        <w:t xml:space="preserve">appropriato, con una strutturazione logica ordinata del discorso. Sa </w:t>
      </w:r>
      <w:r w:rsidR="0003779C">
        <w:rPr>
          <w:sz w:val="22"/>
          <w:szCs w:val="22"/>
        </w:rPr>
        <w:t>ascoltare, cogliere e collegare</w:t>
      </w:r>
      <w:r w:rsidRPr="004C1246">
        <w:rPr>
          <w:sz w:val="22"/>
          <w:szCs w:val="22"/>
        </w:rPr>
        <w:t xml:space="preserve"> i nuclei fondanti di un testo, di un problema o di un prodotto multimediale, intervenire adeguatamente nel dialogo e n</w:t>
      </w:r>
      <w:r w:rsidR="0003779C">
        <w:rPr>
          <w:sz w:val="22"/>
          <w:szCs w:val="22"/>
        </w:rPr>
        <w:t>ella discussione, porre domande</w:t>
      </w:r>
      <w:r w:rsidRPr="004C1246">
        <w:rPr>
          <w:sz w:val="22"/>
          <w:szCs w:val="22"/>
        </w:rPr>
        <w:t xml:space="preserve"> e fornire risposte scritte e orali pertinenti agl</w:t>
      </w:r>
      <w:r w:rsidR="0003779C">
        <w:rPr>
          <w:sz w:val="22"/>
          <w:szCs w:val="22"/>
        </w:rPr>
        <w:t xml:space="preserve">i argomenti trattati. Utilizza </w:t>
      </w:r>
      <w:r w:rsidRPr="004C1246">
        <w:rPr>
          <w:sz w:val="22"/>
          <w:szCs w:val="22"/>
        </w:rPr>
        <w:t xml:space="preserve">gli strumenti multimediali per la realizzazione di percorsi di apprendimento </w:t>
      </w:r>
    </w:p>
    <w:p w:rsidR="000A2DE5" w:rsidRPr="004C1246" w:rsidRDefault="000A2DE5" w:rsidP="004C1246">
      <w:pPr>
        <w:spacing w:line="320" w:lineRule="exact"/>
        <w:jc w:val="both"/>
        <w:rPr>
          <w:b/>
          <w:sz w:val="22"/>
          <w:szCs w:val="22"/>
          <w:u w:val="single"/>
        </w:rPr>
      </w:pPr>
      <w:r w:rsidRPr="004C1246">
        <w:rPr>
          <w:b/>
          <w:sz w:val="22"/>
          <w:szCs w:val="22"/>
          <w:u w:val="single"/>
        </w:rPr>
        <w:t>C (Livello 3 – base – Voto 6)</w:t>
      </w:r>
    </w:p>
    <w:p w:rsidR="000A2DE5" w:rsidRPr="004C1246" w:rsidRDefault="000A2DE5" w:rsidP="004C1246">
      <w:pPr>
        <w:spacing w:line="320" w:lineRule="exact"/>
        <w:jc w:val="both"/>
        <w:rPr>
          <w:sz w:val="22"/>
          <w:szCs w:val="22"/>
          <w:u w:val="single"/>
        </w:rPr>
      </w:pPr>
      <w:r w:rsidRPr="004C1246">
        <w:rPr>
          <w:sz w:val="22"/>
          <w:szCs w:val="22"/>
        </w:rPr>
        <w:t>Si esprime con un linguaggio chiaro e sufficientemente corretto. Sa ascoltare, intervenire, se guidato, nel dialogo e nella discussione. Comprende almeno gli snodi logici fondamentali e lo scopo esplicito di un testo,  di un semplice problema o di un prodotto multimediale.</w:t>
      </w:r>
    </w:p>
    <w:p w:rsidR="000A2DE5" w:rsidRPr="0003779C" w:rsidRDefault="000A2DE5" w:rsidP="0003779C">
      <w:pPr>
        <w:spacing w:line="320" w:lineRule="exact"/>
        <w:jc w:val="both"/>
        <w:rPr>
          <w:b/>
          <w:sz w:val="22"/>
          <w:szCs w:val="22"/>
          <w:u w:val="single"/>
        </w:rPr>
      </w:pPr>
      <w:r w:rsidRPr="004C1246">
        <w:rPr>
          <w:sz w:val="22"/>
          <w:szCs w:val="22"/>
        </w:rPr>
        <w:t>Utilizza occasionalmente gli strumenti multimediali per la realizzazione di percorsi di apprendimento</w:t>
      </w:r>
    </w:p>
    <w:p w:rsidR="000A2DE5" w:rsidRPr="00185848" w:rsidRDefault="000A2DE5" w:rsidP="000515F8">
      <w:pPr>
        <w:jc w:val="both"/>
        <w:rPr>
          <w:b/>
          <w:sz w:val="20"/>
          <w:u w:val="single"/>
        </w:rPr>
      </w:pPr>
    </w:p>
    <w:p w:rsidR="000A2DE5" w:rsidRPr="00185848" w:rsidRDefault="000A2DE5" w:rsidP="000515F8">
      <w:pPr>
        <w:overflowPunct/>
        <w:autoSpaceDE/>
        <w:autoSpaceDN w:val="0"/>
        <w:spacing w:line="320" w:lineRule="exact"/>
        <w:jc w:val="both"/>
        <w:rPr>
          <w:b/>
          <w:u w:val="single"/>
        </w:rPr>
      </w:pPr>
      <w:r w:rsidRPr="00185848">
        <w:rPr>
          <w:b/>
          <w:u w:val="single"/>
        </w:rPr>
        <w:t>AREA LINGUISTICA - COMUNICATIVA</w:t>
      </w:r>
    </w:p>
    <w:p w:rsidR="000A2DE5" w:rsidRPr="004C1246" w:rsidRDefault="000A2DE5" w:rsidP="004C1246">
      <w:pPr>
        <w:pStyle w:val="Paragrafoelenco"/>
        <w:numPr>
          <w:ilvl w:val="0"/>
          <w:numId w:val="30"/>
        </w:numPr>
        <w:suppressAutoHyphens w:val="0"/>
        <w:overflowPunct/>
        <w:autoSpaceDN w:val="0"/>
        <w:adjustRightInd w:val="0"/>
        <w:spacing w:line="320" w:lineRule="exact"/>
        <w:jc w:val="both"/>
        <w:rPr>
          <w:rFonts w:eastAsiaTheme="minorHAnsi"/>
          <w:kern w:val="0"/>
          <w:sz w:val="22"/>
          <w:szCs w:val="22"/>
          <w:lang w:eastAsia="en-US"/>
        </w:rPr>
      </w:pPr>
      <w:r w:rsidRPr="004C1246">
        <w:rPr>
          <w:rFonts w:eastAsiaTheme="minorHAnsi"/>
          <w:kern w:val="0"/>
          <w:sz w:val="22"/>
          <w:szCs w:val="22"/>
          <w:lang w:eastAsia="en-US"/>
        </w:rPr>
        <w:t>utilizzare i linguaggi settoriali delle lingue straniere previste dai percorsi di studio per</w:t>
      </w:r>
    </w:p>
    <w:p w:rsidR="000A2DE5" w:rsidRPr="004C1246" w:rsidRDefault="000A2DE5" w:rsidP="004C1246">
      <w:pPr>
        <w:pStyle w:val="Paragrafoelenco"/>
        <w:overflowPunct/>
        <w:autoSpaceDE/>
        <w:autoSpaceDN w:val="0"/>
        <w:spacing w:line="320" w:lineRule="exact"/>
        <w:jc w:val="both"/>
        <w:rPr>
          <w:rFonts w:eastAsiaTheme="minorHAnsi"/>
          <w:kern w:val="0"/>
          <w:sz w:val="22"/>
          <w:szCs w:val="22"/>
          <w:lang w:eastAsia="en-US"/>
        </w:rPr>
      </w:pPr>
      <w:r w:rsidRPr="004C1246">
        <w:rPr>
          <w:rFonts w:eastAsiaTheme="minorHAnsi"/>
          <w:kern w:val="0"/>
          <w:sz w:val="22"/>
          <w:szCs w:val="22"/>
          <w:lang w:eastAsia="en-US"/>
        </w:rPr>
        <w:t>interagire in diversi ambiti e contesti di studio e di lavoro (</w:t>
      </w:r>
      <w:r w:rsidR="0003779C">
        <w:rPr>
          <w:rFonts w:eastAsiaTheme="minorHAnsi"/>
          <w:b/>
          <w:kern w:val="0"/>
          <w:sz w:val="22"/>
          <w:szCs w:val="22"/>
          <w:lang w:eastAsia="en-US"/>
        </w:rPr>
        <w:t>C2</w:t>
      </w:r>
      <w:r w:rsidRPr="004C1246">
        <w:rPr>
          <w:rFonts w:eastAsiaTheme="minorHAnsi"/>
          <w:kern w:val="0"/>
          <w:sz w:val="22"/>
          <w:szCs w:val="22"/>
          <w:lang w:eastAsia="en-US"/>
        </w:rPr>
        <w:t>)</w:t>
      </w:r>
    </w:p>
    <w:p w:rsidR="000A2DE5" w:rsidRPr="004C1246" w:rsidRDefault="000A2DE5" w:rsidP="004C1246">
      <w:pPr>
        <w:pStyle w:val="Paragrafoelenco"/>
        <w:numPr>
          <w:ilvl w:val="0"/>
          <w:numId w:val="27"/>
        </w:numPr>
        <w:spacing w:line="320" w:lineRule="exact"/>
        <w:jc w:val="both"/>
        <w:rPr>
          <w:sz w:val="22"/>
          <w:szCs w:val="22"/>
        </w:rPr>
      </w:pPr>
      <w:r w:rsidRPr="004C1246">
        <w:rPr>
          <w:sz w:val="22"/>
          <w:szCs w:val="22"/>
        </w:rPr>
        <w:t xml:space="preserve">individuare ed utilizzare le moderne forme di comunicazione visiva e multimediale, anche con riferimento alle strategie espressive e agli strumenti tecnici della comunicazione in rete </w:t>
      </w:r>
      <w:r w:rsidR="0003779C">
        <w:rPr>
          <w:b/>
          <w:sz w:val="22"/>
          <w:szCs w:val="22"/>
        </w:rPr>
        <w:t>(C4</w:t>
      </w:r>
      <w:r w:rsidRPr="004C1246">
        <w:rPr>
          <w:b/>
          <w:sz w:val="22"/>
          <w:szCs w:val="22"/>
        </w:rPr>
        <w:t>)</w:t>
      </w:r>
    </w:p>
    <w:p w:rsidR="000A2DE5" w:rsidRPr="004C1246" w:rsidRDefault="000A2DE5" w:rsidP="004C1246">
      <w:pPr>
        <w:spacing w:line="320" w:lineRule="exact"/>
        <w:jc w:val="both"/>
        <w:rPr>
          <w:b/>
          <w:sz w:val="22"/>
          <w:szCs w:val="22"/>
          <w:u w:val="single"/>
        </w:rPr>
      </w:pPr>
      <w:r w:rsidRPr="004C1246">
        <w:rPr>
          <w:b/>
          <w:sz w:val="22"/>
          <w:szCs w:val="22"/>
          <w:u w:val="single"/>
        </w:rPr>
        <w:t>A (Livello 1 – avanzato – Voto 9 - 10)</w:t>
      </w:r>
    </w:p>
    <w:p w:rsidR="000A2DE5" w:rsidRPr="004C1246" w:rsidRDefault="000A2DE5" w:rsidP="004C1246">
      <w:pPr>
        <w:spacing w:line="320" w:lineRule="exact"/>
        <w:jc w:val="both"/>
        <w:rPr>
          <w:sz w:val="22"/>
          <w:szCs w:val="22"/>
        </w:rPr>
      </w:pPr>
      <w:r w:rsidRPr="004C1246">
        <w:rPr>
          <w:sz w:val="22"/>
          <w:szCs w:val="22"/>
        </w:rPr>
        <w:t>Sa argomentare una tesi con una terminologia adeguata ed appropriata secondo criteri di pertinenza, coerenza e consequenzialità.</w:t>
      </w:r>
    </w:p>
    <w:p w:rsidR="000A2DE5" w:rsidRPr="004C1246" w:rsidRDefault="000A2DE5" w:rsidP="004C1246">
      <w:pPr>
        <w:spacing w:line="320" w:lineRule="exact"/>
        <w:jc w:val="both"/>
        <w:rPr>
          <w:sz w:val="22"/>
          <w:szCs w:val="22"/>
        </w:rPr>
      </w:pPr>
      <w:r w:rsidRPr="004C1246">
        <w:rPr>
          <w:sz w:val="22"/>
          <w:szCs w:val="22"/>
        </w:rPr>
        <w:t>Produce, analizza e interpreta in modo autonomo testi complessi, individuandone le principali caratteristiche in rapporto al contesto storico-culturale di riferimento. Compone testi  e relazioni di laboratorio originali con un linguaggio rigoroso e ricco, ricercando e selezionando le informazioni in modo articolato e con approfondimenti personali.</w:t>
      </w:r>
    </w:p>
    <w:p w:rsidR="000A2DE5" w:rsidRPr="004C1246" w:rsidRDefault="000A2DE5" w:rsidP="004C1246">
      <w:pPr>
        <w:spacing w:line="320" w:lineRule="exact"/>
        <w:jc w:val="both"/>
        <w:rPr>
          <w:b/>
          <w:sz w:val="22"/>
          <w:szCs w:val="22"/>
          <w:u w:val="single"/>
        </w:rPr>
      </w:pPr>
      <w:r w:rsidRPr="004C1246">
        <w:rPr>
          <w:b/>
          <w:sz w:val="22"/>
          <w:szCs w:val="22"/>
          <w:u w:val="single"/>
        </w:rPr>
        <w:t>B (Livello 2 – intermedio – Voto 7 - 8)</w:t>
      </w:r>
    </w:p>
    <w:p w:rsidR="000A2DE5" w:rsidRPr="004C1246" w:rsidRDefault="000A2DE5" w:rsidP="004C1246">
      <w:pPr>
        <w:spacing w:line="320" w:lineRule="exact"/>
        <w:jc w:val="both"/>
        <w:rPr>
          <w:sz w:val="22"/>
          <w:szCs w:val="22"/>
        </w:rPr>
      </w:pPr>
      <w:r w:rsidRPr="004C1246">
        <w:rPr>
          <w:sz w:val="22"/>
          <w:szCs w:val="22"/>
        </w:rPr>
        <w:t xml:space="preserve">Sa formulare una tesi ed esprimerla in modo coerente. Produce, analizza  e interpreta testi , individuandone le principali caratteristiche in rapporto al contesto storico-culturale di riferimento.    </w:t>
      </w:r>
    </w:p>
    <w:p w:rsidR="000A2DE5" w:rsidRPr="004C1246" w:rsidRDefault="000A2DE5" w:rsidP="004C1246">
      <w:pPr>
        <w:spacing w:line="320" w:lineRule="exact"/>
        <w:jc w:val="both"/>
        <w:rPr>
          <w:sz w:val="22"/>
          <w:szCs w:val="22"/>
        </w:rPr>
      </w:pPr>
      <w:r w:rsidRPr="004C1246">
        <w:rPr>
          <w:sz w:val="22"/>
          <w:szCs w:val="22"/>
        </w:rPr>
        <w:t>Compone  in modo autonomo testi  e relazioni di laboratorio  con un linguaggio preciso e puntuale, ricercando e selezionando le informazioni</w:t>
      </w:r>
    </w:p>
    <w:p w:rsidR="000A2DE5" w:rsidRPr="004C1246" w:rsidRDefault="000A2DE5" w:rsidP="004C1246">
      <w:pPr>
        <w:spacing w:line="320" w:lineRule="exact"/>
        <w:jc w:val="both"/>
        <w:rPr>
          <w:b/>
          <w:sz w:val="22"/>
          <w:szCs w:val="22"/>
          <w:u w:val="single"/>
        </w:rPr>
      </w:pPr>
      <w:r w:rsidRPr="004C1246">
        <w:rPr>
          <w:b/>
          <w:sz w:val="22"/>
          <w:szCs w:val="22"/>
          <w:u w:val="single"/>
        </w:rPr>
        <w:t>C (Livello 3 – base – Voto 6 )</w:t>
      </w:r>
    </w:p>
    <w:p w:rsidR="000A2DE5" w:rsidRPr="004C1246" w:rsidRDefault="000A2DE5" w:rsidP="004C1246">
      <w:pPr>
        <w:spacing w:line="320" w:lineRule="exact"/>
        <w:jc w:val="both"/>
        <w:rPr>
          <w:sz w:val="22"/>
          <w:szCs w:val="22"/>
        </w:rPr>
      </w:pPr>
      <w:r w:rsidRPr="004C1246">
        <w:rPr>
          <w:sz w:val="22"/>
          <w:szCs w:val="22"/>
        </w:rPr>
        <w:t xml:space="preserve">Organizza l’esposizione con un lessico adeguato ed in una forma  corretta. Produce, analizza e interpreta testi  semplici, individuandone le principali caratteristiche </w:t>
      </w:r>
    </w:p>
    <w:p w:rsidR="000A2DE5" w:rsidRPr="004C1246" w:rsidRDefault="000A2DE5" w:rsidP="004C1246">
      <w:pPr>
        <w:pStyle w:val="Nessunaspaziatura2"/>
        <w:spacing w:line="320" w:lineRule="exact"/>
        <w:jc w:val="both"/>
        <w:rPr>
          <w:rFonts w:ascii="Times New Roman" w:hAnsi="Times New Roman"/>
        </w:rPr>
      </w:pPr>
      <w:r w:rsidRPr="004C1246">
        <w:rPr>
          <w:rFonts w:ascii="Times New Roman" w:hAnsi="Times New Roman"/>
        </w:rPr>
        <w:t>Guidato, compone testi  e relazioni di laboratorio  con un linguaggio corretto, ricercando e selezionando le informazioni in modo appropriato.</w:t>
      </w:r>
    </w:p>
    <w:p w:rsidR="000A2DE5" w:rsidRPr="00185848" w:rsidRDefault="000A2DE5" w:rsidP="000515F8">
      <w:pPr>
        <w:jc w:val="both"/>
        <w:rPr>
          <w:b/>
          <w:sz w:val="20"/>
          <w:u w:val="single"/>
        </w:rPr>
      </w:pPr>
    </w:p>
    <w:p w:rsidR="000A2DE5" w:rsidRPr="00185848" w:rsidRDefault="000A2DE5" w:rsidP="000515F8">
      <w:pPr>
        <w:jc w:val="both"/>
        <w:rPr>
          <w:b/>
          <w:sz w:val="20"/>
          <w:u w:val="single"/>
        </w:rPr>
      </w:pPr>
    </w:p>
    <w:p w:rsidR="000A2DE5" w:rsidRPr="00185848" w:rsidRDefault="000A2DE5" w:rsidP="000515F8">
      <w:pPr>
        <w:autoSpaceDN w:val="0"/>
        <w:adjustRightInd w:val="0"/>
        <w:spacing w:line="320" w:lineRule="exact"/>
        <w:ind w:right="-53"/>
        <w:jc w:val="both"/>
        <w:rPr>
          <w:b/>
          <w:szCs w:val="24"/>
          <w:u w:val="single"/>
        </w:rPr>
      </w:pPr>
      <w:r w:rsidRPr="00185848">
        <w:rPr>
          <w:b/>
          <w:szCs w:val="24"/>
          <w:u w:val="single"/>
        </w:rPr>
        <w:t>AREA STORICO – UMANISTICA</w:t>
      </w:r>
    </w:p>
    <w:p w:rsidR="000A2DE5" w:rsidRPr="004C1246" w:rsidRDefault="000A2DE5" w:rsidP="004C1246">
      <w:pPr>
        <w:pStyle w:val="Paragrafoelenco"/>
        <w:numPr>
          <w:ilvl w:val="0"/>
          <w:numId w:val="27"/>
        </w:numPr>
        <w:suppressAutoHyphens w:val="0"/>
        <w:overflowPunct/>
        <w:autoSpaceDN w:val="0"/>
        <w:adjustRightInd w:val="0"/>
        <w:spacing w:line="320" w:lineRule="exact"/>
        <w:jc w:val="both"/>
        <w:rPr>
          <w:rFonts w:eastAsiaTheme="minorHAnsi"/>
          <w:kern w:val="0"/>
          <w:sz w:val="22"/>
          <w:szCs w:val="22"/>
          <w:lang w:eastAsia="en-US"/>
        </w:rPr>
      </w:pPr>
      <w:r w:rsidRPr="004C1246">
        <w:rPr>
          <w:rFonts w:eastAsiaTheme="minorHAnsi"/>
          <w:kern w:val="0"/>
          <w:sz w:val="22"/>
          <w:szCs w:val="22"/>
          <w:lang w:eastAsia="en-US"/>
        </w:rPr>
        <w:t>riconoscere le linee essenziali della storia delle idee, della cultura, della letteratura, delle arti</w:t>
      </w:r>
    </w:p>
    <w:p w:rsidR="000A2DE5" w:rsidRPr="004C1246" w:rsidRDefault="000A2DE5" w:rsidP="004C1246">
      <w:pPr>
        <w:pStyle w:val="Paragrafoelenco"/>
        <w:suppressAutoHyphens w:val="0"/>
        <w:overflowPunct/>
        <w:autoSpaceDN w:val="0"/>
        <w:adjustRightInd w:val="0"/>
        <w:spacing w:line="320" w:lineRule="exact"/>
        <w:jc w:val="both"/>
        <w:rPr>
          <w:rFonts w:eastAsiaTheme="minorHAnsi"/>
          <w:kern w:val="0"/>
          <w:sz w:val="22"/>
          <w:szCs w:val="22"/>
          <w:lang w:eastAsia="en-US"/>
        </w:rPr>
      </w:pPr>
      <w:r w:rsidRPr="004C1246">
        <w:rPr>
          <w:rFonts w:eastAsiaTheme="minorHAnsi"/>
          <w:kern w:val="0"/>
          <w:sz w:val="22"/>
          <w:szCs w:val="22"/>
          <w:lang w:eastAsia="en-US"/>
        </w:rPr>
        <w:t>e orientarsi agevolmente fra testi e autori fondamentali, con riferimento sopra</w:t>
      </w:r>
      <w:r w:rsidR="0003779C">
        <w:rPr>
          <w:rFonts w:eastAsiaTheme="minorHAnsi"/>
          <w:kern w:val="0"/>
          <w:sz w:val="22"/>
          <w:szCs w:val="22"/>
          <w:lang w:eastAsia="en-US"/>
        </w:rPr>
        <w:t>t</w:t>
      </w:r>
      <w:r w:rsidRPr="004C1246">
        <w:rPr>
          <w:rFonts w:eastAsiaTheme="minorHAnsi"/>
          <w:kern w:val="0"/>
          <w:sz w:val="22"/>
          <w:szCs w:val="22"/>
          <w:lang w:eastAsia="en-US"/>
        </w:rPr>
        <w:t>tutto a</w:t>
      </w:r>
    </w:p>
    <w:p w:rsidR="000A2DE5" w:rsidRPr="004C1246" w:rsidRDefault="000A2DE5" w:rsidP="004C1246">
      <w:pPr>
        <w:pStyle w:val="Paragrafoelenco"/>
        <w:spacing w:line="320" w:lineRule="exact"/>
        <w:jc w:val="both"/>
        <w:rPr>
          <w:rFonts w:eastAsiaTheme="minorHAnsi"/>
          <w:kern w:val="0"/>
          <w:sz w:val="22"/>
          <w:szCs w:val="22"/>
          <w:lang w:eastAsia="en-US"/>
        </w:rPr>
      </w:pPr>
      <w:r w:rsidRPr="004C1246">
        <w:rPr>
          <w:rFonts w:eastAsiaTheme="minorHAnsi"/>
          <w:kern w:val="0"/>
          <w:sz w:val="22"/>
          <w:szCs w:val="22"/>
          <w:lang w:eastAsia="en-US"/>
        </w:rPr>
        <w:t>tematiche di tipo scientifico, tecnologico ed economico(</w:t>
      </w:r>
      <w:r w:rsidRPr="004C1246">
        <w:rPr>
          <w:rFonts w:eastAsiaTheme="minorHAnsi"/>
          <w:b/>
          <w:kern w:val="0"/>
          <w:sz w:val="22"/>
          <w:szCs w:val="22"/>
          <w:lang w:eastAsia="en-US"/>
        </w:rPr>
        <w:t>C8</w:t>
      </w:r>
      <w:r w:rsidRPr="004C1246">
        <w:rPr>
          <w:rFonts w:eastAsiaTheme="minorHAnsi"/>
          <w:kern w:val="0"/>
          <w:sz w:val="22"/>
          <w:szCs w:val="22"/>
          <w:lang w:eastAsia="en-US"/>
        </w:rPr>
        <w:t>)</w:t>
      </w:r>
    </w:p>
    <w:p w:rsidR="000A2DE5" w:rsidRPr="0003779C" w:rsidRDefault="000A2DE5" w:rsidP="004C1246">
      <w:pPr>
        <w:pStyle w:val="Paragrafoelenco"/>
        <w:numPr>
          <w:ilvl w:val="0"/>
          <w:numId w:val="27"/>
        </w:numPr>
        <w:suppressAutoHyphens w:val="0"/>
        <w:overflowPunct/>
        <w:autoSpaceDN w:val="0"/>
        <w:adjustRightInd w:val="0"/>
        <w:spacing w:line="320" w:lineRule="exact"/>
        <w:jc w:val="both"/>
        <w:rPr>
          <w:rFonts w:eastAsiaTheme="minorHAnsi"/>
          <w:kern w:val="0"/>
          <w:sz w:val="22"/>
          <w:szCs w:val="22"/>
          <w:lang w:eastAsia="en-US"/>
        </w:rPr>
      </w:pPr>
      <w:r w:rsidRPr="004C1246">
        <w:rPr>
          <w:rFonts w:eastAsiaTheme="minorHAnsi"/>
          <w:kern w:val="0"/>
          <w:sz w:val="22"/>
          <w:szCs w:val="22"/>
          <w:lang w:eastAsia="en-US"/>
        </w:rPr>
        <w:t>collocare le scoperte scientifiche e le innovazioni tecnologiche in una dimensione storico-culturaleed etica, nella consapevolezza della storicità dei saperi(</w:t>
      </w:r>
      <w:r w:rsidR="00DB409D">
        <w:rPr>
          <w:rFonts w:eastAsiaTheme="minorHAnsi"/>
          <w:b/>
          <w:kern w:val="0"/>
          <w:sz w:val="22"/>
          <w:szCs w:val="22"/>
          <w:lang w:eastAsia="en-US"/>
        </w:rPr>
        <w:t>C8</w:t>
      </w:r>
      <w:r w:rsidRPr="004C1246">
        <w:rPr>
          <w:rFonts w:eastAsiaTheme="minorHAnsi"/>
          <w:kern w:val="0"/>
          <w:sz w:val="22"/>
          <w:szCs w:val="22"/>
          <w:lang w:eastAsia="en-US"/>
        </w:rPr>
        <w:t>)</w:t>
      </w:r>
    </w:p>
    <w:p w:rsidR="000A2DE5" w:rsidRPr="004C1246" w:rsidRDefault="000A2DE5" w:rsidP="004C1246">
      <w:pPr>
        <w:spacing w:line="320" w:lineRule="exact"/>
        <w:jc w:val="both"/>
        <w:rPr>
          <w:b/>
          <w:sz w:val="22"/>
          <w:szCs w:val="22"/>
          <w:u w:val="single"/>
        </w:rPr>
      </w:pPr>
      <w:r w:rsidRPr="004C1246">
        <w:rPr>
          <w:b/>
          <w:sz w:val="22"/>
          <w:szCs w:val="22"/>
          <w:u w:val="single"/>
        </w:rPr>
        <w:t>A (Livello 1 – avanzato – Voto 9 - 10)</w:t>
      </w:r>
    </w:p>
    <w:p w:rsidR="000A2DE5" w:rsidRPr="004C1246" w:rsidRDefault="000A2DE5" w:rsidP="004C1246">
      <w:pPr>
        <w:spacing w:line="320" w:lineRule="exact"/>
        <w:jc w:val="both"/>
        <w:rPr>
          <w:sz w:val="22"/>
          <w:szCs w:val="22"/>
        </w:rPr>
      </w:pPr>
      <w:r w:rsidRPr="004C1246">
        <w:rPr>
          <w:sz w:val="22"/>
          <w:szCs w:val="22"/>
        </w:rPr>
        <w:t xml:space="preserve">Individua temi, argomenti e idee confrontando diverse tradizioni culturali </w:t>
      </w:r>
    </w:p>
    <w:p w:rsidR="000A2DE5" w:rsidRPr="004C1246" w:rsidRDefault="000A2DE5" w:rsidP="004C1246">
      <w:pPr>
        <w:spacing w:line="320" w:lineRule="exact"/>
        <w:jc w:val="both"/>
        <w:rPr>
          <w:b/>
          <w:sz w:val="22"/>
          <w:szCs w:val="22"/>
          <w:u w:val="single"/>
        </w:rPr>
      </w:pPr>
      <w:r w:rsidRPr="004C1246">
        <w:rPr>
          <w:b/>
          <w:sz w:val="22"/>
          <w:szCs w:val="22"/>
          <w:u w:val="single"/>
        </w:rPr>
        <w:t>B (Livello 2 – intermedio – Voto 7 - 8)</w:t>
      </w:r>
    </w:p>
    <w:p w:rsidR="000A2DE5" w:rsidRPr="004C1246" w:rsidRDefault="000A2DE5" w:rsidP="004C1246">
      <w:pPr>
        <w:overflowPunct/>
        <w:spacing w:line="320" w:lineRule="exact"/>
        <w:jc w:val="both"/>
        <w:rPr>
          <w:b/>
          <w:sz w:val="22"/>
          <w:szCs w:val="22"/>
        </w:rPr>
      </w:pPr>
      <w:r w:rsidRPr="004C1246">
        <w:rPr>
          <w:sz w:val="22"/>
          <w:szCs w:val="22"/>
        </w:rPr>
        <w:t>Inquadra correttamente le scoperte,  i modelli teorici e i testi nel contesto storico di riferimento.</w:t>
      </w:r>
    </w:p>
    <w:p w:rsidR="000A2DE5" w:rsidRPr="004C1246" w:rsidRDefault="000A2DE5" w:rsidP="004C1246">
      <w:pPr>
        <w:spacing w:line="320" w:lineRule="exact"/>
        <w:jc w:val="both"/>
        <w:rPr>
          <w:sz w:val="22"/>
          <w:szCs w:val="22"/>
        </w:rPr>
      </w:pPr>
      <w:r w:rsidRPr="004C1246">
        <w:rPr>
          <w:sz w:val="22"/>
          <w:szCs w:val="22"/>
        </w:rPr>
        <w:t>Effettua opportuni collegamenti con una certa autonomia</w:t>
      </w:r>
    </w:p>
    <w:p w:rsidR="000A2DE5" w:rsidRPr="004C1246" w:rsidRDefault="000A2DE5" w:rsidP="004C1246">
      <w:pPr>
        <w:spacing w:line="320" w:lineRule="exact"/>
        <w:jc w:val="both"/>
        <w:rPr>
          <w:b/>
          <w:sz w:val="22"/>
          <w:szCs w:val="22"/>
          <w:u w:val="single"/>
        </w:rPr>
      </w:pPr>
      <w:r w:rsidRPr="004C1246">
        <w:rPr>
          <w:b/>
          <w:sz w:val="22"/>
          <w:szCs w:val="22"/>
          <w:u w:val="single"/>
        </w:rPr>
        <w:t>C (Livello 3 – base – Voto 6)</w:t>
      </w:r>
    </w:p>
    <w:p w:rsidR="000A2DE5" w:rsidRPr="004C1246" w:rsidRDefault="000A2DE5" w:rsidP="004C1246">
      <w:pPr>
        <w:overflowPunct/>
        <w:spacing w:line="320" w:lineRule="exact"/>
        <w:jc w:val="both"/>
        <w:rPr>
          <w:b/>
          <w:sz w:val="22"/>
          <w:szCs w:val="22"/>
        </w:rPr>
      </w:pPr>
      <w:r w:rsidRPr="004C1246">
        <w:rPr>
          <w:sz w:val="22"/>
          <w:szCs w:val="22"/>
        </w:rPr>
        <w:t>Opportunamente guidato, riesce ad inquadrare l</w:t>
      </w:r>
      <w:r w:rsidR="00DB7C1B">
        <w:rPr>
          <w:sz w:val="22"/>
          <w:szCs w:val="22"/>
        </w:rPr>
        <w:t xml:space="preserve">e scoperte e i modelli teorici </w:t>
      </w:r>
      <w:r w:rsidRPr="004C1246">
        <w:rPr>
          <w:sz w:val="22"/>
          <w:szCs w:val="22"/>
        </w:rPr>
        <w:t>nel contesto storico di riferimento</w:t>
      </w:r>
    </w:p>
    <w:p w:rsidR="000A2DE5" w:rsidRPr="00185848" w:rsidRDefault="000A2DE5" w:rsidP="000515F8">
      <w:pPr>
        <w:jc w:val="both"/>
        <w:rPr>
          <w:b/>
          <w:sz w:val="20"/>
          <w:u w:val="single"/>
        </w:rPr>
      </w:pPr>
    </w:p>
    <w:p w:rsidR="000A2DE5" w:rsidRPr="00185848" w:rsidRDefault="000A2DE5" w:rsidP="000515F8">
      <w:pPr>
        <w:jc w:val="both"/>
        <w:rPr>
          <w:b/>
          <w:szCs w:val="24"/>
          <w:u w:val="single"/>
        </w:rPr>
      </w:pPr>
      <w:r w:rsidRPr="00185848">
        <w:rPr>
          <w:b/>
          <w:szCs w:val="24"/>
          <w:u w:val="single"/>
        </w:rPr>
        <w:t>AREA SCIENTIFICA – MATEMATICA - TECNOLOGICA</w:t>
      </w:r>
    </w:p>
    <w:p w:rsidR="000A2DE5" w:rsidRPr="00185848" w:rsidRDefault="000A2DE5" w:rsidP="000515F8">
      <w:pPr>
        <w:jc w:val="both"/>
        <w:rPr>
          <w:b/>
          <w:sz w:val="20"/>
          <w:u w:val="single"/>
        </w:rPr>
      </w:pPr>
    </w:p>
    <w:p w:rsidR="000A2DE5" w:rsidRPr="004C1246" w:rsidRDefault="000A2DE5" w:rsidP="004C1246">
      <w:pPr>
        <w:pStyle w:val="Paragrafoelenco"/>
        <w:numPr>
          <w:ilvl w:val="0"/>
          <w:numId w:val="27"/>
        </w:numPr>
        <w:spacing w:line="320" w:lineRule="exact"/>
        <w:jc w:val="both"/>
        <w:rPr>
          <w:b/>
          <w:sz w:val="22"/>
          <w:szCs w:val="22"/>
          <w:u w:val="single"/>
        </w:rPr>
      </w:pPr>
      <w:r w:rsidRPr="004C1246">
        <w:rPr>
          <w:rFonts w:eastAsiaTheme="minorHAnsi"/>
          <w:kern w:val="0"/>
          <w:sz w:val="22"/>
          <w:szCs w:val="22"/>
          <w:lang w:eastAsia="en-US"/>
        </w:rPr>
        <w:t>utilizzare modelli appropriati per investigare su fenomeni e interpretare dati sperimentali(</w:t>
      </w:r>
      <w:r w:rsidR="003C76BB">
        <w:rPr>
          <w:rFonts w:eastAsiaTheme="minorHAnsi"/>
          <w:b/>
          <w:kern w:val="0"/>
          <w:sz w:val="22"/>
          <w:szCs w:val="22"/>
          <w:lang w:eastAsia="en-US"/>
        </w:rPr>
        <w:t>C3</w:t>
      </w:r>
      <w:r w:rsidRPr="004C1246">
        <w:rPr>
          <w:rFonts w:eastAsiaTheme="minorHAnsi"/>
          <w:kern w:val="0"/>
          <w:sz w:val="22"/>
          <w:szCs w:val="22"/>
          <w:lang w:eastAsia="en-US"/>
        </w:rPr>
        <w:t>)</w:t>
      </w:r>
    </w:p>
    <w:p w:rsidR="000A2DE5" w:rsidRPr="004C1246" w:rsidRDefault="000A2DE5" w:rsidP="004C1246">
      <w:pPr>
        <w:pStyle w:val="Paragrafoelenco"/>
        <w:numPr>
          <w:ilvl w:val="0"/>
          <w:numId w:val="27"/>
        </w:numPr>
        <w:suppressAutoHyphens w:val="0"/>
        <w:overflowPunct/>
        <w:autoSpaceDN w:val="0"/>
        <w:adjustRightInd w:val="0"/>
        <w:spacing w:line="320" w:lineRule="exact"/>
        <w:jc w:val="both"/>
        <w:rPr>
          <w:rFonts w:eastAsiaTheme="minorHAnsi"/>
          <w:kern w:val="0"/>
          <w:sz w:val="22"/>
          <w:szCs w:val="22"/>
          <w:lang w:eastAsia="en-US"/>
        </w:rPr>
      </w:pPr>
      <w:r w:rsidRPr="004C1246">
        <w:rPr>
          <w:rFonts w:eastAsiaTheme="minorHAnsi"/>
          <w:kern w:val="0"/>
          <w:sz w:val="22"/>
          <w:szCs w:val="22"/>
          <w:lang w:eastAsia="en-US"/>
        </w:rPr>
        <w:t>riconoscere, nei diversi campi disciplinari studiati, i criteri scientifici di affidabilità delle</w:t>
      </w:r>
    </w:p>
    <w:p w:rsidR="000A2DE5" w:rsidRPr="004C1246" w:rsidRDefault="000A2DE5" w:rsidP="004C1246">
      <w:pPr>
        <w:pStyle w:val="Paragrafoelenco"/>
        <w:spacing w:line="320" w:lineRule="exact"/>
        <w:jc w:val="both"/>
        <w:rPr>
          <w:rFonts w:eastAsiaTheme="minorHAnsi"/>
          <w:kern w:val="0"/>
          <w:sz w:val="22"/>
          <w:szCs w:val="22"/>
          <w:lang w:eastAsia="en-US"/>
        </w:rPr>
      </w:pPr>
      <w:r w:rsidRPr="004C1246">
        <w:rPr>
          <w:rFonts w:eastAsiaTheme="minorHAnsi"/>
          <w:kern w:val="0"/>
          <w:sz w:val="22"/>
          <w:szCs w:val="22"/>
          <w:lang w:eastAsia="en-US"/>
        </w:rPr>
        <w:t>conoscenze e delle conclusioni che vi afferiscono(</w:t>
      </w:r>
      <w:r w:rsidR="003C76BB">
        <w:rPr>
          <w:rFonts w:eastAsiaTheme="minorHAnsi"/>
          <w:b/>
          <w:kern w:val="0"/>
          <w:sz w:val="22"/>
          <w:szCs w:val="22"/>
          <w:lang w:eastAsia="en-US"/>
        </w:rPr>
        <w:t>C3</w:t>
      </w:r>
      <w:r w:rsidRPr="004C1246">
        <w:rPr>
          <w:rFonts w:eastAsiaTheme="minorHAnsi"/>
          <w:kern w:val="0"/>
          <w:sz w:val="22"/>
          <w:szCs w:val="22"/>
          <w:lang w:eastAsia="en-US"/>
        </w:rPr>
        <w:t>)</w:t>
      </w:r>
    </w:p>
    <w:p w:rsidR="000A2DE5" w:rsidRPr="004C1246" w:rsidRDefault="000A2DE5" w:rsidP="004C1246">
      <w:pPr>
        <w:pStyle w:val="Paragrafoelenco"/>
        <w:numPr>
          <w:ilvl w:val="0"/>
          <w:numId w:val="31"/>
        </w:numPr>
        <w:suppressAutoHyphens w:val="0"/>
        <w:overflowPunct/>
        <w:autoSpaceDN w:val="0"/>
        <w:adjustRightInd w:val="0"/>
        <w:spacing w:line="320" w:lineRule="exact"/>
        <w:jc w:val="both"/>
        <w:rPr>
          <w:rFonts w:eastAsiaTheme="minorHAnsi"/>
          <w:kern w:val="0"/>
          <w:sz w:val="22"/>
          <w:szCs w:val="22"/>
          <w:lang w:eastAsia="en-US"/>
        </w:rPr>
      </w:pPr>
      <w:r w:rsidRPr="004C1246">
        <w:rPr>
          <w:rFonts w:eastAsiaTheme="minorHAnsi"/>
          <w:kern w:val="0"/>
          <w:sz w:val="22"/>
          <w:szCs w:val="22"/>
          <w:lang w:eastAsia="en-US"/>
        </w:rPr>
        <w:t>collocare il pensiero matematico e scientifico nei grandi temi dello sviluppo della storia delle</w:t>
      </w:r>
    </w:p>
    <w:p w:rsidR="000A2DE5" w:rsidRPr="004C1246" w:rsidRDefault="000A2DE5" w:rsidP="00DB409D">
      <w:pPr>
        <w:pStyle w:val="Paragrafoelenco"/>
        <w:spacing w:line="320" w:lineRule="exact"/>
        <w:jc w:val="both"/>
        <w:rPr>
          <w:b/>
          <w:sz w:val="22"/>
          <w:szCs w:val="22"/>
          <w:u w:val="single"/>
        </w:rPr>
      </w:pPr>
      <w:r w:rsidRPr="004C1246">
        <w:rPr>
          <w:rFonts w:eastAsiaTheme="minorHAnsi"/>
          <w:kern w:val="0"/>
          <w:sz w:val="22"/>
          <w:szCs w:val="22"/>
          <w:lang w:eastAsia="en-US"/>
        </w:rPr>
        <w:t>idee, della cultura, delle scoperte scientifiche e delle invenzioni tecnologiche(</w:t>
      </w:r>
      <w:r w:rsidR="003C76BB">
        <w:rPr>
          <w:rFonts w:eastAsiaTheme="minorHAnsi"/>
          <w:b/>
          <w:kern w:val="0"/>
          <w:sz w:val="22"/>
          <w:szCs w:val="22"/>
          <w:lang w:eastAsia="en-US"/>
        </w:rPr>
        <w:t>C8</w:t>
      </w:r>
      <w:r w:rsidRPr="004C1246">
        <w:rPr>
          <w:rFonts w:eastAsiaTheme="minorHAnsi"/>
          <w:kern w:val="0"/>
          <w:sz w:val="22"/>
          <w:szCs w:val="22"/>
          <w:lang w:eastAsia="en-US"/>
        </w:rPr>
        <w:t>)</w:t>
      </w:r>
    </w:p>
    <w:p w:rsidR="000A2DE5" w:rsidRPr="004C1246" w:rsidRDefault="000A2DE5" w:rsidP="004C1246">
      <w:pPr>
        <w:spacing w:line="320" w:lineRule="exact"/>
        <w:jc w:val="both"/>
        <w:rPr>
          <w:b/>
          <w:sz w:val="22"/>
          <w:szCs w:val="22"/>
          <w:u w:val="single"/>
        </w:rPr>
      </w:pPr>
      <w:r w:rsidRPr="004C1246">
        <w:rPr>
          <w:b/>
          <w:sz w:val="22"/>
          <w:szCs w:val="22"/>
          <w:u w:val="single"/>
        </w:rPr>
        <w:t>A (Livello 1 – avanzato – Voto 9 - 10)</w:t>
      </w:r>
    </w:p>
    <w:p w:rsidR="000A2DE5" w:rsidRPr="004C1246" w:rsidRDefault="000A2DE5" w:rsidP="004C1246">
      <w:pPr>
        <w:spacing w:line="320" w:lineRule="exact"/>
        <w:jc w:val="both"/>
        <w:rPr>
          <w:sz w:val="22"/>
          <w:szCs w:val="22"/>
        </w:rPr>
      </w:pPr>
      <w:r w:rsidRPr="004C1246">
        <w:rPr>
          <w:sz w:val="22"/>
          <w:szCs w:val="22"/>
        </w:rPr>
        <w:t>Individua, spiega e applica in modo coerente e critico conoscenze scientifiche in una pluralità di situazioni di  vita complesse. Sa raccogliere, elaborare e collegare dati, organizzare tabelle, costruire grafici,  ricavare leggi, utilizzando strumenti informatici anche nell’individuazione di procedimenti risolutivi. Identifica   relazioni tra  fenomenichimici, biologici, geologici, astronomici,con esperienze quotidiane e sa stabilire rapporti di causa-effetto nell’ambito delle grandezze coinvolte in un fenomeno, osservabile anche in un’esperienza di laboratorio</w:t>
      </w:r>
    </w:p>
    <w:p w:rsidR="000A2DE5" w:rsidRPr="004C1246" w:rsidRDefault="000A2DE5" w:rsidP="004C1246">
      <w:pPr>
        <w:spacing w:line="320" w:lineRule="exact"/>
        <w:jc w:val="both"/>
        <w:rPr>
          <w:b/>
          <w:sz w:val="22"/>
          <w:szCs w:val="22"/>
          <w:u w:val="single"/>
        </w:rPr>
      </w:pPr>
      <w:r w:rsidRPr="004C1246">
        <w:rPr>
          <w:b/>
          <w:sz w:val="22"/>
          <w:szCs w:val="22"/>
          <w:u w:val="single"/>
        </w:rPr>
        <w:t>B (Livello 2 – intermedio – Voto 7 - 8)</w:t>
      </w:r>
    </w:p>
    <w:p w:rsidR="000A2DE5" w:rsidRPr="004C1246" w:rsidRDefault="000A2DE5" w:rsidP="004C1246">
      <w:pPr>
        <w:spacing w:line="320" w:lineRule="exact"/>
        <w:jc w:val="both"/>
        <w:rPr>
          <w:sz w:val="22"/>
          <w:szCs w:val="22"/>
        </w:rPr>
      </w:pPr>
      <w:r w:rsidRPr="004C1246">
        <w:rPr>
          <w:sz w:val="22"/>
          <w:szCs w:val="22"/>
        </w:rPr>
        <w:t xml:space="preserve">Individua, spiega e utilizza le conoscenze scientifiche e i processi cognitivi connessi, in situazioni abituali. Sa raccogliere, elaborare e collegare dati, organizzare tabelle, costruire grafici, utilizzando  strumenti informatici. Sa convertire nella lingua italiana una legge espressa matematicamente. Identifica   relazioni tra  fenomenichimici, biologici, geologici, astronomici  con esperienze quotidiane e sa stabilire rapporti di causa-effetto nell’ambito delle grandezze coinvolte in un fenomeno </w:t>
      </w:r>
    </w:p>
    <w:p w:rsidR="000A2DE5" w:rsidRPr="004C1246" w:rsidRDefault="000A2DE5" w:rsidP="004C1246">
      <w:pPr>
        <w:spacing w:line="320" w:lineRule="exact"/>
        <w:jc w:val="both"/>
        <w:rPr>
          <w:b/>
          <w:sz w:val="22"/>
          <w:szCs w:val="22"/>
        </w:rPr>
      </w:pPr>
      <w:r w:rsidRPr="004C1246">
        <w:rPr>
          <w:b/>
          <w:sz w:val="22"/>
          <w:szCs w:val="22"/>
          <w:u w:val="single"/>
        </w:rPr>
        <w:t>C (Livello 3 – base – Voto 6</w:t>
      </w:r>
      <w:r w:rsidRPr="004C1246">
        <w:rPr>
          <w:b/>
          <w:sz w:val="22"/>
          <w:szCs w:val="22"/>
        </w:rPr>
        <w:t>)</w:t>
      </w:r>
    </w:p>
    <w:p w:rsidR="000A2DE5" w:rsidRPr="004C1246" w:rsidRDefault="000A2DE5" w:rsidP="004C1246">
      <w:pPr>
        <w:spacing w:line="320" w:lineRule="exact"/>
        <w:jc w:val="both"/>
        <w:rPr>
          <w:sz w:val="22"/>
          <w:szCs w:val="22"/>
        </w:rPr>
      </w:pPr>
      <w:r w:rsidRPr="004C1246">
        <w:rPr>
          <w:sz w:val="22"/>
          <w:szCs w:val="22"/>
        </w:rPr>
        <w:t>Individua  e utilizza le conoscenze scientifiche e i processi cognitivi connessi, in situazioni semplici. Sa individuare i punti essenziali di una tematica e,  guidato, sa raccogliere ed elaborare dati. Sa descrivere con linguaggio scientifico un  semplice fenomeno naturale e/o artificiale. Guidato, identifica semplici  relazioni tra  fenomeni   chimici, biologici, geologici, astronomici con esperienze quotidiane e  sa stabilire possibili rapporti di causa-effetto nell’ambito delle grandezze coinvolte in un fenomeno</w:t>
      </w:r>
    </w:p>
    <w:p w:rsidR="000A2DE5" w:rsidRDefault="000A2DE5" w:rsidP="000A2DE5">
      <w:pPr>
        <w:jc w:val="both"/>
        <w:rPr>
          <w:b/>
          <w:sz w:val="20"/>
          <w:u w:val="single"/>
        </w:rPr>
      </w:pPr>
    </w:p>
    <w:p w:rsidR="00BA33FD" w:rsidRDefault="00BA33FD" w:rsidP="000A2DE5">
      <w:pPr>
        <w:jc w:val="both"/>
        <w:rPr>
          <w:b/>
          <w:sz w:val="20"/>
          <w:u w:val="single"/>
        </w:rPr>
      </w:pPr>
    </w:p>
    <w:p w:rsidR="00A15347" w:rsidRDefault="00A15347" w:rsidP="004C1246">
      <w:pPr>
        <w:rPr>
          <w:b/>
          <w:sz w:val="28"/>
          <w:szCs w:val="28"/>
        </w:rPr>
      </w:pPr>
    </w:p>
    <w:p w:rsidR="004C1246" w:rsidRDefault="004C1246" w:rsidP="004C1246">
      <w:pPr>
        <w:rPr>
          <w:b/>
          <w:sz w:val="28"/>
          <w:szCs w:val="28"/>
        </w:rPr>
      </w:pPr>
    </w:p>
    <w:p w:rsidR="00DB7C1B" w:rsidRDefault="00DB7C1B">
      <w:pPr>
        <w:suppressAutoHyphens w:val="0"/>
        <w:overflowPunct/>
        <w:autoSpaceDE/>
        <w:spacing w:after="200" w:line="276" w:lineRule="auto"/>
        <w:rPr>
          <w:b/>
          <w:sz w:val="28"/>
          <w:szCs w:val="28"/>
        </w:rPr>
      </w:pPr>
      <w:r>
        <w:rPr>
          <w:b/>
          <w:sz w:val="28"/>
          <w:szCs w:val="28"/>
        </w:rPr>
        <w:br w:type="page"/>
      </w:r>
    </w:p>
    <w:p w:rsidR="000515F8" w:rsidRPr="005E671A" w:rsidRDefault="000515F8" w:rsidP="000515F8">
      <w:pPr>
        <w:overflowPunct/>
        <w:autoSpaceDE/>
        <w:autoSpaceDN w:val="0"/>
        <w:jc w:val="center"/>
        <w:rPr>
          <w:b/>
          <w:sz w:val="28"/>
          <w:szCs w:val="28"/>
        </w:rPr>
      </w:pPr>
      <w:r w:rsidRPr="005E671A">
        <w:rPr>
          <w:b/>
          <w:sz w:val="28"/>
          <w:szCs w:val="28"/>
        </w:rPr>
        <w:t>RISULTATI GENERALI DI APPRENDIMENTO MONOENNIO</w:t>
      </w:r>
    </w:p>
    <w:p w:rsidR="000515F8" w:rsidRPr="005E671A" w:rsidRDefault="000515F8" w:rsidP="000515F8">
      <w:pPr>
        <w:overflowPunct/>
        <w:autoSpaceDE/>
        <w:autoSpaceDN w:val="0"/>
        <w:jc w:val="center"/>
        <w:rPr>
          <w:b/>
          <w:sz w:val="28"/>
          <w:szCs w:val="28"/>
        </w:rPr>
      </w:pPr>
    </w:p>
    <w:p w:rsidR="000515F8" w:rsidRDefault="000515F8" w:rsidP="000515F8">
      <w:pPr>
        <w:overflowPunct/>
        <w:autoSpaceDE/>
        <w:autoSpaceDN w:val="0"/>
        <w:jc w:val="center"/>
        <w:rPr>
          <w:b/>
          <w:sz w:val="28"/>
          <w:szCs w:val="28"/>
        </w:rPr>
      </w:pPr>
      <w:r>
        <w:rPr>
          <w:b/>
          <w:sz w:val="28"/>
          <w:szCs w:val="28"/>
        </w:rPr>
        <w:t>INDIRIZZO: IPSEOA</w:t>
      </w:r>
    </w:p>
    <w:p w:rsidR="00BA33FD" w:rsidRPr="00BA33FD" w:rsidRDefault="00BA33FD" w:rsidP="00BA33FD">
      <w:pPr>
        <w:rPr>
          <w:b/>
          <w:sz w:val="22"/>
          <w:szCs w:val="22"/>
          <w:u w:val="single"/>
        </w:rPr>
      </w:pPr>
    </w:p>
    <w:p w:rsidR="00BA33FD" w:rsidRPr="00BA33FD" w:rsidRDefault="00BA33FD" w:rsidP="00BA33FD">
      <w:pPr>
        <w:rPr>
          <w:b/>
          <w:sz w:val="22"/>
          <w:szCs w:val="22"/>
          <w:u w:val="single"/>
        </w:rPr>
      </w:pPr>
    </w:p>
    <w:p w:rsidR="00BA33FD" w:rsidRPr="00BA33FD" w:rsidRDefault="00BA33FD" w:rsidP="00BA33FD">
      <w:pPr>
        <w:jc w:val="both"/>
        <w:rPr>
          <w:b/>
          <w:sz w:val="22"/>
          <w:szCs w:val="22"/>
          <w:u w:val="single"/>
        </w:rPr>
      </w:pPr>
      <w:r w:rsidRPr="00BA33FD">
        <w:rPr>
          <w:b/>
          <w:sz w:val="22"/>
          <w:szCs w:val="22"/>
          <w:u w:val="single"/>
        </w:rPr>
        <w:t>AREA METODOLOGICA</w:t>
      </w:r>
    </w:p>
    <w:p w:rsidR="00DB7C1B" w:rsidRPr="00DB7C1B" w:rsidRDefault="00DB7C1B" w:rsidP="00DB7C1B">
      <w:pPr>
        <w:numPr>
          <w:ilvl w:val="0"/>
          <w:numId w:val="36"/>
        </w:numPr>
        <w:spacing w:line="320" w:lineRule="exact"/>
        <w:jc w:val="both"/>
        <w:rPr>
          <w:sz w:val="22"/>
          <w:szCs w:val="22"/>
        </w:rPr>
      </w:pPr>
      <w:r w:rsidRPr="00DB7C1B">
        <w:rPr>
          <w:sz w:val="22"/>
          <w:szCs w:val="22"/>
        </w:rPr>
        <w:t xml:space="preserve">stabilire collegamenti tra le tradizioni culturali locali, nazionali ed internazionali, sia in una prospettiva interculturale sia ai fini della mobilità di studio e di lavoro </w:t>
      </w:r>
      <w:r w:rsidRPr="00DB7C1B">
        <w:rPr>
          <w:b/>
          <w:sz w:val="22"/>
          <w:szCs w:val="22"/>
        </w:rPr>
        <w:t>(C7 – C8)</w:t>
      </w:r>
    </w:p>
    <w:p w:rsidR="00DB7C1B" w:rsidRPr="00DB7C1B" w:rsidRDefault="00DB7C1B" w:rsidP="00DB7C1B">
      <w:pPr>
        <w:numPr>
          <w:ilvl w:val="0"/>
          <w:numId w:val="36"/>
        </w:numPr>
        <w:spacing w:line="320" w:lineRule="exact"/>
        <w:jc w:val="both"/>
        <w:rPr>
          <w:sz w:val="22"/>
          <w:szCs w:val="22"/>
        </w:rPr>
      </w:pPr>
      <w:r w:rsidRPr="00DB7C1B">
        <w:rPr>
          <w:sz w:val="22"/>
          <w:szCs w:val="22"/>
        </w:rPr>
        <w:t xml:space="preserve">utilizzare i linguaggi settoriali delle lingue straniere previste dai percorsi di studio per interagire in diversi ambiti e contesti di studio e di lavoro </w:t>
      </w:r>
      <w:r w:rsidRPr="00DB7C1B">
        <w:rPr>
          <w:b/>
          <w:sz w:val="22"/>
          <w:szCs w:val="22"/>
        </w:rPr>
        <w:t>(C2)</w:t>
      </w:r>
    </w:p>
    <w:p w:rsidR="00DB7C1B" w:rsidRPr="00DB7C1B" w:rsidRDefault="00DB7C1B" w:rsidP="00DB7C1B">
      <w:pPr>
        <w:numPr>
          <w:ilvl w:val="0"/>
          <w:numId w:val="36"/>
        </w:numPr>
        <w:spacing w:line="320" w:lineRule="exact"/>
        <w:jc w:val="both"/>
        <w:rPr>
          <w:sz w:val="22"/>
          <w:szCs w:val="22"/>
        </w:rPr>
      </w:pPr>
      <w:r w:rsidRPr="00DB7C1B">
        <w:rPr>
          <w:sz w:val="22"/>
          <w:szCs w:val="22"/>
        </w:rPr>
        <w:t>compiere scelte autonome in relazione ai propri percorsi di studio e di lavoro lungo tutto l'arco della vita nella prospettiva dell'apprendimento permanente</w:t>
      </w:r>
      <w:r w:rsidRPr="00DB7C1B">
        <w:rPr>
          <w:b/>
          <w:sz w:val="22"/>
          <w:szCs w:val="22"/>
        </w:rPr>
        <w:t xml:space="preserve"> (C1 – C5)</w:t>
      </w:r>
    </w:p>
    <w:p w:rsidR="00BA33FD" w:rsidRPr="004C1246" w:rsidRDefault="00BA33FD" w:rsidP="004C1246">
      <w:pPr>
        <w:spacing w:line="320" w:lineRule="exact"/>
        <w:jc w:val="both"/>
        <w:rPr>
          <w:b/>
          <w:sz w:val="22"/>
          <w:szCs w:val="22"/>
          <w:u w:val="single"/>
        </w:rPr>
      </w:pPr>
      <w:r w:rsidRPr="004C1246">
        <w:rPr>
          <w:b/>
          <w:sz w:val="22"/>
          <w:szCs w:val="22"/>
          <w:u w:val="single"/>
        </w:rPr>
        <w:t>A (Livello 1 – avanzato - Voto 9 - 10)</w:t>
      </w:r>
    </w:p>
    <w:p w:rsidR="00BA33FD" w:rsidRPr="004C1246" w:rsidRDefault="00BA33FD" w:rsidP="004C1246">
      <w:pPr>
        <w:spacing w:line="320" w:lineRule="exact"/>
        <w:jc w:val="both"/>
        <w:rPr>
          <w:sz w:val="22"/>
          <w:szCs w:val="22"/>
        </w:rPr>
      </w:pPr>
      <w:r w:rsidRPr="004C1246">
        <w:rPr>
          <w:sz w:val="22"/>
          <w:szCs w:val="22"/>
        </w:rPr>
        <w:t xml:space="preserve"> Ha maturato una formazione culturale,</w:t>
      </w:r>
      <w:r w:rsidR="00DB7C1B">
        <w:rPr>
          <w:sz w:val="22"/>
          <w:szCs w:val="22"/>
        </w:rPr>
        <w:t xml:space="preserve"> sociale e civile, partecipando</w:t>
      </w:r>
      <w:r w:rsidRPr="004C1246">
        <w:rPr>
          <w:sz w:val="22"/>
          <w:szCs w:val="22"/>
        </w:rPr>
        <w:t xml:space="preserve"> costruttivamente alla vita scolastica</w:t>
      </w:r>
    </w:p>
    <w:p w:rsidR="00BA33FD" w:rsidRPr="004C1246" w:rsidRDefault="00BA33FD" w:rsidP="004C1246">
      <w:pPr>
        <w:spacing w:line="320" w:lineRule="exact"/>
        <w:jc w:val="both"/>
        <w:rPr>
          <w:sz w:val="22"/>
          <w:szCs w:val="22"/>
        </w:rPr>
      </w:pPr>
      <w:r w:rsidRPr="004C1246">
        <w:rPr>
          <w:sz w:val="22"/>
          <w:szCs w:val="22"/>
        </w:rPr>
        <w:t>Organizza i contenu</w:t>
      </w:r>
      <w:r w:rsidR="00DB7C1B">
        <w:rPr>
          <w:sz w:val="22"/>
          <w:szCs w:val="22"/>
        </w:rPr>
        <w:t>ti</w:t>
      </w:r>
      <w:r w:rsidRPr="004C1246">
        <w:rPr>
          <w:sz w:val="22"/>
          <w:szCs w:val="22"/>
        </w:rPr>
        <w:t xml:space="preserve"> e le varie attività di laboratorio in modo autonomo e creativo, anche in gruppo, selezionando le informazioni, costruendo mappe concettuali, grafici ed effettuando complesse associazioni logiche. Sa impiegare il tempo in maniera ottimale, pianificando il lavoro e verificandone i risultati.</w:t>
      </w:r>
    </w:p>
    <w:p w:rsidR="00BA33FD" w:rsidRPr="004C1246" w:rsidRDefault="00BA33FD" w:rsidP="004C1246">
      <w:pPr>
        <w:spacing w:line="320" w:lineRule="exact"/>
        <w:jc w:val="both"/>
        <w:rPr>
          <w:b/>
          <w:sz w:val="22"/>
          <w:szCs w:val="22"/>
          <w:u w:val="single"/>
        </w:rPr>
      </w:pPr>
      <w:r w:rsidRPr="004C1246">
        <w:rPr>
          <w:b/>
          <w:sz w:val="22"/>
          <w:szCs w:val="22"/>
          <w:u w:val="single"/>
        </w:rPr>
        <w:t>B (Live</w:t>
      </w:r>
      <w:r w:rsidR="00DB7C1B">
        <w:rPr>
          <w:b/>
          <w:sz w:val="22"/>
          <w:szCs w:val="22"/>
          <w:u w:val="single"/>
        </w:rPr>
        <w:t>llo 2 – intermedio – Voto 7 - 8</w:t>
      </w:r>
      <w:r w:rsidRPr="004C1246">
        <w:rPr>
          <w:b/>
          <w:sz w:val="22"/>
          <w:szCs w:val="22"/>
          <w:u w:val="single"/>
        </w:rPr>
        <w:t>)</w:t>
      </w:r>
    </w:p>
    <w:p w:rsidR="00BA33FD" w:rsidRPr="004C1246" w:rsidRDefault="00BA33FD" w:rsidP="004C1246">
      <w:pPr>
        <w:spacing w:line="320" w:lineRule="exact"/>
        <w:jc w:val="both"/>
        <w:rPr>
          <w:sz w:val="22"/>
          <w:szCs w:val="22"/>
          <w:highlight w:val="yellow"/>
        </w:rPr>
      </w:pPr>
      <w:r w:rsidRPr="004C1246">
        <w:rPr>
          <w:sz w:val="22"/>
          <w:szCs w:val="22"/>
        </w:rPr>
        <w:t>Ha acquisito una discreta consapevolezza delle proprie potenzialità, partecipa attivamente alla vita scolastica, maturando un’adeguata formazione culturale. Organizza i contenuti e le varie attività laboratoriali in modo autonomo, selezionando le informazioni e costruendo mappe concettuali e grafici. Sa pianificare il lavoro in modo soddisfacente.</w:t>
      </w:r>
    </w:p>
    <w:p w:rsidR="00BA33FD" w:rsidRPr="004C1246" w:rsidRDefault="00BA33FD" w:rsidP="004C1246">
      <w:pPr>
        <w:spacing w:line="320" w:lineRule="exact"/>
        <w:jc w:val="both"/>
        <w:rPr>
          <w:b/>
          <w:sz w:val="22"/>
          <w:szCs w:val="22"/>
          <w:u w:val="single"/>
        </w:rPr>
      </w:pPr>
      <w:r w:rsidRPr="004C1246">
        <w:rPr>
          <w:b/>
          <w:sz w:val="22"/>
          <w:szCs w:val="22"/>
          <w:u w:val="single"/>
        </w:rPr>
        <w:t>C (Livello 3 – base -Voto 6)</w:t>
      </w:r>
    </w:p>
    <w:p w:rsidR="00BA33FD" w:rsidRPr="004C1246" w:rsidRDefault="00BA33FD" w:rsidP="004C1246">
      <w:pPr>
        <w:spacing w:line="320" w:lineRule="exact"/>
        <w:jc w:val="both"/>
        <w:rPr>
          <w:sz w:val="22"/>
          <w:szCs w:val="22"/>
        </w:rPr>
      </w:pPr>
      <w:r w:rsidRPr="004C1246">
        <w:rPr>
          <w:sz w:val="22"/>
          <w:szCs w:val="22"/>
        </w:rPr>
        <w:t>Ha acquisito un’adeguata consapevolezza delle proprie potenzialità, maturando una formazione culturale essenziale. Se guidato, organizza i contenuti e le varie attività laboratoriali, selezionando le informazioni, utilizzando mappeconcettuali. Sa pianificare il lavoro, dietro precise indicazioni.</w:t>
      </w:r>
    </w:p>
    <w:p w:rsidR="00BA33FD" w:rsidRPr="00BA33FD" w:rsidRDefault="00BA33FD" w:rsidP="00BA33FD">
      <w:pPr>
        <w:jc w:val="both"/>
        <w:rPr>
          <w:sz w:val="22"/>
          <w:szCs w:val="22"/>
        </w:rPr>
      </w:pPr>
    </w:p>
    <w:p w:rsidR="00BA33FD" w:rsidRPr="00BA33FD" w:rsidRDefault="00BA33FD" w:rsidP="00BA33FD">
      <w:pPr>
        <w:jc w:val="both"/>
        <w:rPr>
          <w:b/>
          <w:sz w:val="22"/>
          <w:szCs w:val="22"/>
          <w:u w:val="single"/>
        </w:rPr>
      </w:pPr>
    </w:p>
    <w:p w:rsidR="00BA33FD" w:rsidRPr="00BA33FD" w:rsidRDefault="00BA33FD" w:rsidP="00BA33FD">
      <w:pPr>
        <w:jc w:val="both"/>
        <w:rPr>
          <w:b/>
          <w:sz w:val="22"/>
          <w:szCs w:val="22"/>
          <w:u w:val="single"/>
        </w:rPr>
      </w:pPr>
      <w:r w:rsidRPr="00BA33FD">
        <w:rPr>
          <w:b/>
          <w:sz w:val="22"/>
          <w:szCs w:val="22"/>
          <w:u w:val="single"/>
        </w:rPr>
        <w:t>AREA LOGI</w:t>
      </w:r>
      <w:r w:rsidR="00DB7C1B">
        <w:rPr>
          <w:b/>
          <w:sz w:val="22"/>
          <w:szCs w:val="22"/>
          <w:u w:val="single"/>
        </w:rPr>
        <w:t>CO – ARGOMENTATIVA</w:t>
      </w:r>
    </w:p>
    <w:p w:rsidR="00BA33FD" w:rsidRPr="00BA33FD" w:rsidRDefault="00BA33FD" w:rsidP="004C1246">
      <w:pPr>
        <w:pStyle w:val="Paragrafoelenco"/>
        <w:numPr>
          <w:ilvl w:val="0"/>
          <w:numId w:val="37"/>
        </w:numPr>
        <w:spacing w:line="320" w:lineRule="exact"/>
        <w:jc w:val="both"/>
        <w:rPr>
          <w:b/>
          <w:sz w:val="22"/>
          <w:szCs w:val="22"/>
          <w:u w:val="single"/>
        </w:rPr>
      </w:pPr>
      <w:r w:rsidRPr="00BA33FD">
        <w:rPr>
          <w:sz w:val="22"/>
          <w:szCs w:val="22"/>
        </w:rPr>
        <w:t>utilizzare strategie orientate al risultato, al lavoro per obiettivi e alla necessità di assumere responsabilità nel rispetto dell'etica e della deontologia professionale</w:t>
      </w:r>
      <w:r w:rsidRPr="00BA33FD">
        <w:rPr>
          <w:b/>
          <w:sz w:val="22"/>
          <w:szCs w:val="22"/>
        </w:rPr>
        <w:t>(C5)</w:t>
      </w:r>
    </w:p>
    <w:p w:rsidR="00BA33FD" w:rsidRPr="00BA33FD" w:rsidRDefault="00BA33FD" w:rsidP="004C1246">
      <w:pPr>
        <w:spacing w:line="320" w:lineRule="exact"/>
        <w:ind w:left="360"/>
        <w:jc w:val="both"/>
        <w:rPr>
          <w:b/>
          <w:sz w:val="22"/>
          <w:szCs w:val="22"/>
          <w:u w:val="single"/>
        </w:rPr>
      </w:pPr>
      <w:r w:rsidRPr="00BA33FD">
        <w:rPr>
          <w:b/>
          <w:sz w:val="22"/>
          <w:szCs w:val="22"/>
          <w:u w:val="single"/>
        </w:rPr>
        <w:t>A (Livello 1 – avanzato – Voto 9 -10)</w:t>
      </w:r>
    </w:p>
    <w:p w:rsidR="00BA33FD" w:rsidRPr="00BA33FD" w:rsidRDefault="00BA33FD" w:rsidP="004C1246">
      <w:pPr>
        <w:spacing w:line="320" w:lineRule="exact"/>
        <w:ind w:left="360"/>
        <w:jc w:val="both"/>
        <w:rPr>
          <w:sz w:val="22"/>
          <w:szCs w:val="22"/>
          <w:u w:val="single"/>
        </w:rPr>
      </w:pPr>
      <w:r w:rsidRPr="00BA33FD">
        <w:rPr>
          <w:sz w:val="22"/>
          <w:szCs w:val="22"/>
        </w:rPr>
        <w:t>Sa  operare collegamenti interdisciplinari, si esprime con un linguaggio chiaro e rigoroso, strutturando il discorso in modo logico, ordinato e coerente. Coglie pienamente il messaggio di un testo complesso, di un problema o di un prodotto multimediale. Interviene in modo pertinente nel dialogo e nella discussione, pone domande  e fornisce risposte scritte e orali appropriate ed articolate sugli argomenti trattati. Padroneggia l’uso degli strumenti multimediali per la realizzazione di percorsi di apprendimento.</w:t>
      </w:r>
    </w:p>
    <w:p w:rsidR="00BA33FD" w:rsidRPr="00BA33FD" w:rsidRDefault="00BA33FD" w:rsidP="004C1246">
      <w:pPr>
        <w:spacing w:line="320" w:lineRule="exact"/>
        <w:ind w:left="360"/>
        <w:jc w:val="both"/>
        <w:rPr>
          <w:b/>
          <w:sz w:val="22"/>
          <w:szCs w:val="22"/>
          <w:u w:val="single"/>
        </w:rPr>
      </w:pPr>
      <w:r w:rsidRPr="00BA33FD">
        <w:rPr>
          <w:b/>
          <w:sz w:val="22"/>
          <w:szCs w:val="22"/>
          <w:u w:val="single"/>
        </w:rPr>
        <w:t>B (Livello 2 – intermedio – Voto 7 - 8)</w:t>
      </w:r>
    </w:p>
    <w:p w:rsidR="00BA33FD" w:rsidRPr="00BA33FD" w:rsidRDefault="00BA33FD" w:rsidP="004C1246">
      <w:pPr>
        <w:spacing w:line="320" w:lineRule="exact"/>
        <w:ind w:left="360"/>
        <w:jc w:val="both"/>
        <w:rPr>
          <w:sz w:val="22"/>
          <w:szCs w:val="22"/>
        </w:rPr>
      </w:pPr>
      <w:r w:rsidRPr="00BA33FD">
        <w:rPr>
          <w:sz w:val="22"/>
          <w:szCs w:val="22"/>
        </w:rPr>
        <w:t xml:space="preserve">Si esprime con un linguaggio chiaro e  appropriato, con una strutturazione logica ordinata del discorso. Sa ascoltare, cogliere e collegare  i nuclei fondanti di un testo, di un problema o di un prodotto multimediale, intervenire adeguatamente nel dialogo e nella discussione, porre domande  e fornire risposte scritte e orali pertinenti agli argomenti trattati. Utilizza  gli strumenti multimediali per la realizzazione di percorsi di apprendimento </w:t>
      </w:r>
    </w:p>
    <w:p w:rsidR="00BA33FD" w:rsidRPr="00BA33FD" w:rsidRDefault="00BA33FD" w:rsidP="004C1246">
      <w:pPr>
        <w:spacing w:line="320" w:lineRule="exact"/>
        <w:ind w:left="360"/>
        <w:jc w:val="both"/>
        <w:rPr>
          <w:b/>
          <w:sz w:val="22"/>
          <w:szCs w:val="22"/>
          <w:u w:val="single"/>
        </w:rPr>
      </w:pPr>
      <w:r w:rsidRPr="00BA33FD">
        <w:rPr>
          <w:b/>
          <w:sz w:val="22"/>
          <w:szCs w:val="22"/>
          <w:u w:val="single"/>
        </w:rPr>
        <w:t>C (Livello 3 – base – Voto 6)</w:t>
      </w:r>
    </w:p>
    <w:p w:rsidR="00BA33FD" w:rsidRPr="00BA33FD" w:rsidRDefault="00BA33FD" w:rsidP="004C1246">
      <w:pPr>
        <w:spacing w:line="320" w:lineRule="exact"/>
        <w:ind w:left="360"/>
        <w:jc w:val="both"/>
        <w:rPr>
          <w:sz w:val="22"/>
          <w:szCs w:val="22"/>
          <w:u w:val="single"/>
        </w:rPr>
      </w:pPr>
      <w:r w:rsidRPr="00BA33FD">
        <w:rPr>
          <w:sz w:val="22"/>
          <w:szCs w:val="22"/>
        </w:rPr>
        <w:t>Si esprime con un linguaggio chiaro e sufficientemente corretto. Sa ascoltare, intervenire, se guidato, nel dialogo e nella discussione. Comprende almeno gli snodi logici fondamentali e lo scopo esplicito di un testo,  di un semplice problema o di un prodotto multimediale.</w:t>
      </w:r>
    </w:p>
    <w:p w:rsidR="00BA33FD" w:rsidRPr="00BA33FD" w:rsidRDefault="00BA33FD" w:rsidP="004C1246">
      <w:pPr>
        <w:spacing w:line="320" w:lineRule="exact"/>
        <w:ind w:left="360"/>
        <w:jc w:val="both"/>
        <w:rPr>
          <w:b/>
          <w:sz w:val="22"/>
          <w:szCs w:val="22"/>
          <w:u w:val="single"/>
        </w:rPr>
      </w:pPr>
      <w:r w:rsidRPr="00BA33FD">
        <w:rPr>
          <w:sz w:val="22"/>
          <w:szCs w:val="22"/>
        </w:rPr>
        <w:t>Utilizza occasionalmente gli strumenti multimediali per la realizzazione di percorsi di apprendimento</w:t>
      </w:r>
    </w:p>
    <w:p w:rsidR="00BA33FD" w:rsidRPr="00BA33FD" w:rsidRDefault="00BA33FD" w:rsidP="00BA33FD">
      <w:pPr>
        <w:pStyle w:val="Paragrafoelenco"/>
        <w:jc w:val="both"/>
        <w:rPr>
          <w:b/>
          <w:sz w:val="22"/>
          <w:szCs w:val="22"/>
          <w:u w:val="single"/>
        </w:rPr>
      </w:pPr>
    </w:p>
    <w:p w:rsidR="00BA33FD" w:rsidRPr="00BA33FD" w:rsidRDefault="00BA33FD" w:rsidP="00BA33FD">
      <w:pPr>
        <w:pStyle w:val="Paragrafoelenco"/>
        <w:jc w:val="both"/>
        <w:rPr>
          <w:b/>
          <w:sz w:val="22"/>
          <w:szCs w:val="22"/>
          <w:u w:val="single"/>
        </w:rPr>
      </w:pPr>
    </w:p>
    <w:p w:rsidR="00BA33FD" w:rsidRPr="004C1246" w:rsidRDefault="00BA33FD" w:rsidP="004C1246">
      <w:pPr>
        <w:overflowPunct/>
        <w:autoSpaceDE/>
        <w:autoSpaceDN w:val="0"/>
        <w:spacing w:line="320" w:lineRule="exact"/>
        <w:jc w:val="both"/>
        <w:rPr>
          <w:b/>
          <w:sz w:val="22"/>
          <w:szCs w:val="22"/>
          <w:u w:val="single"/>
        </w:rPr>
      </w:pPr>
      <w:r w:rsidRPr="004C1246">
        <w:rPr>
          <w:b/>
          <w:sz w:val="22"/>
          <w:szCs w:val="22"/>
          <w:u w:val="single"/>
        </w:rPr>
        <w:t>AREA LINGUISTICA - COMUNICATIVA</w:t>
      </w:r>
    </w:p>
    <w:p w:rsidR="00BA33FD" w:rsidRPr="00BA33FD" w:rsidRDefault="00BA33FD" w:rsidP="004C1246">
      <w:pPr>
        <w:pStyle w:val="Paragrafoelenco"/>
        <w:numPr>
          <w:ilvl w:val="0"/>
          <w:numId w:val="37"/>
        </w:numPr>
        <w:spacing w:line="320" w:lineRule="exact"/>
        <w:jc w:val="both"/>
        <w:rPr>
          <w:sz w:val="22"/>
          <w:szCs w:val="22"/>
        </w:rPr>
      </w:pPr>
      <w:r w:rsidRPr="00BA33FD">
        <w:rPr>
          <w:sz w:val="22"/>
          <w:szCs w:val="22"/>
        </w:rPr>
        <w:t>utilizzare i linguaggi settoriali delle lingue straniere previste dai percorsi di studio per interagire in diversi ambiti e contesti di studio e di lavoro</w:t>
      </w:r>
      <w:r w:rsidR="00DB7C1B">
        <w:rPr>
          <w:b/>
          <w:sz w:val="22"/>
          <w:szCs w:val="22"/>
        </w:rPr>
        <w:t>(C2</w:t>
      </w:r>
      <w:r w:rsidRPr="00BA33FD">
        <w:rPr>
          <w:b/>
          <w:sz w:val="22"/>
          <w:szCs w:val="22"/>
        </w:rPr>
        <w:t>)</w:t>
      </w:r>
    </w:p>
    <w:p w:rsidR="00BA33FD" w:rsidRPr="00BA33FD" w:rsidRDefault="00BA33FD" w:rsidP="004C1246">
      <w:pPr>
        <w:pStyle w:val="Paragrafoelenco"/>
        <w:numPr>
          <w:ilvl w:val="0"/>
          <w:numId w:val="37"/>
        </w:numPr>
        <w:spacing w:line="320" w:lineRule="exact"/>
        <w:jc w:val="both"/>
        <w:rPr>
          <w:b/>
          <w:sz w:val="22"/>
          <w:szCs w:val="22"/>
          <w:u w:val="single"/>
        </w:rPr>
      </w:pPr>
      <w:r w:rsidRPr="00BA33FD">
        <w:rPr>
          <w:sz w:val="22"/>
          <w:szCs w:val="22"/>
        </w:rPr>
        <w:t>individuare ed utilizzare le moderne forme di comunicazione visiva e multimediale, anche con riferimento alle strategie espressive e agli strumenti tecnici della comunicazione in rete</w:t>
      </w:r>
      <w:r w:rsidRPr="00BA33FD">
        <w:rPr>
          <w:b/>
          <w:sz w:val="22"/>
          <w:szCs w:val="22"/>
        </w:rPr>
        <w:t>(C</w:t>
      </w:r>
      <w:r w:rsidR="00DB7C1B">
        <w:rPr>
          <w:b/>
          <w:sz w:val="22"/>
          <w:szCs w:val="22"/>
        </w:rPr>
        <w:t>4</w:t>
      </w:r>
      <w:r w:rsidRPr="00BA33FD">
        <w:rPr>
          <w:b/>
          <w:sz w:val="22"/>
          <w:szCs w:val="22"/>
        </w:rPr>
        <w:t>)</w:t>
      </w:r>
    </w:p>
    <w:p w:rsidR="00BA33FD" w:rsidRPr="00BA33FD" w:rsidRDefault="00BA33FD" w:rsidP="004C1246">
      <w:pPr>
        <w:spacing w:line="320" w:lineRule="exact"/>
        <w:ind w:left="360"/>
        <w:rPr>
          <w:b/>
          <w:sz w:val="22"/>
          <w:szCs w:val="22"/>
          <w:u w:val="single"/>
        </w:rPr>
      </w:pPr>
      <w:r w:rsidRPr="00BA33FD">
        <w:rPr>
          <w:b/>
          <w:sz w:val="22"/>
          <w:szCs w:val="22"/>
          <w:u w:val="single"/>
        </w:rPr>
        <w:t>A (Livello 1 – avanzato – Voto 9 - 10)</w:t>
      </w:r>
    </w:p>
    <w:p w:rsidR="00BA33FD" w:rsidRPr="00BA33FD" w:rsidRDefault="00BA33FD" w:rsidP="004C1246">
      <w:pPr>
        <w:spacing w:line="320" w:lineRule="exact"/>
        <w:rPr>
          <w:sz w:val="22"/>
          <w:szCs w:val="22"/>
        </w:rPr>
      </w:pPr>
      <w:r w:rsidRPr="00BA33FD">
        <w:rPr>
          <w:sz w:val="22"/>
          <w:szCs w:val="22"/>
        </w:rPr>
        <w:t>Sa argomentare una tesi con una terminologia adeguata ed appropriata secondo criteri di pertinenza, coerenza e consequenzialità.</w:t>
      </w:r>
    </w:p>
    <w:p w:rsidR="00BA33FD" w:rsidRPr="00BA33FD" w:rsidRDefault="00BA33FD" w:rsidP="004C1246">
      <w:pPr>
        <w:spacing w:line="320" w:lineRule="exact"/>
        <w:jc w:val="both"/>
        <w:rPr>
          <w:sz w:val="22"/>
          <w:szCs w:val="22"/>
        </w:rPr>
      </w:pPr>
      <w:r w:rsidRPr="00BA33FD">
        <w:rPr>
          <w:sz w:val="22"/>
          <w:szCs w:val="22"/>
        </w:rPr>
        <w:t>Produce, analizza e interpreta in modo autonomo testi complessi, individuandone le principali caratteristiche in rapporto al contesto storico-culturale di riferimento. Compone testi  e relazioni di laboratorio originali con un linguaggio rigoroso e ricco, ricercando e selezionando le informazioni in modo articolato e con approfondimenti personali.</w:t>
      </w:r>
    </w:p>
    <w:p w:rsidR="00BA33FD" w:rsidRPr="00BA33FD" w:rsidRDefault="00BA33FD" w:rsidP="004C1246">
      <w:pPr>
        <w:spacing w:line="320" w:lineRule="exact"/>
        <w:rPr>
          <w:b/>
          <w:sz w:val="22"/>
          <w:szCs w:val="22"/>
          <w:u w:val="single"/>
        </w:rPr>
      </w:pPr>
      <w:r w:rsidRPr="00BA33FD">
        <w:rPr>
          <w:b/>
          <w:sz w:val="22"/>
          <w:szCs w:val="22"/>
          <w:u w:val="single"/>
        </w:rPr>
        <w:t>B (Livello 2 – intermedio – Voto 7 - 8)</w:t>
      </w:r>
    </w:p>
    <w:p w:rsidR="00BA33FD" w:rsidRPr="00BA33FD" w:rsidRDefault="00BA33FD" w:rsidP="004C1246">
      <w:pPr>
        <w:spacing w:line="320" w:lineRule="exact"/>
        <w:jc w:val="both"/>
        <w:rPr>
          <w:sz w:val="22"/>
          <w:szCs w:val="22"/>
        </w:rPr>
      </w:pPr>
      <w:r w:rsidRPr="00BA33FD">
        <w:rPr>
          <w:sz w:val="22"/>
          <w:szCs w:val="22"/>
        </w:rPr>
        <w:t xml:space="preserve">Sa formulare una tesi ed esprimerla in modo coerente. Produce, analizza  e interpreta testi , individuandone le principali caratteristiche in rapporto al contesto storico-culturale di riferimento.    </w:t>
      </w:r>
    </w:p>
    <w:p w:rsidR="00BA33FD" w:rsidRPr="00BA33FD" w:rsidRDefault="00BA33FD" w:rsidP="004C1246">
      <w:pPr>
        <w:spacing w:line="320" w:lineRule="exact"/>
        <w:jc w:val="both"/>
        <w:rPr>
          <w:sz w:val="22"/>
          <w:szCs w:val="22"/>
        </w:rPr>
      </w:pPr>
      <w:r w:rsidRPr="00BA33FD">
        <w:rPr>
          <w:sz w:val="22"/>
          <w:szCs w:val="22"/>
        </w:rPr>
        <w:t>Compone  in modo autonomo testi  e relazioni di laboratorio  con un linguaggio preciso e puntuale, ricercando e selezionando le informazioni</w:t>
      </w:r>
    </w:p>
    <w:p w:rsidR="00BA33FD" w:rsidRPr="00BA33FD" w:rsidRDefault="00BA33FD" w:rsidP="004C1246">
      <w:pPr>
        <w:spacing w:line="320" w:lineRule="exact"/>
        <w:rPr>
          <w:b/>
          <w:sz w:val="22"/>
          <w:szCs w:val="22"/>
          <w:u w:val="single"/>
        </w:rPr>
      </w:pPr>
      <w:r w:rsidRPr="00BA33FD">
        <w:rPr>
          <w:b/>
          <w:sz w:val="22"/>
          <w:szCs w:val="22"/>
          <w:u w:val="single"/>
        </w:rPr>
        <w:t>C (Livello 3 – base – Voto 6 )</w:t>
      </w:r>
    </w:p>
    <w:p w:rsidR="00BA33FD" w:rsidRPr="00BA33FD" w:rsidRDefault="00BA33FD" w:rsidP="004C1246">
      <w:pPr>
        <w:spacing w:line="320" w:lineRule="exact"/>
        <w:rPr>
          <w:sz w:val="22"/>
          <w:szCs w:val="22"/>
        </w:rPr>
      </w:pPr>
      <w:r w:rsidRPr="00BA33FD">
        <w:rPr>
          <w:sz w:val="22"/>
          <w:szCs w:val="22"/>
        </w:rPr>
        <w:t xml:space="preserve">Organizza l’esposizione con un lessico adeguato ed in una forma  corretta. Produce, analizza e interpreta testi  semplici, individuandone le principali caratteristiche </w:t>
      </w:r>
    </w:p>
    <w:p w:rsidR="00BA33FD" w:rsidRPr="00BA33FD" w:rsidRDefault="00BA33FD" w:rsidP="004C1246">
      <w:pPr>
        <w:pStyle w:val="Nessunaspaziatura2"/>
        <w:spacing w:line="320" w:lineRule="exact"/>
        <w:jc w:val="both"/>
        <w:rPr>
          <w:rFonts w:ascii="Times New Roman" w:hAnsi="Times New Roman"/>
        </w:rPr>
      </w:pPr>
      <w:r w:rsidRPr="00BA33FD">
        <w:rPr>
          <w:rFonts w:ascii="Times New Roman" w:hAnsi="Times New Roman"/>
        </w:rPr>
        <w:t>Guidato, compone testi  e relazioni di laboratorio  con un linguaggio corretto, ricercando e selezionando le informazioni in modo appropriato.</w:t>
      </w:r>
    </w:p>
    <w:p w:rsidR="00BA33FD" w:rsidRPr="00BA33FD" w:rsidRDefault="00BA33FD" w:rsidP="00BA33FD">
      <w:pPr>
        <w:autoSpaceDN w:val="0"/>
        <w:adjustRightInd w:val="0"/>
        <w:spacing w:line="320" w:lineRule="exact"/>
        <w:ind w:right="-53"/>
        <w:jc w:val="both"/>
        <w:rPr>
          <w:b/>
          <w:sz w:val="22"/>
          <w:szCs w:val="22"/>
          <w:u w:val="single"/>
        </w:rPr>
      </w:pPr>
    </w:p>
    <w:p w:rsidR="00BA33FD" w:rsidRPr="00BA33FD" w:rsidRDefault="00BA33FD" w:rsidP="00BA33FD">
      <w:pPr>
        <w:autoSpaceDN w:val="0"/>
        <w:adjustRightInd w:val="0"/>
        <w:spacing w:line="320" w:lineRule="exact"/>
        <w:ind w:right="-53"/>
        <w:jc w:val="both"/>
        <w:rPr>
          <w:b/>
          <w:sz w:val="22"/>
          <w:szCs w:val="22"/>
          <w:u w:val="single"/>
        </w:rPr>
      </w:pPr>
      <w:r w:rsidRPr="00BA33FD">
        <w:rPr>
          <w:b/>
          <w:sz w:val="22"/>
          <w:szCs w:val="22"/>
          <w:u w:val="single"/>
        </w:rPr>
        <w:t>AREA STORICO – UMANISTICA</w:t>
      </w:r>
    </w:p>
    <w:p w:rsidR="00BA33FD" w:rsidRPr="00BA33FD" w:rsidRDefault="00BA33FD" w:rsidP="004C1246">
      <w:pPr>
        <w:pStyle w:val="Paragrafoelenco"/>
        <w:numPr>
          <w:ilvl w:val="0"/>
          <w:numId w:val="38"/>
        </w:numPr>
        <w:spacing w:line="320" w:lineRule="exact"/>
        <w:jc w:val="both"/>
        <w:rPr>
          <w:b/>
          <w:sz w:val="22"/>
          <w:szCs w:val="22"/>
          <w:u w:val="single"/>
        </w:rPr>
      </w:pPr>
      <w:r w:rsidRPr="00BA33FD">
        <w:rPr>
          <w:sz w:val="22"/>
          <w:szCs w:val="22"/>
        </w:rPr>
        <w:t xml:space="preserve">riconoscere il valore e le potenzialità dei beni artistici e ambientali </w:t>
      </w:r>
      <w:r w:rsidRPr="00BA33FD">
        <w:rPr>
          <w:b/>
          <w:sz w:val="22"/>
          <w:szCs w:val="22"/>
        </w:rPr>
        <w:t>(C8)</w:t>
      </w:r>
    </w:p>
    <w:p w:rsidR="00BA33FD" w:rsidRPr="00BA33FD" w:rsidRDefault="00BA33FD" w:rsidP="004C1246">
      <w:pPr>
        <w:spacing w:line="320" w:lineRule="exact"/>
        <w:rPr>
          <w:b/>
          <w:sz w:val="22"/>
          <w:szCs w:val="22"/>
          <w:u w:val="single"/>
        </w:rPr>
      </w:pPr>
      <w:r w:rsidRPr="00BA33FD">
        <w:rPr>
          <w:b/>
          <w:sz w:val="22"/>
          <w:szCs w:val="22"/>
          <w:u w:val="single"/>
        </w:rPr>
        <w:t>A (Livello 1 – avanzato – Voto 9 - 10)</w:t>
      </w:r>
    </w:p>
    <w:p w:rsidR="00BA33FD" w:rsidRPr="00BA33FD" w:rsidRDefault="00BA33FD" w:rsidP="004C1246">
      <w:pPr>
        <w:spacing w:line="320" w:lineRule="exact"/>
        <w:jc w:val="both"/>
        <w:rPr>
          <w:sz w:val="22"/>
          <w:szCs w:val="22"/>
        </w:rPr>
      </w:pPr>
      <w:r w:rsidRPr="00BA33FD">
        <w:rPr>
          <w:sz w:val="22"/>
          <w:szCs w:val="22"/>
        </w:rPr>
        <w:t xml:space="preserve">Individua temi, argomenti e idee confrontando diverse tradizioni culturali </w:t>
      </w:r>
    </w:p>
    <w:p w:rsidR="00BA33FD" w:rsidRPr="00BA33FD" w:rsidRDefault="00BA33FD" w:rsidP="004C1246">
      <w:pPr>
        <w:spacing w:line="320" w:lineRule="exact"/>
        <w:rPr>
          <w:b/>
          <w:sz w:val="22"/>
          <w:szCs w:val="22"/>
          <w:u w:val="single"/>
        </w:rPr>
      </w:pPr>
      <w:r w:rsidRPr="00BA33FD">
        <w:rPr>
          <w:b/>
          <w:sz w:val="22"/>
          <w:szCs w:val="22"/>
          <w:u w:val="single"/>
        </w:rPr>
        <w:t>B (Livello 2 – intermedio – Voto 7 - 8)</w:t>
      </w:r>
    </w:p>
    <w:p w:rsidR="00BA33FD" w:rsidRPr="00BA33FD" w:rsidRDefault="00BA33FD" w:rsidP="004C1246">
      <w:pPr>
        <w:overflowPunct/>
        <w:spacing w:line="320" w:lineRule="exact"/>
        <w:jc w:val="both"/>
        <w:rPr>
          <w:b/>
          <w:sz w:val="22"/>
          <w:szCs w:val="22"/>
        </w:rPr>
      </w:pPr>
      <w:r w:rsidRPr="00BA33FD">
        <w:rPr>
          <w:sz w:val="22"/>
          <w:szCs w:val="22"/>
        </w:rPr>
        <w:t>Inquadra correttamente le scoperte,  i modelli teorici e i testi nel contesto storico di riferimento.</w:t>
      </w:r>
    </w:p>
    <w:p w:rsidR="00BA33FD" w:rsidRPr="00BA33FD" w:rsidRDefault="00BA33FD" w:rsidP="004C1246">
      <w:pPr>
        <w:spacing w:line="320" w:lineRule="exact"/>
        <w:jc w:val="both"/>
        <w:rPr>
          <w:sz w:val="22"/>
          <w:szCs w:val="22"/>
        </w:rPr>
      </w:pPr>
      <w:r w:rsidRPr="00BA33FD">
        <w:rPr>
          <w:sz w:val="22"/>
          <w:szCs w:val="22"/>
        </w:rPr>
        <w:t>Effettua opportuni collegamenti con una certa autonomia</w:t>
      </w:r>
    </w:p>
    <w:p w:rsidR="00BA33FD" w:rsidRPr="00BA33FD" w:rsidRDefault="00BA33FD" w:rsidP="004C1246">
      <w:pPr>
        <w:spacing w:line="320" w:lineRule="exact"/>
        <w:rPr>
          <w:b/>
          <w:sz w:val="22"/>
          <w:szCs w:val="22"/>
          <w:u w:val="single"/>
        </w:rPr>
      </w:pPr>
      <w:r w:rsidRPr="00BA33FD">
        <w:rPr>
          <w:b/>
          <w:sz w:val="22"/>
          <w:szCs w:val="22"/>
          <w:u w:val="single"/>
        </w:rPr>
        <w:t>C (Livello 3 – base – Voto 6)</w:t>
      </w:r>
    </w:p>
    <w:p w:rsidR="00BA33FD" w:rsidRPr="00BA33FD" w:rsidRDefault="00BA33FD" w:rsidP="004C1246">
      <w:pPr>
        <w:overflowPunct/>
        <w:spacing w:line="320" w:lineRule="exact"/>
        <w:jc w:val="both"/>
        <w:rPr>
          <w:b/>
          <w:sz w:val="22"/>
          <w:szCs w:val="22"/>
        </w:rPr>
      </w:pPr>
      <w:r w:rsidRPr="00BA33FD">
        <w:rPr>
          <w:sz w:val="22"/>
          <w:szCs w:val="22"/>
        </w:rPr>
        <w:t>Opportunamente guidato, riesce ad inquadrare le scoperte e i modelli teorici  nel contesto storico di riferimento</w:t>
      </w:r>
    </w:p>
    <w:p w:rsidR="00BA33FD" w:rsidRPr="00BA33FD" w:rsidRDefault="00BA33FD" w:rsidP="004C1246">
      <w:pPr>
        <w:spacing w:line="320" w:lineRule="exact"/>
        <w:jc w:val="both"/>
        <w:rPr>
          <w:b/>
          <w:sz w:val="22"/>
          <w:szCs w:val="22"/>
          <w:u w:val="single"/>
        </w:rPr>
      </w:pPr>
    </w:p>
    <w:p w:rsidR="00BA33FD" w:rsidRPr="00BA33FD" w:rsidRDefault="00BA33FD" w:rsidP="00BA33FD">
      <w:pPr>
        <w:jc w:val="both"/>
        <w:rPr>
          <w:b/>
          <w:sz w:val="22"/>
          <w:szCs w:val="22"/>
          <w:u w:val="single"/>
        </w:rPr>
      </w:pPr>
      <w:r w:rsidRPr="00BA33FD">
        <w:rPr>
          <w:b/>
          <w:sz w:val="22"/>
          <w:szCs w:val="22"/>
          <w:u w:val="single"/>
        </w:rPr>
        <w:t>AREA SCIENTIFICA – MATEMATICA - TECNOLOGICA</w:t>
      </w:r>
    </w:p>
    <w:p w:rsidR="00BA33FD" w:rsidRPr="00BA33FD" w:rsidRDefault="00BA33FD" w:rsidP="00BA33FD">
      <w:pPr>
        <w:jc w:val="both"/>
        <w:rPr>
          <w:sz w:val="22"/>
          <w:szCs w:val="22"/>
        </w:rPr>
      </w:pPr>
    </w:p>
    <w:p w:rsidR="00DB7C1B" w:rsidRPr="00DB7C1B" w:rsidRDefault="00DB7C1B" w:rsidP="00DB7C1B">
      <w:pPr>
        <w:numPr>
          <w:ilvl w:val="0"/>
          <w:numId w:val="38"/>
        </w:numPr>
        <w:spacing w:line="320" w:lineRule="exact"/>
        <w:jc w:val="both"/>
        <w:rPr>
          <w:sz w:val="22"/>
          <w:szCs w:val="22"/>
        </w:rPr>
      </w:pPr>
      <w:r w:rsidRPr="00DB7C1B">
        <w:rPr>
          <w:sz w:val="22"/>
          <w:szCs w:val="22"/>
        </w:rPr>
        <w:t xml:space="preserve">comprendere e utilizzare i principali concetti relativi all'economia, all'organizzazione, allo svolgimento dei processi produttivi e dei servizi </w:t>
      </w:r>
      <w:r w:rsidRPr="00DB7C1B">
        <w:rPr>
          <w:b/>
          <w:sz w:val="22"/>
          <w:szCs w:val="22"/>
        </w:rPr>
        <w:t>(C3 – C5)</w:t>
      </w:r>
    </w:p>
    <w:p w:rsidR="00DB7C1B" w:rsidRPr="00DB7C1B" w:rsidRDefault="00DB7C1B" w:rsidP="00DB7C1B">
      <w:pPr>
        <w:numPr>
          <w:ilvl w:val="0"/>
          <w:numId w:val="38"/>
        </w:numPr>
        <w:spacing w:line="320" w:lineRule="exact"/>
        <w:jc w:val="both"/>
        <w:rPr>
          <w:b/>
          <w:sz w:val="22"/>
          <w:szCs w:val="22"/>
          <w:u w:val="single"/>
        </w:rPr>
      </w:pPr>
      <w:r w:rsidRPr="00DB7C1B">
        <w:rPr>
          <w:sz w:val="22"/>
          <w:szCs w:val="22"/>
        </w:rPr>
        <w:t>padroneggiare l'uso di strumenti tecnologici con particolare attenzione alla sicurezza nei luoghi di vita e di lavoro, alla tutela della persona, dell'ambiente e del territorio</w:t>
      </w:r>
      <w:r w:rsidRPr="00DB7C1B">
        <w:rPr>
          <w:b/>
          <w:sz w:val="22"/>
          <w:szCs w:val="22"/>
        </w:rPr>
        <w:t>(C4)</w:t>
      </w:r>
    </w:p>
    <w:p w:rsidR="00BA33FD" w:rsidRPr="00BA33FD" w:rsidRDefault="00BA33FD" w:rsidP="004C1246">
      <w:pPr>
        <w:spacing w:line="320" w:lineRule="exact"/>
        <w:jc w:val="both"/>
        <w:rPr>
          <w:b/>
          <w:sz w:val="22"/>
          <w:szCs w:val="22"/>
          <w:u w:val="single"/>
        </w:rPr>
      </w:pPr>
      <w:r w:rsidRPr="00BA33FD">
        <w:rPr>
          <w:b/>
          <w:sz w:val="22"/>
          <w:szCs w:val="22"/>
          <w:u w:val="single"/>
        </w:rPr>
        <w:t>A (Livello 1 – avanzato – Voto 9 - 10)</w:t>
      </w:r>
    </w:p>
    <w:p w:rsidR="00BA33FD" w:rsidRPr="00BA33FD" w:rsidRDefault="00BA33FD" w:rsidP="004C1246">
      <w:pPr>
        <w:spacing w:line="320" w:lineRule="exact"/>
        <w:jc w:val="both"/>
        <w:rPr>
          <w:sz w:val="22"/>
          <w:szCs w:val="22"/>
        </w:rPr>
      </w:pPr>
      <w:r w:rsidRPr="00BA33FD">
        <w:rPr>
          <w:sz w:val="22"/>
          <w:szCs w:val="22"/>
        </w:rPr>
        <w:t>Individua, spiega e applica in modo coerente e critico conoscenze scientifiche in una pluralità di situazioni di  vita complesse. Sa raccogliere, elaborare e collegare dati, organizzare tabelle, costruire grafici,  ricavare leggi, utilizzando strumenti informatici anche nell’individuazione di procedimenti risolutivi. Identifica   relazioni tra  fenomeni chimici, biologici, geologici, astronomici,con esperienze quotidiane e sa stabilire rapporti di causa-effetto nell’ambito delle grandezze coinvolte in un fenomeno, osservabile anche in un’esperienza di laboratorio</w:t>
      </w:r>
    </w:p>
    <w:p w:rsidR="00BA33FD" w:rsidRPr="00BA33FD" w:rsidRDefault="00BA33FD" w:rsidP="004C1246">
      <w:pPr>
        <w:spacing w:line="320" w:lineRule="exact"/>
        <w:jc w:val="both"/>
        <w:rPr>
          <w:b/>
          <w:sz w:val="22"/>
          <w:szCs w:val="22"/>
          <w:u w:val="single"/>
        </w:rPr>
      </w:pPr>
      <w:r w:rsidRPr="00BA33FD">
        <w:rPr>
          <w:b/>
          <w:sz w:val="22"/>
          <w:szCs w:val="22"/>
          <w:u w:val="single"/>
        </w:rPr>
        <w:t>B (Livello 2 – intermedio – Voto 7 - 8)</w:t>
      </w:r>
    </w:p>
    <w:p w:rsidR="00BA33FD" w:rsidRPr="00BA33FD" w:rsidRDefault="00BA33FD" w:rsidP="004C1246">
      <w:pPr>
        <w:spacing w:line="320" w:lineRule="exact"/>
        <w:jc w:val="both"/>
        <w:rPr>
          <w:sz w:val="22"/>
          <w:szCs w:val="22"/>
        </w:rPr>
      </w:pPr>
      <w:r w:rsidRPr="00BA33FD">
        <w:rPr>
          <w:sz w:val="22"/>
          <w:szCs w:val="22"/>
        </w:rPr>
        <w:t xml:space="preserve">Individua, spiega e utilizza le conoscenze scientifiche e i processi cognitivi connessi, in situazioni abituali. Sa raccogliere, elaborare e collegare dati, organizzare tabelle, costruire grafici, utilizzando  strumenti informatici. Sa convertire nella lingua italiana una legge espressa matematicamente. Identifica   relazioni tra  fenomeni chimici, biologici, geologici, astronomici  con esperienze quotidiane e sa stabilire rapporti di causa-effetto nell’ambito delle grandezze coinvolte in un fenomeno </w:t>
      </w:r>
    </w:p>
    <w:p w:rsidR="00BA33FD" w:rsidRPr="00BA33FD" w:rsidRDefault="00BA33FD" w:rsidP="004C1246">
      <w:pPr>
        <w:spacing w:line="320" w:lineRule="exact"/>
        <w:jc w:val="both"/>
        <w:rPr>
          <w:b/>
          <w:sz w:val="22"/>
          <w:szCs w:val="22"/>
        </w:rPr>
      </w:pPr>
      <w:r w:rsidRPr="00BA33FD">
        <w:rPr>
          <w:b/>
          <w:sz w:val="22"/>
          <w:szCs w:val="22"/>
          <w:u w:val="single"/>
        </w:rPr>
        <w:t>C (Livello 3 – base – Voto 6</w:t>
      </w:r>
      <w:r w:rsidRPr="00BA33FD">
        <w:rPr>
          <w:b/>
          <w:sz w:val="22"/>
          <w:szCs w:val="22"/>
        </w:rPr>
        <w:t>)</w:t>
      </w:r>
    </w:p>
    <w:p w:rsidR="00BA33FD" w:rsidRPr="00BA33FD" w:rsidRDefault="00BA33FD" w:rsidP="004C1246">
      <w:pPr>
        <w:spacing w:line="320" w:lineRule="exact"/>
        <w:jc w:val="both"/>
        <w:rPr>
          <w:sz w:val="22"/>
          <w:szCs w:val="22"/>
        </w:rPr>
      </w:pPr>
      <w:r w:rsidRPr="00BA33FD">
        <w:rPr>
          <w:sz w:val="22"/>
          <w:szCs w:val="22"/>
        </w:rPr>
        <w:t>Individua  e utilizza le conoscenze scientifiche e i processi cognitivi connessi, in situazioni semplici. Sa individuare i punti essenziali di una tematica e,  guidato, sa raccogliere ed elaborare dati. Sa descrivere con linguaggio scientifico un  semplice fenomeno naturale e/o artificiale. Guidato, identifica semplici  relazioni tra  fenomeni   chimici, biologici, geologici, astronomici con esperienze quotidiane e  sa stabilire possibili rapporti di causa-effetto nell’ambito delle grandezze coinvolte in un fenomeno</w:t>
      </w:r>
    </w:p>
    <w:p w:rsidR="00BA33FD" w:rsidRPr="00BA33FD" w:rsidRDefault="00BA33FD" w:rsidP="004C1246">
      <w:pPr>
        <w:spacing w:line="320" w:lineRule="exact"/>
        <w:jc w:val="both"/>
        <w:rPr>
          <w:b/>
          <w:sz w:val="22"/>
          <w:szCs w:val="22"/>
          <w:u w:val="single"/>
        </w:rPr>
      </w:pPr>
    </w:p>
    <w:p w:rsidR="00BA33FD" w:rsidRPr="00185848" w:rsidRDefault="00BA33FD" w:rsidP="004C1246">
      <w:pPr>
        <w:spacing w:line="320" w:lineRule="exact"/>
        <w:jc w:val="both"/>
        <w:rPr>
          <w:b/>
          <w:sz w:val="20"/>
          <w:u w:val="single"/>
        </w:rPr>
      </w:pPr>
    </w:p>
    <w:p w:rsidR="002B4F26" w:rsidRDefault="002B4F26" w:rsidP="002B4F26"/>
    <w:p w:rsidR="00BA33FD" w:rsidRPr="002B4F26" w:rsidRDefault="00BA33FD" w:rsidP="002B4F26"/>
    <w:p w:rsidR="00A15347" w:rsidRDefault="00A15347" w:rsidP="00185848">
      <w:pPr>
        <w:pStyle w:val="Citazioneintensa"/>
        <w:spacing w:before="0" w:after="0"/>
        <w:ind w:left="0" w:right="-1"/>
        <w:jc w:val="center"/>
        <w:rPr>
          <w:i w:val="0"/>
          <w:sz w:val="28"/>
          <w:szCs w:val="28"/>
        </w:rPr>
      </w:pPr>
    </w:p>
    <w:p w:rsidR="00A15347" w:rsidRDefault="00A15347" w:rsidP="00185848">
      <w:pPr>
        <w:pStyle w:val="Citazioneintensa"/>
        <w:spacing w:before="0" w:after="0"/>
        <w:ind w:left="0" w:right="-1"/>
        <w:jc w:val="center"/>
        <w:rPr>
          <w:i w:val="0"/>
          <w:sz w:val="28"/>
          <w:szCs w:val="28"/>
        </w:rPr>
      </w:pPr>
    </w:p>
    <w:p w:rsidR="00A15347" w:rsidRDefault="00A15347" w:rsidP="00185848">
      <w:pPr>
        <w:pStyle w:val="Citazioneintensa"/>
        <w:spacing w:before="0" w:after="0"/>
        <w:ind w:left="0" w:right="-1"/>
        <w:jc w:val="center"/>
        <w:rPr>
          <w:i w:val="0"/>
          <w:sz w:val="28"/>
          <w:szCs w:val="28"/>
        </w:rPr>
      </w:pPr>
    </w:p>
    <w:p w:rsidR="00A15347" w:rsidRDefault="00A15347" w:rsidP="00185848">
      <w:pPr>
        <w:pStyle w:val="Citazioneintensa"/>
        <w:spacing w:before="0" w:after="0"/>
        <w:ind w:left="0" w:right="-1"/>
        <w:jc w:val="center"/>
        <w:rPr>
          <w:i w:val="0"/>
          <w:sz w:val="28"/>
          <w:szCs w:val="28"/>
        </w:rPr>
      </w:pPr>
    </w:p>
    <w:p w:rsidR="00DB7C1B" w:rsidRDefault="00DB7C1B">
      <w:pPr>
        <w:suppressAutoHyphens w:val="0"/>
        <w:overflowPunct/>
        <w:autoSpaceDE/>
        <w:spacing w:after="200" w:line="276" w:lineRule="auto"/>
        <w:rPr>
          <w:b/>
          <w:bCs/>
          <w:iCs/>
          <w:color w:val="4F81BD"/>
          <w:sz w:val="28"/>
          <w:szCs w:val="28"/>
        </w:rPr>
      </w:pPr>
      <w:r>
        <w:rPr>
          <w:i/>
          <w:sz w:val="28"/>
          <w:szCs w:val="28"/>
        </w:rPr>
        <w:br w:type="page"/>
      </w:r>
    </w:p>
    <w:p w:rsidR="009C2B98" w:rsidRPr="00185848" w:rsidRDefault="009C2B98" w:rsidP="009C2B98">
      <w:pPr>
        <w:pStyle w:val="Citazioneintensa"/>
        <w:spacing w:before="0" w:after="0"/>
        <w:ind w:left="0" w:right="-1"/>
        <w:jc w:val="center"/>
        <w:rPr>
          <w:i w:val="0"/>
          <w:sz w:val="28"/>
          <w:szCs w:val="28"/>
        </w:rPr>
      </w:pPr>
      <w:r w:rsidRPr="00185848">
        <w:rPr>
          <w:i w:val="0"/>
          <w:sz w:val="28"/>
          <w:szCs w:val="28"/>
        </w:rPr>
        <w:t xml:space="preserve">NUCLEI FONDANTI </w:t>
      </w:r>
      <w:r w:rsidRPr="00185848">
        <w:rPr>
          <w:i w:val="0"/>
          <w:color w:val="4F81BD" w:themeColor="accent1"/>
          <w:sz w:val="28"/>
          <w:szCs w:val="28"/>
        </w:rPr>
        <w:t>CLASSE QUINTA DI ORDINAMENTO</w:t>
      </w:r>
    </w:p>
    <w:p w:rsidR="00AD07C7" w:rsidRDefault="00AD07C7" w:rsidP="00AD07C7">
      <w:pPr>
        <w:jc w:val="center"/>
        <w:rPr>
          <w:b/>
          <w:sz w:val="28"/>
          <w:szCs w:val="28"/>
          <w:u w:val="single"/>
        </w:rPr>
      </w:pPr>
    </w:p>
    <w:p w:rsidR="00AD07C7" w:rsidRDefault="00AD07C7" w:rsidP="00AD07C7">
      <w:pPr>
        <w:jc w:val="center"/>
        <w:rPr>
          <w:b/>
          <w:sz w:val="28"/>
          <w:szCs w:val="28"/>
          <w:u w:val="single"/>
        </w:rPr>
      </w:pPr>
      <w:r w:rsidRPr="00185848">
        <w:rPr>
          <w:b/>
          <w:sz w:val="28"/>
          <w:szCs w:val="28"/>
          <w:u w:val="single"/>
        </w:rPr>
        <w:t xml:space="preserve">DIPARTIMENTO </w:t>
      </w:r>
      <w:r>
        <w:rPr>
          <w:b/>
          <w:sz w:val="28"/>
          <w:szCs w:val="28"/>
          <w:u w:val="single"/>
        </w:rPr>
        <w:t>STORICO-LINGUISTICO</w:t>
      </w:r>
    </w:p>
    <w:p w:rsidR="009C2B98" w:rsidRPr="00185848" w:rsidRDefault="009C2B98" w:rsidP="009C2B98">
      <w:pPr>
        <w:pStyle w:val="Citazioneintensa"/>
        <w:spacing w:before="0" w:after="0"/>
        <w:ind w:left="0" w:right="-1"/>
        <w:jc w:val="center"/>
        <w:rPr>
          <w:i w:val="0"/>
          <w:sz w:val="28"/>
          <w:szCs w:val="28"/>
        </w:rPr>
      </w:pPr>
    </w:p>
    <w:p w:rsidR="009C2B98" w:rsidRPr="00185848" w:rsidRDefault="009C2B98" w:rsidP="009C2B98">
      <w:pPr>
        <w:pStyle w:val="Citazioneintensa"/>
        <w:spacing w:before="0" w:after="0"/>
        <w:ind w:left="284" w:right="-1"/>
        <w:jc w:val="center"/>
        <w:rPr>
          <w:color w:val="auto"/>
          <w:szCs w:val="24"/>
        </w:rPr>
      </w:pPr>
      <w:r w:rsidRPr="00185848">
        <w:rPr>
          <w:color w:val="auto"/>
          <w:szCs w:val="24"/>
        </w:rPr>
        <w:t xml:space="preserve">CLASSI QUINTE DI ORDINAMENTO </w:t>
      </w:r>
    </w:p>
    <w:p w:rsidR="009C2B98" w:rsidRPr="00185848" w:rsidRDefault="009C2B98" w:rsidP="009C2B98">
      <w:pPr>
        <w:pStyle w:val="Citazioneintensa"/>
        <w:spacing w:before="0" w:after="0"/>
        <w:ind w:left="284" w:right="-1"/>
        <w:jc w:val="center"/>
        <w:rPr>
          <w:color w:val="auto"/>
          <w:szCs w:val="24"/>
        </w:rPr>
      </w:pPr>
      <w:r w:rsidRPr="00185848">
        <w:rPr>
          <w:color w:val="auto"/>
          <w:szCs w:val="24"/>
        </w:rPr>
        <w:t>DISCIPLINA:LINGUA E LETTERATURA ITALIANA</w:t>
      </w:r>
    </w:p>
    <w:p w:rsidR="009C2B98" w:rsidRDefault="009C2B98" w:rsidP="009C2B98">
      <w:pPr>
        <w:pStyle w:val="Citazioneintensa"/>
        <w:spacing w:before="0" w:after="0"/>
        <w:ind w:left="284" w:right="-1"/>
        <w:jc w:val="center"/>
        <w:rPr>
          <w:color w:val="auto"/>
          <w:szCs w:val="24"/>
        </w:rPr>
      </w:pPr>
      <w:r w:rsidRPr="00185848">
        <w:rPr>
          <w:color w:val="auto"/>
          <w:szCs w:val="24"/>
        </w:rPr>
        <w:t>N. 4 ORE SETTIMANALI</w:t>
      </w:r>
    </w:p>
    <w:p w:rsidR="009C2B98" w:rsidRPr="002B4F26" w:rsidRDefault="009C2B98" w:rsidP="009C2B98">
      <w:r>
        <w:t>I</w:t>
      </w:r>
      <w:r w:rsidR="008E5329">
        <w:t>NDIRIZZO: LICEO</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9C2B98" w:rsidRPr="00185848" w:rsidTr="00E01E39">
        <w:trPr>
          <w:trHeight w:val="340"/>
        </w:trPr>
        <w:tc>
          <w:tcPr>
            <w:tcW w:w="7348" w:type="dxa"/>
            <w:shd w:val="clear" w:color="auto" w:fill="C6D9F1"/>
            <w:vAlign w:val="center"/>
          </w:tcPr>
          <w:p w:rsidR="009C2B98" w:rsidRPr="00185848" w:rsidRDefault="009C2B98" w:rsidP="00E01E39">
            <w:pPr>
              <w:snapToGrid w:val="0"/>
              <w:jc w:val="center"/>
              <w:rPr>
                <w:b/>
                <w:szCs w:val="24"/>
              </w:rPr>
            </w:pPr>
            <w:r w:rsidRPr="00185848">
              <w:rPr>
                <w:b/>
                <w:szCs w:val="24"/>
              </w:rPr>
              <w:t xml:space="preserve">NUCLEI  FONDANTI </w:t>
            </w:r>
          </w:p>
        </w:tc>
        <w:tc>
          <w:tcPr>
            <w:tcW w:w="2516" w:type="dxa"/>
            <w:shd w:val="clear" w:color="auto" w:fill="C6D9F1"/>
            <w:vAlign w:val="center"/>
          </w:tcPr>
          <w:p w:rsidR="009C2B98" w:rsidRPr="00185848" w:rsidRDefault="009C2B98" w:rsidP="00E01E39">
            <w:pPr>
              <w:snapToGrid w:val="0"/>
              <w:jc w:val="center"/>
              <w:rPr>
                <w:b/>
                <w:szCs w:val="24"/>
              </w:rPr>
            </w:pPr>
            <w:r w:rsidRPr="00185848">
              <w:rPr>
                <w:b/>
                <w:szCs w:val="24"/>
              </w:rPr>
              <w:t>Tempi</w:t>
            </w:r>
          </w:p>
        </w:tc>
      </w:tr>
      <w:tr w:rsidR="009C2B98" w:rsidRPr="00185848" w:rsidTr="00E01E39">
        <w:trPr>
          <w:trHeight w:val="340"/>
        </w:trPr>
        <w:tc>
          <w:tcPr>
            <w:tcW w:w="7348" w:type="dxa"/>
            <w:vAlign w:val="center"/>
          </w:tcPr>
          <w:p w:rsidR="009C2B98" w:rsidRPr="00FA25CC" w:rsidRDefault="009C2B98" w:rsidP="00E01E39">
            <w:pPr>
              <w:snapToGrid w:val="0"/>
              <w:rPr>
                <w:b/>
                <w:sz w:val="20"/>
                <w:szCs w:val="24"/>
              </w:rPr>
            </w:pPr>
            <w:r w:rsidRPr="00FA25CC">
              <w:rPr>
                <w:b/>
                <w:sz w:val="20"/>
                <w:szCs w:val="24"/>
              </w:rPr>
              <w:t xml:space="preserve">Nucleo fondante 1: </w:t>
            </w:r>
            <w:r w:rsidRPr="00FA25CC">
              <w:rPr>
                <w:sz w:val="20"/>
                <w:szCs w:val="24"/>
              </w:rPr>
              <w:t xml:space="preserve">Naturalismo </w:t>
            </w:r>
            <w:r w:rsidR="00CF542E">
              <w:rPr>
                <w:sz w:val="20"/>
                <w:szCs w:val="24"/>
              </w:rPr>
              <w:t>–</w:t>
            </w:r>
            <w:r w:rsidRPr="00FA25CC">
              <w:rPr>
                <w:sz w:val="20"/>
                <w:szCs w:val="24"/>
              </w:rPr>
              <w:t>Verismo</w:t>
            </w:r>
          </w:p>
        </w:tc>
        <w:tc>
          <w:tcPr>
            <w:tcW w:w="2516" w:type="dxa"/>
            <w:vAlign w:val="center"/>
          </w:tcPr>
          <w:p w:rsidR="009C2B98" w:rsidRPr="00FA25CC" w:rsidRDefault="009C2B98" w:rsidP="00E01E39">
            <w:pPr>
              <w:snapToGrid w:val="0"/>
              <w:jc w:val="center"/>
              <w:rPr>
                <w:sz w:val="20"/>
                <w:szCs w:val="24"/>
              </w:rPr>
            </w:pPr>
            <w:r w:rsidRPr="00FA25CC">
              <w:rPr>
                <w:sz w:val="20"/>
                <w:szCs w:val="24"/>
              </w:rPr>
              <w:t>Settembre-Novembre</w:t>
            </w:r>
          </w:p>
        </w:tc>
      </w:tr>
      <w:tr w:rsidR="009C2B98" w:rsidRPr="00185848" w:rsidTr="00E01E39">
        <w:trPr>
          <w:trHeight w:val="340"/>
        </w:trPr>
        <w:tc>
          <w:tcPr>
            <w:tcW w:w="7348" w:type="dxa"/>
            <w:vAlign w:val="center"/>
          </w:tcPr>
          <w:p w:rsidR="009C2B98" w:rsidRPr="00FA25CC" w:rsidRDefault="009C2B98" w:rsidP="00E01E39">
            <w:pPr>
              <w:snapToGrid w:val="0"/>
              <w:rPr>
                <w:b/>
                <w:sz w:val="20"/>
                <w:szCs w:val="24"/>
              </w:rPr>
            </w:pPr>
            <w:r>
              <w:rPr>
                <w:b/>
                <w:sz w:val="20"/>
                <w:szCs w:val="24"/>
              </w:rPr>
              <w:t xml:space="preserve">Nucleo fondante </w:t>
            </w:r>
            <w:r w:rsidRPr="00FA25CC">
              <w:rPr>
                <w:b/>
                <w:sz w:val="20"/>
                <w:szCs w:val="24"/>
              </w:rPr>
              <w:t>2:</w:t>
            </w:r>
            <w:r w:rsidRPr="00FA25CC">
              <w:rPr>
                <w:sz w:val="20"/>
                <w:szCs w:val="24"/>
              </w:rPr>
              <w:t>Verga</w:t>
            </w:r>
          </w:p>
        </w:tc>
        <w:tc>
          <w:tcPr>
            <w:tcW w:w="2516" w:type="dxa"/>
            <w:vAlign w:val="center"/>
          </w:tcPr>
          <w:p w:rsidR="009C2B98" w:rsidRPr="00FA25CC" w:rsidRDefault="009C2B98" w:rsidP="00E01E39">
            <w:pPr>
              <w:snapToGrid w:val="0"/>
              <w:jc w:val="center"/>
              <w:rPr>
                <w:sz w:val="20"/>
                <w:szCs w:val="24"/>
              </w:rPr>
            </w:pPr>
            <w:r w:rsidRPr="00FA25CC">
              <w:rPr>
                <w:sz w:val="20"/>
                <w:szCs w:val="24"/>
              </w:rPr>
              <w:t>Novembre</w:t>
            </w:r>
          </w:p>
        </w:tc>
      </w:tr>
      <w:tr w:rsidR="009C2B98" w:rsidRPr="00185848" w:rsidTr="00E01E39">
        <w:trPr>
          <w:trHeight w:val="340"/>
        </w:trPr>
        <w:tc>
          <w:tcPr>
            <w:tcW w:w="7348" w:type="dxa"/>
            <w:vAlign w:val="center"/>
          </w:tcPr>
          <w:p w:rsidR="009C2B98" w:rsidRPr="00FA25CC" w:rsidRDefault="009C2B98" w:rsidP="00E01E39">
            <w:pPr>
              <w:snapToGrid w:val="0"/>
              <w:rPr>
                <w:b/>
                <w:sz w:val="20"/>
                <w:szCs w:val="24"/>
              </w:rPr>
            </w:pPr>
            <w:r>
              <w:rPr>
                <w:b/>
                <w:sz w:val="20"/>
                <w:szCs w:val="24"/>
              </w:rPr>
              <w:t xml:space="preserve">Nucleo fondante </w:t>
            </w:r>
            <w:r w:rsidRPr="00FA25CC">
              <w:rPr>
                <w:b/>
                <w:sz w:val="20"/>
                <w:szCs w:val="24"/>
              </w:rPr>
              <w:t>3:</w:t>
            </w:r>
            <w:r w:rsidRPr="00FA25CC">
              <w:rPr>
                <w:sz w:val="20"/>
                <w:szCs w:val="24"/>
              </w:rPr>
              <w:t>Carducci</w:t>
            </w:r>
          </w:p>
        </w:tc>
        <w:tc>
          <w:tcPr>
            <w:tcW w:w="2516" w:type="dxa"/>
            <w:vAlign w:val="center"/>
          </w:tcPr>
          <w:p w:rsidR="009C2B98" w:rsidRPr="00FA25CC" w:rsidRDefault="009C2B98" w:rsidP="00E01E39">
            <w:pPr>
              <w:snapToGrid w:val="0"/>
              <w:jc w:val="center"/>
              <w:rPr>
                <w:sz w:val="20"/>
                <w:szCs w:val="24"/>
              </w:rPr>
            </w:pPr>
            <w:r w:rsidRPr="00FA25CC">
              <w:rPr>
                <w:sz w:val="20"/>
                <w:szCs w:val="24"/>
              </w:rPr>
              <w:t>Novembre</w:t>
            </w:r>
          </w:p>
        </w:tc>
      </w:tr>
      <w:tr w:rsidR="009C2B98" w:rsidRPr="00185848" w:rsidTr="00E01E39">
        <w:trPr>
          <w:trHeight w:val="340"/>
        </w:trPr>
        <w:tc>
          <w:tcPr>
            <w:tcW w:w="7348" w:type="dxa"/>
            <w:vAlign w:val="center"/>
          </w:tcPr>
          <w:p w:rsidR="009C2B98" w:rsidRPr="00FA25CC" w:rsidRDefault="009C2B98" w:rsidP="00E01E39">
            <w:pPr>
              <w:snapToGrid w:val="0"/>
              <w:rPr>
                <w:b/>
                <w:sz w:val="20"/>
                <w:szCs w:val="24"/>
              </w:rPr>
            </w:pPr>
            <w:r>
              <w:rPr>
                <w:b/>
                <w:sz w:val="20"/>
                <w:szCs w:val="24"/>
              </w:rPr>
              <w:t xml:space="preserve">Nucleo fondante </w:t>
            </w:r>
            <w:r w:rsidRPr="00FA25CC">
              <w:rPr>
                <w:b/>
                <w:sz w:val="20"/>
                <w:szCs w:val="24"/>
              </w:rPr>
              <w:t>4:</w:t>
            </w:r>
            <w:r w:rsidRPr="00FA25CC">
              <w:rPr>
                <w:sz w:val="20"/>
                <w:szCs w:val="24"/>
              </w:rPr>
              <w:t>Decadentismo</w:t>
            </w:r>
          </w:p>
        </w:tc>
        <w:tc>
          <w:tcPr>
            <w:tcW w:w="2516" w:type="dxa"/>
            <w:vAlign w:val="center"/>
          </w:tcPr>
          <w:p w:rsidR="009C2B98" w:rsidRPr="00FA25CC" w:rsidRDefault="009C2B98" w:rsidP="00E01E39">
            <w:pPr>
              <w:snapToGrid w:val="0"/>
              <w:jc w:val="center"/>
              <w:rPr>
                <w:sz w:val="20"/>
                <w:szCs w:val="24"/>
              </w:rPr>
            </w:pPr>
            <w:r w:rsidRPr="00FA25CC">
              <w:rPr>
                <w:sz w:val="20"/>
                <w:szCs w:val="24"/>
              </w:rPr>
              <w:t>Novembre</w:t>
            </w:r>
          </w:p>
        </w:tc>
      </w:tr>
      <w:tr w:rsidR="009C2B98" w:rsidRPr="00185848" w:rsidTr="00E01E39">
        <w:trPr>
          <w:trHeight w:val="340"/>
        </w:trPr>
        <w:tc>
          <w:tcPr>
            <w:tcW w:w="7348" w:type="dxa"/>
            <w:vAlign w:val="center"/>
          </w:tcPr>
          <w:p w:rsidR="009C2B98" w:rsidRPr="00FA25CC" w:rsidRDefault="009C2B98" w:rsidP="00E01E39">
            <w:pPr>
              <w:snapToGrid w:val="0"/>
              <w:rPr>
                <w:b/>
                <w:sz w:val="20"/>
                <w:szCs w:val="24"/>
              </w:rPr>
            </w:pPr>
            <w:r>
              <w:rPr>
                <w:b/>
                <w:sz w:val="20"/>
                <w:szCs w:val="24"/>
              </w:rPr>
              <w:t xml:space="preserve">Nucleo fondante </w:t>
            </w:r>
            <w:r w:rsidRPr="00FA25CC">
              <w:rPr>
                <w:b/>
                <w:sz w:val="20"/>
                <w:szCs w:val="24"/>
              </w:rPr>
              <w:t>5:</w:t>
            </w:r>
            <w:r>
              <w:rPr>
                <w:sz w:val="20"/>
                <w:szCs w:val="24"/>
              </w:rPr>
              <w:t xml:space="preserve">Pascoli, </w:t>
            </w:r>
            <w:r w:rsidRPr="00FA25CC">
              <w:rPr>
                <w:sz w:val="20"/>
                <w:szCs w:val="24"/>
              </w:rPr>
              <w:t>D’Annunzio</w:t>
            </w:r>
          </w:p>
        </w:tc>
        <w:tc>
          <w:tcPr>
            <w:tcW w:w="2516" w:type="dxa"/>
            <w:vAlign w:val="center"/>
          </w:tcPr>
          <w:p w:rsidR="009C2B98" w:rsidRPr="00FA25CC" w:rsidRDefault="009C2B98" w:rsidP="00E01E39">
            <w:pPr>
              <w:snapToGrid w:val="0"/>
              <w:jc w:val="center"/>
              <w:rPr>
                <w:sz w:val="20"/>
                <w:szCs w:val="24"/>
              </w:rPr>
            </w:pPr>
            <w:r w:rsidRPr="00FA25CC">
              <w:rPr>
                <w:sz w:val="20"/>
                <w:szCs w:val="24"/>
              </w:rPr>
              <w:t>Dicembre</w:t>
            </w:r>
          </w:p>
        </w:tc>
      </w:tr>
      <w:tr w:rsidR="009C2B98" w:rsidRPr="00185848" w:rsidTr="00E01E39">
        <w:trPr>
          <w:trHeight w:val="340"/>
        </w:trPr>
        <w:tc>
          <w:tcPr>
            <w:tcW w:w="7348" w:type="dxa"/>
            <w:vAlign w:val="center"/>
          </w:tcPr>
          <w:p w:rsidR="009C2B98" w:rsidRPr="00FA25CC" w:rsidRDefault="009C2B98" w:rsidP="00E01E39">
            <w:pPr>
              <w:snapToGrid w:val="0"/>
              <w:rPr>
                <w:b/>
                <w:sz w:val="20"/>
                <w:szCs w:val="24"/>
              </w:rPr>
            </w:pPr>
            <w:r>
              <w:rPr>
                <w:b/>
                <w:sz w:val="20"/>
                <w:szCs w:val="24"/>
              </w:rPr>
              <w:t xml:space="preserve">Nucleo fondante </w:t>
            </w:r>
            <w:r w:rsidRPr="00FA25CC">
              <w:rPr>
                <w:b/>
                <w:sz w:val="20"/>
                <w:szCs w:val="24"/>
              </w:rPr>
              <w:t xml:space="preserve">6: </w:t>
            </w:r>
            <w:r w:rsidRPr="00FA25CC">
              <w:rPr>
                <w:sz w:val="20"/>
                <w:szCs w:val="24"/>
              </w:rPr>
              <w:t>Svevo-Pirandello</w:t>
            </w:r>
          </w:p>
        </w:tc>
        <w:tc>
          <w:tcPr>
            <w:tcW w:w="2516" w:type="dxa"/>
            <w:vAlign w:val="center"/>
          </w:tcPr>
          <w:p w:rsidR="009C2B98" w:rsidRPr="00FA25CC" w:rsidRDefault="009C2B98" w:rsidP="00E01E39">
            <w:pPr>
              <w:snapToGrid w:val="0"/>
              <w:jc w:val="center"/>
              <w:rPr>
                <w:sz w:val="20"/>
                <w:szCs w:val="24"/>
              </w:rPr>
            </w:pPr>
            <w:r w:rsidRPr="00FA25CC">
              <w:rPr>
                <w:sz w:val="20"/>
                <w:szCs w:val="24"/>
              </w:rPr>
              <w:t>Febbraio</w:t>
            </w:r>
          </w:p>
        </w:tc>
      </w:tr>
      <w:tr w:rsidR="009C2B98" w:rsidRPr="00185848" w:rsidTr="00E01E39">
        <w:trPr>
          <w:trHeight w:val="340"/>
        </w:trPr>
        <w:tc>
          <w:tcPr>
            <w:tcW w:w="7348" w:type="dxa"/>
            <w:vAlign w:val="center"/>
          </w:tcPr>
          <w:p w:rsidR="009C2B98" w:rsidRPr="00FA25CC" w:rsidRDefault="009C2B98" w:rsidP="00E01E39">
            <w:pPr>
              <w:snapToGrid w:val="0"/>
              <w:rPr>
                <w:b/>
                <w:sz w:val="20"/>
                <w:szCs w:val="24"/>
              </w:rPr>
            </w:pPr>
            <w:r>
              <w:rPr>
                <w:b/>
                <w:sz w:val="20"/>
                <w:szCs w:val="24"/>
              </w:rPr>
              <w:t xml:space="preserve">Nucleo fondante </w:t>
            </w:r>
            <w:r w:rsidRPr="00FA25CC">
              <w:rPr>
                <w:b/>
                <w:sz w:val="20"/>
                <w:szCs w:val="24"/>
              </w:rPr>
              <w:t>7:</w:t>
            </w:r>
            <w:r w:rsidRPr="00FA25CC">
              <w:rPr>
                <w:sz w:val="20"/>
                <w:szCs w:val="24"/>
              </w:rPr>
              <w:t>Lirica del Novecento</w:t>
            </w:r>
          </w:p>
        </w:tc>
        <w:tc>
          <w:tcPr>
            <w:tcW w:w="2516" w:type="dxa"/>
            <w:vAlign w:val="center"/>
          </w:tcPr>
          <w:p w:rsidR="009C2B98" w:rsidRPr="00FA25CC" w:rsidRDefault="009C2B98" w:rsidP="00E01E39">
            <w:pPr>
              <w:snapToGrid w:val="0"/>
              <w:jc w:val="center"/>
              <w:rPr>
                <w:sz w:val="20"/>
                <w:szCs w:val="24"/>
              </w:rPr>
            </w:pPr>
            <w:r w:rsidRPr="00FA25CC">
              <w:rPr>
                <w:sz w:val="20"/>
                <w:szCs w:val="24"/>
              </w:rPr>
              <w:t>Febbraio-Maggio</w:t>
            </w:r>
          </w:p>
        </w:tc>
      </w:tr>
      <w:tr w:rsidR="009C2B98" w:rsidRPr="00185848" w:rsidTr="00E01E39">
        <w:trPr>
          <w:trHeight w:val="340"/>
        </w:trPr>
        <w:tc>
          <w:tcPr>
            <w:tcW w:w="7348" w:type="dxa"/>
            <w:vAlign w:val="center"/>
          </w:tcPr>
          <w:p w:rsidR="009C2B98" w:rsidRPr="00FA25CC" w:rsidRDefault="009C2B98" w:rsidP="00E01E39">
            <w:pPr>
              <w:snapToGrid w:val="0"/>
              <w:rPr>
                <w:b/>
                <w:sz w:val="20"/>
                <w:szCs w:val="24"/>
              </w:rPr>
            </w:pPr>
            <w:r>
              <w:rPr>
                <w:b/>
                <w:sz w:val="20"/>
                <w:szCs w:val="24"/>
              </w:rPr>
              <w:t xml:space="preserve">Nucleo fondante </w:t>
            </w:r>
            <w:r w:rsidRPr="00FA25CC">
              <w:rPr>
                <w:b/>
                <w:sz w:val="20"/>
                <w:szCs w:val="24"/>
              </w:rPr>
              <w:t xml:space="preserve">8: </w:t>
            </w:r>
            <w:r w:rsidRPr="00FA25CC">
              <w:rPr>
                <w:sz w:val="20"/>
                <w:szCs w:val="24"/>
              </w:rPr>
              <w:t xml:space="preserve">Montale </w:t>
            </w:r>
            <w:r>
              <w:rPr>
                <w:sz w:val="20"/>
                <w:szCs w:val="24"/>
              </w:rPr>
              <w:t>-Ungaretti-Saba-Luzi-Sereni</w:t>
            </w:r>
            <w:r w:rsidRPr="00FA25CC">
              <w:rPr>
                <w:sz w:val="20"/>
                <w:szCs w:val="24"/>
              </w:rPr>
              <w:t xml:space="preserve"> Zanzotto-Merini</w:t>
            </w:r>
          </w:p>
        </w:tc>
        <w:tc>
          <w:tcPr>
            <w:tcW w:w="2516" w:type="dxa"/>
            <w:vAlign w:val="center"/>
          </w:tcPr>
          <w:p w:rsidR="009C2B98" w:rsidRPr="00FA25CC" w:rsidRDefault="009C2B98" w:rsidP="00E01E39">
            <w:pPr>
              <w:snapToGrid w:val="0"/>
              <w:jc w:val="center"/>
              <w:rPr>
                <w:sz w:val="20"/>
                <w:szCs w:val="24"/>
              </w:rPr>
            </w:pPr>
            <w:r w:rsidRPr="00FA25CC">
              <w:rPr>
                <w:sz w:val="20"/>
                <w:szCs w:val="24"/>
              </w:rPr>
              <w:t>Febbraio-Maggio</w:t>
            </w:r>
          </w:p>
        </w:tc>
      </w:tr>
      <w:tr w:rsidR="009C2B98" w:rsidRPr="00185848" w:rsidTr="00E01E39">
        <w:trPr>
          <w:trHeight w:val="340"/>
        </w:trPr>
        <w:tc>
          <w:tcPr>
            <w:tcW w:w="7348" w:type="dxa"/>
            <w:vAlign w:val="center"/>
          </w:tcPr>
          <w:p w:rsidR="009C2B98" w:rsidRPr="00FA25CC" w:rsidRDefault="009C2B98" w:rsidP="00E01E39">
            <w:pPr>
              <w:snapToGrid w:val="0"/>
              <w:rPr>
                <w:b/>
                <w:sz w:val="20"/>
                <w:szCs w:val="24"/>
              </w:rPr>
            </w:pPr>
            <w:r>
              <w:rPr>
                <w:b/>
                <w:sz w:val="20"/>
                <w:szCs w:val="24"/>
              </w:rPr>
              <w:t xml:space="preserve">Nucleo fondante </w:t>
            </w:r>
            <w:r w:rsidRPr="00FA25CC">
              <w:rPr>
                <w:b/>
                <w:sz w:val="20"/>
                <w:szCs w:val="24"/>
              </w:rPr>
              <w:t xml:space="preserve">9: </w:t>
            </w:r>
            <w:r w:rsidRPr="00FA25CC">
              <w:rPr>
                <w:sz w:val="20"/>
                <w:szCs w:val="24"/>
              </w:rPr>
              <w:t>Narrativa del Novecento</w:t>
            </w:r>
          </w:p>
        </w:tc>
        <w:tc>
          <w:tcPr>
            <w:tcW w:w="2516" w:type="dxa"/>
            <w:vAlign w:val="center"/>
          </w:tcPr>
          <w:p w:rsidR="009C2B98" w:rsidRPr="00FA25CC" w:rsidRDefault="009C2B98" w:rsidP="00E01E39">
            <w:pPr>
              <w:snapToGrid w:val="0"/>
              <w:jc w:val="center"/>
              <w:rPr>
                <w:sz w:val="20"/>
                <w:szCs w:val="24"/>
              </w:rPr>
            </w:pPr>
            <w:r w:rsidRPr="00FA25CC">
              <w:rPr>
                <w:sz w:val="20"/>
                <w:szCs w:val="24"/>
              </w:rPr>
              <w:t>Febbraio-Maggio</w:t>
            </w:r>
          </w:p>
        </w:tc>
      </w:tr>
      <w:tr w:rsidR="009C2B98" w:rsidRPr="00185848" w:rsidTr="00E01E39">
        <w:trPr>
          <w:trHeight w:val="340"/>
        </w:trPr>
        <w:tc>
          <w:tcPr>
            <w:tcW w:w="7348" w:type="dxa"/>
            <w:vAlign w:val="center"/>
          </w:tcPr>
          <w:p w:rsidR="009C2B98" w:rsidRPr="00FA25CC" w:rsidRDefault="009C2B98" w:rsidP="00E01E39">
            <w:pPr>
              <w:snapToGrid w:val="0"/>
              <w:rPr>
                <w:b/>
                <w:sz w:val="20"/>
                <w:szCs w:val="24"/>
              </w:rPr>
            </w:pPr>
            <w:r>
              <w:rPr>
                <w:b/>
                <w:sz w:val="20"/>
                <w:szCs w:val="24"/>
              </w:rPr>
              <w:t xml:space="preserve">Nucleo fondante </w:t>
            </w:r>
            <w:r w:rsidRPr="00FA25CC">
              <w:rPr>
                <w:b/>
                <w:sz w:val="20"/>
                <w:szCs w:val="24"/>
              </w:rPr>
              <w:t>10:</w:t>
            </w:r>
            <w:r w:rsidRPr="00FA25CC">
              <w:rPr>
                <w:sz w:val="20"/>
                <w:szCs w:val="24"/>
              </w:rPr>
              <w:t>P.Levi</w:t>
            </w:r>
            <w:r>
              <w:rPr>
                <w:sz w:val="20"/>
                <w:szCs w:val="24"/>
              </w:rPr>
              <w:t xml:space="preserve">, Calvino, C.Levi, </w:t>
            </w:r>
            <w:r w:rsidRPr="00FA25CC">
              <w:rPr>
                <w:sz w:val="20"/>
                <w:szCs w:val="24"/>
              </w:rPr>
              <w:t>Gadda</w:t>
            </w:r>
            <w:r>
              <w:rPr>
                <w:sz w:val="20"/>
                <w:szCs w:val="24"/>
              </w:rPr>
              <w:t>, Morante, Fenoglio, Vittorini, Sciascia,</w:t>
            </w:r>
            <w:r w:rsidRPr="00FA25CC">
              <w:rPr>
                <w:sz w:val="20"/>
                <w:szCs w:val="24"/>
              </w:rPr>
              <w:t>Eco</w:t>
            </w:r>
          </w:p>
        </w:tc>
        <w:tc>
          <w:tcPr>
            <w:tcW w:w="2516" w:type="dxa"/>
            <w:vAlign w:val="center"/>
          </w:tcPr>
          <w:p w:rsidR="009C2B98" w:rsidRPr="00FA25CC" w:rsidRDefault="009C2B98" w:rsidP="00E01E39">
            <w:pPr>
              <w:snapToGrid w:val="0"/>
              <w:jc w:val="center"/>
              <w:rPr>
                <w:sz w:val="20"/>
                <w:szCs w:val="24"/>
              </w:rPr>
            </w:pPr>
            <w:r w:rsidRPr="00FA25CC">
              <w:rPr>
                <w:sz w:val="20"/>
                <w:szCs w:val="24"/>
              </w:rPr>
              <w:t>Febbraio-Maggio</w:t>
            </w:r>
          </w:p>
        </w:tc>
      </w:tr>
      <w:tr w:rsidR="009C2B98" w:rsidRPr="00185848" w:rsidTr="00E01E39">
        <w:trPr>
          <w:trHeight w:val="340"/>
        </w:trPr>
        <w:tc>
          <w:tcPr>
            <w:tcW w:w="7348" w:type="dxa"/>
            <w:vAlign w:val="center"/>
          </w:tcPr>
          <w:p w:rsidR="009C2B98" w:rsidRPr="00FA25CC" w:rsidRDefault="009C2B98" w:rsidP="00E01E39">
            <w:pPr>
              <w:snapToGrid w:val="0"/>
              <w:rPr>
                <w:b/>
                <w:sz w:val="20"/>
                <w:szCs w:val="24"/>
              </w:rPr>
            </w:pPr>
            <w:r>
              <w:rPr>
                <w:b/>
                <w:sz w:val="20"/>
                <w:szCs w:val="24"/>
              </w:rPr>
              <w:t>Nucleo fondante</w:t>
            </w:r>
            <w:r w:rsidRPr="00FA25CC">
              <w:rPr>
                <w:b/>
                <w:sz w:val="20"/>
                <w:szCs w:val="24"/>
              </w:rPr>
              <w:t xml:space="preserve"> 11: </w:t>
            </w:r>
            <w:r w:rsidRPr="00FA25CC">
              <w:rPr>
                <w:sz w:val="20"/>
                <w:szCs w:val="24"/>
              </w:rPr>
              <w:t>Dante Alighieri, Divina commedia, Paradiso</w:t>
            </w:r>
            <w:r w:rsidR="001F0CF7">
              <w:rPr>
                <w:sz w:val="20"/>
                <w:szCs w:val="24"/>
              </w:rPr>
              <w:t xml:space="preserve"> (Lettura e analisi di almeno 25 canti </w:t>
            </w:r>
            <w:r w:rsidR="006327CA">
              <w:rPr>
                <w:sz w:val="20"/>
                <w:szCs w:val="24"/>
              </w:rPr>
              <w:t xml:space="preserve">tra Inferno, Purgatorio e Paradiso </w:t>
            </w:r>
            <w:r w:rsidR="001F0CF7">
              <w:rPr>
                <w:sz w:val="20"/>
                <w:szCs w:val="24"/>
              </w:rPr>
              <w:t>nel corso del Secondo Biennio e Quinto anno)</w:t>
            </w:r>
          </w:p>
        </w:tc>
        <w:tc>
          <w:tcPr>
            <w:tcW w:w="2516" w:type="dxa"/>
            <w:vAlign w:val="center"/>
          </w:tcPr>
          <w:p w:rsidR="009C2B98" w:rsidRPr="00FA25CC" w:rsidRDefault="009C2B98" w:rsidP="00E01E39">
            <w:pPr>
              <w:snapToGrid w:val="0"/>
              <w:jc w:val="center"/>
              <w:rPr>
                <w:sz w:val="20"/>
                <w:szCs w:val="24"/>
              </w:rPr>
            </w:pPr>
            <w:r w:rsidRPr="00FA25CC">
              <w:rPr>
                <w:sz w:val="20"/>
                <w:szCs w:val="24"/>
              </w:rPr>
              <w:t>Tutto l’anno</w:t>
            </w:r>
          </w:p>
        </w:tc>
      </w:tr>
      <w:tr w:rsidR="009C2B98" w:rsidRPr="00185848" w:rsidTr="00E01E39">
        <w:trPr>
          <w:trHeight w:val="340"/>
        </w:trPr>
        <w:tc>
          <w:tcPr>
            <w:tcW w:w="7348" w:type="dxa"/>
            <w:vAlign w:val="center"/>
          </w:tcPr>
          <w:p w:rsidR="009C2B98" w:rsidRPr="00FA25CC" w:rsidRDefault="009C2B98" w:rsidP="00E01E39">
            <w:pPr>
              <w:snapToGrid w:val="0"/>
              <w:rPr>
                <w:b/>
                <w:sz w:val="20"/>
                <w:szCs w:val="24"/>
              </w:rPr>
            </w:pPr>
            <w:r>
              <w:rPr>
                <w:b/>
                <w:sz w:val="20"/>
                <w:szCs w:val="24"/>
              </w:rPr>
              <w:t xml:space="preserve">Nucleo fondante </w:t>
            </w:r>
            <w:r w:rsidRPr="00FA25CC">
              <w:rPr>
                <w:b/>
                <w:sz w:val="20"/>
                <w:szCs w:val="24"/>
              </w:rPr>
              <w:t>12:</w:t>
            </w:r>
            <w:r w:rsidRPr="00FA25CC">
              <w:rPr>
                <w:sz w:val="20"/>
                <w:szCs w:val="24"/>
              </w:rPr>
              <w:t>Tipologie testuali –Generi letterari</w:t>
            </w:r>
          </w:p>
        </w:tc>
        <w:tc>
          <w:tcPr>
            <w:tcW w:w="2516" w:type="dxa"/>
            <w:vAlign w:val="center"/>
          </w:tcPr>
          <w:p w:rsidR="009C2B98" w:rsidRPr="00FA25CC" w:rsidRDefault="009C2B98" w:rsidP="00E01E39">
            <w:pPr>
              <w:snapToGrid w:val="0"/>
              <w:jc w:val="center"/>
              <w:rPr>
                <w:sz w:val="20"/>
                <w:szCs w:val="24"/>
              </w:rPr>
            </w:pPr>
            <w:r w:rsidRPr="00FA25CC">
              <w:rPr>
                <w:sz w:val="20"/>
                <w:szCs w:val="24"/>
              </w:rPr>
              <w:t>Tutto l’anno</w:t>
            </w:r>
          </w:p>
        </w:tc>
      </w:tr>
    </w:tbl>
    <w:p w:rsidR="009C2B98" w:rsidRPr="00185848" w:rsidRDefault="009C2B98" w:rsidP="009C2B98">
      <w:pPr>
        <w:jc w:val="both"/>
        <w:rPr>
          <w:szCs w:val="24"/>
        </w:rPr>
      </w:pPr>
    </w:p>
    <w:p w:rsidR="009C2B98" w:rsidRPr="00185848" w:rsidRDefault="009C2B98" w:rsidP="009C2B98">
      <w:pPr>
        <w:pStyle w:val="Citazioneintensa"/>
        <w:spacing w:before="0" w:after="0"/>
        <w:ind w:left="284" w:right="-1"/>
        <w:jc w:val="center"/>
        <w:rPr>
          <w:color w:val="auto"/>
          <w:szCs w:val="24"/>
        </w:rPr>
      </w:pPr>
      <w:r w:rsidRPr="00185848">
        <w:rPr>
          <w:color w:val="auto"/>
          <w:szCs w:val="24"/>
        </w:rPr>
        <w:t xml:space="preserve">CLASSI QUINTE DI ORDINAMENTO </w:t>
      </w:r>
    </w:p>
    <w:p w:rsidR="009C2B98" w:rsidRPr="00185848" w:rsidRDefault="009C2B98" w:rsidP="009C2B98">
      <w:pPr>
        <w:pStyle w:val="Citazioneintensa"/>
        <w:spacing w:before="0" w:after="0"/>
        <w:ind w:left="284" w:right="-1"/>
        <w:jc w:val="center"/>
        <w:rPr>
          <w:color w:val="auto"/>
          <w:szCs w:val="24"/>
        </w:rPr>
      </w:pPr>
      <w:r w:rsidRPr="00185848">
        <w:rPr>
          <w:color w:val="auto"/>
          <w:szCs w:val="24"/>
        </w:rPr>
        <w:t>DISCIPLINA:LINGUA E LETTERATURA ITALIANA</w:t>
      </w:r>
    </w:p>
    <w:p w:rsidR="009C2B98" w:rsidRDefault="009C2B98" w:rsidP="009C2B98">
      <w:pPr>
        <w:pStyle w:val="Citazioneintensa"/>
        <w:spacing w:before="0" w:after="0"/>
        <w:ind w:left="284" w:right="-1"/>
        <w:jc w:val="center"/>
        <w:rPr>
          <w:color w:val="auto"/>
          <w:szCs w:val="24"/>
        </w:rPr>
      </w:pPr>
      <w:r w:rsidRPr="00185848">
        <w:rPr>
          <w:color w:val="auto"/>
          <w:szCs w:val="24"/>
        </w:rPr>
        <w:t>N. 4 ORE SETTIMANALI</w:t>
      </w:r>
    </w:p>
    <w:p w:rsidR="009C2B98" w:rsidRPr="002B4F26" w:rsidRDefault="009C2B98" w:rsidP="009C2B98">
      <w:r>
        <w:t>INDIRIZZO: AFM-CAT, IPSEOA</w:t>
      </w:r>
    </w:p>
    <w:p w:rsidR="009C2B98" w:rsidRPr="00185848" w:rsidRDefault="009C2B98" w:rsidP="009C2B98">
      <w:pPr>
        <w:jc w:val="both"/>
        <w:rPr>
          <w:szCs w:val="24"/>
        </w:rPr>
      </w:pP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96000E" w:rsidRPr="00AD11CC" w:rsidTr="0096000E">
        <w:trPr>
          <w:trHeight w:val="340"/>
        </w:trPr>
        <w:tc>
          <w:tcPr>
            <w:tcW w:w="7348" w:type="dxa"/>
            <w:shd w:val="clear" w:color="auto" w:fill="C6D9F1"/>
            <w:vAlign w:val="center"/>
          </w:tcPr>
          <w:p w:rsidR="0096000E" w:rsidRPr="0048483E" w:rsidRDefault="0096000E" w:rsidP="0096000E">
            <w:pPr>
              <w:snapToGrid w:val="0"/>
              <w:jc w:val="center"/>
              <w:rPr>
                <w:b/>
                <w:szCs w:val="24"/>
                <w:u w:val="single"/>
              </w:rPr>
            </w:pPr>
            <w:r w:rsidRPr="00AD11CC">
              <w:rPr>
                <w:b/>
                <w:szCs w:val="24"/>
              </w:rPr>
              <w:t>NUCLEI  FONDANTI DI</w:t>
            </w:r>
            <w:r>
              <w:rPr>
                <w:b/>
                <w:szCs w:val="24"/>
              </w:rPr>
              <w:t xml:space="preserve"> ITALIANO</w:t>
            </w:r>
          </w:p>
        </w:tc>
        <w:tc>
          <w:tcPr>
            <w:tcW w:w="2516" w:type="dxa"/>
            <w:shd w:val="clear" w:color="auto" w:fill="C6D9F1"/>
            <w:vAlign w:val="center"/>
          </w:tcPr>
          <w:p w:rsidR="0096000E" w:rsidRPr="00AD11CC" w:rsidRDefault="0096000E" w:rsidP="0096000E">
            <w:pPr>
              <w:snapToGrid w:val="0"/>
              <w:jc w:val="center"/>
              <w:rPr>
                <w:b/>
                <w:szCs w:val="24"/>
              </w:rPr>
            </w:pPr>
            <w:r w:rsidRPr="00AD11CC">
              <w:rPr>
                <w:b/>
                <w:szCs w:val="24"/>
              </w:rPr>
              <w:t>Tempi</w:t>
            </w:r>
          </w:p>
        </w:tc>
      </w:tr>
      <w:tr w:rsidR="0096000E" w:rsidRPr="00AD11CC" w:rsidTr="0096000E">
        <w:trPr>
          <w:trHeight w:val="340"/>
        </w:trPr>
        <w:tc>
          <w:tcPr>
            <w:tcW w:w="7348" w:type="dxa"/>
            <w:vAlign w:val="center"/>
          </w:tcPr>
          <w:p w:rsidR="0096000E" w:rsidRPr="00D91F11" w:rsidRDefault="0096000E" w:rsidP="0096000E">
            <w:pPr>
              <w:snapToGrid w:val="0"/>
              <w:rPr>
                <w:b/>
                <w:sz w:val="20"/>
              </w:rPr>
            </w:pPr>
            <w:r w:rsidRPr="00D91F11">
              <w:rPr>
                <w:b/>
                <w:sz w:val="20"/>
              </w:rPr>
              <w:t>Nucleo fondante 1:</w:t>
            </w:r>
            <w:r w:rsidRPr="00D91F11">
              <w:rPr>
                <w:sz w:val="20"/>
              </w:rPr>
              <w:t>L’affermazione della civiltà industriale nel secondo Ottocento e le linee generali della cultura europea e italiana.</w:t>
            </w:r>
          </w:p>
          <w:p w:rsidR="0096000E" w:rsidRPr="00D91F11" w:rsidRDefault="0096000E" w:rsidP="0096000E">
            <w:pPr>
              <w:snapToGrid w:val="0"/>
              <w:rPr>
                <w:b/>
                <w:sz w:val="20"/>
              </w:rPr>
            </w:pPr>
          </w:p>
        </w:tc>
        <w:tc>
          <w:tcPr>
            <w:tcW w:w="2516" w:type="dxa"/>
            <w:vAlign w:val="center"/>
          </w:tcPr>
          <w:p w:rsidR="0096000E" w:rsidRPr="00AD11CC" w:rsidRDefault="0096000E" w:rsidP="0096000E">
            <w:pPr>
              <w:snapToGrid w:val="0"/>
              <w:jc w:val="center"/>
              <w:rPr>
                <w:szCs w:val="22"/>
              </w:rPr>
            </w:pPr>
            <w:r>
              <w:rPr>
                <w:szCs w:val="22"/>
              </w:rPr>
              <w:t>Settembre</w:t>
            </w:r>
          </w:p>
        </w:tc>
      </w:tr>
      <w:tr w:rsidR="0096000E" w:rsidRPr="00AD11CC" w:rsidTr="0096000E">
        <w:trPr>
          <w:trHeight w:val="665"/>
        </w:trPr>
        <w:tc>
          <w:tcPr>
            <w:tcW w:w="7348" w:type="dxa"/>
            <w:tcBorders>
              <w:bottom w:val="single" w:sz="4" w:space="0" w:color="auto"/>
            </w:tcBorders>
            <w:vAlign w:val="center"/>
          </w:tcPr>
          <w:p w:rsidR="0096000E" w:rsidRPr="00D91F11" w:rsidRDefault="0096000E" w:rsidP="0096000E">
            <w:pPr>
              <w:snapToGrid w:val="0"/>
              <w:rPr>
                <w:b/>
                <w:sz w:val="20"/>
              </w:rPr>
            </w:pPr>
            <w:r w:rsidRPr="00D91F11">
              <w:rPr>
                <w:b/>
                <w:sz w:val="20"/>
              </w:rPr>
              <w:t xml:space="preserve">Nucleo fondante 2: </w:t>
            </w:r>
            <w:r w:rsidRPr="00D91F11">
              <w:rPr>
                <w:sz w:val="20"/>
              </w:rPr>
              <w:t>La narrativa realistica del secondo Ottocento.</w:t>
            </w:r>
          </w:p>
        </w:tc>
        <w:tc>
          <w:tcPr>
            <w:tcW w:w="2516" w:type="dxa"/>
            <w:tcBorders>
              <w:bottom w:val="single" w:sz="4" w:space="0" w:color="auto"/>
            </w:tcBorders>
            <w:vAlign w:val="center"/>
          </w:tcPr>
          <w:p w:rsidR="0096000E" w:rsidRPr="00AD11CC" w:rsidRDefault="0096000E" w:rsidP="0096000E">
            <w:pPr>
              <w:snapToGrid w:val="0"/>
              <w:jc w:val="center"/>
              <w:rPr>
                <w:szCs w:val="22"/>
              </w:rPr>
            </w:pPr>
            <w:r>
              <w:rPr>
                <w:szCs w:val="22"/>
              </w:rPr>
              <w:t>Ottobre</w:t>
            </w:r>
          </w:p>
        </w:tc>
      </w:tr>
      <w:tr w:rsidR="0096000E" w:rsidRPr="00AD11CC" w:rsidTr="0096000E">
        <w:trPr>
          <w:trHeight w:val="701"/>
        </w:trPr>
        <w:tc>
          <w:tcPr>
            <w:tcW w:w="7348" w:type="dxa"/>
            <w:tcBorders>
              <w:top w:val="single" w:sz="4" w:space="0" w:color="auto"/>
            </w:tcBorders>
            <w:vAlign w:val="center"/>
          </w:tcPr>
          <w:p w:rsidR="0096000E" w:rsidRPr="00D91F11" w:rsidRDefault="0096000E" w:rsidP="0096000E">
            <w:pPr>
              <w:snapToGrid w:val="0"/>
              <w:rPr>
                <w:b/>
                <w:sz w:val="20"/>
              </w:rPr>
            </w:pPr>
            <w:r w:rsidRPr="00D91F11">
              <w:rPr>
                <w:b/>
                <w:sz w:val="20"/>
              </w:rPr>
              <w:t>Nucleo fondante 3:</w:t>
            </w:r>
            <w:r w:rsidRPr="00D91F11">
              <w:rPr>
                <w:sz w:val="20"/>
              </w:rPr>
              <w:t>La poesia in Italia  tra Ottocento e Novecento</w:t>
            </w:r>
            <w:r>
              <w:rPr>
                <w:sz w:val="20"/>
              </w:rPr>
              <w:t>.</w:t>
            </w:r>
          </w:p>
        </w:tc>
        <w:tc>
          <w:tcPr>
            <w:tcW w:w="2516" w:type="dxa"/>
            <w:tcBorders>
              <w:top w:val="single" w:sz="4" w:space="0" w:color="auto"/>
            </w:tcBorders>
            <w:vAlign w:val="center"/>
          </w:tcPr>
          <w:p w:rsidR="0096000E" w:rsidRDefault="0096000E" w:rsidP="0096000E">
            <w:pPr>
              <w:snapToGrid w:val="0"/>
              <w:jc w:val="center"/>
              <w:rPr>
                <w:szCs w:val="22"/>
              </w:rPr>
            </w:pPr>
            <w:r>
              <w:rPr>
                <w:szCs w:val="22"/>
              </w:rPr>
              <w:t>Novembre</w:t>
            </w:r>
          </w:p>
        </w:tc>
      </w:tr>
      <w:tr w:rsidR="0096000E" w:rsidRPr="00AD11CC" w:rsidTr="0096000E">
        <w:trPr>
          <w:trHeight w:val="697"/>
        </w:trPr>
        <w:tc>
          <w:tcPr>
            <w:tcW w:w="7348" w:type="dxa"/>
            <w:tcBorders>
              <w:bottom w:val="single" w:sz="4" w:space="0" w:color="auto"/>
            </w:tcBorders>
            <w:vAlign w:val="center"/>
          </w:tcPr>
          <w:p w:rsidR="0096000E" w:rsidRPr="00D91F11" w:rsidRDefault="0096000E" w:rsidP="0096000E">
            <w:pPr>
              <w:snapToGrid w:val="0"/>
              <w:rPr>
                <w:b/>
                <w:sz w:val="20"/>
              </w:rPr>
            </w:pPr>
            <w:r>
              <w:rPr>
                <w:b/>
                <w:sz w:val="20"/>
              </w:rPr>
              <w:t xml:space="preserve">Nucleo fondante 4: </w:t>
            </w:r>
            <w:r w:rsidRPr="00D91F11">
              <w:rPr>
                <w:sz w:val="20"/>
              </w:rPr>
              <w:t>La società industriale moderna e l’imperialismo:contesto storico e linee generali della cultura europea.</w:t>
            </w:r>
          </w:p>
        </w:tc>
        <w:tc>
          <w:tcPr>
            <w:tcW w:w="2516" w:type="dxa"/>
            <w:tcBorders>
              <w:bottom w:val="single" w:sz="4" w:space="0" w:color="auto"/>
            </w:tcBorders>
            <w:vAlign w:val="center"/>
          </w:tcPr>
          <w:p w:rsidR="0096000E" w:rsidRPr="00AD11CC" w:rsidRDefault="0096000E" w:rsidP="0096000E">
            <w:pPr>
              <w:snapToGrid w:val="0"/>
              <w:jc w:val="center"/>
              <w:rPr>
                <w:szCs w:val="22"/>
              </w:rPr>
            </w:pPr>
            <w:r>
              <w:rPr>
                <w:szCs w:val="22"/>
              </w:rPr>
              <w:t>Dicembre</w:t>
            </w:r>
          </w:p>
        </w:tc>
      </w:tr>
      <w:tr w:rsidR="0096000E" w:rsidRPr="00AD11CC" w:rsidTr="0096000E">
        <w:trPr>
          <w:trHeight w:val="518"/>
        </w:trPr>
        <w:tc>
          <w:tcPr>
            <w:tcW w:w="7348" w:type="dxa"/>
            <w:tcBorders>
              <w:top w:val="single" w:sz="4" w:space="0" w:color="auto"/>
            </w:tcBorders>
            <w:vAlign w:val="center"/>
          </w:tcPr>
          <w:p w:rsidR="0096000E" w:rsidRPr="00D91F11" w:rsidRDefault="0096000E" w:rsidP="0096000E">
            <w:pPr>
              <w:snapToGrid w:val="0"/>
              <w:rPr>
                <w:b/>
                <w:sz w:val="20"/>
              </w:rPr>
            </w:pPr>
            <w:r w:rsidRPr="00D91F11">
              <w:rPr>
                <w:b/>
                <w:sz w:val="20"/>
              </w:rPr>
              <w:t xml:space="preserve">Nucleo fondante </w:t>
            </w:r>
            <w:r>
              <w:rPr>
                <w:b/>
                <w:sz w:val="20"/>
              </w:rPr>
              <w:t>5</w:t>
            </w:r>
            <w:r w:rsidRPr="00D91F11">
              <w:rPr>
                <w:b/>
                <w:sz w:val="20"/>
              </w:rPr>
              <w:t>:</w:t>
            </w:r>
            <w:r w:rsidRPr="00D91F11">
              <w:rPr>
                <w:sz w:val="20"/>
              </w:rPr>
              <w:t>La poesia nel Decadentismo.</w:t>
            </w:r>
          </w:p>
          <w:p w:rsidR="0096000E" w:rsidRPr="00D91F11" w:rsidRDefault="0096000E" w:rsidP="0096000E">
            <w:pPr>
              <w:snapToGrid w:val="0"/>
              <w:rPr>
                <w:b/>
                <w:sz w:val="20"/>
              </w:rPr>
            </w:pPr>
          </w:p>
        </w:tc>
        <w:tc>
          <w:tcPr>
            <w:tcW w:w="2516" w:type="dxa"/>
            <w:tcBorders>
              <w:top w:val="single" w:sz="4" w:space="0" w:color="auto"/>
            </w:tcBorders>
            <w:vAlign w:val="center"/>
          </w:tcPr>
          <w:p w:rsidR="0096000E" w:rsidRDefault="0096000E" w:rsidP="0096000E">
            <w:pPr>
              <w:snapToGrid w:val="0"/>
              <w:jc w:val="center"/>
              <w:rPr>
                <w:szCs w:val="22"/>
              </w:rPr>
            </w:pPr>
            <w:r>
              <w:rPr>
                <w:szCs w:val="22"/>
              </w:rPr>
              <w:t>Gennaio</w:t>
            </w:r>
          </w:p>
        </w:tc>
      </w:tr>
      <w:tr w:rsidR="0096000E" w:rsidRPr="00AD11CC" w:rsidTr="0096000E">
        <w:trPr>
          <w:trHeight w:val="340"/>
        </w:trPr>
        <w:tc>
          <w:tcPr>
            <w:tcW w:w="7348" w:type="dxa"/>
            <w:vAlign w:val="center"/>
          </w:tcPr>
          <w:p w:rsidR="0096000E" w:rsidRPr="00D91F11" w:rsidRDefault="0096000E" w:rsidP="0096000E">
            <w:pPr>
              <w:snapToGrid w:val="0"/>
              <w:rPr>
                <w:b/>
                <w:sz w:val="20"/>
              </w:rPr>
            </w:pPr>
            <w:r>
              <w:rPr>
                <w:b/>
                <w:sz w:val="20"/>
              </w:rPr>
              <w:t>Nucleo fondante 6</w:t>
            </w:r>
            <w:r w:rsidRPr="00D91F11">
              <w:rPr>
                <w:b/>
                <w:sz w:val="20"/>
              </w:rPr>
              <w:t>:</w:t>
            </w:r>
            <w:r w:rsidRPr="00D91F11">
              <w:rPr>
                <w:sz w:val="20"/>
              </w:rPr>
              <w:t>La narrativa  del primo Novecento.</w:t>
            </w:r>
          </w:p>
          <w:p w:rsidR="0096000E" w:rsidRPr="00D91F11" w:rsidRDefault="0096000E" w:rsidP="0096000E">
            <w:pPr>
              <w:snapToGrid w:val="0"/>
              <w:rPr>
                <w:b/>
                <w:sz w:val="20"/>
              </w:rPr>
            </w:pPr>
          </w:p>
        </w:tc>
        <w:tc>
          <w:tcPr>
            <w:tcW w:w="2516" w:type="dxa"/>
            <w:vAlign w:val="center"/>
          </w:tcPr>
          <w:p w:rsidR="0096000E" w:rsidRPr="00AD11CC" w:rsidRDefault="0096000E" w:rsidP="0096000E">
            <w:pPr>
              <w:snapToGrid w:val="0"/>
              <w:jc w:val="center"/>
              <w:rPr>
                <w:szCs w:val="22"/>
              </w:rPr>
            </w:pPr>
            <w:r>
              <w:rPr>
                <w:szCs w:val="22"/>
              </w:rPr>
              <w:t>Febbraio/Marzo</w:t>
            </w:r>
          </w:p>
        </w:tc>
      </w:tr>
      <w:tr w:rsidR="0096000E" w:rsidRPr="00AD11CC" w:rsidTr="0096000E">
        <w:trPr>
          <w:trHeight w:val="340"/>
        </w:trPr>
        <w:tc>
          <w:tcPr>
            <w:tcW w:w="7348" w:type="dxa"/>
            <w:vAlign w:val="center"/>
          </w:tcPr>
          <w:p w:rsidR="0096000E" w:rsidRPr="00D91F11" w:rsidRDefault="0096000E" w:rsidP="0096000E">
            <w:pPr>
              <w:snapToGrid w:val="0"/>
              <w:rPr>
                <w:sz w:val="20"/>
              </w:rPr>
            </w:pPr>
            <w:r>
              <w:rPr>
                <w:b/>
                <w:sz w:val="20"/>
              </w:rPr>
              <w:t>Nucleo fondante 7</w:t>
            </w:r>
            <w:r w:rsidRPr="00D91F11">
              <w:rPr>
                <w:b/>
                <w:sz w:val="20"/>
              </w:rPr>
              <w:t>:</w:t>
            </w:r>
            <w:r w:rsidRPr="00D91F11">
              <w:rPr>
                <w:sz w:val="20"/>
              </w:rPr>
              <w:t xml:space="preserve">La poesia dagli anni Venti agli anni Cinquanta. </w:t>
            </w:r>
          </w:p>
          <w:p w:rsidR="0096000E" w:rsidRPr="00D91F11" w:rsidRDefault="0096000E" w:rsidP="0096000E">
            <w:pPr>
              <w:snapToGrid w:val="0"/>
              <w:rPr>
                <w:b/>
                <w:sz w:val="20"/>
              </w:rPr>
            </w:pPr>
          </w:p>
        </w:tc>
        <w:tc>
          <w:tcPr>
            <w:tcW w:w="2516" w:type="dxa"/>
            <w:vAlign w:val="center"/>
          </w:tcPr>
          <w:p w:rsidR="0096000E" w:rsidRPr="00AD11CC" w:rsidRDefault="0096000E" w:rsidP="0096000E">
            <w:pPr>
              <w:snapToGrid w:val="0"/>
              <w:jc w:val="center"/>
              <w:rPr>
                <w:szCs w:val="22"/>
              </w:rPr>
            </w:pPr>
            <w:r>
              <w:rPr>
                <w:szCs w:val="22"/>
              </w:rPr>
              <w:t>Aprile /Maggio</w:t>
            </w:r>
          </w:p>
        </w:tc>
      </w:tr>
      <w:tr w:rsidR="0096000E" w:rsidRPr="00AD11CC" w:rsidTr="0096000E">
        <w:trPr>
          <w:trHeight w:val="340"/>
        </w:trPr>
        <w:tc>
          <w:tcPr>
            <w:tcW w:w="7348" w:type="dxa"/>
            <w:vAlign w:val="center"/>
          </w:tcPr>
          <w:p w:rsidR="0096000E" w:rsidRPr="00D91F11" w:rsidRDefault="0096000E" w:rsidP="0096000E">
            <w:pPr>
              <w:snapToGrid w:val="0"/>
              <w:rPr>
                <w:sz w:val="20"/>
              </w:rPr>
            </w:pPr>
            <w:r>
              <w:rPr>
                <w:b/>
                <w:sz w:val="20"/>
              </w:rPr>
              <w:t>Nucleo fondante 8</w:t>
            </w:r>
            <w:r w:rsidRPr="00D91F11">
              <w:rPr>
                <w:b/>
                <w:sz w:val="20"/>
              </w:rPr>
              <w:t>:</w:t>
            </w:r>
            <w:r w:rsidRPr="00D91F11">
              <w:rPr>
                <w:sz w:val="20"/>
              </w:rPr>
              <w:t>La narrativa dagli anni Venti agli anni Cinquanta.</w:t>
            </w:r>
          </w:p>
          <w:p w:rsidR="0096000E" w:rsidRPr="00D91F11" w:rsidRDefault="0096000E" w:rsidP="0096000E">
            <w:pPr>
              <w:snapToGrid w:val="0"/>
              <w:rPr>
                <w:b/>
                <w:sz w:val="20"/>
              </w:rPr>
            </w:pPr>
          </w:p>
        </w:tc>
        <w:tc>
          <w:tcPr>
            <w:tcW w:w="2516" w:type="dxa"/>
            <w:vAlign w:val="center"/>
          </w:tcPr>
          <w:p w:rsidR="0096000E" w:rsidRPr="00AD11CC" w:rsidRDefault="0096000E" w:rsidP="0096000E">
            <w:pPr>
              <w:snapToGrid w:val="0"/>
              <w:jc w:val="center"/>
              <w:rPr>
                <w:szCs w:val="22"/>
              </w:rPr>
            </w:pPr>
            <w:r>
              <w:rPr>
                <w:szCs w:val="22"/>
              </w:rPr>
              <w:t>Maggio /Giugno</w:t>
            </w:r>
          </w:p>
        </w:tc>
      </w:tr>
      <w:tr w:rsidR="0096000E" w:rsidRPr="00AD11CC" w:rsidTr="0096000E">
        <w:trPr>
          <w:trHeight w:val="340"/>
        </w:trPr>
        <w:tc>
          <w:tcPr>
            <w:tcW w:w="7348" w:type="dxa"/>
            <w:vAlign w:val="center"/>
          </w:tcPr>
          <w:p w:rsidR="0096000E" w:rsidRPr="00D91F11" w:rsidRDefault="0096000E" w:rsidP="006327CA">
            <w:pPr>
              <w:snapToGrid w:val="0"/>
              <w:rPr>
                <w:b/>
                <w:sz w:val="20"/>
              </w:rPr>
            </w:pPr>
            <w:r>
              <w:rPr>
                <w:b/>
                <w:sz w:val="20"/>
              </w:rPr>
              <w:t xml:space="preserve">Nucleo fondante 9: </w:t>
            </w:r>
            <w:r w:rsidRPr="00D91F11">
              <w:rPr>
                <w:sz w:val="20"/>
              </w:rPr>
              <w:t>Divina Commedia, lettura e analisi di almeno 18 canti</w:t>
            </w:r>
            <w:r w:rsidR="006327CA">
              <w:rPr>
                <w:sz w:val="20"/>
                <w:szCs w:val="24"/>
              </w:rPr>
              <w:t>tra Inferno, Purgatorio e Paradiso</w:t>
            </w:r>
            <w:r w:rsidR="006327CA">
              <w:rPr>
                <w:sz w:val="20"/>
              </w:rPr>
              <w:t>nel corso</w:t>
            </w:r>
            <w:r w:rsidRPr="00D91F11">
              <w:rPr>
                <w:sz w:val="20"/>
              </w:rPr>
              <w:t xml:space="preserve"> del Secondo Biennio e Quinto anno.</w:t>
            </w:r>
          </w:p>
        </w:tc>
        <w:tc>
          <w:tcPr>
            <w:tcW w:w="2516" w:type="dxa"/>
            <w:vAlign w:val="center"/>
          </w:tcPr>
          <w:p w:rsidR="0096000E" w:rsidRDefault="0096000E" w:rsidP="0096000E">
            <w:pPr>
              <w:snapToGrid w:val="0"/>
              <w:jc w:val="center"/>
              <w:rPr>
                <w:szCs w:val="22"/>
              </w:rPr>
            </w:pPr>
            <w:r>
              <w:rPr>
                <w:szCs w:val="22"/>
              </w:rPr>
              <w:t>Tutto l’anno</w:t>
            </w:r>
          </w:p>
        </w:tc>
      </w:tr>
    </w:tbl>
    <w:p w:rsidR="009C2B98" w:rsidRPr="00185848" w:rsidRDefault="009C2B98" w:rsidP="009C2B98">
      <w:pPr>
        <w:jc w:val="both"/>
        <w:rPr>
          <w:szCs w:val="24"/>
        </w:rPr>
      </w:pPr>
    </w:p>
    <w:p w:rsidR="009C2B98" w:rsidRPr="00185848" w:rsidRDefault="009C2B98" w:rsidP="009C2B98">
      <w:pPr>
        <w:jc w:val="both"/>
        <w:rPr>
          <w:szCs w:val="24"/>
        </w:rPr>
      </w:pPr>
    </w:p>
    <w:p w:rsidR="009C2B98" w:rsidRPr="00185848" w:rsidRDefault="009C2B98" w:rsidP="009C2B98">
      <w:pPr>
        <w:pStyle w:val="Citazioneintensa"/>
        <w:spacing w:before="0" w:after="0"/>
        <w:ind w:left="284" w:right="-1"/>
        <w:jc w:val="center"/>
        <w:rPr>
          <w:color w:val="auto"/>
          <w:szCs w:val="24"/>
        </w:rPr>
      </w:pPr>
      <w:r w:rsidRPr="00185848">
        <w:rPr>
          <w:color w:val="auto"/>
          <w:szCs w:val="24"/>
        </w:rPr>
        <w:t xml:space="preserve">CLASSI QUINTE DI ORDINAMENTO </w:t>
      </w:r>
    </w:p>
    <w:p w:rsidR="009C2B98" w:rsidRPr="00185848" w:rsidRDefault="009C2B98" w:rsidP="009C2B98">
      <w:pPr>
        <w:pStyle w:val="Citazioneintensa"/>
        <w:spacing w:before="0" w:after="0"/>
        <w:ind w:left="284" w:right="-1"/>
        <w:jc w:val="center"/>
        <w:rPr>
          <w:color w:val="auto"/>
          <w:szCs w:val="24"/>
        </w:rPr>
      </w:pPr>
      <w:r w:rsidRPr="00185848">
        <w:rPr>
          <w:color w:val="auto"/>
          <w:szCs w:val="24"/>
        </w:rPr>
        <w:t>DISCIPLINA:LINGUA E CULTURA LATINA</w:t>
      </w:r>
    </w:p>
    <w:p w:rsidR="009C2B98" w:rsidRPr="00185848" w:rsidRDefault="009C2B98" w:rsidP="009C2B98">
      <w:pPr>
        <w:pStyle w:val="Citazioneintensa"/>
        <w:spacing w:before="0" w:after="0"/>
        <w:ind w:left="284" w:right="-1"/>
        <w:jc w:val="center"/>
        <w:rPr>
          <w:color w:val="auto"/>
          <w:szCs w:val="24"/>
        </w:rPr>
      </w:pPr>
      <w:r w:rsidRPr="00185848">
        <w:rPr>
          <w:color w:val="auto"/>
          <w:szCs w:val="24"/>
        </w:rPr>
        <w:t>N. 3  ORE SETTIMANALI</w:t>
      </w:r>
    </w:p>
    <w:p w:rsidR="009C2B98" w:rsidRPr="00185848" w:rsidRDefault="009C2B98" w:rsidP="009C2B98">
      <w:pPr>
        <w:jc w:val="both"/>
        <w:rPr>
          <w:szCs w:val="24"/>
        </w:rPr>
      </w:pPr>
      <w:r>
        <w:rPr>
          <w:szCs w:val="24"/>
        </w:rPr>
        <w:t>INDIRIZZO:LICEO</w:t>
      </w:r>
    </w:p>
    <w:p w:rsidR="009C2B98" w:rsidRPr="00185848" w:rsidRDefault="009C2B98" w:rsidP="009C2B98">
      <w:pPr>
        <w:jc w:val="both"/>
        <w:rPr>
          <w:szCs w:val="24"/>
        </w:rPr>
      </w:pP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9C2B98" w:rsidRPr="00185848" w:rsidTr="00E01E39">
        <w:trPr>
          <w:trHeight w:val="340"/>
        </w:trPr>
        <w:tc>
          <w:tcPr>
            <w:tcW w:w="7348" w:type="dxa"/>
            <w:shd w:val="clear" w:color="auto" w:fill="C6D9F1"/>
            <w:vAlign w:val="center"/>
          </w:tcPr>
          <w:p w:rsidR="009C2B98" w:rsidRPr="00185848" w:rsidRDefault="009C2B98" w:rsidP="00E01E39">
            <w:pPr>
              <w:snapToGrid w:val="0"/>
              <w:jc w:val="center"/>
              <w:rPr>
                <w:b/>
                <w:szCs w:val="24"/>
              </w:rPr>
            </w:pPr>
            <w:r w:rsidRPr="00185848">
              <w:rPr>
                <w:b/>
                <w:szCs w:val="24"/>
              </w:rPr>
              <w:t xml:space="preserve">NUCLEI  FONDANTI </w:t>
            </w:r>
          </w:p>
        </w:tc>
        <w:tc>
          <w:tcPr>
            <w:tcW w:w="2516" w:type="dxa"/>
            <w:shd w:val="clear" w:color="auto" w:fill="C6D9F1"/>
            <w:vAlign w:val="center"/>
          </w:tcPr>
          <w:p w:rsidR="009C2B98" w:rsidRPr="00185848" w:rsidRDefault="009C2B98" w:rsidP="00E01E39">
            <w:pPr>
              <w:snapToGrid w:val="0"/>
              <w:jc w:val="center"/>
              <w:rPr>
                <w:b/>
                <w:szCs w:val="24"/>
              </w:rPr>
            </w:pPr>
            <w:r w:rsidRPr="00185848">
              <w:rPr>
                <w:b/>
                <w:szCs w:val="24"/>
              </w:rPr>
              <w:t>Tempi</w:t>
            </w:r>
          </w:p>
        </w:tc>
      </w:tr>
      <w:tr w:rsidR="009C2B98" w:rsidRPr="00185848" w:rsidTr="00E01E39">
        <w:trPr>
          <w:trHeight w:val="340"/>
        </w:trPr>
        <w:tc>
          <w:tcPr>
            <w:tcW w:w="7348" w:type="dxa"/>
            <w:vAlign w:val="center"/>
          </w:tcPr>
          <w:p w:rsidR="009C2B98" w:rsidRPr="00A01E9D" w:rsidRDefault="009C2B98" w:rsidP="00E01E39">
            <w:pPr>
              <w:snapToGrid w:val="0"/>
              <w:rPr>
                <w:b/>
                <w:sz w:val="20"/>
                <w:szCs w:val="24"/>
              </w:rPr>
            </w:pPr>
            <w:r w:rsidRPr="00A01E9D">
              <w:rPr>
                <w:b/>
                <w:sz w:val="20"/>
                <w:szCs w:val="24"/>
              </w:rPr>
              <w:t>Nucleo fondante 1</w:t>
            </w:r>
            <w:r w:rsidRPr="00A01E9D">
              <w:rPr>
                <w:sz w:val="20"/>
                <w:szCs w:val="24"/>
              </w:rPr>
              <w:t>:  Seneca- Sintassi  proposizione</w:t>
            </w:r>
          </w:p>
          <w:p w:rsidR="009C2B98" w:rsidRPr="00A01E9D" w:rsidRDefault="009C2B98" w:rsidP="00E01E39">
            <w:pPr>
              <w:snapToGrid w:val="0"/>
              <w:rPr>
                <w:b/>
                <w:sz w:val="20"/>
                <w:szCs w:val="24"/>
              </w:rPr>
            </w:pPr>
          </w:p>
        </w:tc>
        <w:tc>
          <w:tcPr>
            <w:tcW w:w="2516" w:type="dxa"/>
            <w:vAlign w:val="center"/>
          </w:tcPr>
          <w:p w:rsidR="009C2B98" w:rsidRPr="00A01E9D" w:rsidRDefault="009C2B98" w:rsidP="00E01E39">
            <w:pPr>
              <w:snapToGrid w:val="0"/>
              <w:jc w:val="center"/>
              <w:rPr>
                <w:sz w:val="20"/>
                <w:szCs w:val="24"/>
              </w:rPr>
            </w:pPr>
            <w:r w:rsidRPr="00A01E9D">
              <w:rPr>
                <w:sz w:val="20"/>
                <w:szCs w:val="24"/>
              </w:rPr>
              <w:t>Settembre-Ottobre</w:t>
            </w:r>
          </w:p>
        </w:tc>
      </w:tr>
      <w:tr w:rsidR="009C2B98" w:rsidRPr="00185848" w:rsidTr="00E01E39">
        <w:trPr>
          <w:trHeight w:val="340"/>
        </w:trPr>
        <w:tc>
          <w:tcPr>
            <w:tcW w:w="7348" w:type="dxa"/>
            <w:vAlign w:val="center"/>
          </w:tcPr>
          <w:p w:rsidR="009C2B98" w:rsidRPr="00A01E9D" w:rsidRDefault="009C2B98" w:rsidP="00E01E39">
            <w:pPr>
              <w:snapToGrid w:val="0"/>
              <w:rPr>
                <w:b/>
                <w:sz w:val="20"/>
                <w:szCs w:val="24"/>
              </w:rPr>
            </w:pPr>
            <w:r w:rsidRPr="00A01E9D">
              <w:rPr>
                <w:b/>
                <w:sz w:val="20"/>
                <w:szCs w:val="24"/>
              </w:rPr>
              <w:t xml:space="preserve">Nucleo fondante 2: </w:t>
            </w:r>
            <w:r w:rsidRPr="00A01E9D">
              <w:rPr>
                <w:sz w:val="20"/>
                <w:szCs w:val="24"/>
              </w:rPr>
              <w:t>Petronio- Sintassi  proposizione</w:t>
            </w:r>
          </w:p>
          <w:p w:rsidR="009C2B98" w:rsidRPr="00A01E9D" w:rsidRDefault="009C2B98" w:rsidP="00E01E39">
            <w:pPr>
              <w:snapToGrid w:val="0"/>
              <w:rPr>
                <w:b/>
                <w:sz w:val="20"/>
                <w:szCs w:val="24"/>
              </w:rPr>
            </w:pPr>
          </w:p>
        </w:tc>
        <w:tc>
          <w:tcPr>
            <w:tcW w:w="2516" w:type="dxa"/>
            <w:vAlign w:val="center"/>
          </w:tcPr>
          <w:p w:rsidR="009C2B98" w:rsidRPr="00A01E9D" w:rsidRDefault="009C2B98" w:rsidP="00E01E39">
            <w:pPr>
              <w:snapToGrid w:val="0"/>
              <w:jc w:val="center"/>
              <w:rPr>
                <w:sz w:val="20"/>
                <w:szCs w:val="24"/>
              </w:rPr>
            </w:pPr>
            <w:r w:rsidRPr="00A01E9D">
              <w:rPr>
                <w:sz w:val="20"/>
                <w:szCs w:val="24"/>
              </w:rPr>
              <w:t>Dicembre</w:t>
            </w:r>
          </w:p>
        </w:tc>
      </w:tr>
      <w:tr w:rsidR="009C2B98" w:rsidRPr="00185848" w:rsidTr="00E01E39">
        <w:trPr>
          <w:trHeight w:val="340"/>
        </w:trPr>
        <w:tc>
          <w:tcPr>
            <w:tcW w:w="7348" w:type="dxa"/>
            <w:vAlign w:val="center"/>
          </w:tcPr>
          <w:p w:rsidR="009C2B98" w:rsidRPr="00A01E9D" w:rsidRDefault="009C2B98" w:rsidP="00E01E39">
            <w:pPr>
              <w:snapToGrid w:val="0"/>
              <w:rPr>
                <w:b/>
                <w:sz w:val="20"/>
                <w:szCs w:val="24"/>
              </w:rPr>
            </w:pPr>
            <w:r w:rsidRPr="00A01E9D">
              <w:rPr>
                <w:b/>
                <w:sz w:val="20"/>
                <w:szCs w:val="24"/>
              </w:rPr>
              <w:t>Nucleo fondante 3:</w:t>
            </w:r>
            <w:r w:rsidRPr="00A01E9D">
              <w:rPr>
                <w:sz w:val="20"/>
                <w:szCs w:val="24"/>
              </w:rPr>
              <w:t>Lucano- Sintassi  proposizione</w:t>
            </w:r>
          </w:p>
        </w:tc>
        <w:tc>
          <w:tcPr>
            <w:tcW w:w="2516" w:type="dxa"/>
            <w:vAlign w:val="center"/>
          </w:tcPr>
          <w:p w:rsidR="009C2B98" w:rsidRPr="00A01E9D" w:rsidRDefault="009C2B98" w:rsidP="00E01E39">
            <w:pPr>
              <w:snapToGrid w:val="0"/>
              <w:jc w:val="center"/>
              <w:rPr>
                <w:sz w:val="20"/>
                <w:szCs w:val="24"/>
              </w:rPr>
            </w:pPr>
            <w:r w:rsidRPr="00A01E9D">
              <w:rPr>
                <w:sz w:val="20"/>
                <w:szCs w:val="24"/>
              </w:rPr>
              <w:t>Gennaio</w:t>
            </w:r>
          </w:p>
        </w:tc>
      </w:tr>
      <w:tr w:rsidR="009C2B98" w:rsidRPr="00185848" w:rsidTr="00E01E39">
        <w:trPr>
          <w:trHeight w:val="340"/>
        </w:trPr>
        <w:tc>
          <w:tcPr>
            <w:tcW w:w="7348" w:type="dxa"/>
            <w:vAlign w:val="center"/>
          </w:tcPr>
          <w:p w:rsidR="009C2B98" w:rsidRPr="00A01E9D" w:rsidRDefault="009C2B98" w:rsidP="00E01E39">
            <w:pPr>
              <w:snapToGrid w:val="0"/>
              <w:rPr>
                <w:b/>
                <w:sz w:val="20"/>
                <w:szCs w:val="24"/>
              </w:rPr>
            </w:pPr>
            <w:r w:rsidRPr="00A01E9D">
              <w:rPr>
                <w:b/>
                <w:sz w:val="20"/>
                <w:szCs w:val="24"/>
              </w:rPr>
              <w:t xml:space="preserve">Nucleo fondante 4: </w:t>
            </w:r>
            <w:r w:rsidRPr="00A01E9D">
              <w:rPr>
                <w:sz w:val="20"/>
                <w:szCs w:val="24"/>
              </w:rPr>
              <w:t>Persio- Sintassi  proposizione</w:t>
            </w:r>
          </w:p>
        </w:tc>
        <w:tc>
          <w:tcPr>
            <w:tcW w:w="2516" w:type="dxa"/>
            <w:vAlign w:val="center"/>
          </w:tcPr>
          <w:p w:rsidR="009C2B98" w:rsidRPr="00A01E9D" w:rsidRDefault="009C2B98" w:rsidP="00E01E39">
            <w:pPr>
              <w:snapToGrid w:val="0"/>
              <w:jc w:val="center"/>
              <w:rPr>
                <w:sz w:val="20"/>
                <w:szCs w:val="24"/>
              </w:rPr>
            </w:pPr>
            <w:r w:rsidRPr="00A01E9D">
              <w:rPr>
                <w:sz w:val="20"/>
                <w:szCs w:val="24"/>
              </w:rPr>
              <w:t>Gennaio</w:t>
            </w:r>
          </w:p>
        </w:tc>
      </w:tr>
      <w:tr w:rsidR="009C2B98" w:rsidRPr="00185848" w:rsidTr="00E01E39">
        <w:trPr>
          <w:trHeight w:val="340"/>
        </w:trPr>
        <w:tc>
          <w:tcPr>
            <w:tcW w:w="7348" w:type="dxa"/>
            <w:vAlign w:val="center"/>
          </w:tcPr>
          <w:p w:rsidR="009C2B98" w:rsidRPr="00A01E9D" w:rsidRDefault="009C2B98" w:rsidP="00E01E39">
            <w:pPr>
              <w:snapToGrid w:val="0"/>
              <w:rPr>
                <w:b/>
                <w:sz w:val="20"/>
                <w:szCs w:val="24"/>
              </w:rPr>
            </w:pPr>
            <w:r w:rsidRPr="00A01E9D">
              <w:rPr>
                <w:b/>
                <w:sz w:val="20"/>
                <w:szCs w:val="24"/>
              </w:rPr>
              <w:t xml:space="preserve">Nucleo fondante 3: </w:t>
            </w:r>
            <w:r w:rsidRPr="00A01E9D">
              <w:rPr>
                <w:sz w:val="20"/>
                <w:szCs w:val="24"/>
              </w:rPr>
              <w:t>Quintiliano -Sintassi  proposizione</w:t>
            </w:r>
          </w:p>
        </w:tc>
        <w:tc>
          <w:tcPr>
            <w:tcW w:w="2516" w:type="dxa"/>
            <w:vAlign w:val="center"/>
          </w:tcPr>
          <w:p w:rsidR="009C2B98" w:rsidRPr="00A01E9D" w:rsidRDefault="009C2B98" w:rsidP="00E01E39">
            <w:pPr>
              <w:snapToGrid w:val="0"/>
              <w:jc w:val="center"/>
              <w:rPr>
                <w:sz w:val="20"/>
                <w:szCs w:val="24"/>
              </w:rPr>
            </w:pPr>
            <w:r w:rsidRPr="00A01E9D">
              <w:rPr>
                <w:sz w:val="20"/>
                <w:szCs w:val="24"/>
              </w:rPr>
              <w:t>Febbraio</w:t>
            </w:r>
          </w:p>
        </w:tc>
      </w:tr>
      <w:tr w:rsidR="009C2B98" w:rsidRPr="00185848" w:rsidTr="00E01E39">
        <w:trPr>
          <w:trHeight w:val="340"/>
        </w:trPr>
        <w:tc>
          <w:tcPr>
            <w:tcW w:w="7348" w:type="dxa"/>
            <w:vAlign w:val="center"/>
          </w:tcPr>
          <w:p w:rsidR="009C2B98" w:rsidRPr="00A01E9D" w:rsidRDefault="009C2B98" w:rsidP="00E01E39">
            <w:pPr>
              <w:snapToGrid w:val="0"/>
              <w:rPr>
                <w:b/>
                <w:sz w:val="20"/>
                <w:szCs w:val="24"/>
              </w:rPr>
            </w:pPr>
            <w:r w:rsidRPr="00A01E9D">
              <w:rPr>
                <w:b/>
                <w:sz w:val="20"/>
                <w:szCs w:val="24"/>
              </w:rPr>
              <w:t xml:space="preserve">Nucleo fondante 5: </w:t>
            </w:r>
            <w:r w:rsidRPr="00A01E9D">
              <w:rPr>
                <w:sz w:val="20"/>
                <w:szCs w:val="24"/>
              </w:rPr>
              <w:t>Marziale -Sintassi  proposizione</w:t>
            </w:r>
          </w:p>
        </w:tc>
        <w:tc>
          <w:tcPr>
            <w:tcW w:w="2516" w:type="dxa"/>
            <w:vAlign w:val="center"/>
          </w:tcPr>
          <w:p w:rsidR="009C2B98" w:rsidRPr="00A01E9D" w:rsidRDefault="009C2B98" w:rsidP="00E01E39">
            <w:pPr>
              <w:snapToGrid w:val="0"/>
              <w:jc w:val="center"/>
              <w:rPr>
                <w:sz w:val="20"/>
                <w:szCs w:val="24"/>
              </w:rPr>
            </w:pPr>
            <w:r w:rsidRPr="00A01E9D">
              <w:rPr>
                <w:sz w:val="20"/>
                <w:szCs w:val="24"/>
              </w:rPr>
              <w:t xml:space="preserve">Febbraio </w:t>
            </w:r>
          </w:p>
        </w:tc>
      </w:tr>
      <w:tr w:rsidR="009C2B98" w:rsidRPr="00185848" w:rsidTr="00E01E39">
        <w:trPr>
          <w:trHeight w:val="340"/>
        </w:trPr>
        <w:tc>
          <w:tcPr>
            <w:tcW w:w="7348" w:type="dxa"/>
            <w:vAlign w:val="center"/>
          </w:tcPr>
          <w:p w:rsidR="009C2B98" w:rsidRPr="00A01E9D" w:rsidRDefault="009C2B98" w:rsidP="00E01E39">
            <w:pPr>
              <w:snapToGrid w:val="0"/>
              <w:rPr>
                <w:b/>
                <w:sz w:val="20"/>
                <w:szCs w:val="24"/>
              </w:rPr>
            </w:pPr>
            <w:r w:rsidRPr="00A01E9D">
              <w:rPr>
                <w:b/>
                <w:sz w:val="20"/>
                <w:szCs w:val="24"/>
              </w:rPr>
              <w:t xml:space="preserve">Nucleo fondante 6: </w:t>
            </w:r>
            <w:r w:rsidRPr="00A01E9D">
              <w:rPr>
                <w:sz w:val="20"/>
                <w:szCs w:val="24"/>
              </w:rPr>
              <w:t>Giovenale -Sintassi  proposizione</w:t>
            </w:r>
          </w:p>
        </w:tc>
        <w:tc>
          <w:tcPr>
            <w:tcW w:w="2516" w:type="dxa"/>
            <w:vAlign w:val="center"/>
          </w:tcPr>
          <w:p w:rsidR="009C2B98" w:rsidRPr="00A01E9D" w:rsidRDefault="009C2B98" w:rsidP="00E01E39">
            <w:pPr>
              <w:snapToGrid w:val="0"/>
              <w:jc w:val="center"/>
              <w:rPr>
                <w:sz w:val="20"/>
                <w:szCs w:val="24"/>
              </w:rPr>
            </w:pPr>
            <w:r w:rsidRPr="00A01E9D">
              <w:rPr>
                <w:sz w:val="20"/>
                <w:szCs w:val="24"/>
              </w:rPr>
              <w:t>Febbraio-Marzo</w:t>
            </w:r>
          </w:p>
        </w:tc>
      </w:tr>
      <w:tr w:rsidR="009C2B98" w:rsidRPr="00185848" w:rsidTr="00E01E39">
        <w:trPr>
          <w:trHeight w:val="340"/>
        </w:trPr>
        <w:tc>
          <w:tcPr>
            <w:tcW w:w="7348" w:type="dxa"/>
            <w:vAlign w:val="center"/>
          </w:tcPr>
          <w:p w:rsidR="009C2B98" w:rsidRPr="00A01E9D" w:rsidRDefault="009C2B98" w:rsidP="00E01E39">
            <w:pPr>
              <w:snapToGrid w:val="0"/>
              <w:rPr>
                <w:b/>
                <w:sz w:val="20"/>
                <w:szCs w:val="24"/>
              </w:rPr>
            </w:pPr>
            <w:r w:rsidRPr="00A01E9D">
              <w:rPr>
                <w:b/>
                <w:sz w:val="20"/>
                <w:szCs w:val="24"/>
              </w:rPr>
              <w:t>Nucleo fondante 7:</w:t>
            </w:r>
            <w:r w:rsidRPr="00A01E9D">
              <w:rPr>
                <w:sz w:val="20"/>
                <w:szCs w:val="24"/>
              </w:rPr>
              <w:t>Tacito- Sintassi  proposizione</w:t>
            </w:r>
          </w:p>
        </w:tc>
        <w:tc>
          <w:tcPr>
            <w:tcW w:w="2516" w:type="dxa"/>
            <w:vAlign w:val="center"/>
          </w:tcPr>
          <w:p w:rsidR="009C2B98" w:rsidRPr="00A01E9D" w:rsidRDefault="009C2B98" w:rsidP="00E01E39">
            <w:pPr>
              <w:snapToGrid w:val="0"/>
              <w:jc w:val="center"/>
              <w:rPr>
                <w:sz w:val="20"/>
                <w:szCs w:val="24"/>
              </w:rPr>
            </w:pPr>
            <w:r w:rsidRPr="00A01E9D">
              <w:rPr>
                <w:sz w:val="20"/>
                <w:szCs w:val="24"/>
              </w:rPr>
              <w:t>Marzo</w:t>
            </w:r>
          </w:p>
        </w:tc>
      </w:tr>
      <w:tr w:rsidR="009C2B98" w:rsidRPr="00185848" w:rsidTr="00E01E39">
        <w:trPr>
          <w:trHeight w:val="340"/>
        </w:trPr>
        <w:tc>
          <w:tcPr>
            <w:tcW w:w="7348" w:type="dxa"/>
            <w:vAlign w:val="center"/>
          </w:tcPr>
          <w:p w:rsidR="009C2B98" w:rsidRPr="00A01E9D" w:rsidRDefault="009C2B98" w:rsidP="00E01E39">
            <w:pPr>
              <w:snapToGrid w:val="0"/>
              <w:rPr>
                <w:b/>
                <w:sz w:val="20"/>
                <w:szCs w:val="24"/>
              </w:rPr>
            </w:pPr>
            <w:r w:rsidRPr="00A01E9D">
              <w:rPr>
                <w:b/>
                <w:sz w:val="20"/>
                <w:szCs w:val="24"/>
              </w:rPr>
              <w:t>Nucleo fondante 8:</w:t>
            </w:r>
            <w:r w:rsidRPr="00A01E9D">
              <w:rPr>
                <w:sz w:val="20"/>
                <w:szCs w:val="24"/>
              </w:rPr>
              <w:t>Apuleio -Sintassi  proposizione</w:t>
            </w:r>
          </w:p>
        </w:tc>
        <w:tc>
          <w:tcPr>
            <w:tcW w:w="2516" w:type="dxa"/>
            <w:vAlign w:val="center"/>
          </w:tcPr>
          <w:p w:rsidR="009C2B98" w:rsidRPr="00A01E9D" w:rsidRDefault="009C2B98" w:rsidP="00E01E39">
            <w:pPr>
              <w:snapToGrid w:val="0"/>
              <w:jc w:val="center"/>
              <w:rPr>
                <w:sz w:val="20"/>
                <w:szCs w:val="24"/>
              </w:rPr>
            </w:pPr>
            <w:r w:rsidRPr="00A01E9D">
              <w:rPr>
                <w:sz w:val="20"/>
                <w:szCs w:val="24"/>
              </w:rPr>
              <w:t>Aprile</w:t>
            </w:r>
          </w:p>
        </w:tc>
      </w:tr>
      <w:tr w:rsidR="009C2B98" w:rsidRPr="00185848" w:rsidTr="00E01E39">
        <w:trPr>
          <w:trHeight w:val="340"/>
        </w:trPr>
        <w:tc>
          <w:tcPr>
            <w:tcW w:w="7348" w:type="dxa"/>
            <w:vAlign w:val="center"/>
          </w:tcPr>
          <w:p w:rsidR="009C2B98" w:rsidRPr="00A01E9D" w:rsidRDefault="009C2B98" w:rsidP="00E01E39">
            <w:pPr>
              <w:snapToGrid w:val="0"/>
              <w:rPr>
                <w:b/>
                <w:sz w:val="20"/>
                <w:szCs w:val="24"/>
              </w:rPr>
            </w:pPr>
            <w:r w:rsidRPr="00A01E9D">
              <w:rPr>
                <w:b/>
                <w:sz w:val="20"/>
                <w:szCs w:val="24"/>
              </w:rPr>
              <w:t>Nucleo fondante 9:</w:t>
            </w:r>
            <w:r w:rsidRPr="00A01E9D">
              <w:rPr>
                <w:sz w:val="20"/>
                <w:szCs w:val="24"/>
              </w:rPr>
              <w:t>Letteratura cristiana:origini –IV sec.</w:t>
            </w:r>
          </w:p>
        </w:tc>
        <w:tc>
          <w:tcPr>
            <w:tcW w:w="2516" w:type="dxa"/>
            <w:vAlign w:val="center"/>
          </w:tcPr>
          <w:p w:rsidR="009C2B98" w:rsidRPr="00A01E9D" w:rsidRDefault="009C2B98" w:rsidP="00E01E39">
            <w:pPr>
              <w:snapToGrid w:val="0"/>
              <w:jc w:val="center"/>
              <w:rPr>
                <w:sz w:val="20"/>
                <w:szCs w:val="24"/>
              </w:rPr>
            </w:pPr>
            <w:r w:rsidRPr="00A01E9D">
              <w:rPr>
                <w:sz w:val="20"/>
                <w:szCs w:val="24"/>
              </w:rPr>
              <w:t>Maggio</w:t>
            </w:r>
          </w:p>
        </w:tc>
      </w:tr>
      <w:tr w:rsidR="005F50FC" w:rsidRPr="00185848" w:rsidTr="00E01E39">
        <w:trPr>
          <w:trHeight w:val="340"/>
        </w:trPr>
        <w:tc>
          <w:tcPr>
            <w:tcW w:w="7348" w:type="dxa"/>
            <w:vAlign w:val="center"/>
          </w:tcPr>
          <w:p w:rsidR="005F50FC" w:rsidRPr="00A01E9D" w:rsidRDefault="005F50FC" w:rsidP="00E01E39">
            <w:pPr>
              <w:snapToGrid w:val="0"/>
              <w:rPr>
                <w:b/>
                <w:sz w:val="20"/>
                <w:szCs w:val="24"/>
              </w:rPr>
            </w:pPr>
            <w:r>
              <w:rPr>
                <w:b/>
                <w:sz w:val="20"/>
                <w:szCs w:val="24"/>
              </w:rPr>
              <w:t xml:space="preserve">Nucleo fondante 10: </w:t>
            </w:r>
            <w:r w:rsidRPr="005F50FC">
              <w:rPr>
                <w:sz w:val="20"/>
                <w:szCs w:val="24"/>
              </w:rPr>
              <w:t>Generi letterari</w:t>
            </w:r>
          </w:p>
        </w:tc>
        <w:tc>
          <w:tcPr>
            <w:tcW w:w="2516" w:type="dxa"/>
            <w:vAlign w:val="center"/>
          </w:tcPr>
          <w:p w:rsidR="005F50FC" w:rsidRPr="00A01E9D" w:rsidRDefault="005F50FC" w:rsidP="00E01E39">
            <w:pPr>
              <w:snapToGrid w:val="0"/>
              <w:jc w:val="center"/>
              <w:rPr>
                <w:sz w:val="20"/>
                <w:szCs w:val="24"/>
              </w:rPr>
            </w:pPr>
            <w:r>
              <w:rPr>
                <w:sz w:val="20"/>
                <w:szCs w:val="24"/>
              </w:rPr>
              <w:t>Tutto l’Anno</w:t>
            </w:r>
          </w:p>
        </w:tc>
      </w:tr>
    </w:tbl>
    <w:p w:rsidR="009C2B98" w:rsidRDefault="009C2B98" w:rsidP="009C2B98">
      <w:pPr>
        <w:jc w:val="both"/>
        <w:rPr>
          <w:szCs w:val="24"/>
        </w:rPr>
      </w:pPr>
    </w:p>
    <w:p w:rsidR="004C1246" w:rsidRPr="00185848" w:rsidRDefault="004C1246" w:rsidP="009C2B98">
      <w:pPr>
        <w:jc w:val="both"/>
        <w:rPr>
          <w:szCs w:val="24"/>
        </w:rPr>
      </w:pPr>
    </w:p>
    <w:p w:rsidR="009C2B98" w:rsidRPr="00185848" w:rsidRDefault="009C2B98" w:rsidP="009C2B98">
      <w:pPr>
        <w:pStyle w:val="Citazioneintensa"/>
        <w:spacing w:before="0" w:after="0"/>
        <w:ind w:left="284" w:right="-1"/>
        <w:jc w:val="center"/>
        <w:rPr>
          <w:color w:val="auto"/>
          <w:szCs w:val="24"/>
        </w:rPr>
      </w:pPr>
      <w:r w:rsidRPr="00185848">
        <w:rPr>
          <w:color w:val="auto"/>
          <w:szCs w:val="24"/>
        </w:rPr>
        <w:t xml:space="preserve">CLASSI QUINTE DI ORDINAMENTO </w:t>
      </w:r>
    </w:p>
    <w:p w:rsidR="009C2B98" w:rsidRPr="00185848" w:rsidRDefault="009C2B98" w:rsidP="009C2B98">
      <w:pPr>
        <w:pStyle w:val="Citazioneintensa"/>
        <w:spacing w:before="0" w:after="0"/>
        <w:ind w:left="284" w:right="-1"/>
        <w:jc w:val="center"/>
        <w:rPr>
          <w:color w:val="auto"/>
          <w:szCs w:val="24"/>
        </w:rPr>
      </w:pPr>
      <w:r w:rsidRPr="00185848">
        <w:rPr>
          <w:color w:val="auto"/>
          <w:szCs w:val="24"/>
        </w:rPr>
        <w:t>DISCIPLINA:LINGUA E CULTURA STRANIERA (INGLESE)</w:t>
      </w:r>
    </w:p>
    <w:p w:rsidR="009C2B98" w:rsidRPr="00185848" w:rsidRDefault="009C2B98" w:rsidP="009C2B98">
      <w:pPr>
        <w:pStyle w:val="Citazioneintensa"/>
        <w:spacing w:before="0" w:after="0"/>
        <w:ind w:left="284" w:right="-1"/>
        <w:jc w:val="center"/>
        <w:rPr>
          <w:rStyle w:val="Enfasigrassetto"/>
          <w:color w:val="auto"/>
          <w:szCs w:val="24"/>
        </w:rPr>
      </w:pPr>
      <w:r w:rsidRPr="00185848">
        <w:rPr>
          <w:color w:val="auto"/>
          <w:szCs w:val="24"/>
        </w:rPr>
        <w:t>N. 3 ORE SETTIMANALI</w:t>
      </w:r>
    </w:p>
    <w:p w:rsidR="009C2B98" w:rsidRPr="00A01E9D" w:rsidRDefault="009C2B98" w:rsidP="009C2B98">
      <w:pPr>
        <w:spacing w:line="360" w:lineRule="auto"/>
        <w:rPr>
          <w:szCs w:val="24"/>
        </w:rPr>
      </w:pPr>
      <w:r w:rsidRPr="00A01E9D">
        <w:rPr>
          <w:szCs w:val="24"/>
        </w:rPr>
        <w:t>INDIRIZZO: LICEO</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165"/>
        <w:gridCol w:w="2473"/>
      </w:tblGrid>
      <w:tr w:rsidR="00C02126" w:rsidRPr="00974A16" w:rsidTr="00697D6B">
        <w:trPr>
          <w:trHeight w:val="340"/>
        </w:trPr>
        <w:tc>
          <w:tcPr>
            <w:tcW w:w="7165" w:type="dxa"/>
            <w:shd w:val="clear" w:color="auto" w:fill="C6D9F1"/>
            <w:vAlign w:val="center"/>
          </w:tcPr>
          <w:p w:rsidR="00C02126" w:rsidRPr="00974A16" w:rsidRDefault="00C02126" w:rsidP="004E71BD">
            <w:pPr>
              <w:snapToGrid w:val="0"/>
              <w:jc w:val="center"/>
              <w:rPr>
                <w:b/>
                <w:sz w:val="18"/>
                <w:szCs w:val="18"/>
              </w:rPr>
            </w:pPr>
            <w:r w:rsidRPr="00C02126">
              <w:rPr>
                <w:b/>
                <w:szCs w:val="18"/>
              </w:rPr>
              <w:t xml:space="preserve">NUCLEI  FONDANTI </w:t>
            </w:r>
          </w:p>
        </w:tc>
        <w:tc>
          <w:tcPr>
            <w:tcW w:w="2473" w:type="dxa"/>
            <w:shd w:val="clear" w:color="auto" w:fill="C6D9F1"/>
            <w:vAlign w:val="center"/>
          </w:tcPr>
          <w:p w:rsidR="00C02126" w:rsidRPr="00974A16" w:rsidRDefault="00C02126" w:rsidP="004E71BD">
            <w:pPr>
              <w:snapToGrid w:val="0"/>
              <w:jc w:val="center"/>
              <w:rPr>
                <w:b/>
                <w:sz w:val="18"/>
                <w:szCs w:val="18"/>
              </w:rPr>
            </w:pPr>
            <w:r w:rsidRPr="00C02126">
              <w:rPr>
                <w:b/>
                <w:szCs w:val="18"/>
              </w:rPr>
              <w:t>Tempi</w:t>
            </w:r>
          </w:p>
        </w:tc>
      </w:tr>
      <w:tr w:rsidR="00697D6B" w:rsidRPr="008A731A" w:rsidTr="00697D6B">
        <w:trPr>
          <w:trHeight w:val="340"/>
        </w:trPr>
        <w:tc>
          <w:tcPr>
            <w:tcW w:w="7165" w:type="dxa"/>
            <w:vAlign w:val="center"/>
          </w:tcPr>
          <w:p w:rsidR="00697D6B" w:rsidRPr="00C02126" w:rsidRDefault="00697D6B" w:rsidP="00697D6B">
            <w:pPr>
              <w:snapToGrid w:val="0"/>
              <w:rPr>
                <w:b/>
                <w:sz w:val="20"/>
                <w:lang w:val="en-US"/>
              </w:rPr>
            </w:pPr>
            <w:r w:rsidRPr="00974A16">
              <w:rPr>
                <w:b/>
                <w:sz w:val="18"/>
                <w:szCs w:val="18"/>
                <w:lang w:val="en-US"/>
              </w:rPr>
              <w:t xml:space="preserve">Nucleofondante 1:  </w:t>
            </w:r>
            <w:r w:rsidRPr="00974A16">
              <w:rPr>
                <w:sz w:val="18"/>
                <w:szCs w:val="18"/>
                <w:lang w:val="en-US"/>
              </w:rPr>
              <w:t>The Victorian Age.</w:t>
            </w:r>
            <w:r w:rsidRPr="00974A16">
              <w:rPr>
                <w:sz w:val="18"/>
                <w:szCs w:val="18"/>
              </w:rPr>
              <w:t xml:space="preserve">The Victorian Novel. </w:t>
            </w:r>
            <w:r w:rsidRPr="001666FB">
              <w:rPr>
                <w:sz w:val="18"/>
                <w:szCs w:val="18"/>
                <w:lang w:val="en-US"/>
              </w:rPr>
              <w:t>Charles Dickens. The Bronte sisters</w:t>
            </w:r>
            <w:r>
              <w:rPr>
                <w:sz w:val="18"/>
                <w:szCs w:val="18"/>
                <w:lang w:val="en-US"/>
              </w:rPr>
              <w:t>.</w:t>
            </w:r>
            <w:r>
              <w:rPr>
                <w:sz w:val="18"/>
                <w:szCs w:val="18"/>
              </w:rPr>
              <w:t xml:space="preserve">Aestheticism. </w:t>
            </w:r>
            <w:r w:rsidRPr="00974A16">
              <w:rPr>
                <w:sz w:val="18"/>
                <w:szCs w:val="18"/>
              </w:rPr>
              <w:t>O. Wilde</w:t>
            </w:r>
            <w:r>
              <w:rPr>
                <w:sz w:val="18"/>
                <w:szCs w:val="18"/>
              </w:rPr>
              <w:t>.</w:t>
            </w:r>
          </w:p>
        </w:tc>
        <w:tc>
          <w:tcPr>
            <w:tcW w:w="2473" w:type="dxa"/>
            <w:vAlign w:val="center"/>
          </w:tcPr>
          <w:p w:rsidR="00697D6B" w:rsidRPr="00C02126" w:rsidRDefault="00697D6B" w:rsidP="00697D6B">
            <w:pPr>
              <w:snapToGrid w:val="0"/>
              <w:jc w:val="center"/>
              <w:rPr>
                <w:sz w:val="20"/>
                <w:szCs w:val="18"/>
                <w:lang w:val="en-US"/>
              </w:rPr>
            </w:pPr>
            <w:r w:rsidRPr="00C02126">
              <w:rPr>
                <w:sz w:val="20"/>
                <w:szCs w:val="18"/>
                <w:lang w:val="en-US"/>
              </w:rPr>
              <w:t>Settembre-</w:t>
            </w:r>
            <w:r>
              <w:rPr>
                <w:sz w:val="20"/>
                <w:szCs w:val="18"/>
                <w:lang w:val="en-US"/>
              </w:rPr>
              <w:t>Dicembre</w:t>
            </w:r>
          </w:p>
          <w:p w:rsidR="00697D6B" w:rsidRPr="00C02126" w:rsidRDefault="00697D6B" w:rsidP="00697D6B">
            <w:pPr>
              <w:snapToGrid w:val="0"/>
              <w:jc w:val="center"/>
              <w:rPr>
                <w:sz w:val="20"/>
                <w:szCs w:val="18"/>
                <w:lang w:val="en-US"/>
              </w:rPr>
            </w:pPr>
          </w:p>
        </w:tc>
      </w:tr>
      <w:tr w:rsidR="00697D6B" w:rsidRPr="00974A16" w:rsidTr="00697D6B">
        <w:trPr>
          <w:trHeight w:val="340"/>
        </w:trPr>
        <w:tc>
          <w:tcPr>
            <w:tcW w:w="7165" w:type="dxa"/>
            <w:vAlign w:val="center"/>
          </w:tcPr>
          <w:p w:rsidR="00697D6B" w:rsidRPr="00C02126" w:rsidRDefault="00697D6B" w:rsidP="0075680A">
            <w:pPr>
              <w:snapToGrid w:val="0"/>
              <w:rPr>
                <w:sz w:val="20"/>
              </w:rPr>
            </w:pPr>
            <w:r>
              <w:rPr>
                <w:b/>
                <w:sz w:val="18"/>
                <w:szCs w:val="18"/>
                <w:lang w:val="en-US"/>
              </w:rPr>
              <w:t>Nucleofondante 2</w:t>
            </w:r>
            <w:r w:rsidRPr="00E160CB">
              <w:rPr>
                <w:b/>
                <w:sz w:val="18"/>
                <w:szCs w:val="18"/>
                <w:lang w:val="en-US"/>
              </w:rPr>
              <w:t>:</w:t>
            </w:r>
            <w:r w:rsidRPr="003F4420">
              <w:rPr>
                <w:sz w:val="18"/>
                <w:szCs w:val="18"/>
                <w:lang w:val="en-US"/>
              </w:rPr>
              <w:t>The Modern Age.</w:t>
            </w:r>
            <w:r>
              <w:rPr>
                <w:sz w:val="18"/>
                <w:szCs w:val="18"/>
                <w:lang w:val="en-US"/>
              </w:rPr>
              <w:t xml:space="preserve"> First and Second World War. </w:t>
            </w:r>
            <w:r w:rsidRPr="00E160CB">
              <w:rPr>
                <w:sz w:val="18"/>
                <w:szCs w:val="18"/>
                <w:lang w:val="en-US"/>
              </w:rPr>
              <w:t xml:space="preserve">Modernism. The War Poets. </w:t>
            </w:r>
            <w:r w:rsidRPr="00F4648B">
              <w:rPr>
                <w:sz w:val="18"/>
                <w:szCs w:val="18"/>
              </w:rPr>
              <w:t xml:space="preserve">T. S. Eliot. </w:t>
            </w:r>
            <w:r w:rsidR="0075680A">
              <w:rPr>
                <w:sz w:val="18"/>
                <w:szCs w:val="18"/>
              </w:rPr>
              <w:t>.Modern novel.J.Joyce/V.Woolf.</w:t>
            </w:r>
          </w:p>
        </w:tc>
        <w:tc>
          <w:tcPr>
            <w:tcW w:w="2473" w:type="dxa"/>
            <w:vAlign w:val="center"/>
          </w:tcPr>
          <w:p w:rsidR="00697D6B" w:rsidRPr="00C02126" w:rsidRDefault="00697D6B" w:rsidP="00697D6B">
            <w:pPr>
              <w:snapToGrid w:val="0"/>
              <w:jc w:val="center"/>
              <w:rPr>
                <w:sz w:val="20"/>
                <w:szCs w:val="18"/>
              </w:rPr>
            </w:pPr>
            <w:r w:rsidRPr="00C02126">
              <w:rPr>
                <w:sz w:val="20"/>
                <w:szCs w:val="18"/>
              </w:rPr>
              <w:t>Gennaio-</w:t>
            </w:r>
            <w:r>
              <w:rPr>
                <w:sz w:val="20"/>
                <w:szCs w:val="18"/>
              </w:rPr>
              <w:t>Marzo</w:t>
            </w:r>
          </w:p>
          <w:p w:rsidR="00697D6B" w:rsidRPr="00C02126" w:rsidRDefault="00697D6B" w:rsidP="00697D6B">
            <w:pPr>
              <w:snapToGrid w:val="0"/>
              <w:jc w:val="center"/>
              <w:rPr>
                <w:sz w:val="20"/>
                <w:szCs w:val="18"/>
              </w:rPr>
            </w:pPr>
          </w:p>
        </w:tc>
      </w:tr>
      <w:tr w:rsidR="00697D6B" w:rsidRPr="00974A16" w:rsidTr="00697D6B">
        <w:trPr>
          <w:trHeight w:val="340"/>
        </w:trPr>
        <w:tc>
          <w:tcPr>
            <w:tcW w:w="7165" w:type="dxa"/>
            <w:vAlign w:val="center"/>
          </w:tcPr>
          <w:p w:rsidR="00697D6B" w:rsidRPr="00C02126" w:rsidRDefault="00697D6B" w:rsidP="00697D6B">
            <w:pPr>
              <w:snapToGrid w:val="0"/>
              <w:rPr>
                <w:sz w:val="20"/>
                <w:lang w:val="en-GB"/>
              </w:rPr>
            </w:pPr>
            <w:r w:rsidRPr="001666FB">
              <w:rPr>
                <w:b/>
                <w:sz w:val="18"/>
                <w:szCs w:val="18"/>
                <w:lang w:val="en-US"/>
              </w:rPr>
              <w:t xml:space="preserve">Nucleofondante 3: </w:t>
            </w:r>
            <w:r w:rsidRPr="009E5F61">
              <w:rPr>
                <w:sz w:val="18"/>
                <w:szCs w:val="18"/>
                <w:lang w:val="en-US"/>
              </w:rPr>
              <w:t xml:space="preserve">The </w:t>
            </w:r>
            <w:r>
              <w:rPr>
                <w:sz w:val="18"/>
                <w:szCs w:val="18"/>
                <w:lang w:val="en-US"/>
              </w:rPr>
              <w:t>Contemporary</w:t>
            </w:r>
            <w:r w:rsidRPr="009E5F61">
              <w:rPr>
                <w:sz w:val="18"/>
                <w:szCs w:val="18"/>
                <w:lang w:val="en-US"/>
              </w:rPr>
              <w:t xml:space="preserve"> Age</w:t>
            </w:r>
            <w:r>
              <w:rPr>
                <w:sz w:val="18"/>
                <w:szCs w:val="18"/>
                <w:lang w:val="en-US"/>
              </w:rPr>
              <w:t>. Contemporary authors</w:t>
            </w:r>
            <w:r w:rsidR="0075680A">
              <w:rPr>
                <w:sz w:val="18"/>
                <w:szCs w:val="18"/>
                <w:lang w:val="en-US"/>
              </w:rPr>
              <w:t>.The Theatre of the Absurd. Becket.</w:t>
            </w:r>
          </w:p>
        </w:tc>
        <w:tc>
          <w:tcPr>
            <w:tcW w:w="2473" w:type="dxa"/>
            <w:vAlign w:val="center"/>
          </w:tcPr>
          <w:p w:rsidR="00697D6B" w:rsidRPr="00C02126" w:rsidRDefault="00697D6B" w:rsidP="00697D6B">
            <w:pPr>
              <w:snapToGrid w:val="0"/>
              <w:jc w:val="center"/>
              <w:rPr>
                <w:sz w:val="20"/>
                <w:szCs w:val="18"/>
              </w:rPr>
            </w:pPr>
            <w:r w:rsidRPr="00C02126">
              <w:rPr>
                <w:sz w:val="20"/>
                <w:szCs w:val="18"/>
              </w:rPr>
              <w:t>Aprile</w:t>
            </w:r>
            <w:r>
              <w:rPr>
                <w:sz w:val="20"/>
                <w:szCs w:val="18"/>
              </w:rPr>
              <w:t>-Giugno</w:t>
            </w:r>
          </w:p>
          <w:p w:rsidR="00697D6B" w:rsidRPr="00C02126" w:rsidRDefault="00697D6B" w:rsidP="00697D6B">
            <w:pPr>
              <w:snapToGrid w:val="0"/>
              <w:jc w:val="center"/>
              <w:rPr>
                <w:sz w:val="20"/>
                <w:szCs w:val="18"/>
              </w:rPr>
            </w:pPr>
          </w:p>
        </w:tc>
      </w:tr>
    </w:tbl>
    <w:p w:rsidR="009C2B98" w:rsidRDefault="009C2B98" w:rsidP="009C2B98">
      <w:pPr>
        <w:rPr>
          <w:szCs w:val="24"/>
        </w:rPr>
      </w:pPr>
    </w:p>
    <w:p w:rsidR="0068505D" w:rsidRDefault="0068505D" w:rsidP="009C2B98">
      <w:pPr>
        <w:rPr>
          <w:szCs w:val="24"/>
        </w:rPr>
      </w:pPr>
    </w:p>
    <w:p w:rsidR="009C2B98" w:rsidRDefault="009C2B98" w:rsidP="009C2B98">
      <w:pPr>
        <w:rPr>
          <w:szCs w:val="24"/>
        </w:rPr>
      </w:pPr>
      <w:r>
        <w:rPr>
          <w:szCs w:val="24"/>
        </w:rPr>
        <w:t>INDIRIZZO: AFM</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165"/>
        <w:gridCol w:w="2473"/>
      </w:tblGrid>
      <w:tr w:rsidR="00C02126" w:rsidRPr="006B577F" w:rsidTr="004E71BD">
        <w:trPr>
          <w:trHeight w:val="340"/>
        </w:trPr>
        <w:tc>
          <w:tcPr>
            <w:tcW w:w="7165" w:type="dxa"/>
            <w:shd w:val="clear" w:color="auto" w:fill="C6D9F1"/>
            <w:vAlign w:val="center"/>
          </w:tcPr>
          <w:p w:rsidR="00C02126" w:rsidRPr="006B577F" w:rsidRDefault="00C02126" w:rsidP="004E71BD">
            <w:pPr>
              <w:snapToGrid w:val="0"/>
              <w:jc w:val="center"/>
              <w:rPr>
                <w:b/>
                <w:szCs w:val="24"/>
              </w:rPr>
            </w:pPr>
            <w:r w:rsidRPr="006B577F">
              <w:rPr>
                <w:b/>
                <w:szCs w:val="24"/>
              </w:rPr>
              <w:t xml:space="preserve">NUCLEI  FONDANTI </w:t>
            </w:r>
          </w:p>
        </w:tc>
        <w:tc>
          <w:tcPr>
            <w:tcW w:w="2473" w:type="dxa"/>
            <w:shd w:val="clear" w:color="auto" w:fill="C6D9F1"/>
            <w:vAlign w:val="center"/>
          </w:tcPr>
          <w:p w:rsidR="00C02126" w:rsidRPr="006B577F" w:rsidRDefault="00C02126" w:rsidP="004E71BD">
            <w:pPr>
              <w:snapToGrid w:val="0"/>
              <w:jc w:val="center"/>
              <w:rPr>
                <w:b/>
                <w:szCs w:val="24"/>
              </w:rPr>
            </w:pPr>
            <w:r w:rsidRPr="006B577F">
              <w:rPr>
                <w:b/>
                <w:szCs w:val="24"/>
              </w:rPr>
              <w:t>Tempi</w:t>
            </w:r>
          </w:p>
        </w:tc>
      </w:tr>
      <w:tr w:rsidR="00C02126" w:rsidRPr="00540DCC" w:rsidTr="004E71BD">
        <w:trPr>
          <w:trHeight w:val="340"/>
        </w:trPr>
        <w:tc>
          <w:tcPr>
            <w:tcW w:w="7165" w:type="dxa"/>
            <w:vAlign w:val="center"/>
          </w:tcPr>
          <w:p w:rsidR="00C02126" w:rsidRPr="00C02126" w:rsidRDefault="00C02126" w:rsidP="004E71BD">
            <w:pPr>
              <w:rPr>
                <w:b/>
                <w:sz w:val="20"/>
                <w:szCs w:val="24"/>
                <w:lang w:val="en-GB"/>
              </w:rPr>
            </w:pPr>
            <w:r w:rsidRPr="00C02126">
              <w:rPr>
                <w:b/>
                <w:sz w:val="20"/>
                <w:szCs w:val="24"/>
                <w:lang w:val="en-GB"/>
              </w:rPr>
              <w:t>NucleoFondante 1:</w:t>
            </w:r>
            <w:r w:rsidRPr="00C02126">
              <w:rPr>
                <w:kern w:val="0"/>
                <w:sz w:val="20"/>
                <w:szCs w:val="24"/>
                <w:lang w:val="en-US" w:eastAsia="it-IT"/>
              </w:rPr>
              <w:t>Payments and banks-main methods of payment,</w:t>
            </w:r>
            <w:r w:rsidRPr="00C02126">
              <w:rPr>
                <w:kern w:val="0"/>
                <w:sz w:val="20"/>
                <w:szCs w:val="24"/>
                <w:lang w:val="en-GB" w:eastAsia="it-IT"/>
              </w:rPr>
              <w:t xml:space="preserve"> Banking and Finance- Bank services and instruments of credit, The 20</w:t>
            </w:r>
            <w:r w:rsidRPr="00C02126">
              <w:rPr>
                <w:kern w:val="0"/>
                <w:sz w:val="20"/>
                <w:szCs w:val="24"/>
                <w:vertAlign w:val="superscript"/>
                <w:lang w:val="en-GB" w:eastAsia="it-IT"/>
              </w:rPr>
              <w:t>th</w:t>
            </w:r>
            <w:r w:rsidRPr="00C02126">
              <w:rPr>
                <w:kern w:val="0"/>
                <w:sz w:val="20"/>
                <w:szCs w:val="24"/>
                <w:lang w:val="en-GB" w:eastAsia="it-IT"/>
              </w:rPr>
              <w:t xml:space="preserve"> Century and the new millennium- historical events of the US and UK in the 20</w:t>
            </w:r>
            <w:r w:rsidRPr="00C02126">
              <w:rPr>
                <w:kern w:val="0"/>
                <w:sz w:val="20"/>
                <w:szCs w:val="24"/>
                <w:vertAlign w:val="superscript"/>
                <w:lang w:val="en-GB" w:eastAsia="it-IT"/>
              </w:rPr>
              <w:t>th</w:t>
            </w:r>
            <w:r w:rsidRPr="00C02126">
              <w:rPr>
                <w:kern w:val="0"/>
                <w:sz w:val="20"/>
                <w:szCs w:val="24"/>
                <w:lang w:val="en-GB" w:eastAsia="it-IT"/>
              </w:rPr>
              <w:t xml:space="preserve"> Century</w:t>
            </w:r>
          </w:p>
        </w:tc>
        <w:tc>
          <w:tcPr>
            <w:tcW w:w="2473" w:type="dxa"/>
            <w:vAlign w:val="center"/>
          </w:tcPr>
          <w:p w:rsidR="00C02126" w:rsidRPr="00C02126" w:rsidRDefault="00C02126" w:rsidP="004E71BD">
            <w:pPr>
              <w:snapToGrid w:val="0"/>
              <w:jc w:val="center"/>
              <w:rPr>
                <w:sz w:val="20"/>
                <w:szCs w:val="24"/>
              </w:rPr>
            </w:pPr>
            <w:r w:rsidRPr="00C02126">
              <w:rPr>
                <w:sz w:val="20"/>
                <w:szCs w:val="24"/>
              </w:rPr>
              <w:t>Settembre - Dicembre</w:t>
            </w:r>
          </w:p>
          <w:p w:rsidR="00C02126" w:rsidRPr="00C02126" w:rsidRDefault="00C02126" w:rsidP="004E71BD">
            <w:pPr>
              <w:snapToGrid w:val="0"/>
              <w:jc w:val="center"/>
              <w:rPr>
                <w:sz w:val="20"/>
                <w:szCs w:val="24"/>
              </w:rPr>
            </w:pPr>
          </w:p>
        </w:tc>
      </w:tr>
      <w:tr w:rsidR="00C02126" w:rsidRPr="00540DCC" w:rsidTr="004E71BD">
        <w:trPr>
          <w:trHeight w:val="340"/>
        </w:trPr>
        <w:tc>
          <w:tcPr>
            <w:tcW w:w="7165" w:type="dxa"/>
            <w:vAlign w:val="center"/>
          </w:tcPr>
          <w:p w:rsidR="00C02126" w:rsidRPr="00C02126" w:rsidRDefault="00C02126" w:rsidP="004E71BD">
            <w:pPr>
              <w:rPr>
                <w:kern w:val="0"/>
                <w:sz w:val="20"/>
                <w:szCs w:val="24"/>
                <w:lang w:val="en-GB" w:eastAsia="it-IT"/>
              </w:rPr>
            </w:pPr>
            <w:r w:rsidRPr="00C02126">
              <w:rPr>
                <w:b/>
                <w:sz w:val="20"/>
                <w:szCs w:val="24"/>
                <w:lang w:val="en-GB"/>
              </w:rPr>
              <w:t>NucleoFondante 2:</w:t>
            </w:r>
            <w:r w:rsidRPr="00C02126">
              <w:rPr>
                <w:kern w:val="0"/>
                <w:sz w:val="20"/>
                <w:szCs w:val="24"/>
                <w:lang w:val="en-US" w:eastAsia="it-IT"/>
              </w:rPr>
              <w:t xml:space="preserve">Marketing and advertising-the role of marketing, </w:t>
            </w:r>
            <w:r w:rsidRPr="00C02126">
              <w:rPr>
                <w:kern w:val="0"/>
                <w:sz w:val="20"/>
                <w:szCs w:val="24"/>
                <w:lang w:val="en-GB" w:eastAsia="it-IT"/>
              </w:rPr>
              <w:t xml:space="preserve">The English Speaking World- Main features, </w:t>
            </w:r>
          </w:p>
          <w:p w:rsidR="00C02126" w:rsidRPr="00C02126" w:rsidRDefault="00C02126" w:rsidP="004E71BD">
            <w:pPr>
              <w:rPr>
                <w:kern w:val="0"/>
                <w:sz w:val="20"/>
                <w:szCs w:val="24"/>
                <w:lang w:val="en-US" w:eastAsia="it-IT"/>
              </w:rPr>
            </w:pPr>
          </w:p>
        </w:tc>
        <w:tc>
          <w:tcPr>
            <w:tcW w:w="2473" w:type="dxa"/>
            <w:vAlign w:val="center"/>
          </w:tcPr>
          <w:p w:rsidR="00C02126" w:rsidRPr="00C02126" w:rsidRDefault="00C02126" w:rsidP="004E71BD">
            <w:pPr>
              <w:snapToGrid w:val="0"/>
              <w:jc w:val="center"/>
              <w:rPr>
                <w:sz w:val="20"/>
                <w:szCs w:val="24"/>
              </w:rPr>
            </w:pPr>
            <w:r w:rsidRPr="00C02126">
              <w:rPr>
                <w:sz w:val="20"/>
                <w:szCs w:val="24"/>
              </w:rPr>
              <w:t>Gennaio - Febbraio</w:t>
            </w:r>
          </w:p>
        </w:tc>
      </w:tr>
      <w:tr w:rsidR="00C02126" w:rsidRPr="00540DCC" w:rsidTr="004E71BD">
        <w:trPr>
          <w:trHeight w:val="340"/>
        </w:trPr>
        <w:tc>
          <w:tcPr>
            <w:tcW w:w="7165" w:type="dxa"/>
            <w:vAlign w:val="center"/>
          </w:tcPr>
          <w:p w:rsidR="00C02126" w:rsidRPr="00C02126" w:rsidRDefault="00C02126" w:rsidP="004E71BD">
            <w:pPr>
              <w:rPr>
                <w:kern w:val="0"/>
                <w:sz w:val="20"/>
                <w:szCs w:val="24"/>
                <w:lang w:val="en-US" w:eastAsia="it-IT"/>
              </w:rPr>
            </w:pPr>
            <w:r w:rsidRPr="00C02126">
              <w:rPr>
                <w:b/>
                <w:sz w:val="20"/>
                <w:szCs w:val="24"/>
                <w:lang w:val="en-US"/>
              </w:rPr>
              <w:t xml:space="preserve">NucleoFondante 3: </w:t>
            </w:r>
            <w:r w:rsidRPr="00C02126">
              <w:rPr>
                <w:sz w:val="20"/>
                <w:szCs w:val="24"/>
                <w:lang w:val="en-US"/>
              </w:rPr>
              <w:t xml:space="preserve">Customer assistance-specific business vocabulary regarding complaints, </w:t>
            </w:r>
            <w:r w:rsidRPr="00C02126">
              <w:rPr>
                <w:kern w:val="0"/>
                <w:sz w:val="20"/>
                <w:szCs w:val="24"/>
                <w:lang w:val="en-US" w:eastAsia="it-IT"/>
              </w:rPr>
              <w:t xml:space="preserve">Sending goods and covering risks-main transport documents. </w:t>
            </w:r>
          </w:p>
        </w:tc>
        <w:tc>
          <w:tcPr>
            <w:tcW w:w="2473" w:type="dxa"/>
            <w:vAlign w:val="center"/>
          </w:tcPr>
          <w:p w:rsidR="00C02126" w:rsidRPr="00C02126" w:rsidRDefault="00C02126" w:rsidP="004E71BD">
            <w:pPr>
              <w:snapToGrid w:val="0"/>
              <w:jc w:val="center"/>
              <w:rPr>
                <w:sz w:val="20"/>
                <w:szCs w:val="24"/>
              </w:rPr>
            </w:pPr>
            <w:r w:rsidRPr="00C02126">
              <w:rPr>
                <w:sz w:val="20"/>
                <w:szCs w:val="24"/>
              </w:rPr>
              <w:t>Marzo - Aprile</w:t>
            </w:r>
          </w:p>
        </w:tc>
      </w:tr>
      <w:tr w:rsidR="00C02126" w:rsidRPr="00540DCC" w:rsidTr="004E71BD">
        <w:trPr>
          <w:trHeight w:val="340"/>
        </w:trPr>
        <w:tc>
          <w:tcPr>
            <w:tcW w:w="7165" w:type="dxa"/>
            <w:vAlign w:val="center"/>
          </w:tcPr>
          <w:p w:rsidR="00C02126" w:rsidRPr="00C02126" w:rsidRDefault="00C02126" w:rsidP="004E71BD">
            <w:pPr>
              <w:rPr>
                <w:kern w:val="0"/>
                <w:sz w:val="20"/>
                <w:szCs w:val="24"/>
                <w:lang w:val="en-GB" w:eastAsia="it-IT"/>
              </w:rPr>
            </w:pPr>
            <w:r w:rsidRPr="00C02126">
              <w:rPr>
                <w:b/>
                <w:sz w:val="20"/>
                <w:szCs w:val="24"/>
                <w:lang w:val="en-GB"/>
              </w:rPr>
              <w:t xml:space="preserve">NucleoFondante 4: </w:t>
            </w:r>
            <w:r w:rsidRPr="00C02126">
              <w:rPr>
                <w:kern w:val="0"/>
                <w:sz w:val="20"/>
                <w:szCs w:val="24"/>
                <w:lang w:val="en-US" w:eastAsia="it-IT"/>
              </w:rPr>
              <w:t xml:space="preserve">Transport and Insurance-talking about means of transport, </w:t>
            </w:r>
            <w:r w:rsidRPr="00C02126">
              <w:rPr>
                <w:kern w:val="0"/>
                <w:sz w:val="20"/>
                <w:szCs w:val="24"/>
                <w:lang w:val="en-GB" w:eastAsia="it-IT"/>
              </w:rPr>
              <w:t>The European Union and International Organizations- main features of the EU.</w:t>
            </w:r>
          </w:p>
        </w:tc>
        <w:tc>
          <w:tcPr>
            <w:tcW w:w="2473" w:type="dxa"/>
            <w:vAlign w:val="center"/>
          </w:tcPr>
          <w:p w:rsidR="00C02126" w:rsidRPr="00C02126" w:rsidRDefault="00C02126" w:rsidP="004E71BD">
            <w:pPr>
              <w:snapToGrid w:val="0"/>
              <w:jc w:val="center"/>
              <w:rPr>
                <w:sz w:val="20"/>
                <w:szCs w:val="24"/>
              </w:rPr>
            </w:pPr>
            <w:r w:rsidRPr="00C02126">
              <w:rPr>
                <w:sz w:val="20"/>
                <w:szCs w:val="24"/>
              </w:rPr>
              <w:t>Maggio - Giugno</w:t>
            </w:r>
          </w:p>
        </w:tc>
      </w:tr>
    </w:tbl>
    <w:p w:rsidR="009C2B98" w:rsidRPr="00185848" w:rsidRDefault="009C2B98" w:rsidP="009C2B98">
      <w:pPr>
        <w:rPr>
          <w:szCs w:val="24"/>
        </w:rPr>
      </w:pPr>
    </w:p>
    <w:p w:rsidR="009C2B98" w:rsidRDefault="009C2B98" w:rsidP="009C2B98">
      <w:pPr>
        <w:jc w:val="both"/>
        <w:rPr>
          <w:b/>
          <w:szCs w:val="24"/>
        </w:rPr>
      </w:pPr>
    </w:p>
    <w:p w:rsidR="009C2B98" w:rsidRDefault="009C2B98" w:rsidP="009C2B98">
      <w:pPr>
        <w:jc w:val="both"/>
        <w:rPr>
          <w:b/>
          <w:szCs w:val="24"/>
        </w:rPr>
      </w:pPr>
    </w:p>
    <w:p w:rsidR="009C2B98" w:rsidRDefault="009C2B98" w:rsidP="009C2B98">
      <w:pPr>
        <w:jc w:val="both"/>
        <w:rPr>
          <w:szCs w:val="24"/>
        </w:rPr>
      </w:pPr>
      <w:r w:rsidRPr="00A63D7D">
        <w:rPr>
          <w:szCs w:val="24"/>
        </w:rPr>
        <w:t>INDIRIZZO IPSEOA: ENOGASTRONOMIA</w:t>
      </w:r>
    </w:p>
    <w:p w:rsidR="009C2B98" w:rsidRPr="00A63D7D" w:rsidRDefault="009C2B98" w:rsidP="009C2B98">
      <w:pPr>
        <w:jc w:val="center"/>
        <w:rPr>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415"/>
        <w:gridCol w:w="2529"/>
      </w:tblGrid>
      <w:tr w:rsidR="009C2B98" w:rsidRPr="00185848" w:rsidTr="00E01E39">
        <w:trPr>
          <w:trHeight w:val="494"/>
        </w:trPr>
        <w:tc>
          <w:tcPr>
            <w:tcW w:w="7415"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9C2B98" w:rsidRPr="00185848" w:rsidRDefault="009C2B98" w:rsidP="00E01E39">
            <w:pPr>
              <w:snapToGrid w:val="0"/>
              <w:spacing w:line="320" w:lineRule="exact"/>
              <w:jc w:val="center"/>
              <w:rPr>
                <w:b/>
                <w:szCs w:val="24"/>
              </w:rPr>
            </w:pPr>
            <w:r w:rsidRPr="00185848">
              <w:rPr>
                <w:b/>
                <w:szCs w:val="24"/>
              </w:rPr>
              <w:t xml:space="preserve">NUCLEI  FONDANTI  </w:t>
            </w:r>
          </w:p>
        </w:tc>
        <w:tc>
          <w:tcPr>
            <w:tcW w:w="2529"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9C2B98" w:rsidRPr="00185848" w:rsidRDefault="009C2B98" w:rsidP="00E01E39">
            <w:pPr>
              <w:tabs>
                <w:tab w:val="left" w:pos="180"/>
                <w:tab w:val="center" w:pos="1811"/>
              </w:tabs>
              <w:snapToGrid w:val="0"/>
              <w:spacing w:line="320" w:lineRule="exact"/>
              <w:jc w:val="center"/>
              <w:rPr>
                <w:b/>
                <w:szCs w:val="24"/>
              </w:rPr>
            </w:pPr>
            <w:r w:rsidRPr="00185848">
              <w:rPr>
                <w:b/>
                <w:szCs w:val="24"/>
              </w:rPr>
              <w:t>Tempi</w:t>
            </w:r>
          </w:p>
        </w:tc>
      </w:tr>
      <w:tr w:rsidR="009C2B98" w:rsidRPr="00185848" w:rsidTr="00E01E39">
        <w:trPr>
          <w:trHeight w:hRule="exact" w:val="580"/>
        </w:trPr>
        <w:tc>
          <w:tcPr>
            <w:tcW w:w="7415" w:type="dxa"/>
            <w:tcBorders>
              <w:top w:val="single" w:sz="4" w:space="0" w:color="0070C0"/>
              <w:left w:val="single" w:sz="4" w:space="0" w:color="0070C0"/>
              <w:bottom w:val="single" w:sz="4" w:space="0" w:color="0070C0"/>
              <w:right w:val="single" w:sz="4" w:space="0" w:color="0070C0"/>
            </w:tcBorders>
            <w:vAlign w:val="center"/>
            <w:hideMark/>
          </w:tcPr>
          <w:p w:rsidR="009C2B98" w:rsidRPr="009C2B98" w:rsidRDefault="009C2B98" w:rsidP="00E01E39">
            <w:pPr>
              <w:rPr>
                <w:b/>
                <w:sz w:val="20"/>
                <w:lang w:val="en-US"/>
              </w:rPr>
            </w:pPr>
            <w:r w:rsidRPr="009C2B98">
              <w:rPr>
                <w:b/>
                <w:sz w:val="20"/>
                <w:lang w:val="en-US"/>
              </w:rPr>
              <w:t>Nucleofondante 1:</w:t>
            </w:r>
            <w:r w:rsidRPr="009C2B98">
              <w:rPr>
                <w:bCs/>
                <w:sz w:val="20"/>
                <w:lang w:val="en-US"/>
              </w:rPr>
              <w:t xml:space="preserve">Health and </w:t>
            </w:r>
            <w:r w:rsidRPr="00A63D7D">
              <w:rPr>
                <w:sz w:val="20"/>
                <w:lang w:val="en-US"/>
              </w:rPr>
              <w:t>safety</w:t>
            </w:r>
          </w:p>
        </w:tc>
        <w:tc>
          <w:tcPr>
            <w:tcW w:w="2529"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9C2B98" w:rsidP="00E01E39">
            <w:pPr>
              <w:pStyle w:val="Nessunostileparagrafo"/>
              <w:spacing w:line="240" w:lineRule="auto"/>
              <w:jc w:val="center"/>
              <w:rPr>
                <w:rFonts w:ascii="Times New Roman" w:hAnsi="Times New Roman" w:cs="Times New Roman"/>
                <w:color w:val="auto"/>
                <w:sz w:val="20"/>
                <w:szCs w:val="20"/>
                <w:lang w:eastAsia="en-US"/>
              </w:rPr>
            </w:pPr>
            <w:r w:rsidRPr="00A63D7D">
              <w:rPr>
                <w:rFonts w:ascii="Times New Roman" w:hAnsi="Times New Roman" w:cs="Times New Roman"/>
                <w:color w:val="auto"/>
                <w:sz w:val="20"/>
                <w:szCs w:val="20"/>
                <w:lang w:eastAsia="en-US"/>
              </w:rPr>
              <w:t>Settembre</w:t>
            </w:r>
            <w:r>
              <w:rPr>
                <w:rFonts w:ascii="Times New Roman" w:hAnsi="Times New Roman" w:cs="Times New Roman"/>
                <w:color w:val="auto"/>
                <w:sz w:val="20"/>
                <w:szCs w:val="20"/>
                <w:lang w:eastAsia="en-US"/>
              </w:rPr>
              <w:t>-</w:t>
            </w:r>
            <w:r w:rsidRPr="00A63D7D">
              <w:rPr>
                <w:rFonts w:ascii="Times New Roman" w:hAnsi="Times New Roman" w:cs="Times New Roman"/>
                <w:color w:val="auto"/>
                <w:sz w:val="20"/>
                <w:szCs w:val="20"/>
                <w:lang w:eastAsia="en-US"/>
              </w:rPr>
              <w:t>Ottobre</w:t>
            </w:r>
          </w:p>
        </w:tc>
      </w:tr>
      <w:tr w:rsidR="009C2B98" w:rsidRPr="00185848" w:rsidTr="00E01E39">
        <w:trPr>
          <w:trHeight w:hRule="exact" w:val="560"/>
        </w:trPr>
        <w:tc>
          <w:tcPr>
            <w:tcW w:w="7415"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9C2B98" w:rsidP="00E01E39">
            <w:pPr>
              <w:pStyle w:val="Nessunostileparagrafo"/>
              <w:spacing w:line="240" w:lineRule="auto"/>
              <w:rPr>
                <w:rFonts w:ascii="Times New Roman" w:hAnsi="Times New Roman" w:cs="Times New Roman"/>
                <w:b/>
                <w:bCs/>
                <w:color w:val="auto"/>
                <w:sz w:val="20"/>
                <w:szCs w:val="20"/>
                <w:lang w:eastAsia="en-US"/>
              </w:rPr>
            </w:pPr>
            <w:r w:rsidRPr="00A63D7D">
              <w:rPr>
                <w:rFonts w:ascii="Times New Roman" w:hAnsi="Times New Roman" w:cs="Times New Roman"/>
                <w:b/>
                <w:color w:val="auto"/>
                <w:sz w:val="20"/>
                <w:szCs w:val="20"/>
                <w:lang w:eastAsia="en-US"/>
              </w:rPr>
              <w:t>Nucleo fondante 2:</w:t>
            </w:r>
            <w:r>
              <w:rPr>
                <w:rFonts w:ascii="Times New Roman" w:hAnsi="Times New Roman" w:cs="Times New Roman"/>
                <w:bCs/>
                <w:color w:val="auto"/>
                <w:sz w:val="20"/>
                <w:szCs w:val="20"/>
                <w:lang w:eastAsia="en-US"/>
              </w:rPr>
              <w:t>D</w:t>
            </w:r>
            <w:r w:rsidRPr="00A63D7D">
              <w:rPr>
                <w:rFonts w:ascii="Times New Roman" w:hAnsi="Times New Roman" w:cs="Times New Roman"/>
                <w:bCs/>
                <w:color w:val="auto"/>
                <w:sz w:val="20"/>
                <w:szCs w:val="20"/>
                <w:lang w:eastAsia="en-US"/>
              </w:rPr>
              <w:t>iet and nutrition</w:t>
            </w:r>
          </w:p>
        </w:tc>
        <w:tc>
          <w:tcPr>
            <w:tcW w:w="2529"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9C2B98" w:rsidP="00E01E39">
            <w:pPr>
              <w:pStyle w:val="Nessunostileparagrafo"/>
              <w:spacing w:line="240" w:lineRule="auto"/>
              <w:jc w:val="center"/>
              <w:rPr>
                <w:rFonts w:ascii="Times New Roman" w:hAnsi="Times New Roman" w:cs="Times New Roman"/>
                <w:color w:val="auto"/>
                <w:sz w:val="20"/>
                <w:szCs w:val="20"/>
                <w:lang w:eastAsia="en-US"/>
              </w:rPr>
            </w:pPr>
            <w:r>
              <w:rPr>
                <w:rFonts w:ascii="Times New Roman" w:hAnsi="Times New Roman" w:cs="Times New Roman"/>
                <w:color w:val="auto"/>
                <w:sz w:val="20"/>
                <w:szCs w:val="20"/>
              </w:rPr>
              <w:t>Novembre-</w:t>
            </w:r>
            <w:r w:rsidRPr="00A63D7D">
              <w:rPr>
                <w:rFonts w:ascii="Times New Roman" w:hAnsi="Times New Roman" w:cs="Times New Roman"/>
                <w:color w:val="auto"/>
                <w:sz w:val="20"/>
                <w:szCs w:val="20"/>
              </w:rPr>
              <w:t>Dicembre</w:t>
            </w:r>
          </w:p>
        </w:tc>
      </w:tr>
      <w:tr w:rsidR="009C2B98" w:rsidRPr="00185848" w:rsidTr="00E01E39">
        <w:trPr>
          <w:trHeight w:hRule="exact" w:val="426"/>
        </w:trPr>
        <w:tc>
          <w:tcPr>
            <w:tcW w:w="7415"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9C2B98" w:rsidP="00E01E39">
            <w:pPr>
              <w:pStyle w:val="Nessunostileparagrafo"/>
              <w:spacing w:line="240" w:lineRule="auto"/>
              <w:rPr>
                <w:rFonts w:ascii="Times New Roman" w:hAnsi="Times New Roman" w:cs="Times New Roman"/>
                <w:b/>
                <w:color w:val="auto"/>
                <w:sz w:val="20"/>
                <w:szCs w:val="20"/>
                <w:lang w:eastAsia="en-US"/>
              </w:rPr>
            </w:pPr>
            <w:r w:rsidRPr="00A63D7D">
              <w:rPr>
                <w:rFonts w:ascii="Times New Roman" w:hAnsi="Times New Roman" w:cs="Times New Roman"/>
                <w:b/>
                <w:color w:val="auto"/>
                <w:sz w:val="20"/>
                <w:szCs w:val="20"/>
                <w:lang w:eastAsia="en-US"/>
              </w:rPr>
              <w:t>Nucleo fondante 3:</w:t>
            </w:r>
            <w:r w:rsidRPr="00A63D7D">
              <w:rPr>
                <w:rFonts w:ascii="Times New Roman" w:hAnsi="Times New Roman" w:cs="Times New Roman"/>
                <w:color w:val="auto"/>
                <w:sz w:val="20"/>
                <w:szCs w:val="20"/>
              </w:rPr>
              <w:t>Service</w:t>
            </w:r>
            <w:r w:rsidR="00B93E26">
              <w:rPr>
                <w:rFonts w:ascii="Times New Roman" w:hAnsi="Times New Roman" w:cs="Times New Roman"/>
                <w:color w:val="auto"/>
                <w:sz w:val="20"/>
                <w:szCs w:val="20"/>
              </w:rPr>
              <w:t xml:space="preserve"> and drinks</w:t>
            </w:r>
          </w:p>
        </w:tc>
        <w:tc>
          <w:tcPr>
            <w:tcW w:w="2529"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9C2B98" w:rsidP="00E01E39">
            <w:pPr>
              <w:snapToGrid w:val="0"/>
              <w:jc w:val="center"/>
              <w:rPr>
                <w:sz w:val="20"/>
              </w:rPr>
            </w:pPr>
            <w:r>
              <w:rPr>
                <w:sz w:val="20"/>
              </w:rPr>
              <w:t>Gennaio-</w:t>
            </w:r>
            <w:r w:rsidRPr="00A63D7D">
              <w:rPr>
                <w:sz w:val="20"/>
              </w:rPr>
              <w:t>Febbraio</w:t>
            </w:r>
          </w:p>
        </w:tc>
      </w:tr>
      <w:tr w:rsidR="009C2B98" w:rsidRPr="00185848" w:rsidTr="00E01E39">
        <w:trPr>
          <w:trHeight w:hRule="exact" w:val="424"/>
        </w:trPr>
        <w:tc>
          <w:tcPr>
            <w:tcW w:w="7415"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B93E26" w:rsidP="00E01E39">
            <w:pPr>
              <w:pStyle w:val="Nessunostileparagrafo"/>
              <w:spacing w:line="240" w:lineRule="auto"/>
              <w:rPr>
                <w:rFonts w:ascii="Times New Roman" w:hAnsi="Times New Roman" w:cs="Times New Roman"/>
                <w:b/>
                <w:color w:val="auto"/>
                <w:sz w:val="20"/>
                <w:szCs w:val="20"/>
                <w:lang w:eastAsia="en-US"/>
              </w:rPr>
            </w:pPr>
            <w:r>
              <w:rPr>
                <w:rFonts w:ascii="Times New Roman" w:hAnsi="Times New Roman" w:cs="Times New Roman"/>
                <w:b/>
                <w:color w:val="auto"/>
                <w:sz w:val="20"/>
                <w:szCs w:val="20"/>
                <w:lang w:eastAsia="en-US"/>
              </w:rPr>
              <w:t>Nucleo fondante 4</w:t>
            </w:r>
            <w:r w:rsidR="009C2B98" w:rsidRPr="00A63D7D">
              <w:rPr>
                <w:rFonts w:ascii="Times New Roman" w:hAnsi="Times New Roman" w:cs="Times New Roman"/>
                <w:b/>
                <w:color w:val="auto"/>
                <w:sz w:val="20"/>
                <w:szCs w:val="20"/>
                <w:lang w:eastAsia="en-US"/>
              </w:rPr>
              <w:t>:</w:t>
            </w:r>
            <w:r w:rsidR="009C2B98" w:rsidRPr="00A63D7D">
              <w:rPr>
                <w:rFonts w:ascii="Times New Roman" w:hAnsi="Times New Roman" w:cs="Times New Roman"/>
                <w:color w:val="auto"/>
                <w:sz w:val="20"/>
                <w:szCs w:val="20"/>
                <w:lang w:val="en-US"/>
              </w:rPr>
              <w:t>Career Paths</w:t>
            </w:r>
          </w:p>
        </w:tc>
        <w:tc>
          <w:tcPr>
            <w:tcW w:w="2529"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9C2B98" w:rsidP="00E01E39">
            <w:pPr>
              <w:snapToGrid w:val="0"/>
              <w:jc w:val="center"/>
              <w:rPr>
                <w:sz w:val="20"/>
              </w:rPr>
            </w:pPr>
            <w:r w:rsidRPr="00A63D7D">
              <w:rPr>
                <w:sz w:val="20"/>
              </w:rPr>
              <w:t>Maggio</w:t>
            </w:r>
            <w:r>
              <w:rPr>
                <w:sz w:val="20"/>
              </w:rPr>
              <w:t>-</w:t>
            </w:r>
            <w:r w:rsidRPr="00A63D7D">
              <w:rPr>
                <w:sz w:val="20"/>
              </w:rPr>
              <w:t>Giugno</w:t>
            </w:r>
          </w:p>
        </w:tc>
      </w:tr>
      <w:tr w:rsidR="009C2B98" w:rsidRPr="00185848" w:rsidTr="00E01E39">
        <w:trPr>
          <w:trHeight w:hRule="exact" w:val="430"/>
        </w:trPr>
        <w:tc>
          <w:tcPr>
            <w:tcW w:w="7415" w:type="dxa"/>
            <w:tcBorders>
              <w:top w:val="single" w:sz="4" w:space="0" w:color="0070C0"/>
              <w:left w:val="single" w:sz="4" w:space="0" w:color="0070C0"/>
              <w:bottom w:val="single" w:sz="4" w:space="0" w:color="0070C0"/>
              <w:right w:val="single" w:sz="4" w:space="0" w:color="0070C0"/>
            </w:tcBorders>
            <w:vAlign w:val="center"/>
          </w:tcPr>
          <w:p w:rsidR="009C2B98" w:rsidRPr="00A63D7D" w:rsidRDefault="00B93E26" w:rsidP="00B93E26">
            <w:pPr>
              <w:pStyle w:val="Nessunostileparagrafo"/>
              <w:spacing w:line="240" w:lineRule="auto"/>
              <w:rPr>
                <w:rFonts w:ascii="Times New Roman" w:hAnsi="Times New Roman" w:cs="Times New Roman"/>
                <w:b/>
                <w:color w:val="auto"/>
                <w:sz w:val="20"/>
                <w:szCs w:val="20"/>
                <w:lang w:eastAsia="en-US"/>
              </w:rPr>
            </w:pPr>
            <w:r>
              <w:rPr>
                <w:rFonts w:ascii="Times New Roman" w:hAnsi="Times New Roman" w:cs="Times New Roman"/>
                <w:b/>
                <w:color w:val="auto"/>
                <w:sz w:val="20"/>
                <w:szCs w:val="20"/>
                <w:lang w:eastAsia="en-US"/>
              </w:rPr>
              <w:t>Nucleo fondante 5</w:t>
            </w:r>
            <w:r w:rsidR="009C2B98" w:rsidRPr="00A63D7D">
              <w:rPr>
                <w:rFonts w:ascii="Times New Roman" w:hAnsi="Times New Roman" w:cs="Times New Roman"/>
                <w:b/>
                <w:color w:val="auto"/>
                <w:sz w:val="20"/>
                <w:szCs w:val="20"/>
                <w:lang w:eastAsia="en-US"/>
              </w:rPr>
              <w:t xml:space="preserve">: </w:t>
            </w:r>
            <w:r>
              <w:rPr>
                <w:rFonts w:ascii="Times New Roman" w:hAnsi="Times New Roman" w:cs="Times New Roman"/>
                <w:color w:val="auto"/>
                <w:sz w:val="20"/>
                <w:szCs w:val="20"/>
                <w:lang w:eastAsia="en-US"/>
              </w:rPr>
              <w:t>Career Paths</w:t>
            </w:r>
          </w:p>
        </w:tc>
        <w:tc>
          <w:tcPr>
            <w:tcW w:w="2529" w:type="dxa"/>
            <w:tcBorders>
              <w:top w:val="single" w:sz="4" w:space="0" w:color="0070C0"/>
              <w:left w:val="single" w:sz="4" w:space="0" w:color="0070C0"/>
              <w:bottom w:val="single" w:sz="4" w:space="0" w:color="0070C0"/>
              <w:right w:val="single" w:sz="4" w:space="0" w:color="0070C0"/>
            </w:tcBorders>
            <w:vAlign w:val="center"/>
          </w:tcPr>
          <w:p w:rsidR="009C2B98" w:rsidRPr="00A63D7D" w:rsidRDefault="009C2B98" w:rsidP="00E01E39">
            <w:pPr>
              <w:snapToGrid w:val="0"/>
              <w:jc w:val="center"/>
              <w:rPr>
                <w:sz w:val="20"/>
              </w:rPr>
            </w:pPr>
            <w:r w:rsidRPr="00A63D7D">
              <w:rPr>
                <w:sz w:val="20"/>
              </w:rPr>
              <w:t>Settembre</w:t>
            </w:r>
            <w:r>
              <w:rPr>
                <w:sz w:val="20"/>
              </w:rPr>
              <w:t>-</w:t>
            </w:r>
            <w:r w:rsidRPr="00A63D7D">
              <w:rPr>
                <w:sz w:val="20"/>
              </w:rPr>
              <w:t>Giugno</w:t>
            </w:r>
          </w:p>
        </w:tc>
      </w:tr>
    </w:tbl>
    <w:p w:rsidR="009C2B98" w:rsidRDefault="009C2B98" w:rsidP="009C2B98">
      <w:pPr>
        <w:jc w:val="center"/>
        <w:rPr>
          <w:b/>
          <w:szCs w:val="24"/>
        </w:rPr>
      </w:pPr>
    </w:p>
    <w:p w:rsidR="009C2B98" w:rsidRDefault="009C2B98" w:rsidP="009C2B98">
      <w:pPr>
        <w:jc w:val="center"/>
        <w:rPr>
          <w:b/>
          <w:szCs w:val="24"/>
        </w:rPr>
      </w:pPr>
    </w:p>
    <w:p w:rsidR="009C2B98" w:rsidRDefault="009C2B98" w:rsidP="009C2B98">
      <w:pPr>
        <w:jc w:val="center"/>
        <w:rPr>
          <w:b/>
          <w:szCs w:val="24"/>
        </w:rPr>
      </w:pPr>
    </w:p>
    <w:p w:rsidR="009C2B98" w:rsidRDefault="009C2B98" w:rsidP="009C2B98">
      <w:pPr>
        <w:jc w:val="both"/>
        <w:rPr>
          <w:szCs w:val="24"/>
        </w:rPr>
      </w:pPr>
      <w:r w:rsidRPr="00A63D7D">
        <w:rPr>
          <w:szCs w:val="24"/>
        </w:rPr>
        <w:t>INDIRIZZO PRODOTTI DOLCIARI</w:t>
      </w:r>
    </w:p>
    <w:p w:rsidR="009C2B98" w:rsidRPr="00A63D7D" w:rsidRDefault="009C2B98" w:rsidP="009C2B98">
      <w:pPr>
        <w:jc w:val="both"/>
        <w:rPr>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593"/>
        <w:gridCol w:w="2351"/>
      </w:tblGrid>
      <w:tr w:rsidR="009C2B98" w:rsidRPr="00185848" w:rsidTr="00E01E39">
        <w:trPr>
          <w:trHeight w:val="494"/>
        </w:trPr>
        <w:tc>
          <w:tcPr>
            <w:tcW w:w="7593"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9C2B98" w:rsidRPr="00185848" w:rsidRDefault="009C2B98" w:rsidP="00E01E39">
            <w:pPr>
              <w:snapToGrid w:val="0"/>
              <w:spacing w:line="320" w:lineRule="exact"/>
              <w:jc w:val="center"/>
              <w:rPr>
                <w:b/>
                <w:szCs w:val="24"/>
              </w:rPr>
            </w:pPr>
            <w:r w:rsidRPr="00185848">
              <w:rPr>
                <w:b/>
                <w:szCs w:val="24"/>
              </w:rPr>
              <w:t xml:space="preserve">NUCLEI  FONDANTI  </w:t>
            </w:r>
          </w:p>
        </w:tc>
        <w:tc>
          <w:tcPr>
            <w:tcW w:w="2351"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9C2B98" w:rsidRPr="00185848" w:rsidRDefault="009C2B98" w:rsidP="00E01E39">
            <w:pPr>
              <w:tabs>
                <w:tab w:val="left" w:pos="180"/>
                <w:tab w:val="center" w:pos="1811"/>
              </w:tabs>
              <w:snapToGrid w:val="0"/>
              <w:spacing w:line="320" w:lineRule="exact"/>
              <w:jc w:val="center"/>
              <w:rPr>
                <w:b/>
                <w:szCs w:val="24"/>
              </w:rPr>
            </w:pPr>
            <w:r w:rsidRPr="00185848">
              <w:rPr>
                <w:b/>
                <w:szCs w:val="24"/>
              </w:rPr>
              <w:t>Tempi</w:t>
            </w:r>
          </w:p>
        </w:tc>
      </w:tr>
      <w:tr w:rsidR="009C2B98" w:rsidRPr="00185848" w:rsidTr="00E01E39">
        <w:trPr>
          <w:trHeight w:hRule="exact" w:val="654"/>
        </w:trPr>
        <w:tc>
          <w:tcPr>
            <w:tcW w:w="7593" w:type="dxa"/>
            <w:tcBorders>
              <w:top w:val="single" w:sz="4" w:space="0" w:color="0070C0"/>
              <w:left w:val="single" w:sz="4" w:space="0" w:color="0070C0"/>
              <w:bottom w:val="single" w:sz="4" w:space="0" w:color="0070C0"/>
              <w:right w:val="single" w:sz="4" w:space="0" w:color="0070C0"/>
            </w:tcBorders>
            <w:vAlign w:val="center"/>
            <w:hideMark/>
          </w:tcPr>
          <w:p w:rsidR="009C2B98" w:rsidRPr="009C2B98" w:rsidRDefault="009C2B98" w:rsidP="00E01E39">
            <w:pPr>
              <w:ind w:left="2133" w:hanging="2133"/>
              <w:rPr>
                <w:b/>
                <w:sz w:val="20"/>
                <w:szCs w:val="24"/>
                <w:lang w:val="en-US"/>
              </w:rPr>
            </w:pPr>
            <w:r w:rsidRPr="009C2B98">
              <w:rPr>
                <w:b/>
                <w:sz w:val="20"/>
                <w:szCs w:val="24"/>
                <w:lang w:val="en-US"/>
              </w:rPr>
              <w:t>Nucleofondante 1:</w:t>
            </w:r>
            <w:r w:rsidRPr="009C2B98">
              <w:rPr>
                <w:bCs/>
                <w:sz w:val="20"/>
                <w:szCs w:val="24"/>
                <w:lang w:val="en-US"/>
              </w:rPr>
              <w:t xml:space="preserve">Health and </w:t>
            </w:r>
            <w:r w:rsidRPr="00A63D7D">
              <w:rPr>
                <w:sz w:val="20"/>
                <w:szCs w:val="24"/>
                <w:lang w:val="en-US"/>
              </w:rPr>
              <w:t>safety</w:t>
            </w:r>
          </w:p>
        </w:tc>
        <w:tc>
          <w:tcPr>
            <w:tcW w:w="2351"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9C2B98" w:rsidP="00E01E39">
            <w:pPr>
              <w:pStyle w:val="Nessunostileparagrafo"/>
              <w:spacing w:line="240" w:lineRule="auto"/>
              <w:jc w:val="center"/>
              <w:rPr>
                <w:rFonts w:ascii="Times New Roman" w:hAnsi="Times New Roman" w:cs="Times New Roman"/>
                <w:color w:val="auto"/>
                <w:sz w:val="20"/>
                <w:lang w:eastAsia="en-US"/>
              </w:rPr>
            </w:pPr>
            <w:r>
              <w:rPr>
                <w:rFonts w:ascii="Times New Roman" w:hAnsi="Times New Roman" w:cs="Times New Roman"/>
                <w:color w:val="auto"/>
                <w:sz w:val="20"/>
                <w:lang w:eastAsia="en-US"/>
              </w:rPr>
              <w:t>Settembre-</w:t>
            </w:r>
            <w:r w:rsidRPr="00A63D7D">
              <w:rPr>
                <w:rFonts w:ascii="Times New Roman" w:hAnsi="Times New Roman" w:cs="Times New Roman"/>
                <w:color w:val="auto"/>
                <w:sz w:val="20"/>
                <w:lang w:eastAsia="en-US"/>
              </w:rPr>
              <w:t>Ottobre</w:t>
            </w:r>
          </w:p>
        </w:tc>
      </w:tr>
      <w:tr w:rsidR="009C2B98" w:rsidRPr="00185848" w:rsidTr="00E01E39">
        <w:trPr>
          <w:trHeight w:hRule="exact" w:val="422"/>
        </w:trPr>
        <w:tc>
          <w:tcPr>
            <w:tcW w:w="7593"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9C2B98" w:rsidP="00E01E39">
            <w:pPr>
              <w:pStyle w:val="Nessunostileparagrafo"/>
              <w:spacing w:line="240" w:lineRule="auto"/>
              <w:rPr>
                <w:rFonts w:ascii="Times New Roman" w:hAnsi="Times New Roman" w:cs="Times New Roman"/>
                <w:b/>
                <w:bCs/>
                <w:color w:val="auto"/>
                <w:sz w:val="20"/>
                <w:lang w:eastAsia="en-US"/>
              </w:rPr>
            </w:pPr>
            <w:r w:rsidRPr="00A63D7D">
              <w:rPr>
                <w:rFonts w:ascii="Times New Roman" w:hAnsi="Times New Roman" w:cs="Times New Roman"/>
                <w:b/>
                <w:color w:val="auto"/>
                <w:sz w:val="20"/>
                <w:lang w:eastAsia="en-US"/>
              </w:rPr>
              <w:t>Nucleo fondante 2:</w:t>
            </w:r>
            <w:r>
              <w:rPr>
                <w:rFonts w:ascii="Times New Roman" w:hAnsi="Times New Roman" w:cs="Times New Roman"/>
                <w:bCs/>
                <w:color w:val="auto"/>
                <w:sz w:val="20"/>
                <w:lang w:eastAsia="en-US"/>
              </w:rPr>
              <w:t>D</w:t>
            </w:r>
            <w:r w:rsidRPr="00A63D7D">
              <w:rPr>
                <w:rFonts w:ascii="Times New Roman" w:hAnsi="Times New Roman" w:cs="Times New Roman"/>
                <w:bCs/>
                <w:color w:val="auto"/>
                <w:sz w:val="20"/>
                <w:lang w:eastAsia="en-US"/>
              </w:rPr>
              <w:t>iet and nutrition</w:t>
            </w:r>
          </w:p>
        </w:tc>
        <w:tc>
          <w:tcPr>
            <w:tcW w:w="2351"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9C2B98" w:rsidP="00E01E39">
            <w:pPr>
              <w:pStyle w:val="Nessunostileparagrafo"/>
              <w:spacing w:line="240" w:lineRule="auto"/>
              <w:jc w:val="center"/>
              <w:rPr>
                <w:rFonts w:ascii="Times New Roman" w:hAnsi="Times New Roman" w:cs="Times New Roman"/>
                <w:color w:val="auto"/>
                <w:sz w:val="20"/>
                <w:lang w:eastAsia="en-US"/>
              </w:rPr>
            </w:pPr>
            <w:r>
              <w:rPr>
                <w:rFonts w:ascii="Times New Roman" w:hAnsi="Times New Roman" w:cs="Times New Roman"/>
                <w:color w:val="auto"/>
                <w:sz w:val="20"/>
              </w:rPr>
              <w:t>Novembre-</w:t>
            </w:r>
            <w:r w:rsidRPr="00A63D7D">
              <w:rPr>
                <w:rFonts w:ascii="Times New Roman" w:hAnsi="Times New Roman" w:cs="Times New Roman"/>
                <w:color w:val="auto"/>
                <w:sz w:val="20"/>
              </w:rPr>
              <w:t>Dicembre</w:t>
            </w:r>
          </w:p>
        </w:tc>
      </w:tr>
      <w:tr w:rsidR="009C2B98" w:rsidRPr="00185848" w:rsidTr="00E01E39">
        <w:trPr>
          <w:trHeight w:hRule="exact" w:val="427"/>
        </w:trPr>
        <w:tc>
          <w:tcPr>
            <w:tcW w:w="7593" w:type="dxa"/>
            <w:tcBorders>
              <w:top w:val="single" w:sz="4" w:space="0" w:color="0070C0"/>
              <w:left w:val="single" w:sz="4" w:space="0" w:color="0070C0"/>
              <w:bottom w:val="single" w:sz="4" w:space="0" w:color="0070C0"/>
              <w:right w:val="single" w:sz="4" w:space="0" w:color="0070C0"/>
            </w:tcBorders>
            <w:vAlign w:val="center"/>
            <w:hideMark/>
          </w:tcPr>
          <w:p w:rsidR="009C2B98" w:rsidRPr="009C2B98" w:rsidRDefault="009C2B98" w:rsidP="00B93E26">
            <w:pPr>
              <w:pStyle w:val="Nessunostileparagrafo"/>
              <w:spacing w:line="240" w:lineRule="auto"/>
              <w:rPr>
                <w:rFonts w:ascii="Times New Roman" w:hAnsi="Times New Roman" w:cs="Times New Roman"/>
                <w:b/>
                <w:color w:val="auto"/>
                <w:sz w:val="20"/>
                <w:lang w:val="en-US" w:eastAsia="en-US"/>
              </w:rPr>
            </w:pPr>
            <w:r w:rsidRPr="009C2B98">
              <w:rPr>
                <w:rFonts w:ascii="Times New Roman" w:hAnsi="Times New Roman" w:cs="Times New Roman"/>
                <w:b/>
                <w:color w:val="auto"/>
                <w:sz w:val="20"/>
                <w:lang w:val="en-US" w:eastAsia="en-US"/>
              </w:rPr>
              <w:t>Nucleofondante 3:</w:t>
            </w:r>
            <w:r w:rsidRPr="009C2B98">
              <w:rPr>
                <w:rFonts w:ascii="Times New Roman" w:hAnsi="Times New Roman" w:cs="Times New Roman"/>
                <w:b/>
                <w:bCs/>
                <w:color w:val="auto"/>
                <w:sz w:val="20"/>
                <w:lang w:val="en-US" w:eastAsia="en-US"/>
              </w:rPr>
              <w:t xml:space="preserve"> </w:t>
            </w:r>
            <w:r w:rsidR="00B93E26" w:rsidRPr="00B93E26">
              <w:rPr>
                <w:rFonts w:ascii="Times New Roman" w:hAnsi="Times New Roman" w:cs="Times New Roman"/>
                <w:bCs/>
                <w:color w:val="auto"/>
                <w:sz w:val="20"/>
                <w:lang w:val="en-US" w:eastAsia="en-US"/>
              </w:rPr>
              <w:t>Drinks</w:t>
            </w:r>
          </w:p>
        </w:tc>
        <w:tc>
          <w:tcPr>
            <w:tcW w:w="2351"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9C2B98" w:rsidP="00E01E39">
            <w:pPr>
              <w:snapToGrid w:val="0"/>
              <w:jc w:val="center"/>
              <w:rPr>
                <w:sz w:val="20"/>
                <w:szCs w:val="24"/>
              </w:rPr>
            </w:pPr>
            <w:r>
              <w:rPr>
                <w:sz w:val="20"/>
                <w:szCs w:val="24"/>
              </w:rPr>
              <w:t>Gennaio-</w:t>
            </w:r>
            <w:r w:rsidRPr="00A63D7D">
              <w:rPr>
                <w:sz w:val="20"/>
                <w:szCs w:val="24"/>
              </w:rPr>
              <w:t>Febbraio</w:t>
            </w:r>
          </w:p>
        </w:tc>
      </w:tr>
      <w:tr w:rsidR="009C2B98" w:rsidRPr="00185848" w:rsidTr="00E01E39">
        <w:trPr>
          <w:trHeight w:hRule="exact" w:val="426"/>
        </w:trPr>
        <w:tc>
          <w:tcPr>
            <w:tcW w:w="7593" w:type="dxa"/>
            <w:tcBorders>
              <w:top w:val="single" w:sz="4" w:space="0" w:color="0070C0"/>
              <w:left w:val="single" w:sz="4" w:space="0" w:color="0070C0"/>
              <w:bottom w:val="single" w:sz="4" w:space="0" w:color="0070C0"/>
              <w:right w:val="single" w:sz="4" w:space="0" w:color="0070C0"/>
            </w:tcBorders>
            <w:vAlign w:val="center"/>
          </w:tcPr>
          <w:p w:rsidR="009C2B98" w:rsidRPr="00A63D7D" w:rsidRDefault="00B93E26" w:rsidP="00B93E26">
            <w:pPr>
              <w:pStyle w:val="Nessunostileparagrafo"/>
              <w:spacing w:line="240" w:lineRule="auto"/>
              <w:rPr>
                <w:rFonts w:ascii="Times New Roman" w:hAnsi="Times New Roman" w:cs="Times New Roman"/>
                <w:b/>
                <w:color w:val="auto"/>
                <w:sz w:val="20"/>
                <w:lang w:eastAsia="en-US"/>
              </w:rPr>
            </w:pPr>
            <w:r>
              <w:rPr>
                <w:rFonts w:ascii="Times New Roman" w:hAnsi="Times New Roman" w:cs="Times New Roman"/>
                <w:b/>
                <w:color w:val="auto"/>
                <w:sz w:val="20"/>
                <w:lang w:eastAsia="en-US"/>
              </w:rPr>
              <w:t>Nucleo fondante 4</w:t>
            </w:r>
            <w:r w:rsidR="009C2B98" w:rsidRPr="00A63D7D">
              <w:rPr>
                <w:rFonts w:ascii="Times New Roman" w:hAnsi="Times New Roman" w:cs="Times New Roman"/>
                <w:b/>
                <w:color w:val="auto"/>
                <w:sz w:val="20"/>
                <w:lang w:eastAsia="en-US"/>
              </w:rPr>
              <w:t>:</w:t>
            </w:r>
            <w:r>
              <w:rPr>
                <w:rFonts w:ascii="Times New Roman" w:hAnsi="Times New Roman" w:cs="Times New Roman"/>
                <w:color w:val="auto"/>
                <w:sz w:val="20"/>
                <w:lang w:val="en-US"/>
              </w:rPr>
              <w:t>Agenda 2030</w:t>
            </w:r>
          </w:p>
        </w:tc>
        <w:tc>
          <w:tcPr>
            <w:tcW w:w="2351" w:type="dxa"/>
            <w:tcBorders>
              <w:top w:val="single" w:sz="4" w:space="0" w:color="0070C0"/>
              <w:left w:val="single" w:sz="4" w:space="0" w:color="0070C0"/>
              <w:bottom w:val="single" w:sz="4" w:space="0" w:color="0070C0"/>
              <w:right w:val="single" w:sz="4" w:space="0" w:color="0070C0"/>
            </w:tcBorders>
            <w:vAlign w:val="center"/>
          </w:tcPr>
          <w:p w:rsidR="009C2B98" w:rsidRPr="00A63D7D" w:rsidRDefault="009C2B98" w:rsidP="00E01E39">
            <w:pPr>
              <w:snapToGrid w:val="0"/>
              <w:jc w:val="center"/>
              <w:rPr>
                <w:sz w:val="20"/>
                <w:szCs w:val="24"/>
              </w:rPr>
            </w:pPr>
            <w:r>
              <w:rPr>
                <w:sz w:val="20"/>
                <w:szCs w:val="24"/>
              </w:rPr>
              <w:t>Maggio-</w:t>
            </w:r>
            <w:r w:rsidRPr="00A63D7D">
              <w:rPr>
                <w:sz w:val="20"/>
                <w:szCs w:val="24"/>
              </w:rPr>
              <w:t>Giugno</w:t>
            </w:r>
          </w:p>
        </w:tc>
      </w:tr>
      <w:tr w:rsidR="009C2B98" w:rsidRPr="00185848" w:rsidTr="00E01E39">
        <w:trPr>
          <w:trHeight w:hRule="exact" w:val="432"/>
        </w:trPr>
        <w:tc>
          <w:tcPr>
            <w:tcW w:w="7593" w:type="dxa"/>
            <w:tcBorders>
              <w:top w:val="single" w:sz="4" w:space="0" w:color="0070C0"/>
              <w:left w:val="single" w:sz="4" w:space="0" w:color="0070C0"/>
              <w:bottom w:val="single" w:sz="4" w:space="0" w:color="0070C0"/>
              <w:right w:val="single" w:sz="4" w:space="0" w:color="0070C0"/>
            </w:tcBorders>
            <w:vAlign w:val="center"/>
          </w:tcPr>
          <w:p w:rsidR="009C2B98" w:rsidRPr="00A63D7D" w:rsidRDefault="009C2B98" w:rsidP="00B93E26">
            <w:pPr>
              <w:pStyle w:val="Nessunostileparagrafo"/>
              <w:spacing w:line="240" w:lineRule="auto"/>
              <w:rPr>
                <w:rFonts w:ascii="Times New Roman" w:hAnsi="Times New Roman" w:cs="Times New Roman"/>
                <w:b/>
                <w:color w:val="auto"/>
                <w:sz w:val="20"/>
                <w:lang w:eastAsia="en-US"/>
              </w:rPr>
            </w:pPr>
            <w:r w:rsidRPr="00A63D7D">
              <w:rPr>
                <w:rFonts w:ascii="Times New Roman" w:hAnsi="Times New Roman" w:cs="Times New Roman"/>
                <w:b/>
                <w:color w:val="auto"/>
                <w:sz w:val="20"/>
                <w:lang w:eastAsia="en-US"/>
              </w:rPr>
              <w:t xml:space="preserve">Nucleo fondante 6: </w:t>
            </w:r>
            <w:r w:rsidR="00B93E26">
              <w:rPr>
                <w:rFonts w:ascii="Times New Roman" w:hAnsi="Times New Roman" w:cs="Times New Roman"/>
                <w:color w:val="auto"/>
                <w:sz w:val="20"/>
                <w:lang w:eastAsia="en-US"/>
              </w:rPr>
              <w:t>Career Paths</w:t>
            </w:r>
          </w:p>
        </w:tc>
        <w:tc>
          <w:tcPr>
            <w:tcW w:w="2351" w:type="dxa"/>
            <w:tcBorders>
              <w:top w:val="single" w:sz="4" w:space="0" w:color="0070C0"/>
              <w:left w:val="single" w:sz="4" w:space="0" w:color="0070C0"/>
              <w:bottom w:val="single" w:sz="4" w:space="0" w:color="0070C0"/>
              <w:right w:val="single" w:sz="4" w:space="0" w:color="0070C0"/>
            </w:tcBorders>
            <w:vAlign w:val="center"/>
          </w:tcPr>
          <w:p w:rsidR="009C2B98" w:rsidRPr="00A63D7D" w:rsidRDefault="009C2B98" w:rsidP="00E01E39">
            <w:pPr>
              <w:snapToGrid w:val="0"/>
              <w:jc w:val="center"/>
              <w:rPr>
                <w:sz w:val="20"/>
                <w:szCs w:val="24"/>
              </w:rPr>
            </w:pPr>
            <w:r>
              <w:rPr>
                <w:sz w:val="20"/>
                <w:szCs w:val="24"/>
              </w:rPr>
              <w:t>Settembre-</w:t>
            </w:r>
            <w:r w:rsidRPr="00A63D7D">
              <w:rPr>
                <w:sz w:val="20"/>
                <w:szCs w:val="24"/>
              </w:rPr>
              <w:t>Giugno</w:t>
            </w:r>
          </w:p>
        </w:tc>
      </w:tr>
    </w:tbl>
    <w:p w:rsidR="009C2B98" w:rsidRPr="00A63D7D" w:rsidRDefault="009C2B98" w:rsidP="009C2B98">
      <w:pPr>
        <w:jc w:val="center"/>
        <w:rPr>
          <w:szCs w:val="24"/>
        </w:rPr>
      </w:pPr>
    </w:p>
    <w:p w:rsidR="009C2B98" w:rsidRPr="00A63D7D" w:rsidRDefault="009C2B98" w:rsidP="009C2B98">
      <w:pPr>
        <w:jc w:val="both"/>
        <w:rPr>
          <w:szCs w:val="24"/>
        </w:rPr>
      </w:pPr>
      <w:r w:rsidRPr="00A63D7D">
        <w:rPr>
          <w:szCs w:val="24"/>
        </w:rPr>
        <w:t>INDIRIZZO ACCOGLIENZA TURISTICA</w:t>
      </w:r>
    </w:p>
    <w:p w:rsidR="009C2B98" w:rsidRPr="00185848" w:rsidRDefault="009C2B98" w:rsidP="009C2B98">
      <w:pPr>
        <w:rPr>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628"/>
        <w:gridCol w:w="2316"/>
      </w:tblGrid>
      <w:tr w:rsidR="009C2B98" w:rsidRPr="00185848" w:rsidTr="00E01E39">
        <w:trPr>
          <w:trHeight w:val="494"/>
        </w:trPr>
        <w:tc>
          <w:tcPr>
            <w:tcW w:w="7628"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9C2B98" w:rsidRPr="00185848" w:rsidRDefault="009C2B98" w:rsidP="00E01E39">
            <w:pPr>
              <w:snapToGrid w:val="0"/>
              <w:spacing w:line="320" w:lineRule="exact"/>
              <w:jc w:val="center"/>
              <w:rPr>
                <w:b/>
                <w:szCs w:val="24"/>
              </w:rPr>
            </w:pPr>
            <w:r w:rsidRPr="00185848">
              <w:rPr>
                <w:b/>
                <w:szCs w:val="24"/>
              </w:rPr>
              <w:t xml:space="preserve">NUCLEI  FONDANTI  </w:t>
            </w:r>
          </w:p>
        </w:tc>
        <w:tc>
          <w:tcPr>
            <w:tcW w:w="2316"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9C2B98" w:rsidRPr="00185848" w:rsidRDefault="009C2B98" w:rsidP="00E01E39">
            <w:pPr>
              <w:tabs>
                <w:tab w:val="left" w:pos="180"/>
                <w:tab w:val="center" w:pos="1811"/>
              </w:tabs>
              <w:snapToGrid w:val="0"/>
              <w:spacing w:line="320" w:lineRule="exact"/>
              <w:jc w:val="center"/>
              <w:rPr>
                <w:b/>
                <w:szCs w:val="24"/>
              </w:rPr>
            </w:pPr>
            <w:r w:rsidRPr="00185848">
              <w:rPr>
                <w:b/>
                <w:szCs w:val="24"/>
              </w:rPr>
              <w:t>Tempi</w:t>
            </w:r>
          </w:p>
        </w:tc>
      </w:tr>
      <w:tr w:rsidR="009C2B98" w:rsidRPr="00185848" w:rsidTr="00E01E39">
        <w:trPr>
          <w:trHeight w:hRule="exact" w:val="642"/>
        </w:trPr>
        <w:tc>
          <w:tcPr>
            <w:tcW w:w="7628" w:type="dxa"/>
            <w:tcBorders>
              <w:top w:val="single" w:sz="4" w:space="0" w:color="0070C0"/>
              <w:left w:val="single" w:sz="4" w:space="0" w:color="0070C0"/>
              <w:bottom w:val="single" w:sz="4" w:space="0" w:color="0070C0"/>
              <w:right w:val="single" w:sz="4" w:space="0" w:color="0070C0"/>
            </w:tcBorders>
            <w:vAlign w:val="center"/>
            <w:hideMark/>
          </w:tcPr>
          <w:p w:rsidR="009C2B98" w:rsidRPr="009C2B98" w:rsidRDefault="009C2B98" w:rsidP="00E01E39">
            <w:pPr>
              <w:ind w:left="2132" w:hanging="2126"/>
              <w:rPr>
                <w:b/>
                <w:sz w:val="20"/>
                <w:lang w:val="en-US"/>
              </w:rPr>
            </w:pPr>
            <w:r w:rsidRPr="009C2B98">
              <w:rPr>
                <w:b/>
                <w:sz w:val="20"/>
                <w:lang w:val="en-US"/>
              </w:rPr>
              <w:t>Nucleofondante 1:</w:t>
            </w:r>
            <w:r>
              <w:rPr>
                <w:sz w:val="20"/>
                <w:lang w:val="en-US"/>
              </w:rPr>
              <w:t>P</w:t>
            </w:r>
            <w:r w:rsidRPr="00A63D7D">
              <w:rPr>
                <w:sz w:val="20"/>
                <w:lang w:val="en-US"/>
              </w:rPr>
              <w:t>romoting different types of accommodation</w:t>
            </w:r>
          </w:p>
        </w:tc>
        <w:tc>
          <w:tcPr>
            <w:tcW w:w="2316"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9C2B98" w:rsidP="00E01E39">
            <w:pPr>
              <w:pStyle w:val="Nessunostileparagrafo"/>
              <w:spacing w:line="240" w:lineRule="auto"/>
              <w:jc w:val="center"/>
              <w:rPr>
                <w:rFonts w:ascii="Times New Roman" w:hAnsi="Times New Roman" w:cs="Times New Roman"/>
                <w:color w:val="auto"/>
                <w:sz w:val="20"/>
                <w:szCs w:val="20"/>
                <w:lang w:eastAsia="en-US"/>
              </w:rPr>
            </w:pPr>
            <w:r w:rsidRPr="00A63D7D">
              <w:rPr>
                <w:rFonts w:ascii="Times New Roman" w:hAnsi="Times New Roman" w:cs="Times New Roman"/>
                <w:color w:val="auto"/>
                <w:sz w:val="20"/>
                <w:szCs w:val="20"/>
                <w:lang w:eastAsia="en-US"/>
              </w:rPr>
              <w:t>Ottobre</w:t>
            </w:r>
            <w:r>
              <w:rPr>
                <w:rFonts w:ascii="Times New Roman" w:hAnsi="Times New Roman" w:cs="Times New Roman"/>
                <w:color w:val="auto"/>
                <w:sz w:val="20"/>
                <w:szCs w:val="20"/>
                <w:lang w:eastAsia="en-US"/>
              </w:rPr>
              <w:t>-</w:t>
            </w:r>
            <w:r w:rsidRPr="00A63D7D">
              <w:rPr>
                <w:rFonts w:ascii="Times New Roman" w:hAnsi="Times New Roman" w:cs="Times New Roman"/>
                <w:color w:val="auto"/>
                <w:sz w:val="20"/>
                <w:szCs w:val="20"/>
                <w:lang w:eastAsia="en-US"/>
              </w:rPr>
              <w:t>Novembre</w:t>
            </w:r>
          </w:p>
        </w:tc>
      </w:tr>
      <w:tr w:rsidR="009C2B98" w:rsidRPr="00185848" w:rsidTr="00E01E39">
        <w:trPr>
          <w:trHeight w:hRule="exact" w:val="566"/>
        </w:trPr>
        <w:tc>
          <w:tcPr>
            <w:tcW w:w="7628"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9C2B98" w:rsidP="00E01E39">
            <w:pPr>
              <w:pStyle w:val="Nessunostileparagrafo"/>
              <w:spacing w:line="240" w:lineRule="auto"/>
              <w:rPr>
                <w:rFonts w:ascii="Times New Roman" w:hAnsi="Times New Roman" w:cs="Times New Roman"/>
                <w:b/>
                <w:bCs/>
                <w:color w:val="auto"/>
                <w:sz w:val="20"/>
                <w:szCs w:val="20"/>
                <w:lang w:eastAsia="en-US"/>
              </w:rPr>
            </w:pPr>
            <w:r w:rsidRPr="00A63D7D">
              <w:rPr>
                <w:rFonts w:ascii="Times New Roman" w:hAnsi="Times New Roman" w:cs="Times New Roman"/>
                <w:b/>
                <w:color w:val="auto"/>
                <w:sz w:val="20"/>
                <w:szCs w:val="20"/>
                <w:lang w:eastAsia="en-US"/>
              </w:rPr>
              <w:t>Nucleo fondante 2:</w:t>
            </w:r>
            <w:r>
              <w:rPr>
                <w:rFonts w:ascii="Times New Roman" w:hAnsi="Times New Roman" w:cs="Times New Roman"/>
                <w:bCs/>
                <w:color w:val="auto"/>
                <w:sz w:val="20"/>
                <w:szCs w:val="20"/>
                <w:lang w:eastAsia="en-US"/>
              </w:rPr>
              <w:t>P</w:t>
            </w:r>
            <w:r w:rsidRPr="00A63D7D">
              <w:rPr>
                <w:rFonts w:ascii="Times New Roman" w:hAnsi="Times New Roman" w:cs="Times New Roman"/>
                <w:color w:val="auto"/>
                <w:sz w:val="20"/>
                <w:szCs w:val="20"/>
                <w:lang w:val="en-US"/>
              </w:rPr>
              <w:t>romoting traditional products</w:t>
            </w:r>
          </w:p>
        </w:tc>
        <w:tc>
          <w:tcPr>
            <w:tcW w:w="2316"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9C2B98" w:rsidP="00E01E39">
            <w:pPr>
              <w:pStyle w:val="Nessunostileparagrafo"/>
              <w:spacing w:line="240" w:lineRule="auto"/>
              <w:jc w:val="center"/>
              <w:rPr>
                <w:rFonts w:ascii="Times New Roman" w:hAnsi="Times New Roman" w:cs="Times New Roman"/>
                <w:color w:val="auto"/>
                <w:sz w:val="20"/>
                <w:szCs w:val="20"/>
                <w:lang w:eastAsia="en-US"/>
              </w:rPr>
            </w:pPr>
            <w:r>
              <w:rPr>
                <w:rFonts w:ascii="Times New Roman" w:hAnsi="Times New Roman" w:cs="Times New Roman"/>
                <w:color w:val="auto"/>
                <w:sz w:val="20"/>
                <w:szCs w:val="20"/>
              </w:rPr>
              <w:t>Dicembre-</w:t>
            </w:r>
            <w:r w:rsidRPr="00A63D7D">
              <w:rPr>
                <w:rFonts w:ascii="Times New Roman" w:hAnsi="Times New Roman" w:cs="Times New Roman"/>
                <w:color w:val="auto"/>
                <w:sz w:val="20"/>
                <w:szCs w:val="20"/>
              </w:rPr>
              <w:t>Gennaio</w:t>
            </w:r>
          </w:p>
        </w:tc>
      </w:tr>
      <w:tr w:rsidR="009C2B98" w:rsidRPr="00185848" w:rsidTr="00E01E39">
        <w:trPr>
          <w:trHeight w:hRule="exact" w:val="418"/>
        </w:trPr>
        <w:tc>
          <w:tcPr>
            <w:tcW w:w="7628" w:type="dxa"/>
            <w:tcBorders>
              <w:top w:val="single" w:sz="4" w:space="0" w:color="0070C0"/>
              <w:left w:val="single" w:sz="4" w:space="0" w:color="0070C0"/>
              <w:bottom w:val="single" w:sz="4" w:space="0" w:color="0070C0"/>
              <w:right w:val="single" w:sz="4" w:space="0" w:color="0070C0"/>
            </w:tcBorders>
            <w:vAlign w:val="center"/>
            <w:hideMark/>
          </w:tcPr>
          <w:p w:rsidR="009C2B98" w:rsidRPr="009C2B98" w:rsidRDefault="009C2B98" w:rsidP="00E01E39">
            <w:pPr>
              <w:pStyle w:val="Nessunostileparagrafo"/>
              <w:spacing w:line="240" w:lineRule="auto"/>
              <w:rPr>
                <w:rFonts w:ascii="Times New Roman" w:hAnsi="Times New Roman" w:cs="Times New Roman"/>
                <w:b/>
                <w:color w:val="auto"/>
                <w:sz w:val="20"/>
                <w:szCs w:val="20"/>
                <w:lang w:val="en-US" w:eastAsia="en-US"/>
              </w:rPr>
            </w:pPr>
            <w:r w:rsidRPr="009C2B98">
              <w:rPr>
                <w:rFonts w:ascii="Times New Roman" w:hAnsi="Times New Roman" w:cs="Times New Roman"/>
                <w:b/>
                <w:color w:val="auto"/>
                <w:sz w:val="20"/>
                <w:szCs w:val="20"/>
                <w:lang w:val="en-US" w:eastAsia="en-US"/>
              </w:rPr>
              <w:t>Nucleofondante 3:</w:t>
            </w:r>
            <w:r>
              <w:rPr>
                <w:rFonts w:ascii="Times New Roman" w:hAnsi="Times New Roman" w:cs="Times New Roman"/>
                <w:color w:val="auto"/>
                <w:sz w:val="20"/>
                <w:szCs w:val="20"/>
                <w:lang w:val="en-US"/>
              </w:rPr>
              <w:t>P</w:t>
            </w:r>
            <w:r w:rsidRPr="00A63D7D">
              <w:rPr>
                <w:rFonts w:ascii="Times New Roman" w:hAnsi="Times New Roman" w:cs="Times New Roman"/>
                <w:color w:val="auto"/>
                <w:sz w:val="20"/>
                <w:szCs w:val="20"/>
                <w:lang w:val="en-US"/>
              </w:rPr>
              <w:t>romoting an area</w:t>
            </w:r>
          </w:p>
        </w:tc>
        <w:tc>
          <w:tcPr>
            <w:tcW w:w="2316"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9C2B98" w:rsidP="00E01E39">
            <w:pPr>
              <w:snapToGrid w:val="0"/>
              <w:jc w:val="center"/>
              <w:rPr>
                <w:sz w:val="20"/>
              </w:rPr>
            </w:pPr>
            <w:r>
              <w:rPr>
                <w:sz w:val="20"/>
              </w:rPr>
              <w:t>Febbraio-</w:t>
            </w:r>
            <w:r w:rsidRPr="00A63D7D">
              <w:rPr>
                <w:sz w:val="20"/>
              </w:rPr>
              <w:t>Marzo</w:t>
            </w:r>
          </w:p>
        </w:tc>
      </w:tr>
      <w:tr w:rsidR="009C2B98" w:rsidRPr="00185848" w:rsidTr="00E01E39">
        <w:trPr>
          <w:trHeight w:hRule="exact" w:val="424"/>
        </w:trPr>
        <w:tc>
          <w:tcPr>
            <w:tcW w:w="7628"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9C2B98" w:rsidP="00E01E39">
            <w:pPr>
              <w:pStyle w:val="Nessunostileparagrafo"/>
              <w:spacing w:line="240" w:lineRule="auto"/>
              <w:rPr>
                <w:rFonts w:ascii="Times New Roman" w:hAnsi="Times New Roman" w:cs="Times New Roman"/>
                <w:b/>
                <w:color w:val="auto"/>
                <w:sz w:val="20"/>
                <w:szCs w:val="20"/>
                <w:lang w:eastAsia="en-US"/>
              </w:rPr>
            </w:pPr>
            <w:r w:rsidRPr="00A63D7D">
              <w:rPr>
                <w:rFonts w:ascii="Times New Roman" w:hAnsi="Times New Roman" w:cs="Times New Roman"/>
                <w:b/>
                <w:color w:val="auto"/>
                <w:sz w:val="20"/>
                <w:szCs w:val="20"/>
                <w:lang w:eastAsia="en-US"/>
              </w:rPr>
              <w:t>Nucleo fondante 4:</w:t>
            </w:r>
            <w:r w:rsidRPr="00A63D7D">
              <w:rPr>
                <w:rFonts w:ascii="Times New Roman" w:hAnsi="Times New Roman" w:cs="Times New Roman"/>
                <w:color w:val="auto"/>
                <w:sz w:val="20"/>
                <w:lang w:val="en-US"/>
              </w:rPr>
              <w:t>Career Paths</w:t>
            </w:r>
          </w:p>
        </w:tc>
        <w:tc>
          <w:tcPr>
            <w:tcW w:w="2316" w:type="dxa"/>
            <w:tcBorders>
              <w:top w:val="single" w:sz="4" w:space="0" w:color="0070C0"/>
              <w:left w:val="single" w:sz="4" w:space="0" w:color="0070C0"/>
              <w:bottom w:val="single" w:sz="4" w:space="0" w:color="0070C0"/>
              <w:right w:val="single" w:sz="4" w:space="0" w:color="0070C0"/>
            </w:tcBorders>
            <w:vAlign w:val="center"/>
            <w:hideMark/>
          </w:tcPr>
          <w:p w:rsidR="009C2B98" w:rsidRPr="00A63D7D" w:rsidRDefault="009C2B98" w:rsidP="00E01E39">
            <w:pPr>
              <w:snapToGrid w:val="0"/>
              <w:jc w:val="center"/>
              <w:rPr>
                <w:sz w:val="20"/>
              </w:rPr>
            </w:pPr>
            <w:r>
              <w:rPr>
                <w:sz w:val="20"/>
              </w:rPr>
              <w:t>Aprile-</w:t>
            </w:r>
            <w:r w:rsidRPr="00A63D7D">
              <w:rPr>
                <w:sz w:val="20"/>
              </w:rPr>
              <w:t>Maggio</w:t>
            </w:r>
          </w:p>
        </w:tc>
      </w:tr>
      <w:tr w:rsidR="009C2B98" w:rsidRPr="00185848" w:rsidTr="00E01E39">
        <w:trPr>
          <w:trHeight w:hRule="exact" w:val="430"/>
        </w:trPr>
        <w:tc>
          <w:tcPr>
            <w:tcW w:w="7628" w:type="dxa"/>
            <w:tcBorders>
              <w:top w:val="single" w:sz="4" w:space="0" w:color="0070C0"/>
              <w:left w:val="single" w:sz="4" w:space="0" w:color="0070C0"/>
              <w:bottom w:val="single" w:sz="4" w:space="0" w:color="0070C0"/>
              <w:right w:val="single" w:sz="4" w:space="0" w:color="0070C0"/>
            </w:tcBorders>
            <w:vAlign w:val="center"/>
          </w:tcPr>
          <w:p w:rsidR="009C2B98" w:rsidRPr="00A63D7D" w:rsidRDefault="009C2B98" w:rsidP="004946EA">
            <w:pPr>
              <w:pStyle w:val="Nessunostileparagrafo"/>
              <w:spacing w:line="240" w:lineRule="auto"/>
              <w:rPr>
                <w:rFonts w:ascii="Times New Roman" w:hAnsi="Times New Roman" w:cs="Times New Roman"/>
                <w:b/>
                <w:color w:val="auto"/>
                <w:sz w:val="20"/>
                <w:szCs w:val="20"/>
                <w:lang w:eastAsia="en-US"/>
              </w:rPr>
            </w:pPr>
            <w:r w:rsidRPr="00A63D7D">
              <w:rPr>
                <w:rFonts w:ascii="Times New Roman" w:hAnsi="Times New Roman" w:cs="Times New Roman"/>
                <w:b/>
                <w:color w:val="auto"/>
                <w:sz w:val="20"/>
                <w:szCs w:val="20"/>
                <w:lang w:eastAsia="en-US"/>
              </w:rPr>
              <w:t xml:space="preserve">Nucleo fondante 5: </w:t>
            </w:r>
            <w:r w:rsidR="004946EA">
              <w:rPr>
                <w:rFonts w:ascii="Times New Roman" w:hAnsi="Times New Roman" w:cs="Times New Roman"/>
                <w:color w:val="auto"/>
                <w:sz w:val="20"/>
                <w:lang w:eastAsia="en-US"/>
              </w:rPr>
              <w:t>Agenda 2030</w:t>
            </w:r>
          </w:p>
        </w:tc>
        <w:tc>
          <w:tcPr>
            <w:tcW w:w="2316" w:type="dxa"/>
            <w:tcBorders>
              <w:top w:val="single" w:sz="4" w:space="0" w:color="0070C0"/>
              <w:left w:val="single" w:sz="4" w:space="0" w:color="0070C0"/>
              <w:bottom w:val="single" w:sz="4" w:space="0" w:color="0070C0"/>
              <w:right w:val="single" w:sz="4" w:space="0" w:color="0070C0"/>
            </w:tcBorders>
            <w:vAlign w:val="center"/>
          </w:tcPr>
          <w:p w:rsidR="009C2B98" w:rsidRPr="00A63D7D" w:rsidRDefault="009C2B98" w:rsidP="00E01E39">
            <w:pPr>
              <w:snapToGrid w:val="0"/>
              <w:jc w:val="center"/>
              <w:rPr>
                <w:sz w:val="20"/>
              </w:rPr>
            </w:pPr>
            <w:r>
              <w:rPr>
                <w:sz w:val="20"/>
              </w:rPr>
              <w:t>Settembre-</w:t>
            </w:r>
            <w:r w:rsidRPr="00A63D7D">
              <w:rPr>
                <w:sz w:val="20"/>
              </w:rPr>
              <w:t>Giugno</w:t>
            </w:r>
          </w:p>
        </w:tc>
      </w:tr>
    </w:tbl>
    <w:p w:rsidR="009C2B98" w:rsidRDefault="009C2B98" w:rsidP="009C2B98">
      <w:pPr>
        <w:jc w:val="center"/>
        <w:rPr>
          <w:b/>
          <w:szCs w:val="24"/>
        </w:rPr>
      </w:pPr>
    </w:p>
    <w:p w:rsidR="009C2B98" w:rsidRDefault="009C2B98" w:rsidP="009C2B98">
      <w:pPr>
        <w:jc w:val="center"/>
        <w:rPr>
          <w:b/>
          <w:szCs w:val="24"/>
        </w:rPr>
      </w:pPr>
    </w:p>
    <w:p w:rsidR="009C2B98" w:rsidRPr="00A63D7D" w:rsidRDefault="009C2B98" w:rsidP="009C2B98">
      <w:pPr>
        <w:jc w:val="both"/>
        <w:rPr>
          <w:szCs w:val="24"/>
        </w:rPr>
      </w:pPr>
      <w:r w:rsidRPr="00A63D7D">
        <w:rPr>
          <w:szCs w:val="24"/>
        </w:rPr>
        <w:t>INDIRIZZO SALA E VENDITA</w:t>
      </w:r>
    </w:p>
    <w:p w:rsidR="009C2B98" w:rsidRPr="00185848" w:rsidRDefault="009C2B98" w:rsidP="009C2B98">
      <w:pPr>
        <w:jc w:val="center"/>
        <w:rPr>
          <w:b/>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593"/>
        <w:gridCol w:w="2351"/>
      </w:tblGrid>
      <w:tr w:rsidR="009C2B98" w:rsidRPr="00185848" w:rsidTr="00E01E39">
        <w:trPr>
          <w:trHeight w:val="494"/>
        </w:trPr>
        <w:tc>
          <w:tcPr>
            <w:tcW w:w="7593"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9C2B98" w:rsidRPr="00185848" w:rsidRDefault="009C2B98" w:rsidP="00E01E39">
            <w:pPr>
              <w:snapToGrid w:val="0"/>
              <w:spacing w:line="320" w:lineRule="exact"/>
              <w:jc w:val="center"/>
              <w:rPr>
                <w:b/>
                <w:szCs w:val="24"/>
              </w:rPr>
            </w:pPr>
            <w:r>
              <w:rPr>
                <w:b/>
                <w:szCs w:val="24"/>
              </w:rPr>
              <w:t xml:space="preserve">NUCLEI  FONDANTI </w:t>
            </w:r>
          </w:p>
        </w:tc>
        <w:tc>
          <w:tcPr>
            <w:tcW w:w="2351"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9C2B98" w:rsidRPr="00185848" w:rsidRDefault="009C2B98" w:rsidP="00E01E39">
            <w:pPr>
              <w:tabs>
                <w:tab w:val="left" w:pos="180"/>
                <w:tab w:val="center" w:pos="1811"/>
              </w:tabs>
              <w:snapToGrid w:val="0"/>
              <w:spacing w:line="320" w:lineRule="exact"/>
              <w:jc w:val="center"/>
              <w:rPr>
                <w:b/>
                <w:szCs w:val="24"/>
              </w:rPr>
            </w:pPr>
            <w:r w:rsidRPr="00185848">
              <w:rPr>
                <w:b/>
                <w:szCs w:val="24"/>
              </w:rPr>
              <w:t>TEMPI</w:t>
            </w:r>
          </w:p>
        </w:tc>
      </w:tr>
      <w:tr w:rsidR="009C2B98" w:rsidRPr="00185848" w:rsidTr="00E01E39">
        <w:trPr>
          <w:trHeight w:hRule="exact" w:val="502"/>
        </w:trPr>
        <w:tc>
          <w:tcPr>
            <w:tcW w:w="7593" w:type="dxa"/>
            <w:tcBorders>
              <w:top w:val="single" w:sz="4" w:space="0" w:color="0070C0"/>
              <w:left w:val="single" w:sz="4" w:space="0" w:color="0070C0"/>
              <w:bottom w:val="single" w:sz="4" w:space="0" w:color="0070C0"/>
              <w:right w:val="single" w:sz="4" w:space="0" w:color="0070C0"/>
            </w:tcBorders>
            <w:vAlign w:val="center"/>
            <w:hideMark/>
          </w:tcPr>
          <w:p w:rsidR="009C2B98" w:rsidRPr="009C2B98" w:rsidRDefault="009C2B98" w:rsidP="00E01E39">
            <w:pPr>
              <w:rPr>
                <w:b/>
                <w:sz w:val="20"/>
                <w:szCs w:val="24"/>
                <w:lang w:val="en-US"/>
              </w:rPr>
            </w:pPr>
            <w:r w:rsidRPr="009C2B98">
              <w:rPr>
                <w:b/>
                <w:sz w:val="20"/>
                <w:szCs w:val="24"/>
                <w:lang w:val="en-US"/>
              </w:rPr>
              <w:t>Nucleofondante 1:</w:t>
            </w:r>
            <w:r w:rsidRPr="009C2B98">
              <w:rPr>
                <w:bCs/>
                <w:sz w:val="20"/>
                <w:szCs w:val="24"/>
                <w:lang w:val="en-US"/>
              </w:rPr>
              <w:t xml:space="preserve">Health and </w:t>
            </w:r>
            <w:r w:rsidRPr="009A4729">
              <w:rPr>
                <w:sz w:val="20"/>
                <w:szCs w:val="24"/>
                <w:lang w:val="en-US"/>
              </w:rPr>
              <w:t>safety</w:t>
            </w:r>
          </w:p>
        </w:tc>
        <w:tc>
          <w:tcPr>
            <w:tcW w:w="2351" w:type="dxa"/>
            <w:tcBorders>
              <w:top w:val="single" w:sz="4" w:space="0" w:color="0070C0"/>
              <w:left w:val="single" w:sz="4" w:space="0" w:color="0070C0"/>
              <w:bottom w:val="single" w:sz="4" w:space="0" w:color="0070C0"/>
              <w:right w:val="single" w:sz="4" w:space="0" w:color="0070C0"/>
            </w:tcBorders>
            <w:vAlign w:val="center"/>
            <w:hideMark/>
          </w:tcPr>
          <w:p w:rsidR="009C2B98" w:rsidRPr="009A4729" w:rsidRDefault="009C2B98" w:rsidP="00E01E39">
            <w:pPr>
              <w:pStyle w:val="Nessunostileparagrafo"/>
              <w:spacing w:line="240" w:lineRule="auto"/>
              <w:jc w:val="center"/>
              <w:rPr>
                <w:rFonts w:ascii="Times New Roman" w:hAnsi="Times New Roman" w:cs="Times New Roman"/>
                <w:color w:val="auto"/>
                <w:sz w:val="20"/>
                <w:lang w:eastAsia="en-US"/>
              </w:rPr>
            </w:pPr>
            <w:r>
              <w:rPr>
                <w:rFonts w:ascii="Times New Roman" w:hAnsi="Times New Roman" w:cs="Times New Roman"/>
                <w:color w:val="auto"/>
                <w:sz w:val="20"/>
                <w:lang w:eastAsia="en-US"/>
              </w:rPr>
              <w:t>Ottobre-</w:t>
            </w:r>
            <w:r w:rsidRPr="009A4729">
              <w:rPr>
                <w:rFonts w:ascii="Times New Roman" w:hAnsi="Times New Roman" w:cs="Times New Roman"/>
                <w:color w:val="auto"/>
                <w:sz w:val="20"/>
                <w:lang w:eastAsia="en-US"/>
              </w:rPr>
              <w:t>Novembre</w:t>
            </w:r>
          </w:p>
        </w:tc>
      </w:tr>
      <w:tr w:rsidR="009C2B98" w:rsidRPr="00185848" w:rsidTr="00E01E39">
        <w:trPr>
          <w:trHeight w:hRule="exact" w:val="424"/>
        </w:trPr>
        <w:tc>
          <w:tcPr>
            <w:tcW w:w="7593" w:type="dxa"/>
            <w:tcBorders>
              <w:top w:val="single" w:sz="4" w:space="0" w:color="0070C0"/>
              <w:left w:val="single" w:sz="4" w:space="0" w:color="0070C0"/>
              <w:bottom w:val="single" w:sz="4" w:space="0" w:color="0070C0"/>
              <w:right w:val="single" w:sz="4" w:space="0" w:color="0070C0"/>
            </w:tcBorders>
            <w:vAlign w:val="center"/>
            <w:hideMark/>
          </w:tcPr>
          <w:p w:rsidR="009C2B98" w:rsidRPr="009A4729" w:rsidRDefault="009C2B98" w:rsidP="00E01E39">
            <w:pPr>
              <w:pStyle w:val="Nessunostileparagrafo"/>
              <w:spacing w:line="240" w:lineRule="auto"/>
              <w:rPr>
                <w:rFonts w:ascii="Times New Roman" w:hAnsi="Times New Roman" w:cs="Times New Roman"/>
                <w:b/>
                <w:bCs/>
                <w:color w:val="auto"/>
                <w:sz w:val="20"/>
                <w:lang w:eastAsia="en-US"/>
              </w:rPr>
            </w:pPr>
            <w:r w:rsidRPr="009A4729">
              <w:rPr>
                <w:rFonts w:ascii="Times New Roman" w:hAnsi="Times New Roman" w:cs="Times New Roman"/>
                <w:b/>
                <w:color w:val="auto"/>
                <w:sz w:val="20"/>
                <w:lang w:eastAsia="en-US"/>
              </w:rPr>
              <w:t>Nucleo fondante 2:</w:t>
            </w:r>
            <w:r>
              <w:rPr>
                <w:rFonts w:ascii="Times New Roman" w:hAnsi="Times New Roman" w:cs="Times New Roman"/>
                <w:bCs/>
                <w:color w:val="auto"/>
                <w:sz w:val="20"/>
                <w:lang w:eastAsia="en-US"/>
              </w:rPr>
              <w:t>D</w:t>
            </w:r>
            <w:r w:rsidRPr="009A4729">
              <w:rPr>
                <w:rFonts w:ascii="Times New Roman" w:hAnsi="Times New Roman" w:cs="Times New Roman"/>
                <w:bCs/>
                <w:color w:val="auto"/>
                <w:sz w:val="20"/>
                <w:lang w:eastAsia="en-US"/>
              </w:rPr>
              <w:t>iet and nutrition</w:t>
            </w:r>
          </w:p>
        </w:tc>
        <w:tc>
          <w:tcPr>
            <w:tcW w:w="2351" w:type="dxa"/>
            <w:tcBorders>
              <w:top w:val="single" w:sz="4" w:space="0" w:color="0070C0"/>
              <w:left w:val="single" w:sz="4" w:space="0" w:color="0070C0"/>
              <w:bottom w:val="single" w:sz="4" w:space="0" w:color="0070C0"/>
              <w:right w:val="single" w:sz="4" w:space="0" w:color="0070C0"/>
            </w:tcBorders>
            <w:vAlign w:val="center"/>
            <w:hideMark/>
          </w:tcPr>
          <w:p w:rsidR="009C2B98" w:rsidRPr="009A4729" w:rsidRDefault="009C2B98" w:rsidP="00E01E39">
            <w:pPr>
              <w:pStyle w:val="Nessunostileparagrafo"/>
              <w:spacing w:line="240" w:lineRule="auto"/>
              <w:jc w:val="center"/>
              <w:rPr>
                <w:rFonts w:ascii="Times New Roman" w:hAnsi="Times New Roman" w:cs="Times New Roman"/>
                <w:color w:val="auto"/>
                <w:sz w:val="20"/>
                <w:lang w:eastAsia="en-US"/>
              </w:rPr>
            </w:pPr>
            <w:r>
              <w:rPr>
                <w:rFonts w:ascii="Times New Roman" w:hAnsi="Times New Roman" w:cs="Times New Roman"/>
                <w:color w:val="auto"/>
                <w:sz w:val="20"/>
              </w:rPr>
              <w:t>Dicembre-</w:t>
            </w:r>
            <w:r w:rsidRPr="009A4729">
              <w:rPr>
                <w:rFonts w:ascii="Times New Roman" w:hAnsi="Times New Roman" w:cs="Times New Roman"/>
                <w:color w:val="auto"/>
                <w:sz w:val="20"/>
              </w:rPr>
              <w:t>Gennaio</w:t>
            </w:r>
          </w:p>
        </w:tc>
      </w:tr>
      <w:tr w:rsidR="009C2B98" w:rsidRPr="00185848" w:rsidTr="00E01E39">
        <w:trPr>
          <w:trHeight w:hRule="exact" w:val="420"/>
        </w:trPr>
        <w:tc>
          <w:tcPr>
            <w:tcW w:w="7593" w:type="dxa"/>
            <w:tcBorders>
              <w:top w:val="single" w:sz="4" w:space="0" w:color="0070C0"/>
              <w:left w:val="single" w:sz="4" w:space="0" w:color="0070C0"/>
              <w:bottom w:val="single" w:sz="4" w:space="0" w:color="0070C0"/>
              <w:right w:val="single" w:sz="4" w:space="0" w:color="0070C0"/>
            </w:tcBorders>
            <w:vAlign w:val="center"/>
            <w:hideMark/>
          </w:tcPr>
          <w:p w:rsidR="009C2B98" w:rsidRPr="009A4729" w:rsidRDefault="009C2B98" w:rsidP="004946EA">
            <w:pPr>
              <w:pStyle w:val="Nessunostileparagrafo"/>
              <w:spacing w:line="240" w:lineRule="auto"/>
              <w:rPr>
                <w:rFonts w:ascii="Times New Roman" w:hAnsi="Times New Roman" w:cs="Times New Roman"/>
                <w:b/>
                <w:color w:val="auto"/>
                <w:sz w:val="20"/>
                <w:lang w:eastAsia="en-US"/>
              </w:rPr>
            </w:pPr>
            <w:r w:rsidRPr="009A4729">
              <w:rPr>
                <w:rFonts w:ascii="Times New Roman" w:hAnsi="Times New Roman" w:cs="Times New Roman"/>
                <w:b/>
                <w:color w:val="auto"/>
                <w:sz w:val="20"/>
                <w:lang w:eastAsia="en-US"/>
              </w:rPr>
              <w:t>Nucleo fondante 3:</w:t>
            </w:r>
            <w:r w:rsidR="004946EA">
              <w:rPr>
                <w:rFonts w:ascii="Times New Roman" w:hAnsi="Times New Roman" w:cs="Times New Roman"/>
                <w:bCs/>
                <w:color w:val="auto"/>
                <w:sz w:val="20"/>
                <w:lang w:eastAsia="en-US"/>
              </w:rPr>
              <w:t>Alcoholic beverages</w:t>
            </w:r>
          </w:p>
        </w:tc>
        <w:tc>
          <w:tcPr>
            <w:tcW w:w="2351" w:type="dxa"/>
            <w:tcBorders>
              <w:top w:val="single" w:sz="4" w:space="0" w:color="0070C0"/>
              <w:left w:val="single" w:sz="4" w:space="0" w:color="0070C0"/>
              <w:bottom w:val="single" w:sz="4" w:space="0" w:color="0070C0"/>
              <w:right w:val="single" w:sz="4" w:space="0" w:color="0070C0"/>
            </w:tcBorders>
            <w:vAlign w:val="center"/>
            <w:hideMark/>
          </w:tcPr>
          <w:p w:rsidR="009C2B98" w:rsidRPr="009A4729" w:rsidRDefault="009C2B98" w:rsidP="00E01E39">
            <w:pPr>
              <w:snapToGrid w:val="0"/>
              <w:jc w:val="center"/>
              <w:rPr>
                <w:sz w:val="20"/>
                <w:szCs w:val="24"/>
              </w:rPr>
            </w:pPr>
            <w:r>
              <w:rPr>
                <w:sz w:val="20"/>
                <w:szCs w:val="24"/>
              </w:rPr>
              <w:t>Febbraio-</w:t>
            </w:r>
            <w:r w:rsidRPr="009A4729">
              <w:rPr>
                <w:sz w:val="20"/>
                <w:szCs w:val="24"/>
              </w:rPr>
              <w:t>Marzo</w:t>
            </w:r>
          </w:p>
        </w:tc>
      </w:tr>
      <w:tr w:rsidR="009C2B98" w:rsidRPr="00185848" w:rsidTr="00E01E39">
        <w:trPr>
          <w:trHeight w:hRule="exact" w:val="426"/>
        </w:trPr>
        <w:tc>
          <w:tcPr>
            <w:tcW w:w="7593" w:type="dxa"/>
            <w:tcBorders>
              <w:top w:val="single" w:sz="4" w:space="0" w:color="0070C0"/>
              <w:left w:val="single" w:sz="4" w:space="0" w:color="0070C0"/>
              <w:bottom w:val="single" w:sz="4" w:space="0" w:color="0070C0"/>
              <w:right w:val="single" w:sz="4" w:space="0" w:color="0070C0"/>
            </w:tcBorders>
            <w:vAlign w:val="center"/>
            <w:hideMark/>
          </w:tcPr>
          <w:p w:rsidR="009C2B98" w:rsidRPr="009A4729" w:rsidRDefault="009C2B98" w:rsidP="00E01E39">
            <w:pPr>
              <w:pStyle w:val="Nessunostileparagrafo"/>
              <w:spacing w:line="240" w:lineRule="auto"/>
              <w:rPr>
                <w:rFonts w:ascii="Times New Roman" w:hAnsi="Times New Roman" w:cs="Times New Roman"/>
                <w:b/>
                <w:color w:val="auto"/>
                <w:sz w:val="20"/>
                <w:lang w:eastAsia="en-US"/>
              </w:rPr>
            </w:pPr>
            <w:r w:rsidRPr="009A4729">
              <w:rPr>
                <w:rFonts w:ascii="Times New Roman" w:hAnsi="Times New Roman" w:cs="Times New Roman"/>
                <w:b/>
                <w:color w:val="auto"/>
                <w:sz w:val="20"/>
                <w:lang w:eastAsia="en-US"/>
              </w:rPr>
              <w:t>Nucleo fondante 4:</w:t>
            </w:r>
            <w:r w:rsidRPr="00A63D7D">
              <w:rPr>
                <w:rFonts w:ascii="Times New Roman" w:hAnsi="Times New Roman" w:cs="Times New Roman"/>
                <w:color w:val="auto"/>
                <w:sz w:val="20"/>
                <w:lang w:val="en-US"/>
              </w:rPr>
              <w:t>Career Paths</w:t>
            </w:r>
          </w:p>
        </w:tc>
        <w:tc>
          <w:tcPr>
            <w:tcW w:w="2351" w:type="dxa"/>
            <w:tcBorders>
              <w:top w:val="single" w:sz="4" w:space="0" w:color="0070C0"/>
              <w:left w:val="single" w:sz="4" w:space="0" w:color="0070C0"/>
              <w:bottom w:val="single" w:sz="4" w:space="0" w:color="0070C0"/>
              <w:right w:val="single" w:sz="4" w:space="0" w:color="0070C0"/>
            </w:tcBorders>
            <w:vAlign w:val="center"/>
            <w:hideMark/>
          </w:tcPr>
          <w:p w:rsidR="009C2B98" w:rsidRPr="009A4729" w:rsidRDefault="009C2B98" w:rsidP="00E01E39">
            <w:pPr>
              <w:snapToGrid w:val="0"/>
              <w:jc w:val="center"/>
              <w:rPr>
                <w:sz w:val="20"/>
                <w:szCs w:val="24"/>
              </w:rPr>
            </w:pPr>
            <w:r>
              <w:rPr>
                <w:sz w:val="20"/>
                <w:szCs w:val="24"/>
              </w:rPr>
              <w:t>Aprile-</w:t>
            </w:r>
            <w:r w:rsidRPr="009A4729">
              <w:rPr>
                <w:sz w:val="20"/>
                <w:szCs w:val="24"/>
              </w:rPr>
              <w:t>Maggio</w:t>
            </w:r>
          </w:p>
        </w:tc>
      </w:tr>
      <w:tr w:rsidR="009C2B98" w:rsidRPr="00185848" w:rsidTr="00E01E39">
        <w:trPr>
          <w:trHeight w:hRule="exact" w:val="418"/>
        </w:trPr>
        <w:tc>
          <w:tcPr>
            <w:tcW w:w="7593" w:type="dxa"/>
            <w:tcBorders>
              <w:top w:val="single" w:sz="4" w:space="0" w:color="0070C0"/>
              <w:left w:val="single" w:sz="4" w:space="0" w:color="0070C0"/>
              <w:bottom w:val="single" w:sz="4" w:space="0" w:color="0070C0"/>
              <w:right w:val="single" w:sz="4" w:space="0" w:color="0070C0"/>
            </w:tcBorders>
            <w:vAlign w:val="center"/>
          </w:tcPr>
          <w:p w:rsidR="009C2B98" w:rsidRPr="009A4729" w:rsidRDefault="009C2B98" w:rsidP="004946EA">
            <w:pPr>
              <w:pStyle w:val="Nessunostileparagrafo"/>
              <w:spacing w:line="240" w:lineRule="auto"/>
              <w:rPr>
                <w:rFonts w:ascii="Times New Roman" w:hAnsi="Times New Roman" w:cs="Times New Roman"/>
                <w:b/>
                <w:color w:val="auto"/>
                <w:sz w:val="20"/>
                <w:lang w:eastAsia="en-US"/>
              </w:rPr>
            </w:pPr>
            <w:r w:rsidRPr="009A4729">
              <w:rPr>
                <w:rFonts w:ascii="Times New Roman" w:hAnsi="Times New Roman" w:cs="Times New Roman"/>
                <w:b/>
                <w:color w:val="auto"/>
                <w:sz w:val="20"/>
                <w:lang w:eastAsia="en-US"/>
              </w:rPr>
              <w:t xml:space="preserve">Nucleo fondante 5: </w:t>
            </w:r>
            <w:r w:rsidR="004946EA">
              <w:rPr>
                <w:rFonts w:ascii="Times New Roman" w:hAnsi="Times New Roman" w:cs="Times New Roman"/>
                <w:color w:val="auto"/>
                <w:sz w:val="20"/>
                <w:lang w:eastAsia="en-US"/>
              </w:rPr>
              <w:t>Agenda 2030</w:t>
            </w:r>
          </w:p>
        </w:tc>
        <w:tc>
          <w:tcPr>
            <w:tcW w:w="2351" w:type="dxa"/>
            <w:tcBorders>
              <w:top w:val="single" w:sz="4" w:space="0" w:color="0070C0"/>
              <w:left w:val="single" w:sz="4" w:space="0" w:color="0070C0"/>
              <w:bottom w:val="single" w:sz="4" w:space="0" w:color="0070C0"/>
              <w:right w:val="single" w:sz="4" w:space="0" w:color="0070C0"/>
            </w:tcBorders>
            <w:vAlign w:val="center"/>
          </w:tcPr>
          <w:p w:rsidR="009C2B98" w:rsidRPr="009A4729" w:rsidRDefault="009C2B98" w:rsidP="00E01E39">
            <w:pPr>
              <w:snapToGrid w:val="0"/>
              <w:jc w:val="center"/>
              <w:rPr>
                <w:sz w:val="20"/>
                <w:szCs w:val="24"/>
              </w:rPr>
            </w:pPr>
            <w:r>
              <w:rPr>
                <w:sz w:val="20"/>
                <w:szCs w:val="24"/>
              </w:rPr>
              <w:t>Settembre-</w:t>
            </w:r>
            <w:r w:rsidRPr="009A4729">
              <w:rPr>
                <w:sz w:val="20"/>
                <w:szCs w:val="24"/>
              </w:rPr>
              <w:t>Giugno</w:t>
            </w:r>
          </w:p>
        </w:tc>
      </w:tr>
    </w:tbl>
    <w:p w:rsidR="009C2B98" w:rsidRPr="00185848" w:rsidRDefault="009C2B98" w:rsidP="009C2B98">
      <w:pPr>
        <w:jc w:val="center"/>
        <w:rPr>
          <w:b/>
          <w:szCs w:val="24"/>
        </w:rPr>
      </w:pPr>
    </w:p>
    <w:p w:rsidR="009C2B98" w:rsidRDefault="009C2B98" w:rsidP="009C2B98">
      <w:pPr>
        <w:rPr>
          <w:szCs w:val="24"/>
        </w:rPr>
      </w:pPr>
      <w:r>
        <w:rPr>
          <w:szCs w:val="24"/>
        </w:rPr>
        <w:t>INDIRIZZO: CAT</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631"/>
        <w:gridCol w:w="2233"/>
      </w:tblGrid>
      <w:tr w:rsidR="009C2B98" w:rsidRPr="00DD562C" w:rsidTr="00E01E39">
        <w:trPr>
          <w:trHeight w:val="340"/>
        </w:trPr>
        <w:tc>
          <w:tcPr>
            <w:tcW w:w="7631" w:type="dxa"/>
            <w:shd w:val="clear" w:color="auto" w:fill="C6D9F1"/>
            <w:vAlign w:val="center"/>
          </w:tcPr>
          <w:p w:rsidR="009C2B98" w:rsidRPr="00DD562C" w:rsidRDefault="009C2B98" w:rsidP="00E01E39">
            <w:pPr>
              <w:snapToGrid w:val="0"/>
              <w:jc w:val="center"/>
              <w:rPr>
                <w:b/>
                <w:szCs w:val="24"/>
              </w:rPr>
            </w:pPr>
            <w:r w:rsidRPr="00DD562C">
              <w:rPr>
                <w:b/>
                <w:szCs w:val="24"/>
              </w:rPr>
              <w:t xml:space="preserve">NUCLEI  FONDANTI </w:t>
            </w:r>
          </w:p>
        </w:tc>
        <w:tc>
          <w:tcPr>
            <w:tcW w:w="2233" w:type="dxa"/>
            <w:shd w:val="clear" w:color="auto" w:fill="C6D9F1"/>
            <w:vAlign w:val="center"/>
          </w:tcPr>
          <w:p w:rsidR="009C2B98" w:rsidRPr="00DD562C" w:rsidRDefault="009C2B98" w:rsidP="00E01E39">
            <w:pPr>
              <w:snapToGrid w:val="0"/>
              <w:jc w:val="center"/>
              <w:rPr>
                <w:b/>
                <w:szCs w:val="24"/>
              </w:rPr>
            </w:pPr>
            <w:r w:rsidRPr="00DD562C">
              <w:rPr>
                <w:b/>
                <w:szCs w:val="24"/>
              </w:rPr>
              <w:t>Tempi</w:t>
            </w:r>
          </w:p>
        </w:tc>
      </w:tr>
      <w:tr w:rsidR="009C2B98" w:rsidRPr="00DD562C" w:rsidTr="00E01E39">
        <w:trPr>
          <w:trHeight w:val="340"/>
        </w:trPr>
        <w:tc>
          <w:tcPr>
            <w:tcW w:w="7631" w:type="dxa"/>
            <w:vAlign w:val="center"/>
          </w:tcPr>
          <w:p w:rsidR="009C2B98" w:rsidRPr="009A4729" w:rsidRDefault="009C2B98" w:rsidP="0075680A">
            <w:pPr>
              <w:snapToGrid w:val="0"/>
              <w:rPr>
                <w:b/>
                <w:sz w:val="20"/>
              </w:rPr>
            </w:pPr>
            <w:r w:rsidRPr="009A4729">
              <w:rPr>
                <w:b/>
                <w:sz w:val="20"/>
              </w:rPr>
              <w:t xml:space="preserve">Nucleo fondante 1:  </w:t>
            </w:r>
            <w:r w:rsidR="0075680A">
              <w:rPr>
                <w:sz w:val="20"/>
              </w:rPr>
              <w:t>Public Architecture</w:t>
            </w:r>
          </w:p>
        </w:tc>
        <w:tc>
          <w:tcPr>
            <w:tcW w:w="2233" w:type="dxa"/>
            <w:vAlign w:val="center"/>
          </w:tcPr>
          <w:p w:rsidR="009C2B98" w:rsidRPr="009A4729" w:rsidRDefault="009C2B98" w:rsidP="0075680A">
            <w:pPr>
              <w:snapToGrid w:val="0"/>
              <w:jc w:val="center"/>
              <w:rPr>
                <w:sz w:val="20"/>
              </w:rPr>
            </w:pPr>
            <w:r>
              <w:rPr>
                <w:sz w:val="20"/>
              </w:rPr>
              <w:t>Settembre</w:t>
            </w:r>
            <w:r w:rsidR="0075680A">
              <w:rPr>
                <w:sz w:val="20"/>
              </w:rPr>
              <w:t>-Novembre</w:t>
            </w:r>
          </w:p>
        </w:tc>
      </w:tr>
      <w:tr w:rsidR="009C2B98" w:rsidRPr="00DD562C" w:rsidTr="00E01E39">
        <w:trPr>
          <w:trHeight w:val="340"/>
        </w:trPr>
        <w:tc>
          <w:tcPr>
            <w:tcW w:w="7631" w:type="dxa"/>
            <w:vAlign w:val="center"/>
          </w:tcPr>
          <w:p w:rsidR="009C2B98" w:rsidRPr="009A4729" w:rsidRDefault="009C2B98" w:rsidP="0075680A">
            <w:pPr>
              <w:snapToGrid w:val="0"/>
              <w:rPr>
                <w:b/>
                <w:sz w:val="20"/>
                <w:lang w:val="en-GB"/>
              </w:rPr>
            </w:pPr>
            <w:r w:rsidRPr="009A4729">
              <w:rPr>
                <w:b/>
                <w:sz w:val="20"/>
                <w:lang w:val="en-GB"/>
              </w:rPr>
              <w:t xml:space="preserve">Nucleofondante 2: </w:t>
            </w:r>
            <w:r w:rsidR="0075680A">
              <w:rPr>
                <w:sz w:val="20"/>
                <w:lang w:val="en-GB"/>
              </w:rPr>
              <w:t>Modern and contemporary architects and architecture</w:t>
            </w:r>
          </w:p>
        </w:tc>
        <w:tc>
          <w:tcPr>
            <w:tcW w:w="2233" w:type="dxa"/>
            <w:vAlign w:val="center"/>
          </w:tcPr>
          <w:p w:rsidR="009C2B98" w:rsidRPr="009A4729" w:rsidRDefault="0075680A" w:rsidP="00E01E39">
            <w:pPr>
              <w:snapToGrid w:val="0"/>
              <w:jc w:val="center"/>
              <w:rPr>
                <w:sz w:val="20"/>
                <w:lang w:val="en-GB"/>
              </w:rPr>
            </w:pPr>
            <w:r>
              <w:rPr>
                <w:sz w:val="20"/>
                <w:lang w:val="en-GB"/>
              </w:rPr>
              <w:t>Novembre-Febbraio</w:t>
            </w:r>
          </w:p>
        </w:tc>
      </w:tr>
      <w:tr w:rsidR="009C2B98" w:rsidRPr="00DD562C" w:rsidTr="00E01E39">
        <w:trPr>
          <w:trHeight w:val="340"/>
        </w:trPr>
        <w:tc>
          <w:tcPr>
            <w:tcW w:w="7631" w:type="dxa"/>
            <w:vAlign w:val="center"/>
          </w:tcPr>
          <w:p w:rsidR="009C2B98" w:rsidRPr="009A4729" w:rsidRDefault="009C2B98" w:rsidP="0075680A">
            <w:pPr>
              <w:snapToGrid w:val="0"/>
              <w:rPr>
                <w:b/>
                <w:sz w:val="20"/>
              </w:rPr>
            </w:pPr>
            <w:r w:rsidRPr="009A4729">
              <w:rPr>
                <w:b/>
                <w:sz w:val="20"/>
              </w:rPr>
              <w:t>Nucleo fondante 3:</w:t>
            </w:r>
            <w:r w:rsidR="0075680A">
              <w:rPr>
                <w:sz w:val="20"/>
              </w:rPr>
              <w:t xml:space="preserve"> Safety in the workplace</w:t>
            </w:r>
          </w:p>
        </w:tc>
        <w:tc>
          <w:tcPr>
            <w:tcW w:w="2233" w:type="dxa"/>
            <w:vAlign w:val="center"/>
          </w:tcPr>
          <w:p w:rsidR="009C2B98" w:rsidRPr="009A4729" w:rsidRDefault="0075680A" w:rsidP="00E01E39">
            <w:pPr>
              <w:snapToGrid w:val="0"/>
              <w:jc w:val="center"/>
              <w:rPr>
                <w:sz w:val="20"/>
              </w:rPr>
            </w:pPr>
            <w:r>
              <w:rPr>
                <w:sz w:val="20"/>
              </w:rPr>
              <w:t>Febbraio-Marzo</w:t>
            </w:r>
          </w:p>
        </w:tc>
      </w:tr>
      <w:tr w:rsidR="009C2B98" w:rsidRPr="00DD562C" w:rsidTr="00E01E39">
        <w:trPr>
          <w:trHeight w:val="340"/>
        </w:trPr>
        <w:tc>
          <w:tcPr>
            <w:tcW w:w="7631" w:type="dxa"/>
            <w:vAlign w:val="center"/>
          </w:tcPr>
          <w:p w:rsidR="009C2B98" w:rsidRPr="009A4729" w:rsidRDefault="009C2B98" w:rsidP="0075680A">
            <w:pPr>
              <w:snapToGrid w:val="0"/>
              <w:rPr>
                <w:b/>
                <w:sz w:val="20"/>
                <w:lang w:val="en-GB"/>
              </w:rPr>
            </w:pPr>
            <w:r w:rsidRPr="009A4729">
              <w:rPr>
                <w:b/>
                <w:sz w:val="20"/>
                <w:lang w:val="en-GB"/>
              </w:rPr>
              <w:t>Nucleofondante 4</w:t>
            </w:r>
            <w:r w:rsidR="0075680A">
              <w:rPr>
                <w:b/>
                <w:sz w:val="20"/>
                <w:lang w:val="en-GB"/>
              </w:rPr>
              <w:t xml:space="preserve">: </w:t>
            </w:r>
            <w:r w:rsidR="0075680A" w:rsidRPr="0075680A">
              <w:rPr>
                <w:sz w:val="20"/>
                <w:lang w:val="en-GB"/>
              </w:rPr>
              <w:t>Building today</w:t>
            </w:r>
          </w:p>
        </w:tc>
        <w:tc>
          <w:tcPr>
            <w:tcW w:w="2233" w:type="dxa"/>
            <w:vAlign w:val="center"/>
          </w:tcPr>
          <w:p w:rsidR="009C2B98" w:rsidRPr="009A4729" w:rsidRDefault="0075680A" w:rsidP="00E01E39">
            <w:pPr>
              <w:snapToGrid w:val="0"/>
              <w:jc w:val="center"/>
              <w:rPr>
                <w:sz w:val="20"/>
                <w:lang w:val="en-GB"/>
              </w:rPr>
            </w:pPr>
            <w:r>
              <w:rPr>
                <w:sz w:val="20"/>
                <w:lang w:val="en-GB"/>
              </w:rPr>
              <w:t>Marzo-Aprile</w:t>
            </w:r>
          </w:p>
        </w:tc>
      </w:tr>
      <w:tr w:rsidR="009C2B98" w:rsidRPr="00DD562C" w:rsidTr="00E01E39">
        <w:trPr>
          <w:trHeight w:val="340"/>
        </w:trPr>
        <w:tc>
          <w:tcPr>
            <w:tcW w:w="7631" w:type="dxa"/>
            <w:vAlign w:val="center"/>
          </w:tcPr>
          <w:p w:rsidR="009C2B98" w:rsidRPr="009A4729" w:rsidRDefault="009C2B98" w:rsidP="0075680A">
            <w:pPr>
              <w:snapToGrid w:val="0"/>
              <w:rPr>
                <w:b/>
                <w:sz w:val="20"/>
              </w:rPr>
            </w:pPr>
            <w:r w:rsidRPr="009A4729">
              <w:rPr>
                <w:b/>
                <w:sz w:val="20"/>
              </w:rPr>
              <w:t>Nucleo fondante 5:</w:t>
            </w:r>
            <w:r w:rsidR="0075680A">
              <w:rPr>
                <w:sz w:val="20"/>
              </w:rPr>
              <w:t>Agenda 2030</w:t>
            </w:r>
          </w:p>
        </w:tc>
        <w:tc>
          <w:tcPr>
            <w:tcW w:w="2233" w:type="dxa"/>
            <w:vAlign w:val="center"/>
          </w:tcPr>
          <w:p w:rsidR="009C2B98" w:rsidRPr="009A4729" w:rsidRDefault="0075680A" w:rsidP="00E01E39">
            <w:pPr>
              <w:snapToGrid w:val="0"/>
              <w:jc w:val="center"/>
              <w:rPr>
                <w:sz w:val="20"/>
              </w:rPr>
            </w:pPr>
            <w:r>
              <w:rPr>
                <w:sz w:val="20"/>
              </w:rPr>
              <w:t xml:space="preserve">Aprile-Maggio </w:t>
            </w:r>
          </w:p>
        </w:tc>
      </w:tr>
      <w:tr w:rsidR="0075680A" w:rsidRPr="00DD562C" w:rsidTr="00E01E39">
        <w:trPr>
          <w:trHeight w:val="340"/>
        </w:trPr>
        <w:tc>
          <w:tcPr>
            <w:tcW w:w="7631" w:type="dxa"/>
            <w:vAlign w:val="center"/>
          </w:tcPr>
          <w:p w:rsidR="0075680A" w:rsidRPr="009A4729" w:rsidRDefault="0075680A" w:rsidP="0075680A">
            <w:pPr>
              <w:snapToGrid w:val="0"/>
              <w:rPr>
                <w:b/>
                <w:sz w:val="20"/>
              </w:rPr>
            </w:pPr>
            <w:r w:rsidRPr="009A4729">
              <w:rPr>
                <w:b/>
                <w:sz w:val="20"/>
              </w:rPr>
              <w:t>Nucle</w:t>
            </w:r>
            <w:r>
              <w:rPr>
                <w:b/>
                <w:sz w:val="20"/>
              </w:rPr>
              <w:t xml:space="preserve">o fondante 6 </w:t>
            </w:r>
            <w:r w:rsidRPr="009A4729">
              <w:rPr>
                <w:b/>
                <w:sz w:val="20"/>
              </w:rPr>
              <w:t>:</w:t>
            </w:r>
            <w:r>
              <w:rPr>
                <w:sz w:val="20"/>
              </w:rPr>
              <w:t xml:space="preserve"> Careers, CV and job search skills</w:t>
            </w:r>
          </w:p>
        </w:tc>
        <w:tc>
          <w:tcPr>
            <w:tcW w:w="2233" w:type="dxa"/>
            <w:vAlign w:val="center"/>
          </w:tcPr>
          <w:p w:rsidR="0075680A" w:rsidRPr="009A4729" w:rsidRDefault="0075680A" w:rsidP="00E01E39">
            <w:pPr>
              <w:snapToGrid w:val="0"/>
              <w:jc w:val="center"/>
              <w:rPr>
                <w:sz w:val="20"/>
              </w:rPr>
            </w:pPr>
            <w:r>
              <w:rPr>
                <w:sz w:val="20"/>
              </w:rPr>
              <w:t>Maggio-Giugno</w:t>
            </w:r>
          </w:p>
        </w:tc>
      </w:tr>
    </w:tbl>
    <w:p w:rsidR="009C2B98" w:rsidRDefault="009C2B98" w:rsidP="009C2B98">
      <w:pPr>
        <w:rPr>
          <w:szCs w:val="24"/>
        </w:rPr>
      </w:pPr>
    </w:p>
    <w:p w:rsidR="009C2B98" w:rsidRPr="00185848" w:rsidRDefault="009C2B98" w:rsidP="009C2B98">
      <w:pPr>
        <w:spacing w:line="360" w:lineRule="auto"/>
        <w:rPr>
          <w:b/>
          <w:szCs w:val="24"/>
        </w:rPr>
      </w:pPr>
    </w:p>
    <w:p w:rsidR="009C2B98" w:rsidRPr="00185848" w:rsidRDefault="009C2B98" w:rsidP="009C2B98">
      <w:pPr>
        <w:pStyle w:val="Citazioneintensa"/>
        <w:spacing w:before="0" w:after="0"/>
        <w:ind w:left="284" w:right="-1"/>
        <w:jc w:val="center"/>
        <w:rPr>
          <w:color w:val="auto"/>
          <w:szCs w:val="24"/>
        </w:rPr>
      </w:pPr>
      <w:r w:rsidRPr="00185848">
        <w:rPr>
          <w:color w:val="auto"/>
          <w:szCs w:val="24"/>
        </w:rPr>
        <w:t xml:space="preserve">CLASSI QUINTE DI ORDINAMENTO </w:t>
      </w:r>
    </w:p>
    <w:p w:rsidR="009C2B98" w:rsidRPr="00185848" w:rsidRDefault="009C2B98" w:rsidP="009C2B98">
      <w:pPr>
        <w:pStyle w:val="Citazioneintensa"/>
        <w:spacing w:before="0" w:after="0"/>
        <w:ind w:left="284" w:right="-1"/>
        <w:jc w:val="center"/>
        <w:rPr>
          <w:color w:val="auto"/>
          <w:szCs w:val="24"/>
        </w:rPr>
      </w:pPr>
      <w:r w:rsidRPr="00185848">
        <w:rPr>
          <w:color w:val="auto"/>
          <w:szCs w:val="24"/>
        </w:rPr>
        <w:t xml:space="preserve">DISCIPLINA:LINGUA E CULTURA STRANIERA(FRANCESE) </w:t>
      </w:r>
    </w:p>
    <w:p w:rsidR="009C2B98" w:rsidRPr="00185848" w:rsidRDefault="009C2B98" w:rsidP="009C2B98">
      <w:pPr>
        <w:pStyle w:val="Citazioneintensa"/>
        <w:spacing w:before="0" w:after="0"/>
        <w:ind w:left="284" w:right="-1"/>
        <w:jc w:val="center"/>
        <w:rPr>
          <w:color w:val="auto"/>
          <w:szCs w:val="24"/>
        </w:rPr>
      </w:pPr>
      <w:r w:rsidRPr="00185848">
        <w:rPr>
          <w:color w:val="auto"/>
          <w:szCs w:val="24"/>
        </w:rPr>
        <w:t>N. 3 ORE SETTIMANALI</w:t>
      </w:r>
    </w:p>
    <w:p w:rsidR="009C2B98" w:rsidRDefault="009C2B98" w:rsidP="009C2B98">
      <w:pPr>
        <w:rPr>
          <w:szCs w:val="24"/>
        </w:rPr>
      </w:pPr>
      <w:r>
        <w:rPr>
          <w:szCs w:val="24"/>
        </w:rPr>
        <w:t>INDIRIZZO: AFM</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9C2B98" w:rsidRPr="00AD11CC" w:rsidTr="00E01E39">
        <w:trPr>
          <w:trHeight w:val="340"/>
        </w:trPr>
        <w:tc>
          <w:tcPr>
            <w:tcW w:w="7348" w:type="dxa"/>
            <w:shd w:val="clear" w:color="auto" w:fill="C6D9F1"/>
            <w:vAlign w:val="center"/>
          </w:tcPr>
          <w:p w:rsidR="009C2B98" w:rsidRPr="00AD11CC" w:rsidRDefault="009C2B98" w:rsidP="00E01E39">
            <w:pPr>
              <w:snapToGrid w:val="0"/>
              <w:jc w:val="center"/>
              <w:rPr>
                <w:b/>
                <w:szCs w:val="24"/>
              </w:rPr>
            </w:pPr>
            <w:r w:rsidRPr="00AD11CC">
              <w:rPr>
                <w:b/>
                <w:szCs w:val="24"/>
              </w:rPr>
              <w:t>NUCLEI</w:t>
            </w:r>
            <w:r>
              <w:rPr>
                <w:b/>
                <w:szCs w:val="24"/>
              </w:rPr>
              <w:t xml:space="preserve">  FONDANTI </w:t>
            </w:r>
          </w:p>
        </w:tc>
        <w:tc>
          <w:tcPr>
            <w:tcW w:w="2516" w:type="dxa"/>
            <w:shd w:val="clear" w:color="auto" w:fill="C6D9F1"/>
            <w:vAlign w:val="center"/>
          </w:tcPr>
          <w:p w:rsidR="009C2B98" w:rsidRPr="00AD11CC" w:rsidRDefault="009C2B98" w:rsidP="00E01E39">
            <w:pPr>
              <w:snapToGrid w:val="0"/>
              <w:jc w:val="center"/>
              <w:rPr>
                <w:b/>
                <w:szCs w:val="24"/>
              </w:rPr>
            </w:pPr>
            <w:r w:rsidRPr="00AD11CC">
              <w:rPr>
                <w:b/>
                <w:szCs w:val="24"/>
              </w:rPr>
              <w:t>Tempi</w:t>
            </w:r>
          </w:p>
        </w:tc>
      </w:tr>
      <w:tr w:rsidR="009C2B98" w:rsidRPr="00AD11CC" w:rsidTr="00E01E39">
        <w:trPr>
          <w:trHeight w:val="340"/>
        </w:trPr>
        <w:tc>
          <w:tcPr>
            <w:tcW w:w="7348" w:type="dxa"/>
            <w:vAlign w:val="center"/>
          </w:tcPr>
          <w:p w:rsidR="009C2B98" w:rsidRPr="009A4729" w:rsidRDefault="009C2B98" w:rsidP="00E01E39">
            <w:pPr>
              <w:snapToGrid w:val="0"/>
              <w:rPr>
                <w:b/>
                <w:sz w:val="20"/>
              </w:rPr>
            </w:pPr>
            <w:r w:rsidRPr="009A4729">
              <w:rPr>
                <w:b/>
                <w:sz w:val="20"/>
              </w:rPr>
              <w:t xml:space="preserve">Nucleo fondante 1: </w:t>
            </w:r>
            <w:r w:rsidRPr="009A4729">
              <w:rPr>
                <w:sz w:val="20"/>
              </w:rPr>
              <w:t>La communication de l’entreprise. Civilitation: de l’Hexagone à la Francophonie</w:t>
            </w:r>
          </w:p>
        </w:tc>
        <w:tc>
          <w:tcPr>
            <w:tcW w:w="2516" w:type="dxa"/>
            <w:vAlign w:val="center"/>
          </w:tcPr>
          <w:p w:rsidR="009C2B98" w:rsidRPr="009A4729" w:rsidRDefault="009C2B98" w:rsidP="00E01E39">
            <w:pPr>
              <w:snapToGrid w:val="0"/>
              <w:jc w:val="center"/>
              <w:rPr>
                <w:sz w:val="20"/>
              </w:rPr>
            </w:pPr>
            <w:r w:rsidRPr="009A4729">
              <w:rPr>
                <w:sz w:val="20"/>
              </w:rPr>
              <w:t>Settembre - Dicembre</w:t>
            </w:r>
          </w:p>
        </w:tc>
      </w:tr>
      <w:tr w:rsidR="009C2B98" w:rsidRPr="00AD11CC" w:rsidTr="00E01E39">
        <w:trPr>
          <w:trHeight w:val="340"/>
        </w:trPr>
        <w:tc>
          <w:tcPr>
            <w:tcW w:w="7348" w:type="dxa"/>
            <w:vAlign w:val="center"/>
          </w:tcPr>
          <w:p w:rsidR="009C2B98" w:rsidRPr="009C2B98" w:rsidRDefault="009C2B98" w:rsidP="00E01E39">
            <w:pPr>
              <w:snapToGrid w:val="0"/>
              <w:rPr>
                <w:b/>
                <w:sz w:val="20"/>
                <w:lang w:val="en-US"/>
              </w:rPr>
            </w:pPr>
            <w:r w:rsidRPr="009C2B98">
              <w:rPr>
                <w:b/>
                <w:sz w:val="20"/>
                <w:lang w:val="en-US"/>
              </w:rPr>
              <w:t xml:space="preserve">Nucleofondante 2: </w:t>
            </w:r>
            <w:r w:rsidRPr="009C2B98">
              <w:rPr>
                <w:sz w:val="20"/>
                <w:lang w:val="en-US"/>
              </w:rPr>
              <w:t>Publicité et marketing. Civilitation: le tour des régionsfrançaises</w:t>
            </w:r>
          </w:p>
        </w:tc>
        <w:tc>
          <w:tcPr>
            <w:tcW w:w="2516" w:type="dxa"/>
            <w:vAlign w:val="center"/>
          </w:tcPr>
          <w:p w:rsidR="009C2B98" w:rsidRPr="009A4729" w:rsidRDefault="009C2B98" w:rsidP="00E01E39">
            <w:pPr>
              <w:snapToGrid w:val="0"/>
              <w:jc w:val="center"/>
              <w:rPr>
                <w:sz w:val="20"/>
              </w:rPr>
            </w:pPr>
            <w:r w:rsidRPr="009A4729">
              <w:rPr>
                <w:sz w:val="20"/>
              </w:rPr>
              <w:t>Gennaio - Febbraio</w:t>
            </w:r>
          </w:p>
        </w:tc>
      </w:tr>
      <w:tr w:rsidR="009C2B98" w:rsidRPr="00AD11CC" w:rsidTr="00E01E39">
        <w:trPr>
          <w:trHeight w:val="340"/>
        </w:trPr>
        <w:tc>
          <w:tcPr>
            <w:tcW w:w="7348" w:type="dxa"/>
            <w:vAlign w:val="center"/>
          </w:tcPr>
          <w:p w:rsidR="009C2B98" w:rsidRPr="009C2B98" w:rsidRDefault="009C2B98" w:rsidP="00E01E39">
            <w:pPr>
              <w:snapToGrid w:val="0"/>
              <w:rPr>
                <w:b/>
                <w:sz w:val="20"/>
                <w:lang w:val="en-US"/>
              </w:rPr>
            </w:pPr>
            <w:r w:rsidRPr="009C2B98">
              <w:rPr>
                <w:b/>
                <w:sz w:val="20"/>
                <w:lang w:val="en-US"/>
              </w:rPr>
              <w:t xml:space="preserve">Nucleofondante 3: </w:t>
            </w:r>
            <w:r w:rsidRPr="009C2B98">
              <w:rPr>
                <w:sz w:val="20"/>
                <w:lang w:val="en-US"/>
              </w:rPr>
              <w:t>Voyage et affaires. Civilitation: l’économiefrançaise et sesatouts</w:t>
            </w:r>
          </w:p>
        </w:tc>
        <w:tc>
          <w:tcPr>
            <w:tcW w:w="2516" w:type="dxa"/>
            <w:vAlign w:val="center"/>
          </w:tcPr>
          <w:p w:rsidR="009C2B98" w:rsidRPr="009A4729" w:rsidRDefault="009C2B98" w:rsidP="00E01E39">
            <w:pPr>
              <w:snapToGrid w:val="0"/>
              <w:jc w:val="center"/>
              <w:rPr>
                <w:sz w:val="20"/>
              </w:rPr>
            </w:pPr>
            <w:r w:rsidRPr="009A4729">
              <w:rPr>
                <w:sz w:val="20"/>
              </w:rPr>
              <w:t>Marzo- Aprile</w:t>
            </w:r>
          </w:p>
          <w:p w:rsidR="009C2B98" w:rsidRPr="009A4729" w:rsidRDefault="009C2B98" w:rsidP="00E01E39">
            <w:pPr>
              <w:snapToGrid w:val="0"/>
              <w:jc w:val="center"/>
              <w:rPr>
                <w:sz w:val="20"/>
              </w:rPr>
            </w:pPr>
          </w:p>
        </w:tc>
      </w:tr>
      <w:tr w:rsidR="009C2B98" w:rsidRPr="00AD11CC" w:rsidTr="00E01E39">
        <w:trPr>
          <w:trHeight w:val="340"/>
        </w:trPr>
        <w:tc>
          <w:tcPr>
            <w:tcW w:w="7348" w:type="dxa"/>
            <w:vAlign w:val="center"/>
          </w:tcPr>
          <w:p w:rsidR="009C2B98" w:rsidRPr="009C2B98" w:rsidRDefault="009C2B98" w:rsidP="00E01E39">
            <w:pPr>
              <w:snapToGrid w:val="0"/>
              <w:rPr>
                <w:b/>
                <w:sz w:val="20"/>
                <w:lang w:val="en-US"/>
              </w:rPr>
            </w:pPr>
            <w:r w:rsidRPr="009C2B98">
              <w:rPr>
                <w:b/>
                <w:sz w:val="20"/>
                <w:lang w:val="en-US"/>
              </w:rPr>
              <w:t xml:space="preserve">Nucleofondante 4: </w:t>
            </w:r>
            <w:r w:rsidRPr="009C2B98">
              <w:rPr>
                <w:sz w:val="20"/>
                <w:lang w:val="en-US"/>
              </w:rPr>
              <w:t>Développement et exportations. Civilitation: l’Unioneuropéenne et ses challenges</w:t>
            </w:r>
          </w:p>
        </w:tc>
        <w:tc>
          <w:tcPr>
            <w:tcW w:w="2516" w:type="dxa"/>
            <w:vAlign w:val="center"/>
          </w:tcPr>
          <w:p w:rsidR="009C2B98" w:rsidRPr="009A4729" w:rsidRDefault="009C2B98" w:rsidP="00E01E39">
            <w:pPr>
              <w:snapToGrid w:val="0"/>
              <w:jc w:val="center"/>
              <w:rPr>
                <w:sz w:val="20"/>
              </w:rPr>
            </w:pPr>
            <w:r w:rsidRPr="009A4729">
              <w:rPr>
                <w:sz w:val="20"/>
              </w:rPr>
              <w:t>Maggio- Giugno</w:t>
            </w:r>
          </w:p>
        </w:tc>
      </w:tr>
    </w:tbl>
    <w:p w:rsidR="009C2B98" w:rsidRPr="00185848" w:rsidRDefault="009C2B98" w:rsidP="009C2B98">
      <w:pPr>
        <w:rPr>
          <w:szCs w:val="24"/>
        </w:rPr>
      </w:pPr>
    </w:p>
    <w:p w:rsidR="009C2B98" w:rsidRPr="00185848" w:rsidRDefault="009C2B98" w:rsidP="009C2B98">
      <w:pPr>
        <w:rPr>
          <w:szCs w:val="24"/>
        </w:rPr>
      </w:pPr>
    </w:p>
    <w:p w:rsidR="009C2B98" w:rsidRPr="00185848" w:rsidRDefault="009C2B98" w:rsidP="009C2B98">
      <w:pPr>
        <w:pStyle w:val="Citazioneintensa"/>
        <w:spacing w:before="0" w:after="0"/>
        <w:ind w:left="284" w:right="-1"/>
        <w:jc w:val="center"/>
        <w:rPr>
          <w:color w:val="auto"/>
          <w:szCs w:val="24"/>
        </w:rPr>
      </w:pPr>
      <w:r w:rsidRPr="00185848">
        <w:rPr>
          <w:color w:val="auto"/>
          <w:szCs w:val="24"/>
        </w:rPr>
        <w:t xml:space="preserve">CLASSI QUINTE DI ORDINAMENTO </w:t>
      </w:r>
    </w:p>
    <w:p w:rsidR="009C2B98" w:rsidRPr="00185848" w:rsidRDefault="009C2B98" w:rsidP="009C2B98">
      <w:pPr>
        <w:pStyle w:val="Citazioneintensa"/>
        <w:spacing w:before="0" w:after="0"/>
        <w:ind w:left="284" w:right="-1"/>
        <w:jc w:val="center"/>
        <w:rPr>
          <w:color w:val="auto"/>
          <w:szCs w:val="24"/>
        </w:rPr>
      </w:pPr>
      <w:r w:rsidRPr="00185848">
        <w:rPr>
          <w:color w:val="auto"/>
          <w:szCs w:val="24"/>
        </w:rPr>
        <w:t xml:space="preserve">DISCIPLINA:LINGUA E CULTURA STRANIERA(TEDESCO) </w:t>
      </w:r>
    </w:p>
    <w:p w:rsidR="009C2B98" w:rsidRDefault="009C2B98" w:rsidP="009C2B98">
      <w:pPr>
        <w:pStyle w:val="Citazioneintensa"/>
        <w:spacing w:before="0" w:after="0"/>
        <w:ind w:left="284" w:right="-1"/>
        <w:jc w:val="center"/>
        <w:rPr>
          <w:color w:val="auto"/>
          <w:szCs w:val="24"/>
        </w:rPr>
      </w:pPr>
      <w:r w:rsidRPr="00185848">
        <w:rPr>
          <w:color w:val="auto"/>
          <w:szCs w:val="24"/>
        </w:rPr>
        <w:t>N. 3 ORE SETTIMANALI</w:t>
      </w:r>
    </w:p>
    <w:p w:rsidR="009C2B98" w:rsidRPr="002B4F26" w:rsidRDefault="009C2B98" w:rsidP="009C2B98">
      <w:r>
        <w:t>INDIRIZZO: IPSEOA</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68505D" w:rsidRPr="00F77250" w:rsidTr="004E71BD">
        <w:trPr>
          <w:trHeight w:val="340"/>
        </w:trPr>
        <w:tc>
          <w:tcPr>
            <w:tcW w:w="7348" w:type="dxa"/>
            <w:shd w:val="clear" w:color="auto" w:fill="C6D9F1"/>
            <w:vAlign w:val="center"/>
          </w:tcPr>
          <w:p w:rsidR="0068505D" w:rsidRPr="00F77250" w:rsidRDefault="0068505D" w:rsidP="004E71BD">
            <w:pPr>
              <w:snapToGrid w:val="0"/>
              <w:jc w:val="center"/>
              <w:rPr>
                <w:b/>
                <w:sz w:val="28"/>
                <w:szCs w:val="28"/>
              </w:rPr>
            </w:pPr>
            <w:r w:rsidRPr="00F77250">
              <w:rPr>
                <w:b/>
                <w:sz w:val="28"/>
                <w:szCs w:val="28"/>
              </w:rPr>
              <w:t>NUCLEI  FONDANTI DI TEDESCO</w:t>
            </w:r>
          </w:p>
        </w:tc>
        <w:tc>
          <w:tcPr>
            <w:tcW w:w="2516" w:type="dxa"/>
            <w:shd w:val="clear" w:color="auto" w:fill="C6D9F1"/>
            <w:vAlign w:val="center"/>
          </w:tcPr>
          <w:p w:rsidR="0068505D" w:rsidRPr="00F77250" w:rsidRDefault="0068505D" w:rsidP="004E71BD">
            <w:pPr>
              <w:snapToGrid w:val="0"/>
              <w:jc w:val="center"/>
              <w:rPr>
                <w:b/>
                <w:sz w:val="28"/>
                <w:szCs w:val="28"/>
              </w:rPr>
            </w:pPr>
            <w:r w:rsidRPr="00F77250">
              <w:rPr>
                <w:b/>
                <w:sz w:val="28"/>
                <w:szCs w:val="28"/>
              </w:rPr>
              <w:t>Tempi</w:t>
            </w:r>
          </w:p>
        </w:tc>
      </w:tr>
      <w:tr w:rsidR="0068505D" w:rsidRPr="00F77250" w:rsidTr="004E71BD">
        <w:trPr>
          <w:trHeight w:val="340"/>
        </w:trPr>
        <w:tc>
          <w:tcPr>
            <w:tcW w:w="7348" w:type="dxa"/>
            <w:vAlign w:val="center"/>
          </w:tcPr>
          <w:p w:rsidR="0068505D" w:rsidRPr="0068505D" w:rsidRDefault="0068505D" w:rsidP="004E71BD">
            <w:pPr>
              <w:shd w:val="clear" w:color="auto" w:fill="FFFFFF"/>
              <w:rPr>
                <w:b/>
                <w:sz w:val="20"/>
                <w:lang w:val="en-GB"/>
              </w:rPr>
            </w:pPr>
          </w:p>
          <w:p w:rsidR="0068505D" w:rsidRPr="0068505D" w:rsidRDefault="0068505D" w:rsidP="004E71BD">
            <w:pPr>
              <w:shd w:val="clear" w:color="auto" w:fill="FFFFFF"/>
              <w:rPr>
                <w:sz w:val="20"/>
                <w:lang w:val="en-US"/>
              </w:rPr>
            </w:pPr>
            <w:r w:rsidRPr="0068505D">
              <w:rPr>
                <w:b/>
                <w:sz w:val="20"/>
                <w:lang w:val="en-GB"/>
              </w:rPr>
              <w:t xml:space="preserve">Nucleofondante 1:  </w:t>
            </w:r>
            <w:r w:rsidRPr="0068505D">
              <w:rPr>
                <w:sz w:val="20"/>
                <w:lang w:val="en-GB"/>
              </w:rPr>
              <w:t>AlkoholfreieGetränke</w:t>
            </w:r>
            <w:r w:rsidRPr="0068505D">
              <w:rPr>
                <w:b/>
                <w:sz w:val="20"/>
                <w:lang w:val="en-GB"/>
              </w:rPr>
              <w:t xml:space="preserve">  -</w:t>
            </w:r>
            <w:r w:rsidRPr="0068505D">
              <w:rPr>
                <w:color w:val="000000"/>
                <w:spacing w:val="-13"/>
                <w:sz w:val="20"/>
                <w:lang w:val="en-US"/>
              </w:rPr>
              <w:t>KalteGetränke</w:t>
            </w:r>
            <w:r w:rsidRPr="0068505D">
              <w:rPr>
                <w:sz w:val="20"/>
                <w:lang w:val="en-US"/>
              </w:rPr>
              <w:t xml:space="preserve"> – </w:t>
            </w:r>
            <w:r w:rsidRPr="0068505D">
              <w:rPr>
                <w:color w:val="000000"/>
                <w:sz w:val="20"/>
                <w:lang w:val="en-US"/>
              </w:rPr>
              <w:t>Wasser</w:t>
            </w:r>
            <w:r w:rsidRPr="0068505D">
              <w:rPr>
                <w:sz w:val="20"/>
                <w:lang w:val="en-US"/>
              </w:rPr>
              <w:t xml:space="preserve"> -</w:t>
            </w:r>
            <w:r w:rsidRPr="0068505D">
              <w:rPr>
                <w:color w:val="000000"/>
                <w:sz w:val="20"/>
                <w:lang w:val="en-US"/>
              </w:rPr>
              <w:t>Saft, Nektar, Limonade</w:t>
            </w:r>
            <w:r w:rsidRPr="0068505D">
              <w:rPr>
                <w:sz w:val="20"/>
                <w:lang w:val="en-US"/>
              </w:rPr>
              <w:t xml:space="preserve"> - </w:t>
            </w:r>
            <w:r w:rsidRPr="0068505D">
              <w:rPr>
                <w:color w:val="000000"/>
                <w:sz w:val="20"/>
                <w:lang w:val="en-US"/>
              </w:rPr>
              <w:t>WarmeGetränke</w:t>
            </w:r>
            <w:r w:rsidRPr="0068505D">
              <w:rPr>
                <w:sz w:val="20"/>
                <w:lang w:val="en-US"/>
              </w:rPr>
              <w:t xml:space="preserve"> –</w:t>
            </w:r>
            <w:r w:rsidRPr="0068505D">
              <w:rPr>
                <w:color w:val="000000"/>
                <w:sz w:val="20"/>
                <w:lang w:val="en-US"/>
              </w:rPr>
              <w:t>Kaffee – Tee</w:t>
            </w:r>
            <w:r w:rsidRPr="0068505D">
              <w:rPr>
                <w:sz w:val="20"/>
                <w:lang w:val="en-US"/>
              </w:rPr>
              <w:t xml:space="preserve">  - </w:t>
            </w:r>
            <w:r w:rsidRPr="0068505D">
              <w:rPr>
                <w:color w:val="000000"/>
                <w:sz w:val="20"/>
                <w:lang w:val="en-US"/>
              </w:rPr>
              <w:t>Kakao</w:t>
            </w:r>
          </w:p>
          <w:p w:rsidR="0068505D" w:rsidRPr="0068505D" w:rsidRDefault="0068505D" w:rsidP="004E71BD">
            <w:pPr>
              <w:snapToGrid w:val="0"/>
              <w:rPr>
                <w:b/>
                <w:sz w:val="20"/>
                <w:lang w:val="en-GB"/>
              </w:rPr>
            </w:pPr>
          </w:p>
        </w:tc>
        <w:tc>
          <w:tcPr>
            <w:tcW w:w="2516" w:type="dxa"/>
            <w:vAlign w:val="center"/>
          </w:tcPr>
          <w:p w:rsidR="0068505D" w:rsidRPr="0068505D" w:rsidRDefault="0068505D" w:rsidP="004E71BD">
            <w:pPr>
              <w:snapToGrid w:val="0"/>
              <w:jc w:val="center"/>
              <w:rPr>
                <w:sz w:val="20"/>
                <w:szCs w:val="28"/>
              </w:rPr>
            </w:pPr>
            <w:r w:rsidRPr="0068505D">
              <w:rPr>
                <w:sz w:val="20"/>
                <w:szCs w:val="28"/>
              </w:rPr>
              <w:t>Settembre- Novembre</w:t>
            </w:r>
          </w:p>
          <w:p w:rsidR="0068505D" w:rsidRPr="0068505D" w:rsidRDefault="0068505D" w:rsidP="004E71BD">
            <w:pPr>
              <w:snapToGrid w:val="0"/>
              <w:jc w:val="center"/>
              <w:rPr>
                <w:sz w:val="20"/>
                <w:szCs w:val="28"/>
              </w:rPr>
            </w:pPr>
          </w:p>
        </w:tc>
      </w:tr>
      <w:tr w:rsidR="0068505D" w:rsidRPr="00F77250" w:rsidTr="004E71BD">
        <w:trPr>
          <w:trHeight w:val="340"/>
        </w:trPr>
        <w:tc>
          <w:tcPr>
            <w:tcW w:w="7348" w:type="dxa"/>
            <w:vAlign w:val="center"/>
          </w:tcPr>
          <w:p w:rsidR="0068505D" w:rsidRPr="0068505D" w:rsidRDefault="0068505D" w:rsidP="004E71BD">
            <w:pPr>
              <w:shd w:val="clear" w:color="auto" w:fill="FFFFFF"/>
              <w:spacing w:line="178" w:lineRule="exact"/>
              <w:rPr>
                <w:b/>
                <w:sz w:val="20"/>
              </w:rPr>
            </w:pPr>
          </w:p>
          <w:p w:rsidR="0068505D" w:rsidRPr="0068505D" w:rsidRDefault="0068505D" w:rsidP="004E71BD">
            <w:pPr>
              <w:shd w:val="clear" w:color="auto" w:fill="FFFFFF"/>
              <w:spacing w:line="178" w:lineRule="exact"/>
              <w:rPr>
                <w:sz w:val="20"/>
              </w:rPr>
            </w:pPr>
            <w:r w:rsidRPr="0068505D">
              <w:rPr>
                <w:b/>
                <w:sz w:val="20"/>
              </w:rPr>
              <w:t>Nucleo fondante 2:</w:t>
            </w:r>
            <w:r w:rsidRPr="0068505D">
              <w:rPr>
                <w:color w:val="000000"/>
                <w:spacing w:val="-15"/>
                <w:sz w:val="20"/>
              </w:rPr>
              <w:t>Ernährung – Inhaltsstoffe  von</w:t>
            </w:r>
            <w:r w:rsidRPr="0068505D">
              <w:rPr>
                <w:color w:val="000000"/>
                <w:sz w:val="20"/>
              </w:rPr>
              <w:t>Lebensmitteln - Kohlenhydrate</w:t>
            </w:r>
            <w:r w:rsidRPr="0068505D">
              <w:rPr>
                <w:sz w:val="20"/>
              </w:rPr>
              <w:t xml:space="preserve">- </w:t>
            </w:r>
            <w:r w:rsidRPr="0068505D">
              <w:rPr>
                <w:color w:val="000000"/>
                <w:sz w:val="20"/>
              </w:rPr>
              <w:t xml:space="preserve">Fette  </w:t>
            </w:r>
            <w:r w:rsidRPr="0068505D">
              <w:rPr>
                <w:sz w:val="20"/>
              </w:rPr>
              <w:t xml:space="preserve">- </w:t>
            </w:r>
            <w:r w:rsidRPr="0068505D">
              <w:rPr>
                <w:color w:val="000000"/>
                <w:sz w:val="20"/>
              </w:rPr>
              <w:t>Eiweiβ</w:t>
            </w:r>
            <w:r w:rsidRPr="0068505D">
              <w:rPr>
                <w:sz w:val="20"/>
              </w:rPr>
              <w:t xml:space="preserve"> - </w:t>
            </w:r>
            <w:r w:rsidRPr="0068505D">
              <w:rPr>
                <w:color w:val="000000"/>
                <w:sz w:val="20"/>
              </w:rPr>
              <w:t>Mineralstoffe</w:t>
            </w:r>
            <w:r w:rsidRPr="0068505D">
              <w:rPr>
                <w:sz w:val="20"/>
              </w:rPr>
              <w:t xml:space="preserve"> - </w:t>
            </w:r>
            <w:r w:rsidRPr="0068505D">
              <w:rPr>
                <w:color w:val="000000"/>
                <w:sz w:val="20"/>
              </w:rPr>
              <w:t>Vitamine</w:t>
            </w:r>
            <w:r w:rsidRPr="0068505D">
              <w:rPr>
                <w:sz w:val="20"/>
              </w:rPr>
              <w:t xml:space="preserve"> – </w:t>
            </w:r>
            <w:r w:rsidRPr="0068505D">
              <w:rPr>
                <w:color w:val="000000"/>
                <w:sz w:val="20"/>
              </w:rPr>
              <w:t>Wasser</w:t>
            </w:r>
            <w:r w:rsidRPr="0068505D">
              <w:rPr>
                <w:sz w:val="20"/>
              </w:rPr>
              <w:t xml:space="preserve"> - </w:t>
            </w:r>
            <w:r w:rsidRPr="0068505D">
              <w:rPr>
                <w:color w:val="000000"/>
                <w:sz w:val="20"/>
              </w:rPr>
              <w:t>Ballaststoffe</w:t>
            </w:r>
            <w:r w:rsidRPr="0068505D">
              <w:rPr>
                <w:sz w:val="20"/>
              </w:rPr>
              <w:t>-</w:t>
            </w:r>
            <w:r w:rsidRPr="0068505D">
              <w:rPr>
                <w:color w:val="000000"/>
                <w:spacing w:val="-8"/>
                <w:sz w:val="20"/>
              </w:rPr>
              <w:t>Sonstigenatűrliche</w:t>
            </w:r>
            <w:r w:rsidRPr="0068505D">
              <w:rPr>
                <w:color w:val="000000"/>
                <w:sz w:val="20"/>
              </w:rPr>
              <w:t>Inhaltsstoffe</w:t>
            </w:r>
            <w:r w:rsidRPr="0068505D">
              <w:rPr>
                <w:sz w:val="20"/>
              </w:rPr>
              <w:t xml:space="preserve"> – </w:t>
            </w:r>
            <w:r w:rsidRPr="0068505D">
              <w:rPr>
                <w:color w:val="000000"/>
                <w:spacing w:val="-12"/>
                <w:sz w:val="20"/>
              </w:rPr>
              <w:t>Die Verdauungder</w:t>
            </w:r>
            <w:r w:rsidRPr="0068505D">
              <w:rPr>
                <w:color w:val="000000"/>
                <w:sz w:val="20"/>
              </w:rPr>
              <w:t>Nährstoffe</w:t>
            </w:r>
            <w:r w:rsidRPr="0068505D">
              <w:rPr>
                <w:sz w:val="20"/>
              </w:rPr>
              <w:t xml:space="preserve"> – </w:t>
            </w:r>
            <w:r w:rsidRPr="0068505D">
              <w:rPr>
                <w:color w:val="000000"/>
                <w:spacing w:val="-9"/>
                <w:sz w:val="20"/>
              </w:rPr>
              <w:t xml:space="preserve">Ernährungsformen  - </w:t>
            </w:r>
            <w:r w:rsidRPr="0068505D">
              <w:rPr>
                <w:color w:val="000000"/>
                <w:sz w:val="20"/>
              </w:rPr>
              <w:t>Energiebedarf</w:t>
            </w:r>
            <w:r w:rsidRPr="0068505D">
              <w:rPr>
                <w:sz w:val="20"/>
              </w:rPr>
              <w:t xml:space="preserve"> -</w:t>
            </w:r>
            <w:r w:rsidRPr="0068505D">
              <w:rPr>
                <w:color w:val="000000"/>
                <w:sz w:val="20"/>
              </w:rPr>
              <w:t>Kostformen</w:t>
            </w:r>
          </w:p>
          <w:p w:rsidR="0068505D" w:rsidRPr="0068505D" w:rsidRDefault="0068505D" w:rsidP="004E71BD">
            <w:pPr>
              <w:snapToGrid w:val="0"/>
              <w:rPr>
                <w:b/>
                <w:sz w:val="20"/>
              </w:rPr>
            </w:pPr>
          </w:p>
        </w:tc>
        <w:tc>
          <w:tcPr>
            <w:tcW w:w="2516" w:type="dxa"/>
            <w:vAlign w:val="center"/>
          </w:tcPr>
          <w:p w:rsidR="0068505D" w:rsidRPr="0068505D" w:rsidRDefault="0068505D" w:rsidP="004E71BD">
            <w:pPr>
              <w:snapToGrid w:val="0"/>
              <w:jc w:val="center"/>
              <w:rPr>
                <w:sz w:val="20"/>
                <w:szCs w:val="28"/>
              </w:rPr>
            </w:pPr>
            <w:r w:rsidRPr="0068505D">
              <w:rPr>
                <w:sz w:val="20"/>
                <w:szCs w:val="28"/>
              </w:rPr>
              <w:t>Dicembre-Gennaio</w:t>
            </w:r>
          </w:p>
          <w:p w:rsidR="0068505D" w:rsidRPr="0068505D" w:rsidRDefault="0068505D" w:rsidP="004E71BD">
            <w:pPr>
              <w:snapToGrid w:val="0"/>
              <w:rPr>
                <w:sz w:val="20"/>
                <w:szCs w:val="28"/>
              </w:rPr>
            </w:pPr>
          </w:p>
        </w:tc>
      </w:tr>
      <w:tr w:rsidR="0068505D" w:rsidRPr="00F77250" w:rsidTr="004E71BD">
        <w:trPr>
          <w:trHeight w:val="340"/>
        </w:trPr>
        <w:tc>
          <w:tcPr>
            <w:tcW w:w="7348" w:type="dxa"/>
            <w:vAlign w:val="center"/>
          </w:tcPr>
          <w:p w:rsidR="0068505D" w:rsidRPr="0068505D" w:rsidRDefault="0068505D" w:rsidP="00F8562F">
            <w:pPr>
              <w:shd w:val="clear" w:color="auto" w:fill="FFFFFF"/>
              <w:rPr>
                <w:b/>
                <w:sz w:val="20"/>
              </w:rPr>
            </w:pPr>
            <w:r w:rsidRPr="0068505D">
              <w:rPr>
                <w:b/>
                <w:sz w:val="20"/>
              </w:rPr>
              <w:t xml:space="preserve">Nucleo fondante 3: </w:t>
            </w:r>
            <w:r w:rsidRPr="0068505D">
              <w:rPr>
                <w:sz w:val="20"/>
              </w:rPr>
              <w:t>Lebensmittelkunde</w:t>
            </w:r>
            <w:r w:rsidRPr="0068505D">
              <w:rPr>
                <w:b/>
                <w:sz w:val="20"/>
              </w:rPr>
              <w:t xml:space="preserve">- </w:t>
            </w:r>
            <w:r w:rsidRPr="0068505D">
              <w:rPr>
                <w:color w:val="000000"/>
                <w:sz w:val="20"/>
              </w:rPr>
              <w:t>Produktion</w:t>
            </w:r>
            <w:r w:rsidRPr="0068505D">
              <w:rPr>
                <w:sz w:val="20"/>
              </w:rPr>
              <w:t xml:space="preserve">– </w:t>
            </w:r>
            <w:r w:rsidRPr="0068505D">
              <w:rPr>
                <w:color w:val="000000"/>
                <w:sz w:val="20"/>
              </w:rPr>
              <w:t>Konservierung</w:t>
            </w:r>
            <w:r w:rsidRPr="0068505D">
              <w:rPr>
                <w:sz w:val="20"/>
              </w:rPr>
              <w:t xml:space="preserve"> - </w:t>
            </w:r>
            <w:r w:rsidRPr="0068505D">
              <w:rPr>
                <w:color w:val="000000"/>
                <w:spacing w:val="-6"/>
                <w:sz w:val="20"/>
              </w:rPr>
              <w:t>Chemische und physi</w:t>
            </w:r>
            <w:r w:rsidRPr="0068505D">
              <w:rPr>
                <w:color w:val="000000"/>
                <w:sz w:val="20"/>
              </w:rPr>
              <w:t xml:space="preserve">kalischeVerfahren – </w:t>
            </w:r>
            <w:r w:rsidRPr="0068505D">
              <w:rPr>
                <w:color w:val="000000"/>
                <w:spacing w:val="-9"/>
                <w:sz w:val="20"/>
              </w:rPr>
              <w:t xml:space="preserve">Konservierungsmethode - </w:t>
            </w:r>
            <w:r w:rsidRPr="0068505D">
              <w:rPr>
                <w:color w:val="000000"/>
                <w:sz w:val="20"/>
              </w:rPr>
              <w:t>Hygiene –Grundlage – Personal – Betrieb - Produkt</w:t>
            </w:r>
            <w:r w:rsidRPr="0068505D">
              <w:rPr>
                <w:sz w:val="20"/>
              </w:rPr>
              <w:t xml:space="preserve">  - </w:t>
            </w:r>
            <w:r w:rsidRPr="0068505D">
              <w:rPr>
                <w:color w:val="000000"/>
                <w:sz w:val="20"/>
              </w:rPr>
              <w:t>HACCP</w:t>
            </w:r>
          </w:p>
        </w:tc>
        <w:tc>
          <w:tcPr>
            <w:tcW w:w="2516" w:type="dxa"/>
            <w:vAlign w:val="center"/>
          </w:tcPr>
          <w:p w:rsidR="0068505D" w:rsidRPr="0068505D" w:rsidRDefault="0068505D" w:rsidP="004E71BD">
            <w:pPr>
              <w:snapToGrid w:val="0"/>
              <w:jc w:val="center"/>
              <w:rPr>
                <w:sz w:val="20"/>
                <w:szCs w:val="28"/>
              </w:rPr>
            </w:pPr>
            <w:r w:rsidRPr="0068505D">
              <w:rPr>
                <w:sz w:val="20"/>
                <w:szCs w:val="28"/>
              </w:rPr>
              <w:t>Febbraio-Marzo</w:t>
            </w:r>
          </w:p>
          <w:p w:rsidR="0068505D" w:rsidRPr="0068505D" w:rsidRDefault="0068505D" w:rsidP="004E71BD">
            <w:pPr>
              <w:snapToGrid w:val="0"/>
              <w:rPr>
                <w:sz w:val="20"/>
                <w:szCs w:val="28"/>
              </w:rPr>
            </w:pPr>
          </w:p>
        </w:tc>
      </w:tr>
      <w:tr w:rsidR="0068505D" w:rsidRPr="00F77250" w:rsidTr="004E71BD">
        <w:trPr>
          <w:trHeight w:val="340"/>
        </w:trPr>
        <w:tc>
          <w:tcPr>
            <w:tcW w:w="7348" w:type="dxa"/>
            <w:vAlign w:val="center"/>
          </w:tcPr>
          <w:p w:rsidR="0068505D" w:rsidRPr="0068505D" w:rsidRDefault="0068505D" w:rsidP="004E71BD">
            <w:pPr>
              <w:shd w:val="clear" w:color="auto" w:fill="FFFFFF"/>
              <w:spacing w:line="202" w:lineRule="exact"/>
              <w:rPr>
                <w:b/>
                <w:sz w:val="20"/>
              </w:rPr>
            </w:pPr>
          </w:p>
          <w:p w:rsidR="0068505D" w:rsidRPr="0068505D" w:rsidRDefault="0068505D" w:rsidP="004E71BD">
            <w:pPr>
              <w:shd w:val="clear" w:color="auto" w:fill="FFFFFF"/>
              <w:spacing w:line="202" w:lineRule="exact"/>
              <w:rPr>
                <w:color w:val="000000"/>
                <w:spacing w:val="-7"/>
                <w:sz w:val="20"/>
                <w:lang w:val="en-US"/>
              </w:rPr>
            </w:pPr>
            <w:r w:rsidRPr="0068505D">
              <w:rPr>
                <w:b/>
                <w:sz w:val="20"/>
              </w:rPr>
              <w:t>Nucleo fondante 4: Die  Karriere - Das</w:t>
            </w:r>
            <w:r w:rsidRPr="0068505D">
              <w:rPr>
                <w:color w:val="000000"/>
                <w:sz w:val="20"/>
                <w:lang w:val="en-US"/>
              </w:rPr>
              <w:t xml:space="preserve"> Personal</w:t>
            </w:r>
            <w:r w:rsidRPr="0068505D">
              <w:rPr>
                <w:sz w:val="20"/>
                <w:lang w:val="en-US"/>
              </w:rPr>
              <w:t xml:space="preserve"> - </w:t>
            </w:r>
            <w:r w:rsidRPr="0068505D">
              <w:rPr>
                <w:color w:val="000000"/>
                <w:spacing w:val="-7"/>
                <w:sz w:val="20"/>
                <w:lang w:val="en-US"/>
              </w:rPr>
              <w:t>Das Servicepersonal</w:t>
            </w:r>
            <w:r w:rsidRPr="0068505D">
              <w:rPr>
                <w:sz w:val="20"/>
                <w:lang w:val="en-US"/>
              </w:rPr>
              <w:t xml:space="preserve"> -</w:t>
            </w:r>
            <w:r w:rsidRPr="0068505D">
              <w:rPr>
                <w:color w:val="000000"/>
                <w:spacing w:val="-7"/>
                <w:sz w:val="20"/>
                <w:lang w:val="en-US"/>
              </w:rPr>
              <w:t xml:space="preserve">Das Küchenpersonal - </w:t>
            </w:r>
            <w:r w:rsidRPr="0068505D">
              <w:rPr>
                <w:color w:val="000000"/>
                <w:spacing w:val="-9"/>
                <w:sz w:val="20"/>
                <w:lang w:val="en-US"/>
              </w:rPr>
              <w:t xml:space="preserve">Die Stelllensuche - </w:t>
            </w:r>
            <w:r w:rsidRPr="0068505D">
              <w:rPr>
                <w:color w:val="000000"/>
                <w:sz w:val="20"/>
                <w:lang w:val="en-US"/>
              </w:rPr>
              <w:t>Die Anzeigen - Die Bewerbung</w:t>
            </w:r>
            <w:r w:rsidRPr="0068505D">
              <w:rPr>
                <w:color w:val="000000"/>
                <w:spacing w:val="-7"/>
                <w:sz w:val="20"/>
                <w:lang w:val="en-US"/>
              </w:rPr>
              <w:t xml:space="preserve">- </w:t>
            </w:r>
            <w:r w:rsidRPr="0068505D">
              <w:rPr>
                <w:color w:val="000000"/>
                <w:sz w:val="20"/>
                <w:lang w:val="en-US"/>
              </w:rPr>
              <w:t>Lebenslauf</w:t>
            </w:r>
          </w:p>
          <w:p w:rsidR="0068505D" w:rsidRPr="0068505D" w:rsidRDefault="0068505D" w:rsidP="004E71BD">
            <w:pPr>
              <w:snapToGrid w:val="0"/>
              <w:rPr>
                <w:b/>
                <w:sz w:val="20"/>
              </w:rPr>
            </w:pPr>
          </w:p>
        </w:tc>
        <w:tc>
          <w:tcPr>
            <w:tcW w:w="2516" w:type="dxa"/>
            <w:vAlign w:val="center"/>
          </w:tcPr>
          <w:p w:rsidR="0068505D" w:rsidRPr="0068505D" w:rsidRDefault="0068505D" w:rsidP="004E71BD">
            <w:pPr>
              <w:snapToGrid w:val="0"/>
              <w:jc w:val="center"/>
              <w:rPr>
                <w:sz w:val="20"/>
                <w:szCs w:val="28"/>
              </w:rPr>
            </w:pPr>
            <w:r w:rsidRPr="0068505D">
              <w:rPr>
                <w:sz w:val="20"/>
                <w:szCs w:val="28"/>
              </w:rPr>
              <w:t>Aprile-Giugno</w:t>
            </w:r>
          </w:p>
        </w:tc>
      </w:tr>
    </w:tbl>
    <w:p w:rsidR="009C2B98" w:rsidRPr="00185848" w:rsidRDefault="009C2B98" w:rsidP="009C2B98">
      <w:pPr>
        <w:jc w:val="both"/>
        <w:rPr>
          <w:szCs w:val="24"/>
        </w:rPr>
      </w:pPr>
    </w:p>
    <w:p w:rsidR="009C2B98" w:rsidRPr="00185848" w:rsidRDefault="009C2B98" w:rsidP="009C2B98">
      <w:pPr>
        <w:jc w:val="both"/>
        <w:rPr>
          <w:szCs w:val="24"/>
        </w:rPr>
      </w:pPr>
    </w:p>
    <w:p w:rsidR="009C2B98" w:rsidRPr="00185848" w:rsidRDefault="009C2B98" w:rsidP="009C2B98">
      <w:pPr>
        <w:pStyle w:val="Citazioneintensa"/>
        <w:spacing w:before="0" w:after="0"/>
        <w:ind w:left="284" w:right="-1"/>
        <w:jc w:val="center"/>
        <w:rPr>
          <w:color w:val="auto"/>
          <w:szCs w:val="24"/>
        </w:rPr>
      </w:pPr>
      <w:r w:rsidRPr="00185848">
        <w:rPr>
          <w:color w:val="auto"/>
          <w:szCs w:val="24"/>
        </w:rPr>
        <w:t xml:space="preserve">CLASSI QUINTE DI ORDINAMENTO </w:t>
      </w:r>
    </w:p>
    <w:p w:rsidR="009C2B98" w:rsidRPr="00185848" w:rsidRDefault="009C2B98" w:rsidP="009C2B98">
      <w:pPr>
        <w:pStyle w:val="Citazioneintensa"/>
        <w:spacing w:before="0" w:after="0"/>
        <w:ind w:left="284" w:right="-1"/>
        <w:jc w:val="center"/>
        <w:rPr>
          <w:color w:val="auto"/>
          <w:szCs w:val="24"/>
        </w:rPr>
      </w:pPr>
      <w:r w:rsidRPr="00185848">
        <w:rPr>
          <w:color w:val="auto"/>
          <w:szCs w:val="24"/>
        </w:rPr>
        <w:t>DISCIPLINA:STORIA</w:t>
      </w:r>
    </w:p>
    <w:p w:rsidR="009C2B98" w:rsidRPr="00185848" w:rsidRDefault="009C2B98" w:rsidP="009C2B98">
      <w:pPr>
        <w:pStyle w:val="Citazioneintensa"/>
        <w:spacing w:before="0" w:after="0"/>
        <w:ind w:left="284" w:right="-1"/>
        <w:jc w:val="center"/>
        <w:rPr>
          <w:color w:val="auto"/>
          <w:szCs w:val="24"/>
        </w:rPr>
      </w:pPr>
      <w:r w:rsidRPr="00185848">
        <w:rPr>
          <w:color w:val="auto"/>
          <w:szCs w:val="24"/>
        </w:rPr>
        <w:t>N. 2 ORE SETTIMANALI</w:t>
      </w:r>
    </w:p>
    <w:p w:rsidR="009C2B98" w:rsidRPr="00185848" w:rsidRDefault="009C2B98" w:rsidP="009C2B98">
      <w:pPr>
        <w:rPr>
          <w:szCs w:val="24"/>
        </w:rPr>
      </w:pPr>
      <w:r>
        <w:rPr>
          <w:szCs w:val="24"/>
        </w:rPr>
        <w:t>INDIRIZZO: LICEO, AFM-CAT, IPSEOA</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9C2B98" w:rsidRPr="00185848" w:rsidTr="00E01E39">
        <w:trPr>
          <w:trHeight w:val="340"/>
        </w:trPr>
        <w:tc>
          <w:tcPr>
            <w:tcW w:w="7348" w:type="dxa"/>
            <w:shd w:val="clear" w:color="auto" w:fill="C6D9F1"/>
            <w:vAlign w:val="center"/>
          </w:tcPr>
          <w:p w:rsidR="009C2B98" w:rsidRPr="00185848" w:rsidRDefault="009C2B98" w:rsidP="00E01E39">
            <w:pPr>
              <w:snapToGrid w:val="0"/>
              <w:jc w:val="center"/>
              <w:rPr>
                <w:b/>
                <w:szCs w:val="24"/>
              </w:rPr>
            </w:pPr>
            <w:r w:rsidRPr="00185848">
              <w:rPr>
                <w:b/>
                <w:szCs w:val="24"/>
              </w:rPr>
              <w:t xml:space="preserve">NUCLEI  FONDANTI </w:t>
            </w:r>
          </w:p>
        </w:tc>
        <w:tc>
          <w:tcPr>
            <w:tcW w:w="2516" w:type="dxa"/>
            <w:shd w:val="clear" w:color="auto" w:fill="C6D9F1"/>
            <w:vAlign w:val="center"/>
          </w:tcPr>
          <w:p w:rsidR="009C2B98" w:rsidRPr="00185848" w:rsidRDefault="009C2B98" w:rsidP="00E01E39">
            <w:pPr>
              <w:snapToGrid w:val="0"/>
              <w:jc w:val="center"/>
              <w:rPr>
                <w:b/>
                <w:szCs w:val="24"/>
              </w:rPr>
            </w:pPr>
            <w:r w:rsidRPr="00185848">
              <w:rPr>
                <w:b/>
                <w:szCs w:val="24"/>
              </w:rPr>
              <w:t>Tempi</w:t>
            </w:r>
          </w:p>
        </w:tc>
      </w:tr>
      <w:tr w:rsidR="009C2B98" w:rsidRPr="00185848" w:rsidTr="00E01E39">
        <w:trPr>
          <w:trHeight w:val="466"/>
        </w:trPr>
        <w:tc>
          <w:tcPr>
            <w:tcW w:w="7348" w:type="dxa"/>
            <w:vAlign w:val="center"/>
          </w:tcPr>
          <w:p w:rsidR="009C2B98" w:rsidRPr="009A4729" w:rsidRDefault="009C2B98" w:rsidP="0068505D">
            <w:pPr>
              <w:snapToGrid w:val="0"/>
              <w:rPr>
                <w:b/>
                <w:sz w:val="20"/>
                <w:szCs w:val="24"/>
              </w:rPr>
            </w:pPr>
            <w:r w:rsidRPr="009A4729">
              <w:rPr>
                <w:b/>
                <w:sz w:val="20"/>
                <w:szCs w:val="24"/>
              </w:rPr>
              <w:t xml:space="preserve">Nucleo fondante 1: </w:t>
            </w:r>
            <w:r w:rsidR="0068505D">
              <w:rPr>
                <w:sz w:val="20"/>
                <w:szCs w:val="24"/>
              </w:rPr>
              <w:t>L’avvento d</w:t>
            </w:r>
            <w:r w:rsidRPr="009A4729">
              <w:rPr>
                <w:sz w:val="20"/>
                <w:szCs w:val="24"/>
              </w:rPr>
              <w:t>ell</w:t>
            </w:r>
            <w:r w:rsidR="0068505D">
              <w:rPr>
                <w:sz w:val="20"/>
                <w:szCs w:val="24"/>
              </w:rPr>
              <w:t>es</w:t>
            </w:r>
            <w:r w:rsidR="0068505D" w:rsidRPr="009A4729">
              <w:rPr>
                <w:sz w:val="20"/>
                <w:szCs w:val="24"/>
              </w:rPr>
              <w:t>ocietà</w:t>
            </w:r>
            <w:r w:rsidR="0068505D">
              <w:rPr>
                <w:sz w:val="20"/>
                <w:szCs w:val="24"/>
              </w:rPr>
              <w:t>di m</w:t>
            </w:r>
            <w:r w:rsidRPr="009A4729">
              <w:rPr>
                <w:sz w:val="20"/>
                <w:szCs w:val="24"/>
              </w:rPr>
              <w:t>as</w:t>
            </w:r>
            <w:r w:rsidR="0068505D">
              <w:rPr>
                <w:sz w:val="20"/>
                <w:szCs w:val="24"/>
              </w:rPr>
              <w:t>sa; l’Italia g</w:t>
            </w:r>
            <w:r w:rsidRPr="009A4729">
              <w:rPr>
                <w:sz w:val="20"/>
                <w:szCs w:val="24"/>
              </w:rPr>
              <w:t>iolittiana</w:t>
            </w:r>
          </w:p>
        </w:tc>
        <w:tc>
          <w:tcPr>
            <w:tcW w:w="2516" w:type="dxa"/>
            <w:vAlign w:val="center"/>
          </w:tcPr>
          <w:p w:rsidR="009C2B98" w:rsidRPr="009A4729" w:rsidRDefault="009C2B98" w:rsidP="00E01E39">
            <w:pPr>
              <w:snapToGrid w:val="0"/>
              <w:jc w:val="center"/>
              <w:rPr>
                <w:sz w:val="20"/>
                <w:szCs w:val="24"/>
              </w:rPr>
            </w:pPr>
            <w:r w:rsidRPr="009A4729">
              <w:rPr>
                <w:sz w:val="20"/>
                <w:szCs w:val="24"/>
              </w:rPr>
              <w:t>Settembre- Ottobre</w:t>
            </w:r>
          </w:p>
        </w:tc>
      </w:tr>
      <w:tr w:rsidR="009C2B98" w:rsidRPr="00185848" w:rsidTr="00E01E39">
        <w:trPr>
          <w:trHeight w:val="340"/>
        </w:trPr>
        <w:tc>
          <w:tcPr>
            <w:tcW w:w="7348" w:type="dxa"/>
            <w:vAlign w:val="center"/>
          </w:tcPr>
          <w:p w:rsidR="009C2B98" w:rsidRPr="009A4729" w:rsidRDefault="009C2B98" w:rsidP="00E01E39">
            <w:pPr>
              <w:snapToGrid w:val="0"/>
              <w:rPr>
                <w:b/>
                <w:sz w:val="20"/>
                <w:szCs w:val="24"/>
              </w:rPr>
            </w:pPr>
            <w:r w:rsidRPr="009A4729">
              <w:rPr>
                <w:b/>
                <w:sz w:val="20"/>
                <w:szCs w:val="24"/>
              </w:rPr>
              <w:t xml:space="preserve">Nucleo fondante 2: </w:t>
            </w:r>
            <w:r w:rsidRPr="009A4729">
              <w:rPr>
                <w:sz w:val="20"/>
                <w:szCs w:val="24"/>
              </w:rPr>
              <w:t>La Prima Guerra Mondiale</w:t>
            </w:r>
          </w:p>
        </w:tc>
        <w:tc>
          <w:tcPr>
            <w:tcW w:w="2516" w:type="dxa"/>
            <w:vAlign w:val="center"/>
          </w:tcPr>
          <w:p w:rsidR="009C2B98" w:rsidRPr="009A4729" w:rsidRDefault="009C2B98" w:rsidP="00E01E39">
            <w:pPr>
              <w:snapToGrid w:val="0"/>
              <w:jc w:val="center"/>
              <w:rPr>
                <w:sz w:val="20"/>
                <w:szCs w:val="24"/>
              </w:rPr>
            </w:pPr>
            <w:r w:rsidRPr="009A4729">
              <w:rPr>
                <w:sz w:val="20"/>
                <w:szCs w:val="24"/>
              </w:rPr>
              <w:t>Ottobre-Novembre</w:t>
            </w:r>
          </w:p>
        </w:tc>
      </w:tr>
      <w:tr w:rsidR="009C2B98" w:rsidRPr="00185848" w:rsidTr="00E01E39">
        <w:trPr>
          <w:trHeight w:val="340"/>
        </w:trPr>
        <w:tc>
          <w:tcPr>
            <w:tcW w:w="7348" w:type="dxa"/>
            <w:vAlign w:val="center"/>
          </w:tcPr>
          <w:p w:rsidR="009C2B98" w:rsidRPr="009A4729" w:rsidRDefault="009C2B98" w:rsidP="00E01E39">
            <w:pPr>
              <w:snapToGrid w:val="0"/>
              <w:rPr>
                <w:b/>
                <w:sz w:val="20"/>
                <w:szCs w:val="24"/>
              </w:rPr>
            </w:pPr>
            <w:r w:rsidRPr="009A4729">
              <w:rPr>
                <w:b/>
                <w:sz w:val="20"/>
                <w:szCs w:val="24"/>
              </w:rPr>
              <w:t xml:space="preserve">Nucleo fondante 3: </w:t>
            </w:r>
            <w:r w:rsidR="0068505D">
              <w:rPr>
                <w:sz w:val="20"/>
                <w:szCs w:val="24"/>
              </w:rPr>
              <w:t>La Rivoluzione r</w:t>
            </w:r>
            <w:r w:rsidRPr="007712C9">
              <w:rPr>
                <w:sz w:val="20"/>
                <w:szCs w:val="24"/>
              </w:rPr>
              <w:t xml:space="preserve">ussa: </w:t>
            </w:r>
            <w:r>
              <w:rPr>
                <w:sz w:val="20"/>
                <w:szCs w:val="24"/>
              </w:rPr>
              <w:t xml:space="preserve">da Lenin a </w:t>
            </w:r>
            <w:r w:rsidRPr="007712C9">
              <w:rPr>
                <w:sz w:val="20"/>
                <w:szCs w:val="24"/>
              </w:rPr>
              <w:t>Stalin</w:t>
            </w:r>
          </w:p>
        </w:tc>
        <w:tc>
          <w:tcPr>
            <w:tcW w:w="2516" w:type="dxa"/>
            <w:vAlign w:val="center"/>
          </w:tcPr>
          <w:p w:rsidR="009C2B98" w:rsidRPr="009A4729" w:rsidRDefault="009C2B98" w:rsidP="00E01E39">
            <w:pPr>
              <w:snapToGrid w:val="0"/>
              <w:jc w:val="center"/>
              <w:rPr>
                <w:sz w:val="20"/>
                <w:szCs w:val="24"/>
              </w:rPr>
            </w:pPr>
            <w:r w:rsidRPr="009A4729">
              <w:rPr>
                <w:sz w:val="20"/>
                <w:szCs w:val="24"/>
              </w:rPr>
              <w:t>Novembre-Dicembre</w:t>
            </w:r>
          </w:p>
        </w:tc>
      </w:tr>
      <w:tr w:rsidR="009C2B98" w:rsidRPr="00185848" w:rsidTr="00E01E39">
        <w:trPr>
          <w:trHeight w:val="340"/>
        </w:trPr>
        <w:tc>
          <w:tcPr>
            <w:tcW w:w="7348" w:type="dxa"/>
            <w:vAlign w:val="center"/>
          </w:tcPr>
          <w:p w:rsidR="009C2B98" w:rsidRPr="009A4729" w:rsidRDefault="009C2B98" w:rsidP="00E01E39">
            <w:pPr>
              <w:snapToGrid w:val="0"/>
              <w:rPr>
                <w:b/>
                <w:sz w:val="20"/>
                <w:szCs w:val="24"/>
              </w:rPr>
            </w:pPr>
            <w:r w:rsidRPr="009A4729">
              <w:rPr>
                <w:b/>
                <w:sz w:val="20"/>
                <w:szCs w:val="24"/>
              </w:rPr>
              <w:t xml:space="preserve">Nucleo fondante 4: </w:t>
            </w:r>
            <w:r>
              <w:rPr>
                <w:sz w:val="20"/>
                <w:szCs w:val="24"/>
              </w:rPr>
              <w:t>La crisi del D</w:t>
            </w:r>
            <w:r w:rsidRPr="007712C9">
              <w:rPr>
                <w:sz w:val="20"/>
                <w:szCs w:val="24"/>
              </w:rPr>
              <w:t>opoguerra</w:t>
            </w:r>
          </w:p>
        </w:tc>
        <w:tc>
          <w:tcPr>
            <w:tcW w:w="2516" w:type="dxa"/>
            <w:vAlign w:val="center"/>
          </w:tcPr>
          <w:p w:rsidR="009C2B98" w:rsidRPr="009A4729" w:rsidRDefault="009C2B98" w:rsidP="00E01E39">
            <w:pPr>
              <w:snapToGrid w:val="0"/>
              <w:jc w:val="center"/>
              <w:rPr>
                <w:sz w:val="20"/>
                <w:szCs w:val="24"/>
              </w:rPr>
            </w:pPr>
            <w:r w:rsidRPr="009A4729">
              <w:rPr>
                <w:sz w:val="20"/>
                <w:szCs w:val="24"/>
              </w:rPr>
              <w:t>Dicembre</w:t>
            </w:r>
          </w:p>
        </w:tc>
      </w:tr>
      <w:tr w:rsidR="009C2B98" w:rsidRPr="00185848" w:rsidTr="00E01E39">
        <w:trPr>
          <w:trHeight w:val="340"/>
        </w:trPr>
        <w:tc>
          <w:tcPr>
            <w:tcW w:w="7348" w:type="dxa"/>
            <w:vAlign w:val="center"/>
          </w:tcPr>
          <w:p w:rsidR="009C2B98" w:rsidRPr="009A4729" w:rsidRDefault="009C2B98" w:rsidP="00E01E39">
            <w:pPr>
              <w:snapToGrid w:val="0"/>
              <w:rPr>
                <w:b/>
                <w:sz w:val="20"/>
                <w:szCs w:val="24"/>
              </w:rPr>
            </w:pPr>
            <w:r w:rsidRPr="009A4729">
              <w:rPr>
                <w:b/>
                <w:sz w:val="20"/>
                <w:szCs w:val="24"/>
              </w:rPr>
              <w:t>Nucleo fondante 5:</w:t>
            </w:r>
            <w:r w:rsidRPr="007712C9">
              <w:rPr>
                <w:sz w:val="20"/>
                <w:szCs w:val="24"/>
              </w:rPr>
              <w:t xml:space="preserve">I </w:t>
            </w:r>
            <w:r>
              <w:rPr>
                <w:sz w:val="20"/>
                <w:szCs w:val="24"/>
              </w:rPr>
              <w:t>regimi t</w:t>
            </w:r>
            <w:r w:rsidRPr="007712C9">
              <w:rPr>
                <w:sz w:val="20"/>
                <w:szCs w:val="24"/>
              </w:rPr>
              <w:t>o</w:t>
            </w:r>
            <w:r>
              <w:rPr>
                <w:sz w:val="20"/>
                <w:szCs w:val="24"/>
              </w:rPr>
              <w:t>talitari: Stalinismo, Fascismo e</w:t>
            </w:r>
            <w:r w:rsidRPr="007712C9">
              <w:rPr>
                <w:sz w:val="20"/>
                <w:szCs w:val="24"/>
              </w:rPr>
              <w:t xml:space="preserve"> Nazismo</w:t>
            </w:r>
          </w:p>
        </w:tc>
        <w:tc>
          <w:tcPr>
            <w:tcW w:w="2516" w:type="dxa"/>
            <w:vAlign w:val="center"/>
          </w:tcPr>
          <w:p w:rsidR="009C2B98" w:rsidRPr="009A4729" w:rsidRDefault="009C2B98" w:rsidP="00E01E39">
            <w:pPr>
              <w:snapToGrid w:val="0"/>
              <w:jc w:val="center"/>
              <w:rPr>
                <w:sz w:val="20"/>
                <w:szCs w:val="24"/>
              </w:rPr>
            </w:pPr>
            <w:r w:rsidRPr="009A4729">
              <w:rPr>
                <w:sz w:val="20"/>
                <w:szCs w:val="24"/>
              </w:rPr>
              <w:t>Gennaio-Marzo</w:t>
            </w:r>
          </w:p>
        </w:tc>
      </w:tr>
      <w:tr w:rsidR="009C2B98" w:rsidRPr="00185848" w:rsidTr="00E01E39">
        <w:trPr>
          <w:trHeight w:val="340"/>
        </w:trPr>
        <w:tc>
          <w:tcPr>
            <w:tcW w:w="7348" w:type="dxa"/>
            <w:vAlign w:val="center"/>
          </w:tcPr>
          <w:p w:rsidR="009C2B98" w:rsidRPr="009A4729" w:rsidRDefault="009C2B98" w:rsidP="00E01E39">
            <w:pPr>
              <w:snapToGrid w:val="0"/>
              <w:rPr>
                <w:b/>
                <w:sz w:val="20"/>
                <w:szCs w:val="24"/>
              </w:rPr>
            </w:pPr>
            <w:r w:rsidRPr="009A4729">
              <w:rPr>
                <w:b/>
                <w:sz w:val="20"/>
                <w:szCs w:val="24"/>
              </w:rPr>
              <w:t xml:space="preserve">Nucleo fondante 6: </w:t>
            </w:r>
            <w:r>
              <w:rPr>
                <w:sz w:val="20"/>
                <w:szCs w:val="24"/>
              </w:rPr>
              <w:t>La c</w:t>
            </w:r>
            <w:r w:rsidRPr="007712C9">
              <w:rPr>
                <w:sz w:val="20"/>
                <w:szCs w:val="24"/>
              </w:rPr>
              <w:t xml:space="preserve">risi </w:t>
            </w:r>
            <w:r>
              <w:rPr>
                <w:sz w:val="20"/>
                <w:szCs w:val="24"/>
              </w:rPr>
              <w:t>del ’29 e l</w:t>
            </w:r>
            <w:r w:rsidRPr="007712C9">
              <w:rPr>
                <w:sz w:val="20"/>
                <w:szCs w:val="24"/>
              </w:rPr>
              <w:t xml:space="preserve">e </w:t>
            </w:r>
            <w:r>
              <w:rPr>
                <w:sz w:val="20"/>
                <w:szCs w:val="24"/>
              </w:rPr>
              <w:t>sue c</w:t>
            </w:r>
            <w:r w:rsidRPr="007712C9">
              <w:rPr>
                <w:sz w:val="20"/>
                <w:szCs w:val="24"/>
              </w:rPr>
              <w:t xml:space="preserve">onseguenze </w:t>
            </w:r>
            <w:r>
              <w:rPr>
                <w:sz w:val="20"/>
                <w:szCs w:val="24"/>
              </w:rPr>
              <w:t>i</w:t>
            </w:r>
            <w:r w:rsidRPr="007712C9">
              <w:rPr>
                <w:sz w:val="20"/>
                <w:szCs w:val="24"/>
              </w:rPr>
              <w:t>nternazionali</w:t>
            </w:r>
          </w:p>
        </w:tc>
        <w:tc>
          <w:tcPr>
            <w:tcW w:w="2516" w:type="dxa"/>
            <w:vAlign w:val="center"/>
          </w:tcPr>
          <w:p w:rsidR="009C2B98" w:rsidRPr="009A4729" w:rsidRDefault="009C2B98" w:rsidP="00E01E39">
            <w:pPr>
              <w:snapToGrid w:val="0"/>
              <w:jc w:val="center"/>
              <w:rPr>
                <w:sz w:val="20"/>
                <w:szCs w:val="24"/>
              </w:rPr>
            </w:pPr>
            <w:r w:rsidRPr="009A4729">
              <w:rPr>
                <w:sz w:val="20"/>
                <w:szCs w:val="24"/>
              </w:rPr>
              <w:t>Marzo</w:t>
            </w:r>
          </w:p>
        </w:tc>
      </w:tr>
      <w:tr w:rsidR="009C2B98" w:rsidRPr="00185848" w:rsidTr="00E01E39">
        <w:trPr>
          <w:trHeight w:val="340"/>
        </w:trPr>
        <w:tc>
          <w:tcPr>
            <w:tcW w:w="7348" w:type="dxa"/>
            <w:vAlign w:val="center"/>
          </w:tcPr>
          <w:p w:rsidR="009C2B98" w:rsidRPr="009A4729" w:rsidRDefault="009C2B98" w:rsidP="00E01E39">
            <w:pPr>
              <w:snapToGrid w:val="0"/>
              <w:rPr>
                <w:b/>
                <w:sz w:val="20"/>
                <w:szCs w:val="24"/>
              </w:rPr>
            </w:pPr>
            <w:r w:rsidRPr="009A4729">
              <w:rPr>
                <w:b/>
                <w:sz w:val="20"/>
                <w:szCs w:val="24"/>
              </w:rPr>
              <w:t xml:space="preserve">Nucleo fondante 7: </w:t>
            </w:r>
            <w:r>
              <w:rPr>
                <w:sz w:val="20"/>
                <w:szCs w:val="24"/>
              </w:rPr>
              <w:t>La Seconda Guerra  Mondiale e igenocidi d</w:t>
            </w:r>
            <w:r w:rsidR="0068505D">
              <w:rPr>
                <w:sz w:val="20"/>
                <w:szCs w:val="24"/>
              </w:rPr>
              <w:t>el XX Secolo; l</w:t>
            </w:r>
            <w:r w:rsidRPr="007712C9">
              <w:rPr>
                <w:sz w:val="20"/>
                <w:szCs w:val="24"/>
              </w:rPr>
              <w:t>’Italia</w:t>
            </w:r>
            <w:r>
              <w:rPr>
                <w:sz w:val="20"/>
                <w:szCs w:val="24"/>
              </w:rPr>
              <w:t xml:space="preserve"> d</w:t>
            </w:r>
            <w:r w:rsidRPr="007712C9">
              <w:rPr>
                <w:sz w:val="20"/>
                <w:szCs w:val="24"/>
              </w:rPr>
              <w:t>ella Resistenza</w:t>
            </w:r>
          </w:p>
        </w:tc>
        <w:tc>
          <w:tcPr>
            <w:tcW w:w="2516" w:type="dxa"/>
            <w:vAlign w:val="center"/>
          </w:tcPr>
          <w:p w:rsidR="009C2B98" w:rsidRPr="009A4729" w:rsidRDefault="009C2B98" w:rsidP="00E01E39">
            <w:pPr>
              <w:snapToGrid w:val="0"/>
              <w:jc w:val="center"/>
              <w:rPr>
                <w:sz w:val="20"/>
                <w:szCs w:val="24"/>
              </w:rPr>
            </w:pPr>
            <w:r w:rsidRPr="009A4729">
              <w:rPr>
                <w:sz w:val="20"/>
                <w:szCs w:val="24"/>
              </w:rPr>
              <w:t xml:space="preserve">Marzo-Aprile </w:t>
            </w:r>
          </w:p>
        </w:tc>
      </w:tr>
      <w:tr w:rsidR="009C2B98" w:rsidRPr="00185848" w:rsidTr="00E01E39">
        <w:trPr>
          <w:trHeight w:val="340"/>
        </w:trPr>
        <w:tc>
          <w:tcPr>
            <w:tcW w:w="7348" w:type="dxa"/>
            <w:vAlign w:val="center"/>
          </w:tcPr>
          <w:p w:rsidR="009C2B98" w:rsidRPr="009A4729" w:rsidRDefault="009C2B98" w:rsidP="0068505D">
            <w:pPr>
              <w:snapToGrid w:val="0"/>
              <w:rPr>
                <w:b/>
                <w:sz w:val="20"/>
                <w:szCs w:val="24"/>
              </w:rPr>
            </w:pPr>
            <w:r w:rsidRPr="009A4729">
              <w:rPr>
                <w:b/>
                <w:sz w:val="20"/>
                <w:szCs w:val="24"/>
              </w:rPr>
              <w:t xml:space="preserve">Nucleo fondante 8: </w:t>
            </w:r>
            <w:r>
              <w:rPr>
                <w:sz w:val="20"/>
                <w:szCs w:val="24"/>
              </w:rPr>
              <w:t>il Secondo N</w:t>
            </w:r>
            <w:r w:rsidRPr="007712C9">
              <w:rPr>
                <w:sz w:val="20"/>
                <w:szCs w:val="24"/>
              </w:rPr>
              <w:t>ovecento: la &lt;&lt;guerra fredda&gt;&gt;, il processo di decolonizzazione e l’Italia</w:t>
            </w:r>
            <w:r w:rsidR="0068505D">
              <w:rPr>
                <w:sz w:val="20"/>
                <w:szCs w:val="24"/>
              </w:rPr>
              <w:t>repubblicana.</w:t>
            </w:r>
          </w:p>
        </w:tc>
        <w:tc>
          <w:tcPr>
            <w:tcW w:w="2516" w:type="dxa"/>
            <w:vAlign w:val="center"/>
          </w:tcPr>
          <w:p w:rsidR="009C2B98" w:rsidRPr="009A4729" w:rsidRDefault="009C2B98" w:rsidP="00E01E39">
            <w:pPr>
              <w:snapToGrid w:val="0"/>
              <w:jc w:val="center"/>
              <w:rPr>
                <w:sz w:val="20"/>
                <w:szCs w:val="24"/>
              </w:rPr>
            </w:pPr>
            <w:r w:rsidRPr="009A4729">
              <w:rPr>
                <w:sz w:val="20"/>
                <w:szCs w:val="24"/>
              </w:rPr>
              <w:t>Maggio-Giugno</w:t>
            </w:r>
          </w:p>
        </w:tc>
      </w:tr>
    </w:tbl>
    <w:p w:rsidR="009C2B98" w:rsidRPr="00185848" w:rsidRDefault="009C2B98" w:rsidP="009C2B98">
      <w:pPr>
        <w:pStyle w:val="Citazioneintensa"/>
        <w:spacing w:before="0" w:after="0"/>
        <w:ind w:left="284" w:right="-1"/>
        <w:jc w:val="center"/>
        <w:rPr>
          <w:color w:val="auto"/>
          <w:szCs w:val="24"/>
        </w:rPr>
      </w:pPr>
    </w:p>
    <w:p w:rsidR="009C2B98" w:rsidRPr="00185848" w:rsidRDefault="009C2B98" w:rsidP="009C2B98">
      <w:pPr>
        <w:pStyle w:val="Citazioneintensa"/>
        <w:spacing w:before="0" w:after="0"/>
        <w:ind w:left="284" w:right="-1"/>
        <w:jc w:val="center"/>
        <w:rPr>
          <w:color w:val="auto"/>
          <w:szCs w:val="24"/>
        </w:rPr>
      </w:pPr>
    </w:p>
    <w:p w:rsidR="009C2B98" w:rsidRPr="00185848" w:rsidRDefault="009C2B98" w:rsidP="009C2B98">
      <w:pPr>
        <w:pStyle w:val="Citazioneintensa"/>
        <w:spacing w:before="0" w:after="0"/>
        <w:ind w:left="284" w:right="-1"/>
        <w:jc w:val="center"/>
        <w:rPr>
          <w:color w:val="auto"/>
          <w:szCs w:val="24"/>
        </w:rPr>
      </w:pPr>
      <w:r w:rsidRPr="00185848">
        <w:rPr>
          <w:color w:val="auto"/>
          <w:szCs w:val="24"/>
        </w:rPr>
        <w:t xml:space="preserve">CLASSI QUINTE DI ORDINAMENTO </w:t>
      </w:r>
    </w:p>
    <w:p w:rsidR="009C2B98" w:rsidRPr="00185848" w:rsidRDefault="009C2B98" w:rsidP="009C2B98">
      <w:pPr>
        <w:pStyle w:val="Citazioneintensa"/>
        <w:spacing w:before="0" w:after="0"/>
        <w:ind w:left="284" w:right="-1"/>
        <w:jc w:val="center"/>
        <w:rPr>
          <w:color w:val="auto"/>
          <w:szCs w:val="24"/>
        </w:rPr>
      </w:pPr>
      <w:r w:rsidRPr="00185848">
        <w:rPr>
          <w:color w:val="auto"/>
          <w:szCs w:val="24"/>
        </w:rPr>
        <w:t>DISCIPLINA:FILOSOFIA</w:t>
      </w:r>
    </w:p>
    <w:p w:rsidR="009C2B98" w:rsidRDefault="009C2B98" w:rsidP="009C2B98">
      <w:pPr>
        <w:pStyle w:val="Citazioneintensa"/>
        <w:spacing w:before="0" w:after="0"/>
        <w:ind w:left="284" w:right="-1"/>
        <w:jc w:val="center"/>
        <w:rPr>
          <w:color w:val="auto"/>
          <w:szCs w:val="24"/>
        </w:rPr>
      </w:pPr>
      <w:r w:rsidRPr="00185848">
        <w:rPr>
          <w:color w:val="auto"/>
          <w:szCs w:val="24"/>
        </w:rPr>
        <w:t>N. 3 ORE SETTIMANALI</w:t>
      </w:r>
    </w:p>
    <w:p w:rsidR="009C2B98" w:rsidRPr="002B4F26" w:rsidRDefault="009C2B98" w:rsidP="009C2B98">
      <w:r>
        <w:t>INDIRIZZO: LICEO</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9C2B98" w:rsidRPr="00185848" w:rsidTr="00E01E39">
        <w:trPr>
          <w:trHeight w:val="340"/>
        </w:trPr>
        <w:tc>
          <w:tcPr>
            <w:tcW w:w="7348" w:type="dxa"/>
            <w:shd w:val="clear" w:color="auto" w:fill="C6D9F1"/>
            <w:vAlign w:val="center"/>
          </w:tcPr>
          <w:p w:rsidR="009C2B98" w:rsidRPr="00185848" w:rsidRDefault="009C2B98" w:rsidP="00E01E39">
            <w:pPr>
              <w:snapToGrid w:val="0"/>
              <w:jc w:val="center"/>
              <w:rPr>
                <w:b/>
                <w:szCs w:val="24"/>
              </w:rPr>
            </w:pPr>
            <w:r w:rsidRPr="00185848">
              <w:rPr>
                <w:b/>
                <w:szCs w:val="24"/>
              </w:rPr>
              <w:t xml:space="preserve">NUCLEI  FONDANTI </w:t>
            </w:r>
          </w:p>
        </w:tc>
        <w:tc>
          <w:tcPr>
            <w:tcW w:w="2516" w:type="dxa"/>
            <w:shd w:val="clear" w:color="auto" w:fill="C6D9F1"/>
            <w:vAlign w:val="center"/>
          </w:tcPr>
          <w:p w:rsidR="009C2B98" w:rsidRPr="00185848" w:rsidRDefault="009C2B98" w:rsidP="00E01E39">
            <w:pPr>
              <w:snapToGrid w:val="0"/>
              <w:jc w:val="center"/>
              <w:rPr>
                <w:b/>
                <w:szCs w:val="24"/>
              </w:rPr>
            </w:pPr>
            <w:r w:rsidRPr="00185848">
              <w:rPr>
                <w:b/>
                <w:szCs w:val="24"/>
              </w:rPr>
              <w:t>Tempi</w:t>
            </w:r>
          </w:p>
        </w:tc>
      </w:tr>
      <w:tr w:rsidR="009C2B98" w:rsidRPr="00185848" w:rsidTr="00E01E39">
        <w:trPr>
          <w:trHeight w:val="340"/>
        </w:trPr>
        <w:tc>
          <w:tcPr>
            <w:tcW w:w="7348" w:type="dxa"/>
            <w:vAlign w:val="center"/>
          </w:tcPr>
          <w:p w:rsidR="009C2B98" w:rsidRPr="007712C9" w:rsidRDefault="009C2B98" w:rsidP="00E01E39">
            <w:pPr>
              <w:snapToGrid w:val="0"/>
              <w:rPr>
                <w:sz w:val="20"/>
                <w:szCs w:val="24"/>
              </w:rPr>
            </w:pPr>
            <w:r w:rsidRPr="007712C9">
              <w:rPr>
                <w:b/>
                <w:sz w:val="20"/>
                <w:szCs w:val="24"/>
              </w:rPr>
              <w:t xml:space="preserve">Nucleo fondante 1: </w:t>
            </w:r>
            <w:r w:rsidRPr="007712C9">
              <w:rPr>
                <w:sz w:val="20"/>
                <w:szCs w:val="24"/>
              </w:rPr>
              <w:t xml:space="preserve">Critica </w:t>
            </w:r>
            <w:r w:rsidR="0068505D">
              <w:rPr>
                <w:sz w:val="20"/>
                <w:szCs w:val="24"/>
              </w:rPr>
              <w:t>e rottura del sistema hegeliano:</w:t>
            </w:r>
          </w:p>
          <w:p w:rsidR="009C2B98" w:rsidRPr="007712C9" w:rsidRDefault="009C2B98" w:rsidP="00E01E39">
            <w:pPr>
              <w:snapToGrid w:val="0"/>
              <w:rPr>
                <w:b/>
                <w:sz w:val="20"/>
                <w:szCs w:val="24"/>
              </w:rPr>
            </w:pPr>
            <w:r w:rsidRPr="007712C9">
              <w:rPr>
                <w:sz w:val="20"/>
                <w:szCs w:val="24"/>
              </w:rPr>
              <w:t>Schopenhauer e Kierkegaard</w:t>
            </w:r>
          </w:p>
        </w:tc>
        <w:tc>
          <w:tcPr>
            <w:tcW w:w="2516" w:type="dxa"/>
            <w:vAlign w:val="center"/>
          </w:tcPr>
          <w:p w:rsidR="009C2B98" w:rsidRPr="007712C9" w:rsidRDefault="009C2B98" w:rsidP="00E01E39">
            <w:pPr>
              <w:snapToGrid w:val="0"/>
              <w:jc w:val="center"/>
              <w:rPr>
                <w:sz w:val="20"/>
                <w:szCs w:val="24"/>
              </w:rPr>
            </w:pPr>
            <w:r w:rsidRPr="007712C9">
              <w:rPr>
                <w:sz w:val="20"/>
                <w:szCs w:val="24"/>
              </w:rPr>
              <w:t>Ottobre-Novembre</w:t>
            </w:r>
          </w:p>
        </w:tc>
      </w:tr>
      <w:tr w:rsidR="009C2B98" w:rsidRPr="00185848" w:rsidTr="00E01E39">
        <w:trPr>
          <w:trHeight w:val="340"/>
        </w:trPr>
        <w:tc>
          <w:tcPr>
            <w:tcW w:w="7348" w:type="dxa"/>
            <w:vAlign w:val="center"/>
          </w:tcPr>
          <w:p w:rsidR="009C2B98" w:rsidRPr="007712C9" w:rsidRDefault="009C2B98" w:rsidP="00E01E39">
            <w:pPr>
              <w:snapToGrid w:val="0"/>
              <w:rPr>
                <w:b/>
                <w:sz w:val="20"/>
                <w:szCs w:val="24"/>
              </w:rPr>
            </w:pPr>
            <w:r w:rsidRPr="007712C9">
              <w:rPr>
                <w:b/>
                <w:sz w:val="20"/>
                <w:szCs w:val="24"/>
              </w:rPr>
              <w:t xml:space="preserve">Nucleo fondante 2: </w:t>
            </w:r>
            <w:r w:rsidR="0068505D">
              <w:rPr>
                <w:sz w:val="20"/>
                <w:szCs w:val="24"/>
              </w:rPr>
              <w:t>Dallo S</w:t>
            </w:r>
            <w:r w:rsidRPr="007712C9">
              <w:rPr>
                <w:sz w:val="20"/>
                <w:szCs w:val="24"/>
              </w:rPr>
              <w:t>pirito all’uomo: Feuerbach e Marx</w:t>
            </w:r>
          </w:p>
        </w:tc>
        <w:tc>
          <w:tcPr>
            <w:tcW w:w="2516" w:type="dxa"/>
            <w:vAlign w:val="center"/>
          </w:tcPr>
          <w:p w:rsidR="009C2B98" w:rsidRPr="007712C9" w:rsidRDefault="009C2B98" w:rsidP="00E01E39">
            <w:pPr>
              <w:snapToGrid w:val="0"/>
              <w:jc w:val="center"/>
              <w:rPr>
                <w:sz w:val="20"/>
                <w:szCs w:val="24"/>
              </w:rPr>
            </w:pPr>
            <w:r w:rsidRPr="007712C9">
              <w:rPr>
                <w:sz w:val="20"/>
                <w:szCs w:val="24"/>
              </w:rPr>
              <w:t xml:space="preserve">Dicembre </w:t>
            </w:r>
            <w:r w:rsidR="00CF5547">
              <w:rPr>
                <w:sz w:val="20"/>
                <w:szCs w:val="24"/>
              </w:rPr>
              <w:t>–</w:t>
            </w:r>
            <w:r w:rsidRPr="007712C9">
              <w:rPr>
                <w:sz w:val="20"/>
                <w:szCs w:val="24"/>
              </w:rPr>
              <w:t>Gennaio</w:t>
            </w:r>
          </w:p>
        </w:tc>
      </w:tr>
      <w:tr w:rsidR="009C2B98" w:rsidRPr="00185848" w:rsidTr="00E01E39">
        <w:trPr>
          <w:trHeight w:val="340"/>
        </w:trPr>
        <w:tc>
          <w:tcPr>
            <w:tcW w:w="7348" w:type="dxa"/>
            <w:vAlign w:val="center"/>
          </w:tcPr>
          <w:p w:rsidR="009C2B98" w:rsidRPr="007712C9" w:rsidRDefault="009C2B98" w:rsidP="00E01E39">
            <w:pPr>
              <w:snapToGrid w:val="0"/>
              <w:rPr>
                <w:b/>
                <w:sz w:val="20"/>
                <w:szCs w:val="24"/>
              </w:rPr>
            </w:pPr>
            <w:r w:rsidRPr="007712C9">
              <w:rPr>
                <w:b/>
                <w:sz w:val="20"/>
                <w:szCs w:val="24"/>
              </w:rPr>
              <w:t xml:space="preserve">Nucleo fondante 3: </w:t>
            </w:r>
            <w:r w:rsidRPr="007712C9">
              <w:rPr>
                <w:sz w:val="20"/>
                <w:szCs w:val="24"/>
              </w:rPr>
              <w:t>Scienza e progresso. Il Positivismo</w:t>
            </w:r>
          </w:p>
        </w:tc>
        <w:tc>
          <w:tcPr>
            <w:tcW w:w="2516" w:type="dxa"/>
            <w:vAlign w:val="center"/>
          </w:tcPr>
          <w:p w:rsidR="009C2B98" w:rsidRPr="007712C9" w:rsidRDefault="009C2B98" w:rsidP="00E01E39">
            <w:pPr>
              <w:snapToGrid w:val="0"/>
              <w:jc w:val="center"/>
              <w:rPr>
                <w:sz w:val="20"/>
                <w:szCs w:val="24"/>
              </w:rPr>
            </w:pPr>
            <w:r w:rsidRPr="007712C9">
              <w:rPr>
                <w:sz w:val="20"/>
                <w:szCs w:val="24"/>
              </w:rPr>
              <w:t>Gennaio</w:t>
            </w:r>
          </w:p>
        </w:tc>
      </w:tr>
      <w:tr w:rsidR="009C2B98" w:rsidRPr="00185848" w:rsidTr="00E01E39">
        <w:trPr>
          <w:trHeight w:val="340"/>
        </w:trPr>
        <w:tc>
          <w:tcPr>
            <w:tcW w:w="7348" w:type="dxa"/>
            <w:vAlign w:val="center"/>
          </w:tcPr>
          <w:p w:rsidR="009C2B98" w:rsidRPr="007712C9" w:rsidRDefault="009C2B98" w:rsidP="00E01E39">
            <w:pPr>
              <w:snapToGrid w:val="0"/>
              <w:rPr>
                <w:b/>
                <w:sz w:val="20"/>
                <w:szCs w:val="24"/>
              </w:rPr>
            </w:pPr>
            <w:r w:rsidRPr="007712C9">
              <w:rPr>
                <w:b/>
                <w:sz w:val="20"/>
                <w:szCs w:val="24"/>
              </w:rPr>
              <w:t xml:space="preserve">Nucleo fondante 4: </w:t>
            </w:r>
            <w:r w:rsidRPr="007712C9">
              <w:rPr>
                <w:sz w:val="20"/>
                <w:szCs w:val="24"/>
              </w:rPr>
              <w:t>La reazione al Positivismo</w:t>
            </w:r>
          </w:p>
        </w:tc>
        <w:tc>
          <w:tcPr>
            <w:tcW w:w="2516" w:type="dxa"/>
            <w:vAlign w:val="center"/>
          </w:tcPr>
          <w:p w:rsidR="009C2B98" w:rsidRPr="007712C9" w:rsidRDefault="009C2B98" w:rsidP="00E01E39">
            <w:pPr>
              <w:snapToGrid w:val="0"/>
              <w:jc w:val="center"/>
              <w:rPr>
                <w:sz w:val="20"/>
                <w:szCs w:val="24"/>
              </w:rPr>
            </w:pPr>
            <w:r w:rsidRPr="007712C9">
              <w:rPr>
                <w:sz w:val="20"/>
                <w:szCs w:val="24"/>
              </w:rPr>
              <w:t>Gennaio</w:t>
            </w:r>
          </w:p>
        </w:tc>
      </w:tr>
      <w:tr w:rsidR="009C2B98" w:rsidRPr="00185848" w:rsidTr="00E01E39">
        <w:trPr>
          <w:trHeight w:val="340"/>
        </w:trPr>
        <w:tc>
          <w:tcPr>
            <w:tcW w:w="7348" w:type="dxa"/>
            <w:vAlign w:val="center"/>
          </w:tcPr>
          <w:p w:rsidR="009C2B98" w:rsidRPr="007712C9" w:rsidRDefault="009C2B98" w:rsidP="00E01E39">
            <w:pPr>
              <w:snapToGrid w:val="0"/>
              <w:rPr>
                <w:b/>
                <w:sz w:val="20"/>
                <w:szCs w:val="24"/>
              </w:rPr>
            </w:pPr>
            <w:r w:rsidRPr="007712C9">
              <w:rPr>
                <w:b/>
                <w:sz w:val="20"/>
                <w:szCs w:val="24"/>
              </w:rPr>
              <w:t xml:space="preserve">Nucleo fondante 5: </w:t>
            </w:r>
            <w:r w:rsidRPr="007712C9">
              <w:rPr>
                <w:sz w:val="20"/>
                <w:szCs w:val="24"/>
              </w:rPr>
              <w:t>La crisi delle certezze nella filosofia: Nietzsche</w:t>
            </w:r>
          </w:p>
        </w:tc>
        <w:tc>
          <w:tcPr>
            <w:tcW w:w="2516" w:type="dxa"/>
            <w:vAlign w:val="center"/>
          </w:tcPr>
          <w:p w:rsidR="009C2B98" w:rsidRPr="007712C9" w:rsidRDefault="009C2B98" w:rsidP="00E01E39">
            <w:pPr>
              <w:snapToGrid w:val="0"/>
              <w:jc w:val="center"/>
              <w:rPr>
                <w:sz w:val="20"/>
                <w:szCs w:val="24"/>
              </w:rPr>
            </w:pPr>
            <w:r w:rsidRPr="007712C9">
              <w:rPr>
                <w:sz w:val="20"/>
                <w:szCs w:val="24"/>
              </w:rPr>
              <w:t>Febbraio</w:t>
            </w:r>
          </w:p>
        </w:tc>
      </w:tr>
      <w:tr w:rsidR="009C2B98" w:rsidRPr="00185848" w:rsidTr="00E01E39">
        <w:trPr>
          <w:trHeight w:val="340"/>
        </w:trPr>
        <w:tc>
          <w:tcPr>
            <w:tcW w:w="7348" w:type="dxa"/>
            <w:vAlign w:val="center"/>
          </w:tcPr>
          <w:p w:rsidR="009C2B98" w:rsidRPr="007712C9" w:rsidRDefault="009C2B98" w:rsidP="00E01E39">
            <w:pPr>
              <w:snapToGrid w:val="0"/>
              <w:rPr>
                <w:b/>
                <w:sz w:val="20"/>
                <w:szCs w:val="24"/>
              </w:rPr>
            </w:pPr>
            <w:r w:rsidRPr="007712C9">
              <w:rPr>
                <w:b/>
                <w:sz w:val="20"/>
                <w:szCs w:val="24"/>
              </w:rPr>
              <w:t xml:space="preserve">Nucleo fondante 6: </w:t>
            </w:r>
            <w:r w:rsidRPr="007712C9">
              <w:rPr>
                <w:sz w:val="20"/>
                <w:szCs w:val="24"/>
              </w:rPr>
              <w:t>Freud e la rivoluzione psicoanalitica</w:t>
            </w:r>
          </w:p>
        </w:tc>
        <w:tc>
          <w:tcPr>
            <w:tcW w:w="2516" w:type="dxa"/>
            <w:vAlign w:val="center"/>
          </w:tcPr>
          <w:p w:rsidR="009C2B98" w:rsidRPr="007712C9" w:rsidRDefault="009C2B98" w:rsidP="00E01E39">
            <w:pPr>
              <w:snapToGrid w:val="0"/>
              <w:jc w:val="center"/>
              <w:rPr>
                <w:sz w:val="20"/>
                <w:szCs w:val="24"/>
              </w:rPr>
            </w:pPr>
            <w:r w:rsidRPr="007712C9">
              <w:rPr>
                <w:sz w:val="20"/>
                <w:szCs w:val="24"/>
              </w:rPr>
              <w:t>Febbraio – Marzo</w:t>
            </w:r>
          </w:p>
        </w:tc>
      </w:tr>
      <w:tr w:rsidR="009C2B98" w:rsidRPr="00185848" w:rsidTr="00E01E39">
        <w:trPr>
          <w:trHeight w:val="340"/>
        </w:trPr>
        <w:tc>
          <w:tcPr>
            <w:tcW w:w="7348" w:type="dxa"/>
            <w:vAlign w:val="center"/>
          </w:tcPr>
          <w:p w:rsidR="009C2B98" w:rsidRPr="007712C9" w:rsidRDefault="009C2B98" w:rsidP="00E01E39">
            <w:pPr>
              <w:snapToGrid w:val="0"/>
              <w:rPr>
                <w:b/>
                <w:sz w:val="20"/>
                <w:szCs w:val="24"/>
              </w:rPr>
            </w:pPr>
            <w:r w:rsidRPr="007712C9">
              <w:rPr>
                <w:b/>
                <w:sz w:val="20"/>
                <w:szCs w:val="24"/>
              </w:rPr>
              <w:t xml:space="preserve">Nucleo fondante 7: </w:t>
            </w:r>
            <w:r w:rsidRPr="007712C9">
              <w:rPr>
                <w:sz w:val="20"/>
                <w:szCs w:val="24"/>
              </w:rPr>
              <w:t>La fenomenologia e l’esistenzialismo</w:t>
            </w:r>
          </w:p>
        </w:tc>
        <w:tc>
          <w:tcPr>
            <w:tcW w:w="2516" w:type="dxa"/>
            <w:vAlign w:val="center"/>
          </w:tcPr>
          <w:p w:rsidR="009C2B98" w:rsidRPr="007712C9" w:rsidRDefault="009C2B98" w:rsidP="00E01E39">
            <w:pPr>
              <w:snapToGrid w:val="0"/>
              <w:jc w:val="center"/>
              <w:rPr>
                <w:sz w:val="20"/>
                <w:szCs w:val="24"/>
              </w:rPr>
            </w:pPr>
            <w:r w:rsidRPr="007712C9">
              <w:rPr>
                <w:sz w:val="20"/>
                <w:szCs w:val="24"/>
              </w:rPr>
              <w:t>Marzo-Aprile</w:t>
            </w:r>
          </w:p>
        </w:tc>
      </w:tr>
      <w:tr w:rsidR="009C2B98" w:rsidRPr="00185848" w:rsidTr="00E01E39">
        <w:trPr>
          <w:trHeight w:val="340"/>
        </w:trPr>
        <w:tc>
          <w:tcPr>
            <w:tcW w:w="7348" w:type="dxa"/>
            <w:vAlign w:val="center"/>
          </w:tcPr>
          <w:p w:rsidR="009C2B98" w:rsidRPr="007712C9" w:rsidRDefault="009C2B98" w:rsidP="00E01E39">
            <w:pPr>
              <w:snapToGrid w:val="0"/>
              <w:rPr>
                <w:b/>
                <w:sz w:val="20"/>
                <w:szCs w:val="24"/>
              </w:rPr>
            </w:pPr>
            <w:r w:rsidRPr="007712C9">
              <w:rPr>
                <w:b/>
                <w:sz w:val="20"/>
                <w:szCs w:val="24"/>
              </w:rPr>
              <w:t xml:space="preserve">Nucleo fondante 8: </w:t>
            </w:r>
            <w:r w:rsidRPr="007712C9">
              <w:rPr>
                <w:sz w:val="20"/>
                <w:szCs w:val="24"/>
              </w:rPr>
              <w:t>Gli sviluppi della riflessione epistemologica nel Novecento</w:t>
            </w:r>
          </w:p>
        </w:tc>
        <w:tc>
          <w:tcPr>
            <w:tcW w:w="2516" w:type="dxa"/>
            <w:vAlign w:val="center"/>
          </w:tcPr>
          <w:p w:rsidR="009C2B98" w:rsidRPr="007712C9" w:rsidRDefault="009C2B98" w:rsidP="00E01E39">
            <w:pPr>
              <w:snapToGrid w:val="0"/>
              <w:jc w:val="center"/>
              <w:rPr>
                <w:sz w:val="20"/>
                <w:szCs w:val="24"/>
              </w:rPr>
            </w:pPr>
            <w:r w:rsidRPr="007712C9">
              <w:rPr>
                <w:sz w:val="20"/>
                <w:szCs w:val="24"/>
              </w:rPr>
              <w:t>Maggio</w:t>
            </w:r>
          </w:p>
        </w:tc>
      </w:tr>
      <w:tr w:rsidR="009C2B98" w:rsidRPr="00185848" w:rsidTr="00E01E39">
        <w:trPr>
          <w:trHeight w:val="340"/>
        </w:trPr>
        <w:tc>
          <w:tcPr>
            <w:tcW w:w="7348" w:type="dxa"/>
            <w:vAlign w:val="center"/>
          </w:tcPr>
          <w:p w:rsidR="009C2B98" w:rsidRPr="007712C9" w:rsidRDefault="009C2B98" w:rsidP="00E01E39">
            <w:pPr>
              <w:snapToGrid w:val="0"/>
              <w:rPr>
                <w:b/>
                <w:sz w:val="20"/>
                <w:szCs w:val="24"/>
              </w:rPr>
            </w:pPr>
            <w:r w:rsidRPr="007712C9">
              <w:rPr>
                <w:b/>
                <w:sz w:val="20"/>
                <w:szCs w:val="24"/>
              </w:rPr>
              <w:t xml:space="preserve">Nucleo fondante 9: </w:t>
            </w:r>
            <w:r w:rsidRPr="007712C9">
              <w:rPr>
                <w:sz w:val="20"/>
                <w:szCs w:val="24"/>
              </w:rPr>
              <w:t>La filosofia del linguaggio</w:t>
            </w:r>
          </w:p>
        </w:tc>
        <w:tc>
          <w:tcPr>
            <w:tcW w:w="2516" w:type="dxa"/>
            <w:vAlign w:val="center"/>
          </w:tcPr>
          <w:p w:rsidR="009C2B98" w:rsidRPr="007712C9" w:rsidRDefault="009C2B98" w:rsidP="00E01E39">
            <w:pPr>
              <w:snapToGrid w:val="0"/>
              <w:jc w:val="center"/>
              <w:rPr>
                <w:sz w:val="20"/>
                <w:szCs w:val="24"/>
              </w:rPr>
            </w:pPr>
            <w:r w:rsidRPr="007712C9">
              <w:rPr>
                <w:sz w:val="20"/>
                <w:szCs w:val="24"/>
              </w:rPr>
              <w:t>Maggio</w:t>
            </w:r>
          </w:p>
        </w:tc>
      </w:tr>
    </w:tbl>
    <w:p w:rsidR="009C2B98" w:rsidRPr="00185848" w:rsidRDefault="009C2B98" w:rsidP="009C2B98">
      <w:pPr>
        <w:spacing w:line="360" w:lineRule="auto"/>
        <w:rPr>
          <w:b/>
          <w:szCs w:val="24"/>
        </w:rPr>
      </w:pPr>
    </w:p>
    <w:p w:rsidR="009C2B98" w:rsidRPr="00185848" w:rsidRDefault="009C2B98" w:rsidP="009C2B98">
      <w:pPr>
        <w:pStyle w:val="Citazioneintensa"/>
        <w:spacing w:before="0" w:after="0"/>
        <w:ind w:left="284" w:right="-1"/>
        <w:jc w:val="center"/>
        <w:rPr>
          <w:color w:val="auto"/>
          <w:szCs w:val="24"/>
        </w:rPr>
      </w:pPr>
      <w:r w:rsidRPr="00185848">
        <w:rPr>
          <w:color w:val="auto"/>
          <w:szCs w:val="24"/>
        </w:rPr>
        <w:t xml:space="preserve">CLASSI QUINTE DI ORDINAMENTO </w:t>
      </w:r>
    </w:p>
    <w:p w:rsidR="009C2B98" w:rsidRPr="00185848" w:rsidRDefault="009C2B98" w:rsidP="009C2B98">
      <w:pPr>
        <w:pStyle w:val="Citazioneintensa"/>
        <w:spacing w:before="0" w:after="0"/>
        <w:ind w:left="284" w:right="-1"/>
        <w:jc w:val="center"/>
        <w:rPr>
          <w:color w:val="auto"/>
          <w:szCs w:val="24"/>
        </w:rPr>
      </w:pPr>
      <w:r w:rsidRPr="00185848">
        <w:rPr>
          <w:color w:val="auto"/>
          <w:szCs w:val="24"/>
        </w:rPr>
        <w:t>DISCIPLINA: DISEGNO E STORIA DELL’ ARTE</w:t>
      </w:r>
    </w:p>
    <w:p w:rsidR="009C2B98" w:rsidRDefault="009C2B98" w:rsidP="009C2B98">
      <w:pPr>
        <w:pStyle w:val="Citazioneintensa"/>
        <w:spacing w:before="0" w:after="0"/>
        <w:ind w:left="284" w:right="-1"/>
        <w:jc w:val="center"/>
        <w:rPr>
          <w:color w:val="auto"/>
          <w:szCs w:val="24"/>
        </w:rPr>
      </w:pPr>
      <w:r w:rsidRPr="00185848">
        <w:rPr>
          <w:color w:val="auto"/>
          <w:szCs w:val="24"/>
        </w:rPr>
        <w:t>N. 2 ORE SETTIMANALI</w:t>
      </w:r>
    </w:p>
    <w:p w:rsidR="009C2B98" w:rsidRPr="002B4F26" w:rsidRDefault="009C2B98" w:rsidP="009C2B98">
      <w:r>
        <w:t>INDIRIZZO: LICEO</w:t>
      </w: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178"/>
        <w:gridCol w:w="2460"/>
      </w:tblGrid>
      <w:tr w:rsidR="009C2B98" w:rsidRPr="00185848" w:rsidTr="00E01E39">
        <w:trPr>
          <w:trHeight w:val="340"/>
        </w:trPr>
        <w:tc>
          <w:tcPr>
            <w:tcW w:w="7178" w:type="dxa"/>
            <w:shd w:val="clear" w:color="auto" w:fill="C6D9F1"/>
            <w:vAlign w:val="center"/>
          </w:tcPr>
          <w:p w:rsidR="009C2B98" w:rsidRPr="00185848" w:rsidRDefault="009C2B98" w:rsidP="00E01E39">
            <w:pPr>
              <w:snapToGrid w:val="0"/>
              <w:jc w:val="center"/>
              <w:rPr>
                <w:b/>
                <w:szCs w:val="24"/>
              </w:rPr>
            </w:pPr>
            <w:r w:rsidRPr="00185848">
              <w:rPr>
                <w:b/>
                <w:szCs w:val="24"/>
              </w:rPr>
              <w:t xml:space="preserve">NUCLEI   FONDANTI </w:t>
            </w:r>
            <w:r w:rsidRPr="007712C9">
              <w:rPr>
                <w:b/>
                <w:szCs w:val="24"/>
              </w:rPr>
              <w:t>DI STORIA DELL’ARTE</w:t>
            </w:r>
          </w:p>
        </w:tc>
        <w:tc>
          <w:tcPr>
            <w:tcW w:w="2460" w:type="dxa"/>
            <w:shd w:val="clear" w:color="auto" w:fill="C6D9F1"/>
            <w:vAlign w:val="center"/>
          </w:tcPr>
          <w:p w:rsidR="009C2B98" w:rsidRPr="00185848" w:rsidRDefault="009C2B98" w:rsidP="00E01E39">
            <w:pPr>
              <w:snapToGrid w:val="0"/>
              <w:jc w:val="center"/>
              <w:rPr>
                <w:b/>
                <w:szCs w:val="24"/>
              </w:rPr>
            </w:pPr>
            <w:r w:rsidRPr="00185848">
              <w:rPr>
                <w:b/>
                <w:szCs w:val="24"/>
              </w:rPr>
              <w:t>Tempi</w:t>
            </w:r>
          </w:p>
        </w:tc>
      </w:tr>
      <w:tr w:rsidR="009C2B98" w:rsidRPr="00185848" w:rsidTr="00E01E39">
        <w:trPr>
          <w:trHeight w:val="340"/>
        </w:trPr>
        <w:tc>
          <w:tcPr>
            <w:tcW w:w="7178" w:type="dxa"/>
            <w:vAlign w:val="center"/>
          </w:tcPr>
          <w:p w:rsidR="009C2B98" w:rsidRPr="007712C9" w:rsidRDefault="009C2B98" w:rsidP="00E01E39">
            <w:pPr>
              <w:pStyle w:val="NormaleWeb"/>
              <w:rPr>
                <w:sz w:val="20"/>
              </w:rPr>
            </w:pPr>
            <w:r w:rsidRPr="007712C9">
              <w:rPr>
                <w:b/>
                <w:sz w:val="20"/>
              </w:rPr>
              <w:t>Nucleo fondante 1:</w:t>
            </w:r>
            <w:r w:rsidRPr="007712C9">
              <w:rPr>
                <w:sz w:val="20"/>
              </w:rPr>
              <w:t xml:space="preserve"> Art Nouveau - Architettura di Gaudi.  </w:t>
            </w:r>
          </w:p>
        </w:tc>
        <w:tc>
          <w:tcPr>
            <w:tcW w:w="2460" w:type="dxa"/>
            <w:vAlign w:val="center"/>
          </w:tcPr>
          <w:p w:rsidR="009C2B98" w:rsidRPr="007712C9" w:rsidRDefault="009C2B98" w:rsidP="00E01E39">
            <w:pPr>
              <w:snapToGrid w:val="0"/>
              <w:jc w:val="center"/>
              <w:rPr>
                <w:sz w:val="20"/>
                <w:szCs w:val="24"/>
              </w:rPr>
            </w:pPr>
            <w:r>
              <w:rPr>
                <w:sz w:val="20"/>
                <w:szCs w:val="24"/>
              </w:rPr>
              <w:t>Settembre-</w:t>
            </w:r>
            <w:r w:rsidRPr="007712C9">
              <w:rPr>
                <w:sz w:val="20"/>
                <w:szCs w:val="24"/>
              </w:rPr>
              <w:t>Novembre</w:t>
            </w:r>
          </w:p>
        </w:tc>
      </w:tr>
      <w:tr w:rsidR="009C2B98" w:rsidRPr="00185848" w:rsidTr="00E01E39">
        <w:trPr>
          <w:trHeight w:val="340"/>
        </w:trPr>
        <w:tc>
          <w:tcPr>
            <w:tcW w:w="7178" w:type="dxa"/>
            <w:vAlign w:val="center"/>
          </w:tcPr>
          <w:p w:rsidR="009C2B98" w:rsidRPr="007712C9" w:rsidRDefault="009C2B98" w:rsidP="00E01E39">
            <w:pPr>
              <w:snapToGrid w:val="0"/>
              <w:rPr>
                <w:b/>
                <w:sz w:val="20"/>
                <w:szCs w:val="24"/>
              </w:rPr>
            </w:pPr>
            <w:r w:rsidRPr="007712C9">
              <w:rPr>
                <w:b/>
                <w:sz w:val="20"/>
                <w:szCs w:val="24"/>
              </w:rPr>
              <w:t>Nucleo fondante 2:</w:t>
            </w:r>
            <w:r w:rsidRPr="007712C9">
              <w:rPr>
                <w:sz w:val="20"/>
                <w:szCs w:val="24"/>
              </w:rPr>
              <w:t xml:space="preserve"> Secessione a Vienna e a Berlino</w:t>
            </w:r>
          </w:p>
        </w:tc>
        <w:tc>
          <w:tcPr>
            <w:tcW w:w="2460" w:type="dxa"/>
            <w:vAlign w:val="center"/>
          </w:tcPr>
          <w:p w:rsidR="009C2B98" w:rsidRPr="007712C9" w:rsidRDefault="009C2B98" w:rsidP="00E01E39">
            <w:pPr>
              <w:snapToGrid w:val="0"/>
              <w:jc w:val="center"/>
              <w:rPr>
                <w:sz w:val="20"/>
                <w:szCs w:val="24"/>
              </w:rPr>
            </w:pPr>
            <w:r w:rsidRPr="007712C9">
              <w:rPr>
                <w:sz w:val="20"/>
                <w:szCs w:val="24"/>
              </w:rPr>
              <w:t xml:space="preserve">Dicembre </w:t>
            </w:r>
          </w:p>
        </w:tc>
      </w:tr>
      <w:tr w:rsidR="009C2B98" w:rsidRPr="00185848" w:rsidTr="00E01E39">
        <w:trPr>
          <w:trHeight w:val="340"/>
        </w:trPr>
        <w:tc>
          <w:tcPr>
            <w:tcW w:w="7178" w:type="dxa"/>
            <w:vAlign w:val="center"/>
          </w:tcPr>
          <w:p w:rsidR="009C2B98" w:rsidRPr="007712C9" w:rsidRDefault="009C2B98" w:rsidP="00E01E39">
            <w:pPr>
              <w:rPr>
                <w:sz w:val="20"/>
                <w:szCs w:val="24"/>
              </w:rPr>
            </w:pPr>
            <w:r w:rsidRPr="007712C9">
              <w:rPr>
                <w:b/>
                <w:sz w:val="20"/>
                <w:szCs w:val="24"/>
              </w:rPr>
              <w:t xml:space="preserve">Nucleo fondante 3: </w:t>
            </w:r>
            <w:r>
              <w:rPr>
                <w:sz w:val="20"/>
                <w:szCs w:val="24"/>
              </w:rPr>
              <w:t>Espressionismo tedesco -</w:t>
            </w:r>
            <w:r w:rsidRPr="007712C9">
              <w:rPr>
                <w:sz w:val="20"/>
                <w:szCs w:val="24"/>
              </w:rPr>
              <w:t>Cubismo</w:t>
            </w:r>
          </w:p>
        </w:tc>
        <w:tc>
          <w:tcPr>
            <w:tcW w:w="2460" w:type="dxa"/>
            <w:vAlign w:val="center"/>
          </w:tcPr>
          <w:p w:rsidR="009C2B98" w:rsidRPr="007712C9" w:rsidRDefault="009C2B98" w:rsidP="00E01E39">
            <w:pPr>
              <w:snapToGrid w:val="0"/>
              <w:jc w:val="center"/>
              <w:rPr>
                <w:sz w:val="20"/>
                <w:szCs w:val="24"/>
              </w:rPr>
            </w:pPr>
            <w:r w:rsidRPr="007712C9">
              <w:rPr>
                <w:sz w:val="20"/>
                <w:szCs w:val="24"/>
              </w:rPr>
              <w:t>Gennaio</w:t>
            </w:r>
          </w:p>
        </w:tc>
      </w:tr>
      <w:tr w:rsidR="009C2B98" w:rsidRPr="00185848" w:rsidTr="00E01E39">
        <w:trPr>
          <w:trHeight w:val="340"/>
        </w:trPr>
        <w:tc>
          <w:tcPr>
            <w:tcW w:w="7178" w:type="dxa"/>
            <w:vAlign w:val="center"/>
          </w:tcPr>
          <w:p w:rsidR="009C2B98" w:rsidRPr="007712C9" w:rsidRDefault="009C2B98" w:rsidP="00E01E39">
            <w:pPr>
              <w:snapToGrid w:val="0"/>
              <w:rPr>
                <w:b/>
                <w:sz w:val="20"/>
                <w:szCs w:val="24"/>
              </w:rPr>
            </w:pPr>
            <w:r w:rsidRPr="007712C9">
              <w:rPr>
                <w:b/>
                <w:sz w:val="20"/>
                <w:szCs w:val="24"/>
              </w:rPr>
              <w:t>Nucleo fondante 4:</w:t>
            </w:r>
            <w:r w:rsidRPr="007712C9">
              <w:rPr>
                <w:sz w:val="20"/>
                <w:szCs w:val="24"/>
              </w:rPr>
              <w:t xml:space="preserve">  Futurismo - Astrattismo</w:t>
            </w:r>
          </w:p>
        </w:tc>
        <w:tc>
          <w:tcPr>
            <w:tcW w:w="2460" w:type="dxa"/>
            <w:vAlign w:val="center"/>
          </w:tcPr>
          <w:p w:rsidR="009C2B98" w:rsidRPr="007712C9" w:rsidRDefault="009C2B98" w:rsidP="00E01E39">
            <w:pPr>
              <w:snapToGrid w:val="0"/>
              <w:jc w:val="center"/>
              <w:rPr>
                <w:sz w:val="20"/>
                <w:szCs w:val="24"/>
              </w:rPr>
            </w:pPr>
            <w:r>
              <w:rPr>
                <w:sz w:val="20"/>
                <w:szCs w:val="24"/>
              </w:rPr>
              <w:t>Febbraio-</w:t>
            </w:r>
            <w:r w:rsidRPr="007712C9">
              <w:rPr>
                <w:sz w:val="20"/>
                <w:szCs w:val="24"/>
              </w:rPr>
              <w:t>Marzo</w:t>
            </w:r>
          </w:p>
        </w:tc>
      </w:tr>
      <w:tr w:rsidR="009C2B98" w:rsidRPr="00185848" w:rsidTr="00E01E39">
        <w:trPr>
          <w:trHeight w:val="340"/>
        </w:trPr>
        <w:tc>
          <w:tcPr>
            <w:tcW w:w="7178" w:type="dxa"/>
            <w:vAlign w:val="center"/>
          </w:tcPr>
          <w:p w:rsidR="009C2B98" w:rsidRPr="007712C9" w:rsidRDefault="009C2B98" w:rsidP="00E01E39">
            <w:pPr>
              <w:snapToGrid w:val="0"/>
              <w:rPr>
                <w:b/>
                <w:sz w:val="20"/>
                <w:szCs w:val="24"/>
              </w:rPr>
            </w:pPr>
            <w:r w:rsidRPr="007712C9">
              <w:rPr>
                <w:b/>
                <w:sz w:val="20"/>
                <w:szCs w:val="24"/>
              </w:rPr>
              <w:t>Nucleo fondante 5:</w:t>
            </w:r>
            <w:r w:rsidRPr="007712C9">
              <w:rPr>
                <w:sz w:val="20"/>
                <w:szCs w:val="24"/>
              </w:rPr>
              <w:t xml:space="preserve">   Architettura moderna e contemporanea da Bauhaus a Renzo Piano  - Pop art -Body art</w:t>
            </w:r>
          </w:p>
        </w:tc>
        <w:tc>
          <w:tcPr>
            <w:tcW w:w="2460" w:type="dxa"/>
            <w:vAlign w:val="center"/>
          </w:tcPr>
          <w:p w:rsidR="009C2B98" w:rsidRPr="007712C9" w:rsidRDefault="009C2B98" w:rsidP="00E01E39">
            <w:pPr>
              <w:snapToGrid w:val="0"/>
              <w:jc w:val="center"/>
              <w:rPr>
                <w:sz w:val="20"/>
                <w:szCs w:val="24"/>
              </w:rPr>
            </w:pPr>
            <w:r>
              <w:rPr>
                <w:sz w:val="20"/>
                <w:szCs w:val="24"/>
              </w:rPr>
              <w:t>Aprile-</w:t>
            </w:r>
            <w:r w:rsidRPr="007712C9">
              <w:rPr>
                <w:sz w:val="20"/>
                <w:szCs w:val="24"/>
              </w:rPr>
              <w:t>Maggio</w:t>
            </w:r>
          </w:p>
        </w:tc>
      </w:tr>
      <w:tr w:rsidR="009C2B98" w:rsidRPr="00185848" w:rsidTr="00E01E39">
        <w:trPr>
          <w:trHeight w:val="340"/>
        </w:trPr>
        <w:tc>
          <w:tcPr>
            <w:tcW w:w="7178" w:type="dxa"/>
            <w:tcBorders>
              <w:top w:val="single" w:sz="4" w:space="0" w:color="1F497D"/>
              <w:left w:val="single" w:sz="4" w:space="0" w:color="1F497D"/>
              <w:bottom w:val="single" w:sz="4" w:space="0" w:color="1F497D"/>
              <w:right w:val="single" w:sz="4" w:space="0" w:color="1F497D"/>
            </w:tcBorders>
            <w:shd w:val="clear" w:color="auto" w:fill="C6D9F1"/>
            <w:vAlign w:val="center"/>
          </w:tcPr>
          <w:p w:rsidR="009C2B98" w:rsidRPr="007712C9" w:rsidRDefault="009C2B98" w:rsidP="00E01E39">
            <w:pPr>
              <w:snapToGrid w:val="0"/>
              <w:jc w:val="center"/>
              <w:rPr>
                <w:b/>
                <w:sz w:val="20"/>
                <w:szCs w:val="24"/>
              </w:rPr>
            </w:pPr>
            <w:r w:rsidRPr="007712C9">
              <w:rPr>
                <w:b/>
                <w:szCs w:val="24"/>
              </w:rPr>
              <w:t>NUCLEI   FONDANTI DI DISEGNO</w:t>
            </w:r>
          </w:p>
        </w:tc>
        <w:tc>
          <w:tcPr>
            <w:tcW w:w="2460" w:type="dxa"/>
            <w:tcBorders>
              <w:top w:val="single" w:sz="4" w:space="0" w:color="1F497D"/>
              <w:left w:val="single" w:sz="4" w:space="0" w:color="1F497D"/>
              <w:bottom w:val="single" w:sz="4" w:space="0" w:color="1F497D"/>
              <w:right w:val="single" w:sz="4" w:space="0" w:color="1F497D"/>
            </w:tcBorders>
            <w:shd w:val="clear" w:color="auto" w:fill="C6D9F1"/>
            <w:vAlign w:val="center"/>
          </w:tcPr>
          <w:p w:rsidR="009C2B98" w:rsidRPr="007712C9" w:rsidRDefault="009C2B98" w:rsidP="00E01E39">
            <w:pPr>
              <w:snapToGrid w:val="0"/>
              <w:jc w:val="center"/>
              <w:rPr>
                <w:b/>
                <w:sz w:val="20"/>
                <w:szCs w:val="24"/>
              </w:rPr>
            </w:pPr>
            <w:r w:rsidRPr="007712C9">
              <w:rPr>
                <w:b/>
                <w:szCs w:val="24"/>
              </w:rPr>
              <w:t>Tempi</w:t>
            </w:r>
          </w:p>
        </w:tc>
      </w:tr>
      <w:tr w:rsidR="009C2B98" w:rsidRPr="00185848" w:rsidTr="00E01E39">
        <w:trPr>
          <w:trHeight w:val="340"/>
        </w:trPr>
        <w:tc>
          <w:tcPr>
            <w:tcW w:w="7178" w:type="dxa"/>
            <w:tcBorders>
              <w:top w:val="single" w:sz="4" w:space="0" w:color="1F497D"/>
              <w:left w:val="single" w:sz="4" w:space="0" w:color="1F497D"/>
              <w:bottom w:val="single" w:sz="4" w:space="0" w:color="1F497D"/>
              <w:right w:val="single" w:sz="4" w:space="0" w:color="1F497D"/>
            </w:tcBorders>
            <w:vAlign w:val="center"/>
          </w:tcPr>
          <w:p w:rsidR="009C2B98" w:rsidRPr="007712C9" w:rsidRDefault="009C2B98" w:rsidP="00E01E39">
            <w:pPr>
              <w:snapToGrid w:val="0"/>
              <w:rPr>
                <w:b/>
                <w:sz w:val="20"/>
                <w:szCs w:val="24"/>
              </w:rPr>
            </w:pPr>
            <w:r w:rsidRPr="007712C9">
              <w:rPr>
                <w:b/>
                <w:sz w:val="20"/>
                <w:szCs w:val="24"/>
              </w:rPr>
              <w:t xml:space="preserve">Nucleo fondante 1: </w:t>
            </w:r>
            <w:r w:rsidRPr="007712C9">
              <w:rPr>
                <w:sz w:val="20"/>
                <w:szCs w:val="24"/>
              </w:rPr>
              <w:t>Design d’interni e decorazioni liberty</w:t>
            </w:r>
          </w:p>
        </w:tc>
        <w:tc>
          <w:tcPr>
            <w:tcW w:w="2460" w:type="dxa"/>
            <w:tcBorders>
              <w:top w:val="single" w:sz="4" w:space="0" w:color="1F497D"/>
              <w:left w:val="single" w:sz="4" w:space="0" w:color="1F497D"/>
              <w:bottom w:val="single" w:sz="4" w:space="0" w:color="1F497D"/>
              <w:right w:val="single" w:sz="4" w:space="0" w:color="1F497D"/>
            </w:tcBorders>
            <w:vAlign w:val="center"/>
          </w:tcPr>
          <w:p w:rsidR="009C2B98" w:rsidRPr="007712C9" w:rsidRDefault="009C2B98" w:rsidP="00E01E39">
            <w:pPr>
              <w:snapToGrid w:val="0"/>
              <w:jc w:val="center"/>
              <w:rPr>
                <w:sz w:val="20"/>
                <w:szCs w:val="24"/>
              </w:rPr>
            </w:pPr>
            <w:r>
              <w:rPr>
                <w:sz w:val="20"/>
                <w:szCs w:val="24"/>
              </w:rPr>
              <w:t>Settembre-</w:t>
            </w:r>
            <w:r w:rsidRPr="007712C9">
              <w:rPr>
                <w:sz w:val="20"/>
                <w:szCs w:val="24"/>
              </w:rPr>
              <w:t>Novembre</w:t>
            </w:r>
          </w:p>
        </w:tc>
      </w:tr>
      <w:tr w:rsidR="009C2B98" w:rsidRPr="00185848" w:rsidTr="00E01E39">
        <w:trPr>
          <w:trHeight w:val="340"/>
        </w:trPr>
        <w:tc>
          <w:tcPr>
            <w:tcW w:w="7178" w:type="dxa"/>
            <w:tcBorders>
              <w:top w:val="single" w:sz="4" w:space="0" w:color="1F497D"/>
              <w:left w:val="single" w:sz="4" w:space="0" w:color="1F497D"/>
              <w:bottom w:val="single" w:sz="4" w:space="0" w:color="1F497D"/>
              <w:right w:val="single" w:sz="4" w:space="0" w:color="1F497D"/>
            </w:tcBorders>
            <w:vAlign w:val="center"/>
          </w:tcPr>
          <w:p w:rsidR="009C2B98" w:rsidRPr="007712C9" w:rsidRDefault="009C2B98" w:rsidP="00E01E39">
            <w:pPr>
              <w:snapToGrid w:val="0"/>
              <w:rPr>
                <w:b/>
                <w:sz w:val="20"/>
                <w:szCs w:val="24"/>
              </w:rPr>
            </w:pPr>
            <w:r w:rsidRPr="007712C9">
              <w:rPr>
                <w:b/>
                <w:sz w:val="20"/>
                <w:szCs w:val="24"/>
              </w:rPr>
              <w:t xml:space="preserve">Nucleo fondante 2: </w:t>
            </w:r>
            <w:r w:rsidRPr="007712C9">
              <w:rPr>
                <w:sz w:val="20"/>
                <w:szCs w:val="24"/>
              </w:rPr>
              <w:t>Disegno ornato stilistico e laboratorio artistico</w:t>
            </w:r>
            <w:r w:rsidRPr="007712C9">
              <w:rPr>
                <w:b/>
                <w:sz w:val="20"/>
                <w:szCs w:val="24"/>
              </w:rPr>
              <w:t xml:space="preserve">  </w:t>
            </w:r>
          </w:p>
        </w:tc>
        <w:tc>
          <w:tcPr>
            <w:tcW w:w="2460" w:type="dxa"/>
            <w:tcBorders>
              <w:top w:val="single" w:sz="4" w:space="0" w:color="1F497D"/>
              <w:left w:val="single" w:sz="4" w:space="0" w:color="1F497D"/>
              <w:bottom w:val="single" w:sz="4" w:space="0" w:color="1F497D"/>
              <w:right w:val="single" w:sz="4" w:space="0" w:color="1F497D"/>
            </w:tcBorders>
            <w:vAlign w:val="center"/>
          </w:tcPr>
          <w:p w:rsidR="009C2B98" w:rsidRPr="007712C9" w:rsidRDefault="009C2B98" w:rsidP="00E01E39">
            <w:pPr>
              <w:snapToGrid w:val="0"/>
              <w:jc w:val="center"/>
              <w:rPr>
                <w:sz w:val="20"/>
                <w:szCs w:val="24"/>
              </w:rPr>
            </w:pPr>
            <w:r>
              <w:rPr>
                <w:sz w:val="20"/>
                <w:szCs w:val="24"/>
              </w:rPr>
              <w:t>Dicembre-</w:t>
            </w:r>
            <w:r w:rsidRPr="007712C9">
              <w:rPr>
                <w:sz w:val="20"/>
                <w:szCs w:val="24"/>
              </w:rPr>
              <w:t>Gennaio</w:t>
            </w:r>
          </w:p>
        </w:tc>
      </w:tr>
      <w:tr w:rsidR="009C2B98" w:rsidRPr="00185848" w:rsidTr="00E01E39">
        <w:trPr>
          <w:trHeight w:val="340"/>
        </w:trPr>
        <w:tc>
          <w:tcPr>
            <w:tcW w:w="7178" w:type="dxa"/>
            <w:tcBorders>
              <w:top w:val="single" w:sz="4" w:space="0" w:color="1F497D"/>
              <w:left w:val="single" w:sz="4" w:space="0" w:color="1F497D"/>
              <w:bottom w:val="single" w:sz="4" w:space="0" w:color="1F497D"/>
              <w:right w:val="single" w:sz="4" w:space="0" w:color="1F497D"/>
            </w:tcBorders>
            <w:vAlign w:val="center"/>
          </w:tcPr>
          <w:p w:rsidR="009C2B98" w:rsidRPr="007712C9" w:rsidRDefault="009C2B98" w:rsidP="00E01E39">
            <w:pPr>
              <w:snapToGrid w:val="0"/>
              <w:rPr>
                <w:b/>
                <w:sz w:val="20"/>
                <w:szCs w:val="24"/>
              </w:rPr>
            </w:pPr>
            <w:r w:rsidRPr="007712C9">
              <w:rPr>
                <w:b/>
                <w:sz w:val="20"/>
                <w:szCs w:val="24"/>
              </w:rPr>
              <w:t xml:space="preserve">Nucleo fondante 3: </w:t>
            </w:r>
            <w:r w:rsidRPr="007712C9">
              <w:rPr>
                <w:sz w:val="20"/>
                <w:szCs w:val="24"/>
              </w:rPr>
              <w:t>I grandi edifici moderni</w:t>
            </w:r>
          </w:p>
        </w:tc>
        <w:tc>
          <w:tcPr>
            <w:tcW w:w="2460" w:type="dxa"/>
            <w:tcBorders>
              <w:top w:val="single" w:sz="4" w:space="0" w:color="1F497D"/>
              <w:left w:val="single" w:sz="4" w:space="0" w:color="1F497D"/>
              <w:bottom w:val="single" w:sz="4" w:space="0" w:color="1F497D"/>
              <w:right w:val="single" w:sz="4" w:space="0" w:color="1F497D"/>
            </w:tcBorders>
            <w:vAlign w:val="center"/>
          </w:tcPr>
          <w:p w:rsidR="009C2B98" w:rsidRPr="007712C9" w:rsidRDefault="009C2B98" w:rsidP="00E01E39">
            <w:pPr>
              <w:snapToGrid w:val="0"/>
              <w:jc w:val="center"/>
              <w:rPr>
                <w:sz w:val="20"/>
                <w:szCs w:val="24"/>
              </w:rPr>
            </w:pPr>
            <w:r>
              <w:rPr>
                <w:sz w:val="20"/>
                <w:szCs w:val="24"/>
              </w:rPr>
              <w:t>Febbraio-</w:t>
            </w:r>
            <w:r w:rsidRPr="007712C9">
              <w:rPr>
                <w:sz w:val="20"/>
                <w:szCs w:val="24"/>
              </w:rPr>
              <w:t>Maggio</w:t>
            </w:r>
          </w:p>
        </w:tc>
      </w:tr>
    </w:tbl>
    <w:p w:rsidR="009C2B98" w:rsidRPr="00185848" w:rsidRDefault="009C2B98" w:rsidP="009C2B98">
      <w:pPr>
        <w:jc w:val="center"/>
        <w:rPr>
          <w:b/>
          <w:i/>
          <w:szCs w:val="24"/>
        </w:rPr>
      </w:pPr>
    </w:p>
    <w:p w:rsidR="009C2B98" w:rsidRDefault="009C2B98" w:rsidP="009C2B98">
      <w:pPr>
        <w:pStyle w:val="Citazioneintensa"/>
        <w:spacing w:before="0" w:after="0"/>
        <w:ind w:left="284" w:right="-1"/>
        <w:jc w:val="center"/>
        <w:rPr>
          <w:color w:val="auto"/>
          <w:szCs w:val="24"/>
        </w:rPr>
      </w:pPr>
    </w:p>
    <w:p w:rsidR="009C2B98" w:rsidRPr="00185848" w:rsidRDefault="009C2B98" w:rsidP="009C2B98">
      <w:pPr>
        <w:pStyle w:val="Citazioneintensa"/>
        <w:spacing w:before="0" w:after="0"/>
        <w:ind w:left="284" w:right="-1"/>
        <w:jc w:val="center"/>
        <w:rPr>
          <w:color w:val="auto"/>
          <w:szCs w:val="24"/>
        </w:rPr>
      </w:pPr>
      <w:r w:rsidRPr="00185848">
        <w:rPr>
          <w:color w:val="auto"/>
          <w:szCs w:val="24"/>
        </w:rPr>
        <w:t xml:space="preserve">CLASSI QUINTE DI ORDINAMENTO </w:t>
      </w:r>
    </w:p>
    <w:p w:rsidR="009C2B98" w:rsidRPr="00185848" w:rsidRDefault="009C2B98" w:rsidP="009C2B98">
      <w:pPr>
        <w:pStyle w:val="Citazioneintensa"/>
        <w:spacing w:before="0" w:after="0"/>
        <w:ind w:left="284" w:right="-1"/>
        <w:jc w:val="center"/>
        <w:rPr>
          <w:color w:val="auto"/>
          <w:szCs w:val="24"/>
        </w:rPr>
      </w:pPr>
      <w:r w:rsidRPr="00185848">
        <w:rPr>
          <w:color w:val="auto"/>
          <w:szCs w:val="24"/>
        </w:rPr>
        <w:t>DISCIPLINA: RELIGIONE</w:t>
      </w:r>
    </w:p>
    <w:p w:rsidR="009C2B98" w:rsidRDefault="009C2B98" w:rsidP="009C2B98">
      <w:pPr>
        <w:pStyle w:val="Citazioneintensa"/>
        <w:spacing w:before="0" w:after="0"/>
        <w:ind w:left="284" w:right="-1"/>
        <w:jc w:val="center"/>
        <w:rPr>
          <w:color w:val="auto"/>
          <w:szCs w:val="24"/>
        </w:rPr>
      </w:pPr>
      <w:r w:rsidRPr="00185848">
        <w:rPr>
          <w:color w:val="auto"/>
          <w:szCs w:val="24"/>
        </w:rPr>
        <w:t>N. 1 ORE SETTIMANALI</w:t>
      </w:r>
    </w:p>
    <w:p w:rsidR="009C2B98" w:rsidRPr="002B4F26" w:rsidRDefault="009C2B98" w:rsidP="009C2B98">
      <w:r>
        <w:t>INDIRIZZO: LICEO, AFM-CAT, IPSEOA</w:t>
      </w:r>
    </w:p>
    <w:p w:rsidR="009C2B98" w:rsidRPr="00185848" w:rsidRDefault="009C2B98" w:rsidP="009C2B98">
      <w:pPr>
        <w:rPr>
          <w:szCs w:val="24"/>
        </w:rPr>
      </w:pPr>
    </w:p>
    <w:tbl>
      <w:tblPr>
        <w:tblW w:w="0" w:type="auto"/>
        <w:tblInd w:w="-1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000" w:firstRow="0" w:lastRow="0" w:firstColumn="0" w:lastColumn="0" w:noHBand="0" w:noVBand="0"/>
      </w:tblPr>
      <w:tblGrid>
        <w:gridCol w:w="7348"/>
        <w:gridCol w:w="2516"/>
      </w:tblGrid>
      <w:tr w:rsidR="009C2B98" w:rsidRPr="00185848" w:rsidTr="00E01E39">
        <w:trPr>
          <w:trHeight w:val="340"/>
        </w:trPr>
        <w:tc>
          <w:tcPr>
            <w:tcW w:w="7348" w:type="dxa"/>
            <w:shd w:val="clear" w:color="auto" w:fill="C6D9F1"/>
            <w:vAlign w:val="center"/>
          </w:tcPr>
          <w:p w:rsidR="009C2B98" w:rsidRPr="00185848" w:rsidRDefault="009C2B98" w:rsidP="00E01E39">
            <w:pPr>
              <w:snapToGrid w:val="0"/>
              <w:jc w:val="center"/>
              <w:rPr>
                <w:b/>
                <w:szCs w:val="24"/>
              </w:rPr>
            </w:pPr>
            <w:r w:rsidRPr="00185848">
              <w:rPr>
                <w:b/>
                <w:szCs w:val="24"/>
              </w:rPr>
              <w:t xml:space="preserve">NUCLEI  FONDANTI </w:t>
            </w:r>
          </w:p>
        </w:tc>
        <w:tc>
          <w:tcPr>
            <w:tcW w:w="2516" w:type="dxa"/>
            <w:shd w:val="clear" w:color="auto" w:fill="C6D9F1"/>
            <w:vAlign w:val="center"/>
          </w:tcPr>
          <w:p w:rsidR="009C2B98" w:rsidRPr="00185848" w:rsidRDefault="009C2B98" w:rsidP="00E01E39">
            <w:pPr>
              <w:snapToGrid w:val="0"/>
              <w:jc w:val="center"/>
              <w:rPr>
                <w:b/>
                <w:szCs w:val="24"/>
              </w:rPr>
            </w:pPr>
            <w:r w:rsidRPr="00185848">
              <w:rPr>
                <w:b/>
                <w:szCs w:val="24"/>
              </w:rPr>
              <w:t>Tempi</w:t>
            </w:r>
          </w:p>
        </w:tc>
      </w:tr>
      <w:tr w:rsidR="009C2B98" w:rsidRPr="007712C9" w:rsidTr="00990709">
        <w:trPr>
          <w:trHeight w:val="616"/>
        </w:trPr>
        <w:tc>
          <w:tcPr>
            <w:tcW w:w="7348" w:type="dxa"/>
            <w:vAlign w:val="center"/>
          </w:tcPr>
          <w:p w:rsidR="009C2B98" w:rsidRPr="007712C9" w:rsidRDefault="009C2B98" w:rsidP="00E01E39">
            <w:pPr>
              <w:rPr>
                <w:b/>
                <w:sz w:val="20"/>
              </w:rPr>
            </w:pPr>
            <w:r w:rsidRPr="007712C9">
              <w:rPr>
                <w:b/>
                <w:sz w:val="20"/>
                <w:szCs w:val="24"/>
              </w:rPr>
              <w:t xml:space="preserve">Nucleo fondante 1: </w:t>
            </w:r>
            <w:r w:rsidRPr="007712C9">
              <w:rPr>
                <w:sz w:val="20"/>
              </w:rPr>
              <w:t>La que</w:t>
            </w:r>
            <w:r>
              <w:rPr>
                <w:sz w:val="20"/>
              </w:rPr>
              <w:t>stione sociale e la verità umana</w:t>
            </w:r>
          </w:p>
        </w:tc>
        <w:tc>
          <w:tcPr>
            <w:tcW w:w="2516" w:type="dxa"/>
            <w:vAlign w:val="center"/>
          </w:tcPr>
          <w:p w:rsidR="009C2B98" w:rsidRPr="007712C9" w:rsidRDefault="009C2B98" w:rsidP="00E01E39">
            <w:pPr>
              <w:jc w:val="center"/>
              <w:rPr>
                <w:sz w:val="20"/>
              </w:rPr>
            </w:pPr>
          </w:p>
          <w:p w:rsidR="009C2B98" w:rsidRPr="007712C9" w:rsidRDefault="009C2B98" w:rsidP="00E01E39">
            <w:pPr>
              <w:jc w:val="center"/>
              <w:rPr>
                <w:sz w:val="20"/>
              </w:rPr>
            </w:pPr>
            <w:r w:rsidRPr="007712C9">
              <w:rPr>
                <w:sz w:val="20"/>
              </w:rPr>
              <w:t xml:space="preserve">Settembre </w:t>
            </w:r>
            <w:r>
              <w:rPr>
                <w:sz w:val="20"/>
              </w:rPr>
              <w:t>-</w:t>
            </w:r>
            <w:r w:rsidRPr="007712C9">
              <w:rPr>
                <w:sz w:val="20"/>
              </w:rPr>
              <w:t>Dicembre</w:t>
            </w:r>
          </w:p>
          <w:p w:rsidR="009C2B98" w:rsidRPr="007712C9" w:rsidRDefault="009C2B98" w:rsidP="00E01E39">
            <w:pPr>
              <w:snapToGrid w:val="0"/>
              <w:jc w:val="center"/>
              <w:rPr>
                <w:sz w:val="20"/>
                <w:szCs w:val="24"/>
              </w:rPr>
            </w:pPr>
          </w:p>
        </w:tc>
      </w:tr>
      <w:tr w:rsidR="009C2B98" w:rsidRPr="007712C9" w:rsidTr="00E01E39">
        <w:trPr>
          <w:trHeight w:val="340"/>
        </w:trPr>
        <w:tc>
          <w:tcPr>
            <w:tcW w:w="7348" w:type="dxa"/>
            <w:vAlign w:val="center"/>
          </w:tcPr>
          <w:p w:rsidR="009C2B98" w:rsidRPr="007712C9" w:rsidRDefault="009C2B98" w:rsidP="00E01E39">
            <w:pPr>
              <w:rPr>
                <w:sz w:val="20"/>
              </w:rPr>
            </w:pPr>
            <w:r w:rsidRPr="007712C9">
              <w:rPr>
                <w:b/>
                <w:sz w:val="20"/>
                <w:szCs w:val="24"/>
              </w:rPr>
              <w:t>Nucleo fondante 2:</w:t>
            </w:r>
            <w:r w:rsidRPr="007712C9">
              <w:rPr>
                <w:sz w:val="20"/>
              </w:rPr>
              <w:t>L’educazione all’amore e alla vita di relazione</w:t>
            </w:r>
          </w:p>
          <w:p w:rsidR="009C2B98" w:rsidRPr="007712C9" w:rsidRDefault="009C2B98" w:rsidP="00E01E39">
            <w:pPr>
              <w:snapToGrid w:val="0"/>
              <w:rPr>
                <w:b/>
                <w:sz w:val="20"/>
                <w:szCs w:val="24"/>
              </w:rPr>
            </w:pPr>
          </w:p>
        </w:tc>
        <w:tc>
          <w:tcPr>
            <w:tcW w:w="2516" w:type="dxa"/>
            <w:vAlign w:val="center"/>
          </w:tcPr>
          <w:p w:rsidR="009C2B98" w:rsidRPr="007712C9" w:rsidRDefault="009C2B98" w:rsidP="00E01E39">
            <w:pPr>
              <w:jc w:val="center"/>
              <w:rPr>
                <w:sz w:val="20"/>
              </w:rPr>
            </w:pPr>
            <w:r w:rsidRPr="007712C9">
              <w:rPr>
                <w:sz w:val="20"/>
              </w:rPr>
              <w:t>Gennaio- Marzo</w:t>
            </w:r>
          </w:p>
          <w:p w:rsidR="009C2B98" w:rsidRPr="007712C9" w:rsidRDefault="009C2B98" w:rsidP="00E01E39">
            <w:pPr>
              <w:snapToGrid w:val="0"/>
              <w:jc w:val="center"/>
              <w:rPr>
                <w:sz w:val="20"/>
                <w:szCs w:val="24"/>
              </w:rPr>
            </w:pPr>
          </w:p>
        </w:tc>
      </w:tr>
      <w:tr w:rsidR="009C2B98" w:rsidRPr="007712C9" w:rsidTr="00E01E39">
        <w:trPr>
          <w:trHeight w:val="340"/>
        </w:trPr>
        <w:tc>
          <w:tcPr>
            <w:tcW w:w="7348" w:type="dxa"/>
            <w:vAlign w:val="center"/>
          </w:tcPr>
          <w:p w:rsidR="009C2B98" w:rsidRPr="007712C9" w:rsidRDefault="009C2B98" w:rsidP="00E01E39">
            <w:pPr>
              <w:rPr>
                <w:b/>
                <w:sz w:val="20"/>
              </w:rPr>
            </w:pPr>
            <w:r w:rsidRPr="007712C9">
              <w:rPr>
                <w:b/>
                <w:sz w:val="20"/>
                <w:szCs w:val="24"/>
              </w:rPr>
              <w:t xml:space="preserve">Nucleo fondante 3: </w:t>
            </w:r>
            <w:r w:rsidRPr="007712C9">
              <w:rPr>
                <w:sz w:val="20"/>
              </w:rPr>
              <w:t>La Chiesa e i tempi nuovi</w:t>
            </w:r>
          </w:p>
          <w:p w:rsidR="009C2B98" w:rsidRPr="007712C9" w:rsidRDefault="009C2B98" w:rsidP="00E01E39">
            <w:pPr>
              <w:snapToGrid w:val="0"/>
              <w:rPr>
                <w:b/>
                <w:sz w:val="20"/>
                <w:szCs w:val="24"/>
              </w:rPr>
            </w:pPr>
          </w:p>
        </w:tc>
        <w:tc>
          <w:tcPr>
            <w:tcW w:w="2516" w:type="dxa"/>
            <w:vAlign w:val="center"/>
          </w:tcPr>
          <w:p w:rsidR="009C2B98" w:rsidRPr="007712C9" w:rsidRDefault="009C2B98" w:rsidP="00E01E39">
            <w:pPr>
              <w:jc w:val="center"/>
              <w:rPr>
                <w:sz w:val="20"/>
              </w:rPr>
            </w:pPr>
            <w:r>
              <w:rPr>
                <w:sz w:val="20"/>
              </w:rPr>
              <w:t>Aprile</w:t>
            </w:r>
            <w:r w:rsidRPr="007712C9">
              <w:rPr>
                <w:sz w:val="20"/>
              </w:rPr>
              <w:t>-Giugno</w:t>
            </w:r>
          </w:p>
          <w:p w:rsidR="009C2B98" w:rsidRPr="007712C9" w:rsidRDefault="009C2B98" w:rsidP="00E01E39">
            <w:pPr>
              <w:snapToGrid w:val="0"/>
              <w:jc w:val="center"/>
              <w:rPr>
                <w:sz w:val="20"/>
                <w:szCs w:val="24"/>
              </w:rPr>
            </w:pPr>
          </w:p>
        </w:tc>
      </w:tr>
    </w:tbl>
    <w:p w:rsidR="0068505D" w:rsidRDefault="0068505D" w:rsidP="0068505D"/>
    <w:p w:rsidR="00E12FE6" w:rsidRDefault="00E12FE6" w:rsidP="00E12FE6"/>
    <w:p w:rsidR="00E12FE6" w:rsidRPr="00E12FE6" w:rsidRDefault="00E12FE6" w:rsidP="00E12FE6"/>
    <w:p w:rsidR="00A06A37" w:rsidRDefault="00A06A37">
      <w:pPr>
        <w:suppressAutoHyphens w:val="0"/>
        <w:overflowPunct/>
        <w:autoSpaceDE/>
        <w:spacing w:after="200" w:line="276" w:lineRule="auto"/>
        <w:rPr>
          <w:b/>
          <w:bCs/>
          <w:iCs/>
          <w:color w:val="4F81BD"/>
          <w:sz w:val="28"/>
          <w:szCs w:val="28"/>
        </w:rPr>
      </w:pPr>
      <w:r>
        <w:rPr>
          <w:i/>
          <w:sz w:val="28"/>
          <w:szCs w:val="28"/>
        </w:rPr>
        <w:br w:type="page"/>
      </w:r>
    </w:p>
    <w:p w:rsidR="004624A6" w:rsidRPr="006B0188" w:rsidRDefault="004624A6" w:rsidP="000515F8">
      <w:pPr>
        <w:pStyle w:val="Citazioneintensa"/>
        <w:spacing w:before="0" w:after="0"/>
        <w:ind w:left="0" w:right="-1"/>
        <w:jc w:val="center"/>
        <w:rPr>
          <w:b w:val="0"/>
          <w:bCs w:val="0"/>
          <w:i w:val="0"/>
          <w:iCs w:val="0"/>
          <w:color w:val="auto"/>
          <w:sz w:val="28"/>
          <w:szCs w:val="28"/>
        </w:rPr>
      </w:pPr>
      <w:r w:rsidRPr="00185848">
        <w:rPr>
          <w:i w:val="0"/>
          <w:sz w:val="28"/>
          <w:szCs w:val="28"/>
        </w:rPr>
        <w:t>NUC</w:t>
      </w:r>
      <w:r>
        <w:rPr>
          <w:i w:val="0"/>
          <w:sz w:val="28"/>
          <w:szCs w:val="28"/>
        </w:rPr>
        <w:t>LEI FONDANTI CLASSE QUINTA DI</w:t>
      </w:r>
      <w:r w:rsidRPr="00185848">
        <w:rPr>
          <w:i w:val="0"/>
          <w:sz w:val="28"/>
          <w:szCs w:val="28"/>
        </w:rPr>
        <w:t xml:space="preserve"> ORDINAMENTO</w:t>
      </w:r>
    </w:p>
    <w:p w:rsidR="004624A6" w:rsidRDefault="004624A6" w:rsidP="004624A6">
      <w:pPr>
        <w:jc w:val="center"/>
        <w:rPr>
          <w:b/>
          <w:sz w:val="28"/>
          <w:szCs w:val="28"/>
          <w:u w:val="single"/>
        </w:rPr>
      </w:pPr>
    </w:p>
    <w:p w:rsidR="004624A6" w:rsidRDefault="004624A6" w:rsidP="004624A6">
      <w:pPr>
        <w:jc w:val="center"/>
        <w:rPr>
          <w:b/>
          <w:sz w:val="28"/>
          <w:szCs w:val="28"/>
          <w:u w:val="single"/>
        </w:rPr>
      </w:pPr>
      <w:r w:rsidRPr="00185848">
        <w:rPr>
          <w:b/>
          <w:sz w:val="28"/>
          <w:szCs w:val="28"/>
          <w:u w:val="single"/>
        </w:rPr>
        <w:t xml:space="preserve">DIPARTIMENTO </w:t>
      </w:r>
      <w:r>
        <w:rPr>
          <w:b/>
          <w:sz w:val="28"/>
          <w:szCs w:val="28"/>
          <w:u w:val="single"/>
        </w:rPr>
        <w:t>MATEMATICO SCIENTIFICO</w:t>
      </w:r>
    </w:p>
    <w:p w:rsidR="004624A6" w:rsidRPr="00185848" w:rsidRDefault="004624A6" w:rsidP="004624A6"/>
    <w:p w:rsidR="00A15347" w:rsidRPr="00A15347" w:rsidRDefault="00A15347" w:rsidP="00A15347">
      <w:pPr>
        <w:jc w:val="center"/>
        <w:rPr>
          <w:b/>
        </w:rPr>
      </w:pPr>
      <w:r w:rsidRPr="00A15347">
        <w:rPr>
          <w:b/>
        </w:rPr>
        <w:t>CLASSI QUINTE DI ORDINAMENTO</w:t>
      </w:r>
    </w:p>
    <w:p w:rsidR="00A15347" w:rsidRPr="00A15347" w:rsidRDefault="00A15347" w:rsidP="00A15347">
      <w:pPr>
        <w:jc w:val="center"/>
        <w:rPr>
          <w:b/>
        </w:rPr>
      </w:pPr>
      <w:r w:rsidRPr="00A15347">
        <w:rPr>
          <w:b/>
        </w:rPr>
        <w:t>DISCIPLINA: MATEMATICA</w:t>
      </w:r>
    </w:p>
    <w:p w:rsidR="00A15347" w:rsidRPr="00A15347" w:rsidRDefault="00A15347" w:rsidP="00A15347">
      <w:pPr>
        <w:jc w:val="center"/>
        <w:rPr>
          <w:b/>
        </w:rPr>
      </w:pPr>
      <w:r w:rsidRPr="00A15347">
        <w:rPr>
          <w:b/>
        </w:rPr>
        <w:t>CON  4 ORE SETTIMANALI</w:t>
      </w:r>
    </w:p>
    <w:p w:rsidR="00A15347" w:rsidRDefault="00A15347" w:rsidP="00A15347">
      <w:r>
        <w:t>INDIRIZZO LICEO</w:t>
      </w:r>
    </w:p>
    <w:p w:rsidR="00A15347" w:rsidRDefault="00A15347" w:rsidP="004624A6"/>
    <w:tbl>
      <w:tblPr>
        <w:tblW w:w="9826"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018"/>
        <w:gridCol w:w="1808"/>
      </w:tblGrid>
      <w:tr w:rsidR="00C60BAC" w:rsidRPr="00AB159D" w:rsidTr="00C60BAC">
        <w:trPr>
          <w:trHeight w:val="397"/>
        </w:trPr>
        <w:tc>
          <w:tcPr>
            <w:tcW w:w="8018" w:type="dxa"/>
            <w:shd w:val="clear" w:color="auto" w:fill="DBE5F1"/>
            <w:vAlign w:val="center"/>
          </w:tcPr>
          <w:p w:rsidR="00C60BAC" w:rsidRPr="00473EA9" w:rsidRDefault="00C60BAC" w:rsidP="002C3BA3">
            <w:pPr>
              <w:snapToGrid w:val="0"/>
              <w:spacing w:line="320" w:lineRule="exact"/>
              <w:jc w:val="center"/>
              <w:rPr>
                <w:b/>
                <w:color w:val="000000" w:themeColor="text1"/>
                <w:szCs w:val="24"/>
              </w:rPr>
            </w:pPr>
            <w:r w:rsidRPr="00473EA9">
              <w:rPr>
                <w:b/>
                <w:color w:val="000000" w:themeColor="text1"/>
                <w:szCs w:val="24"/>
              </w:rPr>
              <w:t>NUCLEI  F</w:t>
            </w:r>
            <w:r>
              <w:rPr>
                <w:b/>
                <w:color w:val="000000" w:themeColor="text1"/>
                <w:szCs w:val="24"/>
              </w:rPr>
              <w:t xml:space="preserve">ONDANTI  DI MATEMATICA </w:t>
            </w:r>
          </w:p>
        </w:tc>
        <w:tc>
          <w:tcPr>
            <w:tcW w:w="1808" w:type="dxa"/>
            <w:shd w:val="clear" w:color="auto" w:fill="DBE5F1"/>
          </w:tcPr>
          <w:p w:rsidR="00C60BAC" w:rsidRPr="00473EA9" w:rsidRDefault="00C60BAC" w:rsidP="002C3BA3">
            <w:pPr>
              <w:snapToGrid w:val="0"/>
              <w:spacing w:line="320" w:lineRule="exact"/>
              <w:jc w:val="center"/>
              <w:rPr>
                <w:b/>
                <w:color w:val="000000" w:themeColor="text1"/>
                <w:szCs w:val="24"/>
              </w:rPr>
            </w:pPr>
            <w:r>
              <w:rPr>
                <w:b/>
                <w:color w:val="000000" w:themeColor="text1"/>
                <w:szCs w:val="24"/>
              </w:rPr>
              <w:t>TEMPI</w:t>
            </w:r>
          </w:p>
        </w:tc>
      </w:tr>
      <w:tr w:rsidR="00C60BAC" w:rsidRPr="00AB159D" w:rsidTr="00C60BAC">
        <w:trPr>
          <w:trHeight w:hRule="exact" w:val="624"/>
        </w:trPr>
        <w:tc>
          <w:tcPr>
            <w:tcW w:w="8018" w:type="dxa"/>
            <w:vAlign w:val="center"/>
          </w:tcPr>
          <w:p w:rsidR="00C60BAC" w:rsidRPr="00B03C7B" w:rsidRDefault="00C60BAC" w:rsidP="002C3BA3">
            <w:pPr>
              <w:rPr>
                <w:b/>
                <w:color w:val="000000" w:themeColor="text1"/>
                <w:sz w:val="20"/>
              </w:rPr>
            </w:pPr>
            <w:r w:rsidRPr="00B03C7B">
              <w:rPr>
                <w:b/>
                <w:color w:val="000000" w:themeColor="text1"/>
                <w:sz w:val="20"/>
              </w:rPr>
              <w:t>Nucleo fondante 1:</w:t>
            </w:r>
            <w:r w:rsidRPr="00B03C7B">
              <w:rPr>
                <w:bCs/>
                <w:color w:val="000000" w:themeColor="text1"/>
                <w:sz w:val="20"/>
              </w:rPr>
              <w:t>L’analisi reale</w:t>
            </w:r>
          </w:p>
        </w:tc>
        <w:tc>
          <w:tcPr>
            <w:tcW w:w="1808" w:type="dxa"/>
          </w:tcPr>
          <w:p w:rsidR="00C60BAC" w:rsidRPr="00B03C7B" w:rsidRDefault="00C60BAC" w:rsidP="002C3BA3">
            <w:pPr>
              <w:rPr>
                <w:b/>
                <w:color w:val="000000" w:themeColor="text1"/>
                <w:sz w:val="20"/>
              </w:rPr>
            </w:pPr>
          </w:p>
        </w:tc>
      </w:tr>
      <w:tr w:rsidR="00C60BAC" w:rsidRPr="00AB159D" w:rsidTr="00C60BAC">
        <w:trPr>
          <w:trHeight w:hRule="exact" w:val="787"/>
        </w:trPr>
        <w:tc>
          <w:tcPr>
            <w:tcW w:w="8018" w:type="dxa"/>
            <w:vAlign w:val="center"/>
          </w:tcPr>
          <w:p w:rsidR="00C60BAC" w:rsidRPr="00B03C7B" w:rsidRDefault="00C60BAC" w:rsidP="002C3BA3">
            <w:pPr>
              <w:pStyle w:val="Nessunostileparagrafo"/>
              <w:spacing w:line="240" w:lineRule="auto"/>
              <w:rPr>
                <w:rFonts w:ascii="Times New Roman" w:hAnsi="Times New Roman" w:cs="Times New Roman"/>
                <w:b/>
                <w:bCs/>
                <w:color w:val="000000" w:themeColor="text1"/>
                <w:sz w:val="20"/>
                <w:szCs w:val="20"/>
              </w:rPr>
            </w:pPr>
            <w:r w:rsidRPr="00B03C7B">
              <w:rPr>
                <w:rFonts w:ascii="Times New Roman" w:hAnsi="Times New Roman" w:cs="Times New Roman"/>
                <w:b/>
                <w:color w:val="000000" w:themeColor="text1"/>
                <w:sz w:val="20"/>
                <w:szCs w:val="20"/>
              </w:rPr>
              <w:t>Nucleo fondante 2:</w:t>
            </w:r>
            <w:r w:rsidRPr="00B03C7B">
              <w:rPr>
                <w:rFonts w:ascii="Times New Roman" w:hAnsi="Times New Roman" w:cs="Times New Roman"/>
                <w:bCs/>
                <w:color w:val="000000" w:themeColor="text1"/>
                <w:sz w:val="20"/>
                <w:szCs w:val="20"/>
              </w:rPr>
              <w:t>Distribuzioni di probabilità</w:t>
            </w:r>
          </w:p>
        </w:tc>
        <w:tc>
          <w:tcPr>
            <w:tcW w:w="1808" w:type="dxa"/>
          </w:tcPr>
          <w:p w:rsidR="00C60BAC" w:rsidRPr="00B03C7B" w:rsidRDefault="00C60BAC" w:rsidP="002C3BA3">
            <w:pPr>
              <w:pStyle w:val="Nessunostileparagrafo"/>
              <w:spacing w:line="240" w:lineRule="auto"/>
              <w:rPr>
                <w:rFonts w:ascii="Times New Roman" w:hAnsi="Times New Roman" w:cs="Times New Roman"/>
                <w:b/>
                <w:color w:val="000000" w:themeColor="text1"/>
                <w:sz w:val="20"/>
                <w:szCs w:val="20"/>
              </w:rPr>
            </w:pPr>
          </w:p>
        </w:tc>
      </w:tr>
    </w:tbl>
    <w:p w:rsidR="00A15347" w:rsidRDefault="00A15347" w:rsidP="00A12A60"/>
    <w:p w:rsidR="00A15347" w:rsidRPr="00A15347" w:rsidRDefault="00A15347" w:rsidP="00A15347">
      <w:pPr>
        <w:jc w:val="center"/>
        <w:rPr>
          <w:b/>
        </w:rPr>
      </w:pPr>
      <w:r w:rsidRPr="00A15347">
        <w:rPr>
          <w:b/>
        </w:rPr>
        <w:t>CLASSI QUINTE DI ORDINAMENTO</w:t>
      </w:r>
    </w:p>
    <w:p w:rsidR="00A15347" w:rsidRPr="00A15347" w:rsidRDefault="00A15347" w:rsidP="00A15347">
      <w:pPr>
        <w:jc w:val="center"/>
        <w:rPr>
          <w:b/>
        </w:rPr>
      </w:pPr>
      <w:r w:rsidRPr="00A15347">
        <w:rPr>
          <w:b/>
        </w:rPr>
        <w:t>DISCIPLINA: MATEMATICA</w:t>
      </w:r>
    </w:p>
    <w:p w:rsidR="00A15347" w:rsidRDefault="00A15347" w:rsidP="00A15347">
      <w:pPr>
        <w:jc w:val="center"/>
      </w:pPr>
      <w:r w:rsidRPr="00A15347">
        <w:rPr>
          <w:b/>
        </w:rPr>
        <w:t>CON  3 ORE SETTIMANALI</w:t>
      </w:r>
    </w:p>
    <w:p w:rsidR="00A15347" w:rsidRDefault="00A15347" w:rsidP="00A15347">
      <w:r>
        <w:t>INDIRIZZO AFM</w:t>
      </w:r>
    </w:p>
    <w:p w:rsidR="00A15347" w:rsidRDefault="00A15347" w:rsidP="00A15347"/>
    <w:tbl>
      <w:tblPr>
        <w:tblW w:w="9861"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047"/>
        <w:gridCol w:w="1814"/>
      </w:tblGrid>
      <w:tr w:rsidR="00A12A60" w:rsidRPr="00185848" w:rsidTr="002C3BA3">
        <w:trPr>
          <w:trHeight w:val="494"/>
        </w:trPr>
        <w:tc>
          <w:tcPr>
            <w:tcW w:w="804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A12A60" w:rsidRPr="00185848" w:rsidRDefault="00A12A60" w:rsidP="002C3BA3">
            <w:pPr>
              <w:snapToGrid w:val="0"/>
              <w:spacing w:line="320" w:lineRule="exact"/>
              <w:jc w:val="center"/>
              <w:rPr>
                <w:b/>
                <w:szCs w:val="24"/>
              </w:rPr>
            </w:pPr>
            <w:r w:rsidRPr="00185848">
              <w:rPr>
                <w:b/>
                <w:szCs w:val="24"/>
              </w:rPr>
              <w:t xml:space="preserve">NUCLEI  FONDANTI  DI MATEMATICA     </w:t>
            </w:r>
          </w:p>
        </w:tc>
        <w:tc>
          <w:tcPr>
            <w:tcW w:w="1814"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A12A60" w:rsidRPr="00185848" w:rsidRDefault="00A12A60" w:rsidP="002C3BA3">
            <w:pPr>
              <w:tabs>
                <w:tab w:val="left" w:pos="180"/>
                <w:tab w:val="center" w:pos="1811"/>
              </w:tabs>
              <w:snapToGrid w:val="0"/>
              <w:spacing w:line="320" w:lineRule="exact"/>
              <w:rPr>
                <w:b/>
                <w:szCs w:val="24"/>
              </w:rPr>
            </w:pPr>
            <w:r w:rsidRPr="00185848">
              <w:rPr>
                <w:b/>
                <w:szCs w:val="24"/>
              </w:rPr>
              <w:t>TEMPI</w:t>
            </w:r>
          </w:p>
        </w:tc>
      </w:tr>
      <w:tr w:rsidR="00A12A60" w:rsidRPr="00185848" w:rsidTr="00A15347">
        <w:trPr>
          <w:trHeight w:hRule="exact" w:val="438"/>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A12A60" w:rsidRPr="00185848" w:rsidRDefault="00A12A60" w:rsidP="002C3BA3">
            <w:pPr>
              <w:rPr>
                <w:sz w:val="20"/>
              </w:rPr>
            </w:pPr>
            <w:r w:rsidRPr="00185848">
              <w:rPr>
                <w:b/>
                <w:sz w:val="20"/>
              </w:rPr>
              <w:t xml:space="preserve">Nucleo fondante 1: </w:t>
            </w:r>
            <w:r w:rsidRPr="00185848">
              <w:rPr>
                <w:sz w:val="20"/>
              </w:rPr>
              <w:t>Disequazioni e sistemi di disequazioni a 2 variabili</w:t>
            </w:r>
          </w:p>
          <w:p w:rsidR="00A12A60" w:rsidRPr="00185848" w:rsidRDefault="00A12A60" w:rsidP="002C3BA3">
            <w:pPr>
              <w:rPr>
                <w:b/>
                <w:sz w:val="20"/>
              </w:rPr>
            </w:pPr>
          </w:p>
        </w:tc>
        <w:tc>
          <w:tcPr>
            <w:tcW w:w="1814" w:type="dxa"/>
            <w:tcBorders>
              <w:top w:val="single" w:sz="4" w:space="0" w:color="0070C0"/>
              <w:left w:val="single" w:sz="4" w:space="0" w:color="0070C0"/>
              <w:bottom w:val="single" w:sz="4" w:space="0" w:color="0070C0"/>
              <w:right w:val="single" w:sz="4" w:space="0" w:color="0070C0"/>
            </w:tcBorders>
            <w:vAlign w:val="center"/>
            <w:hideMark/>
          </w:tcPr>
          <w:p w:rsidR="00A12A60" w:rsidRDefault="00A12A60" w:rsidP="002C3BA3">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 xml:space="preserve">Settembre </w:t>
            </w:r>
          </w:p>
          <w:p w:rsidR="00A12A60" w:rsidRPr="00185848" w:rsidRDefault="00A12A60" w:rsidP="002C3BA3">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Ottobre</w:t>
            </w:r>
          </w:p>
        </w:tc>
      </w:tr>
      <w:tr w:rsidR="00A12A60" w:rsidRPr="00185848" w:rsidTr="00A15347">
        <w:trPr>
          <w:trHeight w:hRule="exact" w:val="714"/>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A12A60" w:rsidRPr="00185848" w:rsidRDefault="00A12A60" w:rsidP="002C3BA3">
            <w:pPr>
              <w:pStyle w:val="Nessunostileparagrafo"/>
              <w:spacing w:line="240" w:lineRule="auto"/>
              <w:rPr>
                <w:rFonts w:ascii="Times New Roman" w:hAnsi="Times New Roman" w:cs="Times New Roman"/>
                <w:b/>
                <w:bCs/>
                <w:sz w:val="20"/>
                <w:szCs w:val="20"/>
                <w:lang w:eastAsia="en-US"/>
              </w:rPr>
            </w:pPr>
            <w:r w:rsidRPr="00185848">
              <w:rPr>
                <w:rFonts w:ascii="Times New Roman" w:hAnsi="Times New Roman" w:cs="Times New Roman"/>
                <w:b/>
                <w:sz w:val="20"/>
                <w:szCs w:val="20"/>
                <w:lang w:eastAsia="en-US"/>
              </w:rPr>
              <w:t>Nucleo fondante 2:</w:t>
            </w:r>
            <w:r w:rsidRPr="00185848">
              <w:rPr>
                <w:rFonts w:ascii="Times New Roman" w:hAnsi="Times New Roman" w:cs="Times New Roman"/>
                <w:bCs/>
                <w:color w:val="auto"/>
                <w:sz w:val="20"/>
                <w:szCs w:val="20"/>
                <w:lang w:eastAsia="en-US"/>
              </w:rPr>
              <w:t>Funzioni a 2 variabili</w:t>
            </w:r>
          </w:p>
        </w:tc>
        <w:tc>
          <w:tcPr>
            <w:tcW w:w="1814" w:type="dxa"/>
            <w:tcBorders>
              <w:top w:val="single" w:sz="4" w:space="0" w:color="0070C0"/>
              <w:left w:val="single" w:sz="4" w:space="0" w:color="0070C0"/>
              <w:bottom w:val="single" w:sz="4" w:space="0" w:color="0070C0"/>
              <w:right w:val="single" w:sz="4" w:space="0" w:color="0070C0"/>
            </w:tcBorders>
            <w:vAlign w:val="center"/>
            <w:hideMark/>
          </w:tcPr>
          <w:p w:rsidR="00A12A60" w:rsidRDefault="00A12A60" w:rsidP="002C3BA3">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Ottobre</w:t>
            </w:r>
          </w:p>
          <w:p w:rsidR="00A12A60" w:rsidRPr="00185848" w:rsidRDefault="00A12A60" w:rsidP="002C3BA3">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 xml:space="preserve"> Novembre</w:t>
            </w:r>
          </w:p>
          <w:p w:rsidR="00A12A60" w:rsidRPr="00185848" w:rsidRDefault="00A12A60" w:rsidP="002C3BA3">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Dicembre</w:t>
            </w:r>
          </w:p>
          <w:p w:rsidR="00A12A60" w:rsidRPr="00185848" w:rsidRDefault="00A12A60" w:rsidP="002C3BA3">
            <w:pPr>
              <w:pStyle w:val="Nessunostileparagrafo"/>
              <w:spacing w:line="240" w:lineRule="auto"/>
              <w:rPr>
                <w:rFonts w:ascii="Times New Roman" w:hAnsi="Times New Roman" w:cs="Times New Roman"/>
                <w:sz w:val="20"/>
                <w:szCs w:val="20"/>
                <w:lang w:eastAsia="en-US"/>
              </w:rPr>
            </w:pPr>
          </w:p>
        </w:tc>
      </w:tr>
      <w:tr w:rsidR="00A12A60" w:rsidRPr="00185848" w:rsidTr="00A15347">
        <w:trPr>
          <w:trHeight w:hRule="exact" w:val="569"/>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A12A60" w:rsidRPr="00185848" w:rsidRDefault="00A12A60" w:rsidP="002C3BA3">
            <w:pPr>
              <w:pStyle w:val="Nessunostileparagrafo"/>
              <w:spacing w:line="240" w:lineRule="auto"/>
              <w:rPr>
                <w:rFonts w:ascii="Times New Roman" w:hAnsi="Times New Roman" w:cs="Times New Roman"/>
                <w:bCs/>
                <w:color w:val="auto"/>
                <w:sz w:val="20"/>
                <w:szCs w:val="20"/>
                <w:lang w:eastAsia="en-US"/>
              </w:rPr>
            </w:pPr>
            <w:r w:rsidRPr="00185848">
              <w:rPr>
                <w:rFonts w:ascii="Times New Roman" w:hAnsi="Times New Roman" w:cs="Times New Roman"/>
                <w:b/>
                <w:sz w:val="20"/>
                <w:szCs w:val="20"/>
                <w:lang w:eastAsia="en-US"/>
              </w:rPr>
              <w:t>Nucleo fondante 3:</w:t>
            </w:r>
            <w:r w:rsidR="00626535">
              <w:rPr>
                <w:rFonts w:ascii="Times New Roman" w:hAnsi="Times New Roman" w:cs="Times New Roman"/>
                <w:bCs/>
                <w:color w:val="auto"/>
                <w:sz w:val="20"/>
                <w:szCs w:val="20"/>
                <w:lang w:eastAsia="en-US"/>
              </w:rPr>
              <w:t>Problemi di scelta e ricerca</w:t>
            </w:r>
            <w:r w:rsidRPr="00185848">
              <w:rPr>
                <w:rFonts w:ascii="Times New Roman" w:hAnsi="Times New Roman" w:cs="Times New Roman"/>
                <w:bCs/>
                <w:color w:val="auto"/>
                <w:sz w:val="20"/>
                <w:szCs w:val="20"/>
                <w:lang w:eastAsia="en-US"/>
              </w:rPr>
              <w:t xml:space="preserve"> operativa</w:t>
            </w:r>
          </w:p>
          <w:p w:rsidR="00A12A60" w:rsidRPr="00185848" w:rsidRDefault="00A12A60" w:rsidP="002C3BA3">
            <w:pPr>
              <w:pStyle w:val="Nessunostileparagrafo"/>
              <w:spacing w:line="240" w:lineRule="auto"/>
              <w:rPr>
                <w:rFonts w:ascii="Times New Roman" w:hAnsi="Times New Roman" w:cs="Times New Roman"/>
                <w:b/>
                <w:sz w:val="20"/>
                <w:szCs w:val="20"/>
                <w:lang w:eastAsia="en-US"/>
              </w:rPr>
            </w:pPr>
          </w:p>
        </w:tc>
        <w:tc>
          <w:tcPr>
            <w:tcW w:w="1814" w:type="dxa"/>
            <w:tcBorders>
              <w:top w:val="single" w:sz="4" w:space="0" w:color="0070C0"/>
              <w:left w:val="single" w:sz="4" w:space="0" w:color="0070C0"/>
              <w:bottom w:val="single" w:sz="4" w:space="0" w:color="0070C0"/>
              <w:right w:val="single" w:sz="4" w:space="0" w:color="0070C0"/>
            </w:tcBorders>
            <w:vAlign w:val="center"/>
            <w:hideMark/>
          </w:tcPr>
          <w:p w:rsidR="00A12A60" w:rsidRPr="00185848" w:rsidRDefault="00A12A60" w:rsidP="002C3BA3">
            <w:pPr>
              <w:snapToGrid w:val="0"/>
              <w:jc w:val="center"/>
              <w:rPr>
                <w:sz w:val="20"/>
              </w:rPr>
            </w:pPr>
            <w:r w:rsidRPr="00185848">
              <w:rPr>
                <w:sz w:val="20"/>
              </w:rPr>
              <w:t>Gennaio Febbraio</w:t>
            </w:r>
          </w:p>
          <w:p w:rsidR="00A12A60" w:rsidRPr="00185848" w:rsidRDefault="00A12A60" w:rsidP="002C3BA3">
            <w:pPr>
              <w:snapToGrid w:val="0"/>
              <w:jc w:val="center"/>
              <w:rPr>
                <w:sz w:val="20"/>
              </w:rPr>
            </w:pPr>
            <w:r w:rsidRPr="00185848">
              <w:rPr>
                <w:sz w:val="20"/>
              </w:rPr>
              <w:t>Marzo</w:t>
            </w:r>
          </w:p>
          <w:p w:rsidR="00A12A60" w:rsidRPr="00185848" w:rsidRDefault="00A12A60" w:rsidP="002C3BA3">
            <w:pPr>
              <w:snapToGrid w:val="0"/>
              <w:jc w:val="center"/>
              <w:rPr>
                <w:sz w:val="20"/>
              </w:rPr>
            </w:pPr>
          </w:p>
        </w:tc>
      </w:tr>
      <w:tr w:rsidR="00A12A60" w:rsidRPr="00185848" w:rsidTr="002C3BA3">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A12A60" w:rsidRPr="00185848" w:rsidRDefault="00A12A60" w:rsidP="002C3BA3">
            <w:pPr>
              <w:pStyle w:val="Nessunostileparagrafo"/>
              <w:spacing w:line="240" w:lineRule="auto"/>
              <w:rPr>
                <w:rFonts w:ascii="Times New Roman" w:hAnsi="Times New Roman" w:cs="Times New Roman"/>
                <w:b/>
                <w:sz w:val="20"/>
                <w:szCs w:val="20"/>
                <w:lang w:eastAsia="en-US"/>
              </w:rPr>
            </w:pPr>
            <w:r w:rsidRPr="00185848">
              <w:rPr>
                <w:rFonts w:ascii="Times New Roman" w:hAnsi="Times New Roman" w:cs="Times New Roman"/>
                <w:b/>
                <w:sz w:val="20"/>
                <w:szCs w:val="20"/>
                <w:lang w:eastAsia="en-US"/>
              </w:rPr>
              <w:t xml:space="preserve">Nucleo fondante 4:  </w:t>
            </w:r>
            <w:r w:rsidRPr="00185848">
              <w:rPr>
                <w:rFonts w:ascii="Times New Roman" w:hAnsi="Times New Roman" w:cs="Times New Roman"/>
                <w:color w:val="auto"/>
                <w:sz w:val="20"/>
                <w:szCs w:val="20"/>
                <w:lang w:eastAsia="en-US"/>
              </w:rPr>
              <w:t>Programmazione lineare</w:t>
            </w:r>
          </w:p>
        </w:tc>
        <w:tc>
          <w:tcPr>
            <w:tcW w:w="1814" w:type="dxa"/>
            <w:tcBorders>
              <w:top w:val="single" w:sz="4" w:space="0" w:color="0070C0"/>
              <w:left w:val="single" w:sz="4" w:space="0" w:color="0070C0"/>
              <w:bottom w:val="single" w:sz="4" w:space="0" w:color="0070C0"/>
              <w:right w:val="single" w:sz="4" w:space="0" w:color="0070C0"/>
            </w:tcBorders>
            <w:vAlign w:val="center"/>
            <w:hideMark/>
          </w:tcPr>
          <w:p w:rsidR="00A12A60" w:rsidRPr="00185848" w:rsidRDefault="00A12A60" w:rsidP="002C3BA3">
            <w:pPr>
              <w:snapToGrid w:val="0"/>
              <w:jc w:val="center"/>
              <w:rPr>
                <w:sz w:val="20"/>
              </w:rPr>
            </w:pPr>
            <w:r w:rsidRPr="00185848">
              <w:rPr>
                <w:sz w:val="20"/>
              </w:rPr>
              <w:t>Aprile</w:t>
            </w:r>
          </w:p>
          <w:p w:rsidR="00A12A60" w:rsidRPr="00185848" w:rsidRDefault="00A12A60" w:rsidP="002C3BA3">
            <w:pPr>
              <w:snapToGrid w:val="0"/>
              <w:jc w:val="center"/>
              <w:rPr>
                <w:sz w:val="20"/>
              </w:rPr>
            </w:pPr>
            <w:r w:rsidRPr="00185848">
              <w:rPr>
                <w:sz w:val="20"/>
              </w:rPr>
              <w:t xml:space="preserve"> Maggio</w:t>
            </w:r>
          </w:p>
        </w:tc>
      </w:tr>
      <w:tr w:rsidR="00A12A60" w:rsidRPr="00185848" w:rsidTr="002C3BA3">
        <w:trPr>
          <w:trHeight w:hRule="exact" w:val="714"/>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A12A60" w:rsidRPr="00185848" w:rsidRDefault="00A12A60" w:rsidP="002C3BA3">
            <w:pPr>
              <w:pStyle w:val="Nessunostileparagrafo"/>
              <w:spacing w:line="240" w:lineRule="auto"/>
              <w:rPr>
                <w:rFonts w:ascii="Times New Roman" w:hAnsi="Times New Roman" w:cs="Times New Roman"/>
                <w:b/>
                <w:sz w:val="20"/>
                <w:szCs w:val="20"/>
                <w:lang w:eastAsia="en-US"/>
              </w:rPr>
            </w:pPr>
            <w:r w:rsidRPr="00185848">
              <w:rPr>
                <w:rFonts w:ascii="Times New Roman" w:hAnsi="Times New Roman" w:cs="Times New Roman"/>
                <w:b/>
                <w:sz w:val="20"/>
                <w:szCs w:val="20"/>
                <w:lang w:eastAsia="en-US"/>
              </w:rPr>
              <w:t xml:space="preserve">Nucleo fondante 5:  </w:t>
            </w:r>
            <w:r w:rsidRPr="00185848">
              <w:rPr>
                <w:rFonts w:ascii="Times New Roman" w:hAnsi="Times New Roman" w:cs="Times New Roman"/>
                <w:color w:val="auto"/>
                <w:sz w:val="20"/>
                <w:szCs w:val="20"/>
                <w:lang w:eastAsia="en-US"/>
              </w:rPr>
              <w:t>Probabilità e statistica</w:t>
            </w:r>
          </w:p>
        </w:tc>
        <w:tc>
          <w:tcPr>
            <w:tcW w:w="1814" w:type="dxa"/>
            <w:tcBorders>
              <w:top w:val="single" w:sz="4" w:space="0" w:color="0070C0"/>
              <w:left w:val="single" w:sz="4" w:space="0" w:color="0070C0"/>
              <w:bottom w:val="single" w:sz="4" w:space="0" w:color="0070C0"/>
              <w:right w:val="single" w:sz="4" w:space="0" w:color="0070C0"/>
            </w:tcBorders>
            <w:vAlign w:val="center"/>
            <w:hideMark/>
          </w:tcPr>
          <w:p w:rsidR="00A12A60" w:rsidRPr="00185848" w:rsidRDefault="00A12A60" w:rsidP="002C3BA3">
            <w:pPr>
              <w:snapToGrid w:val="0"/>
              <w:jc w:val="center"/>
              <w:rPr>
                <w:sz w:val="20"/>
              </w:rPr>
            </w:pPr>
            <w:r w:rsidRPr="00185848">
              <w:rPr>
                <w:sz w:val="20"/>
              </w:rPr>
              <w:t>Maggio</w:t>
            </w:r>
          </w:p>
          <w:p w:rsidR="00A12A60" w:rsidRPr="00185848" w:rsidRDefault="00A12A60" w:rsidP="002C3BA3">
            <w:pPr>
              <w:snapToGrid w:val="0"/>
              <w:jc w:val="center"/>
              <w:rPr>
                <w:sz w:val="20"/>
              </w:rPr>
            </w:pPr>
            <w:r w:rsidRPr="00185848">
              <w:rPr>
                <w:sz w:val="20"/>
              </w:rPr>
              <w:t>Giugno</w:t>
            </w:r>
          </w:p>
        </w:tc>
      </w:tr>
    </w:tbl>
    <w:p w:rsidR="00A15347" w:rsidRDefault="00A15347" w:rsidP="00A15347">
      <w:pPr>
        <w:jc w:val="center"/>
        <w:rPr>
          <w:b/>
        </w:rPr>
      </w:pPr>
    </w:p>
    <w:p w:rsidR="00A15347" w:rsidRPr="00A15347" w:rsidRDefault="00A15347" w:rsidP="00A15347">
      <w:pPr>
        <w:jc w:val="center"/>
        <w:rPr>
          <w:b/>
        </w:rPr>
      </w:pPr>
      <w:r w:rsidRPr="00A15347">
        <w:rPr>
          <w:b/>
        </w:rPr>
        <w:t>CLASSI QUINTE DI ORDINAMENTO</w:t>
      </w:r>
    </w:p>
    <w:p w:rsidR="00A15347" w:rsidRPr="00A15347" w:rsidRDefault="00A15347" w:rsidP="00A15347">
      <w:pPr>
        <w:jc w:val="center"/>
        <w:rPr>
          <w:b/>
        </w:rPr>
      </w:pPr>
      <w:r w:rsidRPr="00A15347">
        <w:rPr>
          <w:b/>
        </w:rPr>
        <w:t>DISCIPLINA: MATEMATICA</w:t>
      </w:r>
    </w:p>
    <w:p w:rsidR="00A15347" w:rsidRDefault="00A15347" w:rsidP="00E12FE6">
      <w:pPr>
        <w:jc w:val="center"/>
      </w:pPr>
      <w:r w:rsidRPr="00A15347">
        <w:rPr>
          <w:b/>
        </w:rPr>
        <w:t>CON  3 ORE SETTIMANALI</w:t>
      </w:r>
    </w:p>
    <w:p w:rsidR="00A15347" w:rsidRDefault="00A15347" w:rsidP="00A15347">
      <w:r>
        <w:t>INDIRIZZO CAT</w:t>
      </w:r>
    </w:p>
    <w:p w:rsidR="00A15347" w:rsidRDefault="00A15347" w:rsidP="00A12A60"/>
    <w:tbl>
      <w:tblPr>
        <w:tblW w:w="9861"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047"/>
        <w:gridCol w:w="1814"/>
      </w:tblGrid>
      <w:tr w:rsidR="00A12A60" w:rsidRPr="00185848" w:rsidTr="002C3BA3">
        <w:trPr>
          <w:trHeight w:val="494"/>
        </w:trPr>
        <w:tc>
          <w:tcPr>
            <w:tcW w:w="804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A12A60" w:rsidRPr="00185848" w:rsidRDefault="00A12A60" w:rsidP="002C3BA3">
            <w:pPr>
              <w:snapToGrid w:val="0"/>
              <w:spacing w:line="320" w:lineRule="exact"/>
              <w:jc w:val="center"/>
              <w:rPr>
                <w:b/>
                <w:szCs w:val="24"/>
              </w:rPr>
            </w:pPr>
            <w:r w:rsidRPr="00185848">
              <w:rPr>
                <w:b/>
                <w:szCs w:val="24"/>
              </w:rPr>
              <w:t xml:space="preserve">NUCLEI  FONDANTI  DI MATEMATICA     </w:t>
            </w:r>
          </w:p>
        </w:tc>
        <w:tc>
          <w:tcPr>
            <w:tcW w:w="1814"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A12A60" w:rsidRPr="00185848" w:rsidRDefault="00A12A60" w:rsidP="002C3BA3">
            <w:pPr>
              <w:tabs>
                <w:tab w:val="left" w:pos="180"/>
                <w:tab w:val="center" w:pos="1811"/>
              </w:tabs>
              <w:snapToGrid w:val="0"/>
              <w:spacing w:line="320" w:lineRule="exact"/>
              <w:rPr>
                <w:b/>
                <w:szCs w:val="24"/>
              </w:rPr>
            </w:pPr>
            <w:r w:rsidRPr="00185848">
              <w:rPr>
                <w:b/>
                <w:szCs w:val="24"/>
              </w:rPr>
              <w:t>TEMPI</w:t>
            </w:r>
          </w:p>
        </w:tc>
      </w:tr>
      <w:tr w:rsidR="00A12A60" w:rsidRPr="00185848" w:rsidTr="00B03C7B">
        <w:trPr>
          <w:trHeight w:hRule="exact" w:val="561"/>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A12A60" w:rsidRPr="00185848" w:rsidRDefault="00A12A60" w:rsidP="002C3BA3">
            <w:pPr>
              <w:rPr>
                <w:sz w:val="20"/>
              </w:rPr>
            </w:pPr>
            <w:r w:rsidRPr="00185848">
              <w:rPr>
                <w:b/>
                <w:sz w:val="20"/>
              </w:rPr>
              <w:t xml:space="preserve">Nucleo fondante 1: </w:t>
            </w:r>
            <w:r w:rsidRPr="00185848">
              <w:rPr>
                <w:sz w:val="20"/>
              </w:rPr>
              <w:t>Gli integrali</w:t>
            </w:r>
          </w:p>
          <w:p w:rsidR="00A12A60" w:rsidRPr="00185848" w:rsidRDefault="00A12A60" w:rsidP="002C3BA3">
            <w:pPr>
              <w:rPr>
                <w:b/>
                <w:sz w:val="20"/>
              </w:rPr>
            </w:pPr>
          </w:p>
        </w:tc>
        <w:tc>
          <w:tcPr>
            <w:tcW w:w="1814" w:type="dxa"/>
            <w:tcBorders>
              <w:top w:val="single" w:sz="4" w:space="0" w:color="0070C0"/>
              <w:left w:val="single" w:sz="4" w:space="0" w:color="0070C0"/>
              <w:bottom w:val="single" w:sz="4" w:space="0" w:color="0070C0"/>
              <w:right w:val="single" w:sz="4" w:space="0" w:color="0070C0"/>
            </w:tcBorders>
            <w:vAlign w:val="center"/>
            <w:hideMark/>
          </w:tcPr>
          <w:p w:rsidR="00A12A60" w:rsidRPr="00185848" w:rsidRDefault="00A12A60" w:rsidP="002C3BA3">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 xml:space="preserve">Settembre </w:t>
            </w:r>
          </w:p>
          <w:p w:rsidR="00A12A60" w:rsidRPr="00185848" w:rsidRDefault="00A12A60" w:rsidP="002C3BA3">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Febbraio</w:t>
            </w:r>
          </w:p>
        </w:tc>
      </w:tr>
      <w:tr w:rsidR="00A12A60" w:rsidRPr="00185848" w:rsidTr="00B03C7B">
        <w:trPr>
          <w:trHeight w:hRule="exact" w:val="710"/>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A12A60" w:rsidRPr="00185848" w:rsidRDefault="00A12A60" w:rsidP="002C3BA3">
            <w:pPr>
              <w:pStyle w:val="Nessunostileparagrafo"/>
              <w:spacing w:line="240" w:lineRule="auto"/>
              <w:rPr>
                <w:rFonts w:ascii="Times New Roman" w:hAnsi="Times New Roman" w:cs="Times New Roman"/>
                <w:b/>
                <w:bCs/>
                <w:sz w:val="20"/>
                <w:szCs w:val="20"/>
                <w:lang w:eastAsia="en-US"/>
              </w:rPr>
            </w:pPr>
            <w:r w:rsidRPr="00185848">
              <w:rPr>
                <w:rFonts w:ascii="Times New Roman" w:hAnsi="Times New Roman" w:cs="Times New Roman"/>
                <w:b/>
                <w:sz w:val="20"/>
                <w:szCs w:val="20"/>
                <w:lang w:eastAsia="en-US"/>
              </w:rPr>
              <w:t>Nucleo fondante 2:</w:t>
            </w:r>
            <w:r w:rsidRPr="00185848">
              <w:rPr>
                <w:rFonts w:ascii="Times New Roman" w:hAnsi="Times New Roman" w:cs="Times New Roman"/>
                <w:bCs/>
                <w:color w:val="auto"/>
                <w:sz w:val="20"/>
                <w:szCs w:val="20"/>
                <w:lang w:eastAsia="en-US"/>
              </w:rPr>
              <w:t>Gli algoritmi</w:t>
            </w:r>
          </w:p>
        </w:tc>
        <w:tc>
          <w:tcPr>
            <w:tcW w:w="1814" w:type="dxa"/>
            <w:tcBorders>
              <w:top w:val="single" w:sz="4" w:space="0" w:color="0070C0"/>
              <w:left w:val="single" w:sz="4" w:space="0" w:color="0070C0"/>
              <w:bottom w:val="single" w:sz="4" w:space="0" w:color="0070C0"/>
              <w:right w:val="single" w:sz="4" w:space="0" w:color="0070C0"/>
            </w:tcBorders>
            <w:vAlign w:val="center"/>
            <w:hideMark/>
          </w:tcPr>
          <w:p w:rsidR="00A12A60" w:rsidRPr="00185848" w:rsidRDefault="00A12A60" w:rsidP="002C3BA3">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Marzo</w:t>
            </w:r>
          </w:p>
          <w:p w:rsidR="00A12A60" w:rsidRPr="00185848" w:rsidRDefault="00A12A60" w:rsidP="002C3BA3">
            <w:pPr>
              <w:pStyle w:val="Nessunostileparagrafo"/>
              <w:spacing w:line="240" w:lineRule="auto"/>
              <w:jc w:val="center"/>
              <w:rPr>
                <w:rFonts w:ascii="Times New Roman" w:hAnsi="Times New Roman" w:cs="Times New Roman"/>
                <w:sz w:val="20"/>
                <w:szCs w:val="20"/>
                <w:lang w:eastAsia="en-US"/>
              </w:rPr>
            </w:pPr>
            <w:r w:rsidRPr="00185848">
              <w:rPr>
                <w:rFonts w:ascii="Times New Roman" w:hAnsi="Times New Roman" w:cs="Times New Roman"/>
                <w:sz w:val="20"/>
                <w:szCs w:val="20"/>
                <w:lang w:eastAsia="en-US"/>
              </w:rPr>
              <w:t>Aprile</w:t>
            </w:r>
          </w:p>
          <w:p w:rsidR="00A12A60" w:rsidRPr="00185848" w:rsidRDefault="00A12A60" w:rsidP="002C3BA3">
            <w:pPr>
              <w:pStyle w:val="Nessunostileparagrafo"/>
              <w:spacing w:line="240" w:lineRule="auto"/>
              <w:rPr>
                <w:rFonts w:ascii="Times New Roman" w:hAnsi="Times New Roman" w:cs="Times New Roman"/>
                <w:sz w:val="20"/>
                <w:szCs w:val="20"/>
                <w:lang w:eastAsia="en-US"/>
              </w:rPr>
            </w:pPr>
          </w:p>
        </w:tc>
      </w:tr>
      <w:tr w:rsidR="00A12A60" w:rsidRPr="00185848" w:rsidTr="00B03C7B">
        <w:trPr>
          <w:trHeight w:hRule="exact" w:val="564"/>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A12A60" w:rsidRPr="00185848" w:rsidRDefault="00A12A60" w:rsidP="002C3BA3">
            <w:pPr>
              <w:pStyle w:val="Nessunostileparagrafo"/>
              <w:spacing w:line="240" w:lineRule="auto"/>
              <w:rPr>
                <w:rFonts w:ascii="Times New Roman" w:hAnsi="Times New Roman" w:cs="Times New Roman"/>
                <w:bCs/>
                <w:color w:val="auto"/>
                <w:sz w:val="20"/>
                <w:szCs w:val="20"/>
                <w:lang w:eastAsia="en-US"/>
              </w:rPr>
            </w:pPr>
            <w:r w:rsidRPr="00185848">
              <w:rPr>
                <w:rFonts w:ascii="Times New Roman" w:hAnsi="Times New Roman" w:cs="Times New Roman"/>
                <w:b/>
                <w:sz w:val="20"/>
                <w:szCs w:val="20"/>
                <w:lang w:eastAsia="en-US"/>
              </w:rPr>
              <w:t>Nucleo fondante 3:</w:t>
            </w:r>
            <w:r w:rsidR="00984AEC">
              <w:rPr>
                <w:rFonts w:ascii="Times New Roman" w:hAnsi="Times New Roman" w:cs="Times New Roman"/>
                <w:bCs/>
                <w:color w:val="auto"/>
                <w:sz w:val="20"/>
                <w:szCs w:val="20"/>
                <w:lang w:eastAsia="en-US"/>
              </w:rPr>
              <w:t xml:space="preserve">Statistica e </w:t>
            </w:r>
            <w:r w:rsidRPr="00185848">
              <w:rPr>
                <w:rFonts w:ascii="Times New Roman" w:hAnsi="Times New Roman" w:cs="Times New Roman"/>
                <w:bCs/>
                <w:color w:val="auto"/>
                <w:sz w:val="20"/>
                <w:szCs w:val="20"/>
                <w:lang w:eastAsia="en-US"/>
              </w:rPr>
              <w:t>probabilità</w:t>
            </w:r>
          </w:p>
          <w:p w:rsidR="00A12A60" w:rsidRPr="00185848" w:rsidRDefault="00A12A60" w:rsidP="002C3BA3">
            <w:pPr>
              <w:pStyle w:val="Nessunostileparagrafo"/>
              <w:spacing w:line="240" w:lineRule="auto"/>
              <w:rPr>
                <w:rFonts w:ascii="Times New Roman" w:hAnsi="Times New Roman" w:cs="Times New Roman"/>
                <w:b/>
                <w:sz w:val="20"/>
                <w:szCs w:val="20"/>
                <w:lang w:eastAsia="en-US"/>
              </w:rPr>
            </w:pPr>
          </w:p>
        </w:tc>
        <w:tc>
          <w:tcPr>
            <w:tcW w:w="1814" w:type="dxa"/>
            <w:tcBorders>
              <w:top w:val="single" w:sz="4" w:space="0" w:color="0070C0"/>
              <w:left w:val="single" w:sz="4" w:space="0" w:color="0070C0"/>
              <w:bottom w:val="single" w:sz="4" w:space="0" w:color="0070C0"/>
              <w:right w:val="single" w:sz="4" w:space="0" w:color="0070C0"/>
            </w:tcBorders>
            <w:vAlign w:val="center"/>
            <w:hideMark/>
          </w:tcPr>
          <w:p w:rsidR="00A12A60" w:rsidRPr="00185848" w:rsidRDefault="00A12A60" w:rsidP="002C3BA3">
            <w:pPr>
              <w:snapToGrid w:val="0"/>
              <w:jc w:val="center"/>
              <w:rPr>
                <w:sz w:val="20"/>
              </w:rPr>
            </w:pPr>
            <w:r w:rsidRPr="00185848">
              <w:rPr>
                <w:sz w:val="20"/>
              </w:rPr>
              <w:t>Aprile Giugno</w:t>
            </w:r>
          </w:p>
          <w:p w:rsidR="00A12A60" w:rsidRPr="00185848" w:rsidRDefault="00A12A60" w:rsidP="002C3BA3">
            <w:pPr>
              <w:snapToGrid w:val="0"/>
              <w:jc w:val="center"/>
              <w:rPr>
                <w:sz w:val="20"/>
              </w:rPr>
            </w:pPr>
          </w:p>
        </w:tc>
      </w:tr>
    </w:tbl>
    <w:p w:rsidR="00B03C7B" w:rsidRPr="00B03C7B" w:rsidRDefault="00B03C7B" w:rsidP="004C1246">
      <w:pPr>
        <w:jc w:val="center"/>
        <w:rPr>
          <w:b/>
        </w:rPr>
      </w:pPr>
      <w:r w:rsidRPr="00B03C7B">
        <w:rPr>
          <w:b/>
        </w:rPr>
        <w:t>CLASSI QUINTE DI ORDINAMENTO</w:t>
      </w:r>
    </w:p>
    <w:p w:rsidR="00B03C7B" w:rsidRPr="00B03C7B" w:rsidRDefault="00B03C7B" w:rsidP="00B03C7B">
      <w:pPr>
        <w:jc w:val="center"/>
        <w:rPr>
          <w:b/>
        </w:rPr>
      </w:pPr>
      <w:r w:rsidRPr="00B03C7B">
        <w:rPr>
          <w:b/>
        </w:rPr>
        <w:t>DISCIPLINA: MATEMATICA</w:t>
      </w:r>
    </w:p>
    <w:p w:rsidR="00B03C7B" w:rsidRPr="00B03C7B" w:rsidRDefault="00B03C7B" w:rsidP="00B03C7B">
      <w:pPr>
        <w:jc w:val="center"/>
        <w:rPr>
          <w:b/>
        </w:rPr>
      </w:pPr>
      <w:r w:rsidRPr="00B03C7B">
        <w:rPr>
          <w:b/>
        </w:rPr>
        <w:t>CON  3 ORE SETTIMANALI</w:t>
      </w:r>
    </w:p>
    <w:p w:rsidR="00B03C7B" w:rsidRDefault="00B03C7B" w:rsidP="00B03C7B">
      <w:r>
        <w:t>INDIRIZZO IPSEOA</w:t>
      </w:r>
    </w:p>
    <w:p w:rsidR="00B03C7B" w:rsidRDefault="00B03C7B" w:rsidP="00A12A60"/>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047"/>
        <w:gridCol w:w="1897"/>
      </w:tblGrid>
      <w:tr w:rsidR="009C2961" w:rsidTr="009C2961">
        <w:trPr>
          <w:trHeight w:val="494"/>
        </w:trPr>
        <w:tc>
          <w:tcPr>
            <w:tcW w:w="804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9C2961" w:rsidRPr="009C2961" w:rsidRDefault="009C2961">
            <w:pPr>
              <w:snapToGrid w:val="0"/>
              <w:spacing w:line="320" w:lineRule="exact"/>
              <w:jc w:val="center"/>
              <w:rPr>
                <w:b/>
                <w:szCs w:val="24"/>
              </w:rPr>
            </w:pPr>
            <w:r w:rsidRPr="009C2961">
              <w:rPr>
                <w:b/>
                <w:szCs w:val="24"/>
              </w:rPr>
              <w:t xml:space="preserve">NUCLEI  FONDANTI </w:t>
            </w:r>
            <w:r>
              <w:rPr>
                <w:b/>
                <w:szCs w:val="24"/>
              </w:rPr>
              <w:t xml:space="preserve"> DI MATEMATICA </w:t>
            </w:r>
          </w:p>
        </w:tc>
        <w:tc>
          <w:tcPr>
            <w:tcW w:w="189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9C2961" w:rsidRPr="009C2961" w:rsidRDefault="009C2961">
            <w:pPr>
              <w:tabs>
                <w:tab w:val="left" w:pos="180"/>
                <w:tab w:val="center" w:pos="1811"/>
              </w:tabs>
              <w:snapToGrid w:val="0"/>
              <w:spacing w:line="320" w:lineRule="exact"/>
              <w:rPr>
                <w:b/>
                <w:szCs w:val="24"/>
              </w:rPr>
            </w:pPr>
            <w:r w:rsidRPr="009C2961">
              <w:rPr>
                <w:b/>
                <w:szCs w:val="24"/>
              </w:rPr>
              <w:t>TEMPI</w:t>
            </w:r>
          </w:p>
        </w:tc>
      </w:tr>
      <w:tr w:rsidR="009C2961" w:rsidRPr="009C2961" w:rsidTr="009C2961">
        <w:trPr>
          <w:trHeight w:hRule="exact" w:val="777"/>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9C2961" w:rsidRPr="00B03C7B" w:rsidRDefault="009C2961">
            <w:pPr>
              <w:spacing w:line="276" w:lineRule="auto"/>
              <w:rPr>
                <w:b/>
                <w:color w:val="000000" w:themeColor="text1"/>
                <w:sz w:val="20"/>
              </w:rPr>
            </w:pPr>
            <w:r w:rsidRPr="00B03C7B">
              <w:rPr>
                <w:b/>
                <w:color w:val="000000" w:themeColor="text1"/>
                <w:sz w:val="20"/>
              </w:rPr>
              <w:t>Nucleo Fondante 1:</w:t>
            </w:r>
            <w:r w:rsidRPr="00B03C7B">
              <w:rPr>
                <w:bCs/>
                <w:color w:val="000000" w:themeColor="text1"/>
                <w:sz w:val="20"/>
              </w:rPr>
              <w:t>Studio di una funzione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9C2961" w:rsidRPr="00B03C7B" w:rsidRDefault="009C2961">
            <w:pPr>
              <w:pStyle w:val="Nessunostileparagrafo"/>
              <w:spacing w:line="240" w:lineRule="auto"/>
              <w:jc w:val="center"/>
              <w:rPr>
                <w:rFonts w:ascii="Times New Roman" w:hAnsi="Times New Roman" w:cs="Times New Roman"/>
                <w:color w:val="000000" w:themeColor="text1"/>
                <w:sz w:val="20"/>
                <w:szCs w:val="20"/>
                <w:lang w:eastAsia="en-US"/>
              </w:rPr>
            </w:pPr>
            <w:r w:rsidRPr="00B03C7B">
              <w:rPr>
                <w:rFonts w:ascii="Times New Roman" w:hAnsi="Times New Roman" w:cs="Times New Roman"/>
                <w:color w:val="000000" w:themeColor="text1"/>
                <w:sz w:val="20"/>
                <w:szCs w:val="20"/>
                <w:lang w:eastAsia="en-US"/>
              </w:rPr>
              <w:t>Settembre Dicembre</w:t>
            </w:r>
          </w:p>
        </w:tc>
      </w:tr>
      <w:tr w:rsidR="009C2961" w:rsidRPr="009C2961" w:rsidTr="009C2961">
        <w:trPr>
          <w:trHeight w:hRule="exact" w:val="674"/>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9C2961" w:rsidRPr="00B03C7B" w:rsidRDefault="009C2961">
            <w:pPr>
              <w:pStyle w:val="Nessunostileparagrafo"/>
              <w:spacing w:line="240" w:lineRule="auto"/>
              <w:rPr>
                <w:rFonts w:ascii="Times New Roman" w:hAnsi="Times New Roman" w:cs="Times New Roman"/>
                <w:b/>
                <w:bCs/>
                <w:color w:val="000000" w:themeColor="text1"/>
                <w:sz w:val="20"/>
                <w:szCs w:val="20"/>
                <w:lang w:eastAsia="en-US"/>
              </w:rPr>
            </w:pPr>
            <w:r w:rsidRPr="00B03C7B">
              <w:rPr>
                <w:rFonts w:ascii="Times New Roman" w:hAnsi="Times New Roman" w:cs="Times New Roman"/>
                <w:b/>
                <w:color w:val="000000" w:themeColor="text1"/>
                <w:sz w:val="20"/>
                <w:szCs w:val="20"/>
                <w:lang w:eastAsia="en-US"/>
              </w:rPr>
              <w:t>Nucleo Fondante 2:</w:t>
            </w:r>
            <w:r w:rsidRPr="00B03C7B">
              <w:rPr>
                <w:rFonts w:ascii="Times New Roman" w:hAnsi="Times New Roman" w:cs="Times New Roman"/>
                <w:bCs/>
                <w:color w:val="000000" w:themeColor="text1"/>
                <w:sz w:val="20"/>
                <w:szCs w:val="20"/>
                <w:lang w:eastAsia="en-US"/>
              </w:rPr>
              <w:t>Gli integrali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9C2961" w:rsidRPr="00B03C7B" w:rsidRDefault="009C2961">
            <w:pPr>
              <w:pStyle w:val="Nessunostileparagrafo"/>
              <w:spacing w:line="240" w:lineRule="auto"/>
              <w:jc w:val="center"/>
              <w:rPr>
                <w:rFonts w:ascii="Times New Roman" w:hAnsi="Times New Roman" w:cs="Times New Roman"/>
                <w:color w:val="000000" w:themeColor="text1"/>
                <w:sz w:val="20"/>
                <w:szCs w:val="20"/>
                <w:lang w:eastAsia="en-US"/>
              </w:rPr>
            </w:pPr>
            <w:r w:rsidRPr="00B03C7B">
              <w:rPr>
                <w:rFonts w:ascii="Times New Roman" w:hAnsi="Times New Roman" w:cs="Times New Roman"/>
                <w:color w:val="000000" w:themeColor="text1"/>
                <w:sz w:val="20"/>
                <w:szCs w:val="20"/>
                <w:lang w:eastAsia="en-US"/>
              </w:rPr>
              <w:t xml:space="preserve">Gennaio </w:t>
            </w:r>
          </w:p>
          <w:p w:rsidR="009C2961" w:rsidRPr="00B03C7B" w:rsidRDefault="009C2961">
            <w:pPr>
              <w:snapToGrid w:val="0"/>
              <w:spacing w:line="276" w:lineRule="auto"/>
              <w:jc w:val="center"/>
              <w:rPr>
                <w:color w:val="000000" w:themeColor="text1"/>
                <w:sz w:val="20"/>
              </w:rPr>
            </w:pPr>
            <w:r w:rsidRPr="00B03C7B">
              <w:rPr>
                <w:color w:val="000000" w:themeColor="text1"/>
                <w:sz w:val="20"/>
              </w:rPr>
              <w:t xml:space="preserve">Aprile </w:t>
            </w:r>
          </w:p>
        </w:tc>
      </w:tr>
      <w:tr w:rsidR="009C2961" w:rsidRPr="009C2961" w:rsidTr="009C2961">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9C2961" w:rsidRPr="00B03C7B" w:rsidRDefault="009C2961">
            <w:pPr>
              <w:pStyle w:val="Nessunostileparagrafo"/>
              <w:spacing w:line="240" w:lineRule="auto"/>
              <w:rPr>
                <w:rFonts w:ascii="Times New Roman" w:hAnsi="Times New Roman" w:cs="Times New Roman"/>
                <w:b/>
                <w:color w:val="000000" w:themeColor="text1"/>
                <w:sz w:val="20"/>
                <w:szCs w:val="20"/>
                <w:lang w:eastAsia="en-US"/>
              </w:rPr>
            </w:pPr>
            <w:r w:rsidRPr="00B03C7B">
              <w:rPr>
                <w:rFonts w:ascii="Times New Roman" w:hAnsi="Times New Roman" w:cs="Times New Roman"/>
                <w:b/>
                <w:color w:val="000000" w:themeColor="text1"/>
                <w:sz w:val="20"/>
                <w:szCs w:val="20"/>
                <w:lang w:eastAsia="en-US"/>
              </w:rPr>
              <w:t>Nucleo Fondante 3:</w:t>
            </w:r>
            <w:r w:rsidRPr="00B03C7B">
              <w:rPr>
                <w:rFonts w:ascii="Times New Roman" w:hAnsi="Times New Roman" w:cs="Times New Roman"/>
                <w:bCs/>
                <w:color w:val="000000" w:themeColor="text1"/>
                <w:sz w:val="20"/>
                <w:szCs w:val="20"/>
                <w:lang w:eastAsia="en-US"/>
              </w:rPr>
              <w:t>Gli algoritmi</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9C2961" w:rsidRPr="00B03C7B" w:rsidRDefault="009C2961">
            <w:pPr>
              <w:snapToGrid w:val="0"/>
              <w:spacing w:line="276" w:lineRule="auto"/>
              <w:jc w:val="center"/>
              <w:rPr>
                <w:color w:val="000000" w:themeColor="text1"/>
                <w:sz w:val="20"/>
              </w:rPr>
            </w:pPr>
            <w:r w:rsidRPr="00B03C7B">
              <w:rPr>
                <w:color w:val="000000" w:themeColor="text1"/>
                <w:sz w:val="20"/>
              </w:rPr>
              <w:t xml:space="preserve">Aprile </w:t>
            </w:r>
          </w:p>
          <w:p w:rsidR="009C2961" w:rsidRPr="00B03C7B" w:rsidRDefault="009C2961">
            <w:pPr>
              <w:snapToGrid w:val="0"/>
              <w:spacing w:line="276" w:lineRule="auto"/>
              <w:jc w:val="center"/>
              <w:rPr>
                <w:color w:val="000000" w:themeColor="text1"/>
                <w:sz w:val="20"/>
              </w:rPr>
            </w:pPr>
            <w:r w:rsidRPr="00B03C7B">
              <w:rPr>
                <w:color w:val="000000" w:themeColor="text1"/>
                <w:sz w:val="20"/>
              </w:rPr>
              <w:t>Maggio</w:t>
            </w:r>
          </w:p>
        </w:tc>
      </w:tr>
      <w:tr w:rsidR="009C2961" w:rsidRPr="009C2961" w:rsidTr="009C2961">
        <w:trPr>
          <w:trHeight w:hRule="exact" w:val="56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9C2961" w:rsidRPr="00B03C7B" w:rsidRDefault="009C2961">
            <w:pPr>
              <w:pStyle w:val="Nessunostileparagrafo"/>
              <w:spacing w:line="240" w:lineRule="auto"/>
              <w:rPr>
                <w:rFonts w:ascii="Times New Roman" w:hAnsi="Times New Roman" w:cs="Times New Roman"/>
                <w:b/>
                <w:color w:val="000000" w:themeColor="text1"/>
                <w:sz w:val="20"/>
                <w:szCs w:val="20"/>
                <w:lang w:eastAsia="en-US"/>
              </w:rPr>
            </w:pPr>
            <w:r w:rsidRPr="00B03C7B">
              <w:rPr>
                <w:rFonts w:ascii="Times New Roman" w:hAnsi="Times New Roman" w:cs="Times New Roman"/>
                <w:b/>
                <w:color w:val="000000" w:themeColor="text1"/>
                <w:sz w:val="20"/>
                <w:szCs w:val="20"/>
                <w:lang w:eastAsia="en-US"/>
              </w:rPr>
              <w:t xml:space="preserve">Nucleo Fondante 4:  </w:t>
            </w:r>
            <w:r w:rsidRPr="00B03C7B">
              <w:rPr>
                <w:rFonts w:ascii="Times New Roman" w:hAnsi="Times New Roman" w:cs="Times New Roman"/>
                <w:color w:val="000000" w:themeColor="text1"/>
                <w:sz w:val="20"/>
                <w:szCs w:val="20"/>
                <w:lang w:eastAsia="en-US"/>
              </w:rPr>
              <w:t>La p</w:t>
            </w:r>
            <w:r w:rsidR="00473EA9" w:rsidRPr="00B03C7B">
              <w:rPr>
                <w:rFonts w:ascii="Times New Roman" w:hAnsi="Times New Roman" w:cs="Times New Roman"/>
                <w:color w:val="000000" w:themeColor="text1"/>
                <w:sz w:val="20"/>
                <w:szCs w:val="20"/>
                <w:lang w:eastAsia="en-US"/>
              </w:rPr>
              <w:t>robabilità</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9C2961" w:rsidRPr="00B03C7B" w:rsidRDefault="009C2961">
            <w:pPr>
              <w:snapToGrid w:val="0"/>
              <w:spacing w:line="276" w:lineRule="auto"/>
              <w:jc w:val="center"/>
              <w:rPr>
                <w:color w:val="000000" w:themeColor="text1"/>
                <w:sz w:val="20"/>
              </w:rPr>
            </w:pPr>
            <w:r w:rsidRPr="00B03C7B">
              <w:rPr>
                <w:color w:val="000000" w:themeColor="text1"/>
                <w:sz w:val="20"/>
              </w:rPr>
              <w:t>Maggio</w:t>
            </w:r>
          </w:p>
          <w:p w:rsidR="009C2961" w:rsidRPr="00B03C7B" w:rsidRDefault="009C2961">
            <w:pPr>
              <w:snapToGrid w:val="0"/>
              <w:spacing w:line="276" w:lineRule="auto"/>
              <w:jc w:val="center"/>
              <w:rPr>
                <w:color w:val="000000" w:themeColor="text1"/>
                <w:sz w:val="20"/>
              </w:rPr>
            </w:pPr>
            <w:r w:rsidRPr="00B03C7B">
              <w:rPr>
                <w:color w:val="000000" w:themeColor="text1"/>
                <w:sz w:val="20"/>
              </w:rPr>
              <w:t>Giugno</w:t>
            </w:r>
          </w:p>
        </w:tc>
      </w:tr>
    </w:tbl>
    <w:p w:rsidR="000515F8" w:rsidRDefault="000515F8" w:rsidP="005E7D5E"/>
    <w:p w:rsidR="000515F8" w:rsidRDefault="000515F8" w:rsidP="000515F8"/>
    <w:p w:rsidR="000515F8" w:rsidRDefault="000515F8" w:rsidP="000515F8"/>
    <w:p w:rsidR="000515F8" w:rsidRPr="000515F8" w:rsidRDefault="000515F8" w:rsidP="000515F8">
      <w:pPr>
        <w:jc w:val="center"/>
        <w:rPr>
          <w:b/>
        </w:rPr>
      </w:pPr>
      <w:r w:rsidRPr="000515F8">
        <w:rPr>
          <w:b/>
        </w:rPr>
        <w:t>CLASSI QUINTE DI ORDINAMENTO</w:t>
      </w:r>
    </w:p>
    <w:p w:rsidR="000515F8" w:rsidRPr="000515F8" w:rsidRDefault="000515F8" w:rsidP="000515F8">
      <w:pPr>
        <w:jc w:val="center"/>
        <w:rPr>
          <w:b/>
        </w:rPr>
      </w:pPr>
      <w:r w:rsidRPr="000515F8">
        <w:rPr>
          <w:b/>
        </w:rPr>
        <w:t>DISCIPLINA: FISICA</w:t>
      </w:r>
    </w:p>
    <w:p w:rsidR="000515F8" w:rsidRPr="000515F8" w:rsidRDefault="000515F8" w:rsidP="000515F8">
      <w:pPr>
        <w:jc w:val="center"/>
        <w:rPr>
          <w:b/>
        </w:rPr>
      </w:pPr>
      <w:r w:rsidRPr="000515F8">
        <w:rPr>
          <w:b/>
        </w:rPr>
        <w:t>CON  4 ORE SETTIMANALI</w:t>
      </w:r>
    </w:p>
    <w:p w:rsidR="000515F8" w:rsidRDefault="000515F8" w:rsidP="000515F8">
      <w:r>
        <w:t>INDIRIZZO LICEO</w:t>
      </w:r>
    </w:p>
    <w:p w:rsidR="000515F8" w:rsidRDefault="000515F8" w:rsidP="005E7D5E"/>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127"/>
        <w:gridCol w:w="1593"/>
      </w:tblGrid>
      <w:tr w:rsidR="005E7D5E" w:rsidRPr="00AB159D" w:rsidTr="005277DF">
        <w:trPr>
          <w:trHeight w:val="397"/>
        </w:trPr>
        <w:tc>
          <w:tcPr>
            <w:tcW w:w="8127" w:type="dxa"/>
            <w:shd w:val="clear" w:color="auto" w:fill="DBE5F1"/>
            <w:vAlign w:val="center"/>
          </w:tcPr>
          <w:p w:rsidR="005E7D5E" w:rsidRPr="00473EA9" w:rsidRDefault="005E7D5E" w:rsidP="004F3F23">
            <w:pPr>
              <w:snapToGrid w:val="0"/>
              <w:spacing w:line="320" w:lineRule="exact"/>
              <w:jc w:val="center"/>
              <w:rPr>
                <w:b/>
                <w:szCs w:val="24"/>
              </w:rPr>
            </w:pPr>
            <w:r w:rsidRPr="00473EA9">
              <w:rPr>
                <w:b/>
                <w:szCs w:val="24"/>
              </w:rPr>
              <w:t xml:space="preserve">NUCLEI  FONDANTI  DI FISICA   </w:t>
            </w:r>
          </w:p>
        </w:tc>
        <w:tc>
          <w:tcPr>
            <w:tcW w:w="1593" w:type="dxa"/>
            <w:shd w:val="clear" w:color="auto" w:fill="DBE5F1"/>
            <w:vAlign w:val="center"/>
          </w:tcPr>
          <w:p w:rsidR="005E7D5E" w:rsidRPr="00473EA9" w:rsidRDefault="005E7D5E" w:rsidP="004F3F23">
            <w:pPr>
              <w:tabs>
                <w:tab w:val="left" w:pos="180"/>
                <w:tab w:val="center" w:pos="1811"/>
              </w:tabs>
              <w:snapToGrid w:val="0"/>
              <w:spacing w:line="320" w:lineRule="exact"/>
              <w:rPr>
                <w:b/>
                <w:szCs w:val="24"/>
              </w:rPr>
            </w:pPr>
            <w:r w:rsidRPr="00473EA9">
              <w:rPr>
                <w:b/>
                <w:szCs w:val="24"/>
              </w:rPr>
              <w:t>TEMPI</w:t>
            </w:r>
          </w:p>
        </w:tc>
      </w:tr>
      <w:tr w:rsidR="005E7D5E" w:rsidRPr="00AB159D" w:rsidTr="005277DF">
        <w:trPr>
          <w:trHeight w:hRule="exact" w:val="624"/>
        </w:trPr>
        <w:tc>
          <w:tcPr>
            <w:tcW w:w="8127" w:type="dxa"/>
            <w:vAlign w:val="center"/>
          </w:tcPr>
          <w:p w:rsidR="005E7D5E" w:rsidRPr="000515F8" w:rsidRDefault="005E7D5E" w:rsidP="004F3F23">
            <w:pPr>
              <w:rPr>
                <w:b/>
                <w:sz w:val="20"/>
              </w:rPr>
            </w:pPr>
            <w:r w:rsidRPr="000515F8">
              <w:rPr>
                <w:b/>
                <w:sz w:val="20"/>
              </w:rPr>
              <w:t>Nucleo fondante 1:</w:t>
            </w:r>
            <w:r w:rsidR="00473EA9" w:rsidRPr="000515F8">
              <w:rPr>
                <w:bCs/>
                <w:sz w:val="20"/>
              </w:rPr>
              <w:t>Induzione elettromagnetica</w:t>
            </w:r>
          </w:p>
        </w:tc>
        <w:tc>
          <w:tcPr>
            <w:tcW w:w="1593" w:type="dxa"/>
            <w:vAlign w:val="center"/>
          </w:tcPr>
          <w:p w:rsidR="005E7D5E" w:rsidRPr="000515F8" w:rsidRDefault="00473EA9" w:rsidP="004F3F23">
            <w:pPr>
              <w:pStyle w:val="Nessunostileparagrafo"/>
              <w:spacing w:line="240" w:lineRule="auto"/>
              <w:jc w:val="center"/>
              <w:rPr>
                <w:rFonts w:ascii="Times New Roman" w:hAnsi="Times New Roman" w:cs="Times New Roman"/>
                <w:sz w:val="20"/>
                <w:szCs w:val="20"/>
              </w:rPr>
            </w:pPr>
            <w:r w:rsidRPr="000515F8">
              <w:rPr>
                <w:rFonts w:ascii="Times New Roman" w:hAnsi="Times New Roman" w:cs="Times New Roman"/>
                <w:sz w:val="20"/>
                <w:szCs w:val="20"/>
              </w:rPr>
              <w:t>Settembre-O</w:t>
            </w:r>
            <w:r w:rsidR="005E7D5E" w:rsidRPr="000515F8">
              <w:rPr>
                <w:rFonts w:ascii="Times New Roman" w:hAnsi="Times New Roman" w:cs="Times New Roman"/>
                <w:sz w:val="20"/>
                <w:szCs w:val="20"/>
              </w:rPr>
              <w:t>ttobre</w:t>
            </w:r>
          </w:p>
        </w:tc>
      </w:tr>
      <w:tr w:rsidR="005E7D5E" w:rsidRPr="00AB159D" w:rsidTr="005277DF">
        <w:trPr>
          <w:trHeight w:hRule="exact" w:val="787"/>
        </w:trPr>
        <w:tc>
          <w:tcPr>
            <w:tcW w:w="8127" w:type="dxa"/>
            <w:vAlign w:val="center"/>
          </w:tcPr>
          <w:p w:rsidR="005E7D5E" w:rsidRPr="000515F8" w:rsidRDefault="005E7D5E" w:rsidP="004F3F23">
            <w:pPr>
              <w:pStyle w:val="Nessunostileparagrafo"/>
              <w:spacing w:line="240" w:lineRule="auto"/>
              <w:rPr>
                <w:rFonts w:ascii="Times New Roman" w:hAnsi="Times New Roman" w:cs="Times New Roman"/>
                <w:b/>
                <w:bCs/>
                <w:sz w:val="20"/>
                <w:szCs w:val="20"/>
              </w:rPr>
            </w:pPr>
            <w:r w:rsidRPr="000515F8">
              <w:rPr>
                <w:rFonts w:ascii="Times New Roman" w:hAnsi="Times New Roman" w:cs="Times New Roman"/>
                <w:b/>
                <w:sz w:val="20"/>
                <w:szCs w:val="20"/>
              </w:rPr>
              <w:t>Nucleo fondante 2:</w:t>
            </w:r>
            <w:r w:rsidR="000515F8" w:rsidRPr="000515F8">
              <w:rPr>
                <w:rFonts w:ascii="Times New Roman" w:hAnsi="Times New Roman" w:cs="Times New Roman"/>
                <w:bCs/>
                <w:sz w:val="20"/>
                <w:szCs w:val="20"/>
              </w:rPr>
              <w:t>Circuiti in corrente alternata</w:t>
            </w:r>
          </w:p>
        </w:tc>
        <w:tc>
          <w:tcPr>
            <w:tcW w:w="1593" w:type="dxa"/>
            <w:vAlign w:val="center"/>
          </w:tcPr>
          <w:p w:rsidR="005E7D5E" w:rsidRPr="000515F8" w:rsidRDefault="00473EA9" w:rsidP="004F3F23">
            <w:pPr>
              <w:pStyle w:val="Nessunostileparagrafo"/>
              <w:spacing w:line="240" w:lineRule="auto"/>
              <w:jc w:val="center"/>
              <w:rPr>
                <w:rFonts w:ascii="Times New Roman" w:hAnsi="Times New Roman" w:cs="Times New Roman"/>
                <w:sz w:val="20"/>
                <w:szCs w:val="20"/>
              </w:rPr>
            </w:pPr>
            <w:r w:rsidRPr="000515F8">
              <w:rPr>
                <w:rFonts w:ascii="Times New Roman" w:hAnsi="Times New Roman" w:cs="Times New Roman"/>
                <w:sz w:val="20"/>
                <w:szCs w:val="20"/>
              </w:rPr>
              <w:t>N</w:t>
            </w:r>
            <w:r w:rsidR="005E7D5E" w:rsidRPr="000515F8">
              <w:rPr>
                <w:rFonts w:ascii="Times New Roman" w:hAnsi="Times New Roman" w:cs="Times New Roman"/>
                <w:sz w:val="20"/>
                <w:szCs w:val="20"/>
              </w:rPr>
              <w:t>ovembre</w:t>
            </w:r>
          </w:p>
        </w:tc>
      </w:tr>
      <w:tr w:rsidR="005E7D5E" w:rsidRPr="00AB159D" w:rsidTr="005277DF">
        <w:trPr>
          <w:trHeight w:hRule="exact" w:val="815"/>
        </w:trPr>
        <w:tc>
          <w:tcPr>
            <w:tcW w:w="8127" w:type="dxa"/>
            <w:vAlign w:val="center"/>
          </w:tcPr>
          <w:p w:rsidR="005E7D5E" w:rsidRPr="000515F8" w:rsidRDefault="005E7D5E" w:rsidP="004F3F23">
            <w:pPr>
              <w:pStyle w:val="Nessunostileparagrafo"/>
              <w:spacing w:line="240" w:lineRule="auto"/>
              <w:rPr>
                <w:rFonts w:ascii="Times New Roman" w:hAnsi="Times New Roman" w:cs="Times New Roman"/>
                <w:b/>
                <w:sz w:val="20"/>
                <w:szCs w:val="20"/>
              </w:rPr>
            </w:pPr>
            <w:r w:rsidRPr="000515F8">
              <w:rPr>
                <w:rFonts w:ascii="Times New Roman" w:hAnsi="Times New Roman" w:cs="Times New Roman"/>
                <w:b/>
                <w:sz w:val="20"/>
                <w:szCs w:val="20"/>
              </w:rPr>
              <w:t xml:space="preserve">Nucleo fondante 3:  </w:t>
            </w:r>
            <w:r w:rsidR="00473EA9" w:rsidRPr="000515F8">
              <w:rPr>
                <w:rFonts w:ascii="Times New Roman" w:hAnsi="Times New Roman" w:cs="Times New Roman"/>
                <w:sz w:val="20"/>
                <w:szCs w:val="20"/>
              </w:rPr>
              <w:t>Equazioni di Maxwell e onde elettromagnetiche</w:t>
            </w:r>
          </w:p>
        </w:tc>
        <w:tc>
          <w:tcPr>
            <w:tcW w:w="1593" w:type="dxa"/>
            <w:vAlign w:val="center"/>
          </w:tcPr>
          <w:p w:rsidR="005E7D5E" w:rsidRPr="000515F8" w:rsidRDefault="00473EA9" w:rsidP="004F3F23">
            <w:pPr>
              <w:snapToGrid w:val="0"/>
              <w:jc w:val="center"/>
              <w:rPr>
                <w:sz w:val="20"/>
              </w:rPr>
            </w:pPr>
            <w:r w:rsidRPr="000515F8">
              <w:rPr>
                <w:sz w:val="20"/>
              </w:rPr>
              <w:t>Novembre-D</w:t>
            </w:r>
            <w:r w:rsidR="005E7D5E" w:rsidRPr="000515F8">
              <w:rPr>
                <w:sz w:val="20"/>
              </w:rPr>
              <w:t>icembre</w:t>
            </w:r>
          </w:p>
        </w:tc>
      </w:tr>
      <w:tr w:rsidR="005E7D5E" w:rsidRPr="00AB159D" w:rsidTr="005277DF">
        <w:trPr>
          <w:trHeight w:hRule="exact" w:val="605"/>
        </w:trPr>
        <w:tc>
          <w:tcPr>
            <w:tcW w:w="8127" w:type="dxa"/>
            <w:vAlign w:val="center"/>
          </w:tcPr>
          <w:p w:rsidR="005E7D5E" w:rsidRPr="000515F8" w:rsidRDefault="005E7D5E" w:rsidP="004F3F23">
            <w:pPr>
              <w:pStyle w:val="Nessunostileparagrafo"/>
              <w:spacing w:line="240" w:lineRule="auto"/>
              <w:rPr>
                <w:rFonts w:ascii="Times New Roman" w:hAnsi="Times New Roman" w:cs="Times New Roman"/>
                <w:b/>
                <w:sz w:val="20"/>
                <w:szCs w:val="20"/>
              </w:rPr>
            </w:pPr>
            <w:r w:rsidRPr="000515F8">
              <w:rPr>
                <w:rFonts w:ascii="Times New Roman" w:hAnsi="Times New Roman" w:cs="Times New Roman"/>
                <w:b/>
                <w:sz w:val="20"/>
                <w:szCs w:val="20"/>
              </w:rPr>
              <w:t xml:space="preserve">Nucleo fondante 4:  </w:t>
            </w:r>
            <w:r w:rsidR="00473EA9" w:rsidRPr="000515F8">
              <w:rPr>
                <w:rFonts w:ascii="Times New Roman" w:hAnsi="Times New Roman" w:cs="Times New Roman"/>
                <w:sz w:val="20"/>
                <w:szCs w:val="20"/>
              </w:rPr>
              <w:t>La relatività dello spazio e del tempo</w:t>
            </w:r>
          </w:p>
        </w:tc>
        <w:tc>
          <w:tcPr>
            <w:tcW w:w="1593" w:type="dxa"/>
            <w:vAlign w:val="center"/>
          </w:tcPr>
          <w:p w:rsidR="005E7D5E" w:rsidRPr="000515F8" w:rsidRDefault="00473EA9" w:rsidP="004F3F23">
            <w:pPr>
              <w:snapToGrid w:val="0"/>
              <w:jc w:val="center"/>
              <w:rPr>
                <w:sz w:val="20"/>
              </w:rPr>
            </w:pPr>
            <w:r w:rsidRPr="000515F8">
              <w:rPr>
                <w:sz w:val="20"/>
              </w:rPr>
              <w:t>Gennaio-F</w:t>
            </w:r>
            <w:r w:rsidR="005E7D5E" w:rsidRPr="000515F8">
              <w:rPr>
                <w:sz w:val="20"/>
              </w:rPr>
              <w:t>ebbraio</w:t>
            </w:r>
          </w:p>
        </w:tc>
      </w:tr>
      <w:tr w:rsidR="005E7D5E" w:rsidRPr="00AB159D" w:rsidTr="005277DF">
        <w:trPr>
          <w:trHeight w:hRule="exact" w:val="717"/>
        </w:trPr>
        <w:tc>
          <w:tcPr>
            <w:tcW w:w="8127" w:type="dxa"/>
            <w:vAlign w:val="center"/>
          </w:tcPr>
          <w:p w:rsidR="005E7D5E" w:rsidRPr="000515F8" w:rsidRDefault="005E7D5E" w:rsidP="004F3F23">
            <w:pPr>
              <w:pStyle w:val="Nessunostileparagrafo"/>
              <w:spacing w:line="240" w:lineRule="auto"/>
              <w:rPr>
                <w:rFonts w:ascii="Times New Roman" w:hAnsi="Times New Roman" w:cs="Times New Roman"/>
                <w:b/>
                <w:sz w:val="20"/>
                <w:szCs w:val="20"/>
              </w:rPr>
            </w:pPr>
            <w:r w:rsidRPr="000515F8">
              <w:rPr>
                <w:rFonts w:ascii="Times New Roman" w:hAnsi="Times New Roman" w:cs="Times New Roman"/>
                <w:b/>
                <w:sz w:val="20"/>
                <w:szCs w:val="20"/>
              </w:rPr>
              <w:t xml:space="preserve">Nucleo fondante 5: </w:t>
            </w:r>
            <w:r w:rsidR="00473EA9" w:rsidRPr="000515F8">
              <w:rPr>
                <w:rFonts w:ascii="Times New Roman" w:hAnsi="Times New Roman" w:cs="Times New Roman"/>
                <w:sz w:val="20"/>
                <w:szCs w:val="20"/>
              </w:rPr>
              <w:t>La fisica quantistica</w:t>
            </w:r>
          </w:p>
        </w:tc>
        <w:tc>
          <w:tcPr>
            <w:tcW w:w="1593" w:type="dxa"/>
            <w:vAlign w:val="center"/>
          </w:tcPr>
          <w:p w:rsidR="005E7D5E" w:rsidRPr="000515F8" w:rsidRDefault="00473EA9" w:rsidP="004F3F23">
            <w:pPr>
              <w:snapToGrid w:val="0"/>
              <w:jc w:val="center"/>
              <w:rPr>
                <w:sz w:val="20"/>
              </w:rPr>
            </w:pPr>
            <w:r w:rsidRPr="000515F8">
              <w:rPr>
                <w:sz w:val="20"/>
              </w:rPr>
              <w:t>Marzo-A</w:t>
            </w:r>
            <w:r w:rsidR="005E7D5E" w:rsidRPr="000515F8">
              <w:rPr>
                <w:sz w:val="20"/>
              </w:rPr>
              <w:t>prile</w:t>
            </w:r>
          </w:p>
        </w:tc>
      </w:tr>
      <w:tr w:rsidR="005E7D5E" w:rsidRPr="00AB159D" w:rsidTr="005277DF">
        <w:trPr>
          <w:trHeight w:hRule="exact" w:val="717"/>
        </w:trPr>
        <w:tc>
          <w:tcPr>
            <w:tcW w:w="8127" w:type="dxa"/>
            <w:vAlign w:val="center"/>
          </w:tcPr>
          <w:p w:rsidR="005E7D5E" w:rsidRPr="000515F8" w:rsidRDefault="005E7D5E" w:rsidP="004F3F23">
            <w:pPr>
              <w:pStyle w:val="Nessunostileparagrafo"/>
              <w:spacing w:line="240" w:lineRule="auto"/>
              <w:rPr>
                <w:rFonts w:ascii="Times New Roman" w:hAnsi="Times New Roman" w:cs="Times New Roman"/>
                <w:b/>
                <w:sz w:val="20"/>
                <w:szCs w:val="20"/>
              </w:rPr>
            </w:pPr>
            <w:r w:rsidRPr="000515F8">
              <w:rPr>
                <w:rFonts w:ascii="Times New Roman" w:hAnsi="Times New Roman" w:cs="Times New Roman"/>
                <w:b/>
                <w:sz w:val="20"/>
                <w:szCs w:val="20"/>
              </w:rPr>
              <w:t xml:space="preserve">Nucleo fondante 6: </w:t>
            </w:r>
            <w:r w:rsidR="00473EA9" w:rsidRPr="000515F8">
              <w:rPr>
                <w:rFonts w:ascii="Times New Roman" w:hAnsi="Times New Roman" w:cs="Times New Roman"/>
                <w:sz w:val="20"/>
                <w:szCs w:val="20"/>
              </w:rPr>
              <w:t>La fisica atomica</w:t>
            </w:r>
          </w:p>
        </w:tc>
        <w:tc>
          <w:tcPr>
            <w:tcW w:w="1593" w:type="dxa"/>
            <w:vAlign w:val="center"/>
          </w:tcPr>
          <w:p w:rsidR="005E7D5E" w:rsidRPr="000515F8" w:rsidRDefault="00473EA9" w:rsidP="004F3F23">
            <w:pPr>
              <w:snapToGrid w:val="0"/>
              <w:jc w:val="center"/>
              <w:rPr>
                <w:sz w:val="20"/>
              </w:rPr>
            </w:pPr>
            <w:r w:rsidRPr="000515F8">
              <w:rPr>
                <w:sz w:val="20"/>
              </w:rPr>
              <w:t>Maggio-G</w:t>
            </w:r>
            <w:r w:rsidR="005E7D5E" w:rsidRPr="000515F8">
              <w:rPr>
                <w:sz w:val="20"/>
              </w:rPr>
              <w:t>iugno</w:t>
            </w:r>
          </w:p>
        </w:tc>
      </w:tr>
    </w:tbl>
    <w:p w:rsidR="000515F8" w:rsidRDefault="000515F8" w:rsidP="00965D0F"/>
    <w:p w:rsidR="000515F8" w:rsidRDefault="000515F8" w:rsidP="000515F8"/>
    <w:p w:rsidR="004C1246" w:rsidRDefault="004C1246" w:rsidP="000515F8">
      <w:pPr>
        <w:jc w:val="center"/>
        <w:rPr>
          <w:b/>
        </w:rPr>
      </w:pPr>
    </w:p>
    <w:p w:rsidR="004C1246" w:rsidRDefault="004C1246" w:rsidP="000515F8">
      <w:pPr>
        <w:jc w:val="center"/>
        <w:rPr>
          <w:b/>
        </w:rPr>
      </w:pPr>
    </w:p>
    <w:p w:rsidR="004C1246" w:rsidRDefault="004C1246" w:rsidP="000515F8">
      <w:pPr>
        <w:jc w:val="center"/>
        <w:rPr>
          <w:b/>
        </w:rPr>
      </w:pPr>
    </w:p>
    <w:p w:rsidR="004C1246" w:rsidRDefault="004C1246" w:rsidP="001A535A">
      <w:pPr>
        <w:rPr>
          <w:b/>
        </w:rPr>
      </w:pPr>
    </w:p>
    <w:p w:rsidR="000515F8" w:rsidRPr="000515F8" w:rsidRDefault="000515F8" w:rsidP="000515F8">
      <w:pPr>
        <w:jc w:val="center"/>
        <w:rPr>
          <w:b/>
        </w:rPr>
      </w:pPr>
      <w:r w:rsidRPr="000515F8">
        <w:rPr>
          <w:b/>
        </w:rPr>
        <w:t>CLASSI QUINTE DI ORDINAMENTO</w:t>
      </w:r>
    </w:p>
    <w:p w:rsidR="000515F8" w:rsidRPr="000515F8" w:rsidRDefault="000515F8" w:rsidP="000515F8">
      <w:pPr>
        <w:jc w:val="center"/>
        <w:rPr>
          <w:b/>
        </w:rPr>
      </w:pPr>
      <w:r w:rsidRPr="000515F8">
        <w:rPr>
          <w:b/>
        </w:rPr>
        <w:t>DISCIPLINA: SCIENZE NATURALI</w:t>
      </w:r>
    </w:p>
    <w:p w:rsidR="000515F8" w:rsidRDefault="008E5329" w:rsidP="000515F8">
      <w:pPr>
        <w:jc w:val="center"/>
        <w:rPr>
          <w:b/>
        </w:rPr>
      </w:pPr>
      <w:r>
        <w:rPr>
          <w:b/>
        </w:rPr>
        <w:t>CON  3</w:t>
      </w:r>
      <w:r w:rsidR="000515F8" w:rsidRPr="000515F8">
        <w:rPr>
          <w:b/>
        </w:rPr>
        <w:t xml:space="preserve"> ORE SETTIMANALI</w:t>
      </w:r>
    </w:p>
    <w:p w:rsidR="000515F8" w:rsidRPr="000515F8" w:rsidRDefault="000515F8" w:rsidP="000515F8">
      <w:pPr>
        <w:jc w:val="center"/>
        <w:rPr>
          <w:b/>
        </w:rPr>
      </w:pPr>
    </w:p>
    <w:p w:rsidR="000515F8" w:rsidRDefault="000515F8" w:rsidP="00965D0F">
      <w:r>
        <w:t>INDIRIZZO LICEO</w:t>
      </w:r>
    </w:p>
    <w:p w:rsidR="000515F8" w:rsidRDefault="000515F8" w:rsidP="00965D0F"/>
    <w:tbl>
      <w:tblPr>
        <w:tblW w:w="10331" w:type="dxa"/>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4A0" w:firstRow="1" w:lastRow="0" w:firstColumn="1" w:lastColumn="0" w:noHBand="0" w:noVBand="1"/>
      </w:tblPr>
      <w:tblGrid>
        <w:gridCol w:w="8569"/>
        <w:gridCol w:w="1762"/>
      </w:tblGrid>
      <w:tr w:rsidR="00965D0F" w:rsidRPr="006112AD" w:rsidTr="004F3F23">
        <w:trPr>
          <w:trHeight w:hRule="exact" w:val="560"/>
          <w:jc w:val="center"/>
        </w:trPr>
        <w:tc>
          <w:tcPr>
            <w:tcW w:w="8569" w:type="dxa"/>
            <w:shd w:val="clear" w:color="auto" w:fill="C6D9F1"/>
            <w:vAlign w:val="center"/>
          </w:tcPr>
          <w:p w:rsidR="00965D0F" w:rsidRPr="006112AD" w:rsidRDefault="00965D0F" w:rsidP="004F3F23">
            <w:pPr>
              <w:snapToGrid w:val="0"/>
              <w:jc w:val="center"/>
              <w:rPr>
                <w:b/>
                <w:szCs w:val="24"/>
              </w:rPr>
            </w:pPr>
            <w:r w:rsidRPr="006112AD">
              <w:rPr>
                <w:b/>
                <w:szCs w:val="24"/>
              </w:rPr>
              <w:t>NUCLEI  FONDANTI DI CHIMICA ORG – BIOCHIMICA E BIOT.</w:t>
            </w:r>
          </w:p>
        </w:tc>
        <w:tc>
          <w:tcPr>
            <w:tcW w:w="1762" w:type="dxa"/>
            <w:shd w:val="clear" w:color="auto" w:fill="C6D9F1"/>
            <w:vAlign w:val="center"/>
          </w:tcPr>
          <w:p w:rsidR="00965D0F" w:rsidRPr="006112AD" w:rsidRDefault="00965D0F" w:rsidP="004F3F23">
            <w:pPr>
              <w:snapToGrid w:val="0"/>
              <w:jc w:val="center"/>
              <w:rPr>
                <w:b/>
                <w:szCs w:val="24"/>
              </w:rPr>
            </w:pPr>
            <w:r w:rsidRPr="006112AD">
              <w:rPr>
                <w:b/>
                <w:szCs w:val="24"/>
              </w:rPr>
              <w:t>Tempi</w:t>
            </w:r>
          </w:p>
          <w:p w:rsidR="00965D0F" w:rsidRPr="006112AD" w:rsidRDefault="00965D0F" w:rsidP="004F3F23">
            <w:pPr>
              <w:jc w:val="center"/>
              <w:rPr>
                <w:szCs w:val="24"/>
              </w:rPr>
            </w:pPr>
          </w:p>
        </w:tc>
      </w:tr>
      <w:tr w:rsidR="00965D0F" w:rsidRPr="00746660" w:rsidTr="004F3F23">
        <w:trPr>
          <w:trHeight w:hRule="exact" w:val="650"/>
          <w:jc w:val="center"/>
        </w:trPr>
        <w:tc>
          <w:tcPr>
            <w:tcW w:w="8569" w:type="dxa"/>
            <w:vAlign w:val="center"/>
          </w:tcPr>
          <w:p w:rsidR="00965D0F" w:rsidRPr="00E9368E" w:rsidRDefault="00965D0F" w:rsidP="004F3F23">
            <w:pPr>
              <w:snapToGrid w:val="0"/>
              <w:rPr>
                <w:sz w:val="20"/>
              </w:rPr>
            </w:pPr>
            <w:r w:rsidRPr="00E9368E">
              <w:rPr>
                <w:b/>
                <w:sz w:val="20"/>
              </w:rPr>
              <w:t xml:space="preserve">Nucleo fondante 0: </w:t>
            </w:r>
            <w:r w:rsidRPr="00E9368E">
              <w:rPr>
                <w:sz w:val="20"/>
              </w:rPr>
              <w:t>Richiami e approfondimenti su argomenti degli anni precedenti</w:t>
            </w:r>
          </w:p>
          <w:p w:rsidR="00965D0F" w:rsidRPr="00E9368E" w:rsidRDefault="00965D0F" w:rsidP="004F3F23">
            <w:pPr>
              <w:snapToGrid w:val="0"/>
              <w:rPr>
                <w:sz w:val="20"/>
              </w:rPr>
            </w:pPr>
          </w:p>
          <w:p w:rsidR="00965D0F" w:rsidRPr="00E9368E" w:rsidRDefault="00965D0F" w:rsidP="004F3F23">
            <w:pPr>
              <w:snapToGrid w:val="0"/>
              <w:rPr>
                <w:b/>
                <w:sz w:val="20"/>
              </w:rPr>
            </w:pPr>
          </w:p>
          <w:p w:rsidR="00965D0F" w:rsidRPr="00E9368E" w:rsidRDefault="00965D0F" w:rsidP="004F3F23">
            <w:pPr>
              <w:snapToGrid w:val="0"/>
              <w:rPr>
                <w:b/>
                <w:sz w:val="20"/>
              </w:rPr>
            </w:pPr>
          </w:p>
          <w:p w:rsidR="00965D0F" w:rsidRPr="00E9368E" w:rsidRDefault="00965D0F" w:rsidP="004F3F23">
            <w:pPr>
              <w:snapToGrid w:val="0"/>
              <w:rPr>
                <w:b/>
                <w:sz w:val="20"/>
              </w:rPr>
            </w:pPr>
            <w:r w:rsidRPr="00E9368E">
              <w:rPr>
                <w:b/>
                <w:sz w:val="20"/>
              </w:rPr>
              <w:t>passati</w:t>
            </w:r>
          </w:p>
          <w:p w:rsidR="00965D0F" w:rsidRPr="00E9368E" w:rsidRDefault="00965D0F" w:rsidP="004F3F23">
            <w:pPr>
              <w:snapToGrid w:val="0"/>
              <w:rPr>
                <w:b/>
                <w:sz w:val="20"/>
              </w:rPr>
            </w:pPr>
          </w:p>
          <w:p w:rsidR="00965D0F" w:rsidRPr="00E9368E" w:rsidRDefault="00965D0F" w:rsidP="004F3F23">
            <w:pPr>
              <w:snapToGrid w:val="0"/>
              <w:rPr>
                <w:b/>
                <w:sz w:val="20"/>
              </w:rPr>
            </w:pPr>
          </w:p>
          <w:p w:rsidR="00965D0F" w:rsidRPr="00E9368E" w:rsidRDefault="00965D0F" w:rsidP="004F3F23">
            <w:pPr>
              <w:snapToGrid w:val="0"/>
              <w:rPr>
                <w:b/>
                <w:sz w:val="20"/>
              </w:rPr>
            </w:pPr>
          </w:p>
          <w:p w:rsidR="00965D0F" w:rsidRPr="00E9368E" w:rsidRDefault="00965D0F" w:rsidP="004F3F23">
            <w:pPr>
              <w:snapToGrid w:val="0"/>
              <w:rPr>
                <w:b/>
                <w:sz w:val="20"/>
              </w:rPr>
            </w:pPr>
          </w:p>
          <w:p w:rsidR="00965D0F" w:rsidRPr="00E9368E" w:rsidRDefault="00965D0F" w:rsidP="004F3F23">
            <w:pPr>
              <w:snapToGrid w:val="0"/>
              <w:rPr>
                <w:b/>
                <w:sz w:val="20"/>
              </w:rPr>
            </w:pPr>
          </w:p>
          <w:p w:rsidR="00965D0F" w:rsidRPr="00E9368E" w:rsidRDefault="00965D0F" w:rsidP="004F3F23">
            <w:pPr>
              <w:snapToGrid w:val="0"/>
              <w:rPr>
                <w:b/>
                <w:sz w:val="20"/>
              </w:rPr>
            </w:pPr>
          </w:p>
          <w:p w:rsidR="00965D0F" w:rsidRPr="00E9368E" w:rsidRDefault="00965D0F" w:rsidP="004F3F23">
            <w:pPr>
              <w:snapToGrid w:val="0"/>
              <w:rPr>
                <w:b/>
                <w:sz w:val="20"/>
              </w:rPr>
            </w:pPr>
          </w:p>
          <w:p w:rsidR="00965D0F" w:rsidRPr="00E9368E" w:rsidRDefault="00965D0F" w:rsidP="004F3F23">
            <w:pPr>
              <w:snapToGrid w:val="0"/>
              <w:rPr>
                <w:b/>
                <w:sz w:val="20"/>
              </w:rPr>
            </w:pPr>
          </w:p>
          <w:p w:rsidR="00965D0F" w:rsidRPr="00E9368E" w:rsidRDefault="00965D0F" w:rsidP="004F3F23">
            <w:pPr>
              <w:snapToGrid w:val="0"/>
              <w:rPr>
                <w:b/>
                <w:sz w:val="20"/>
              </w:rPr>
            </w:pPr>
          </w:p>
          <w:p w:rsidR="00965D0F" w:rsidRPr="00E9368E" w:rsidRDefault="00965D0F" w:rsidP="004F3F23">
            <w:pPr>
              <w:snapToGrid w:val="0"/>
              <w:rPr>
                <w:b/>
                <w:sz w:val="20"/>
              </w:rPr>
            </w:pPr>
            <w:r w:rsidRPr="00E9368E">
              <w:rPr>
                <w:b/>
                <w:sz w:val="20"/>
              </w:rPr>
              <w:t>CHI</w:t>
            </w:r>
          </w:p>
          <w:p w:rsidR="00965D0F" w:rsidRPr="00E9368E" w:rsidRDefault="00965D0F" w:rsidP="004F3F23">
            <w:pPr>
              <w:snapToGrid w:val="0"/>
              <w:rPr>
                <w:b/>
                <w:sz w:val="20"/>
              </w:rPr>
            </w:pPr>
          </w:p>
          <w:p w:rsidR="00965D0F" w:rsidRPr="00E9368E" w:rsidRDefault="00965D0F" w:rsidP="004F3F23">
            <w:pPr>
              <w:snapToGrid w:val="0"/>
              <w:rPr>
                <w:b/>
                <w:sz w:val="20"/>
              </w:rPr>
            </w:pPr>
            <w:r w:rsidRPr="00E9368E">
              <w:rPr>
                <w:b/>
                <w:sz w:val="20"/>
              </w:rPr>
              <w:t xml:space="preserve"> di </w:t>
            </w:r>
          </w:p>
          <w:p w:rsidR="00965D0F" w:rsidRPr="00E9368E" w:rsidRDefault="00965D0F" w:rsidP="004F3F23">
            <w:pPr>
              <w:snapToGrid w:val="0"/>
              <w:rPr>
                <w:b/>
                <w:sz w:val="20"/>
              </w:rPr>
            </w:pPr>
            <w:r w:rsidRPr="00E9368E">
              <w:rPr>
                <w:b/>
                <w:sz w:val="20"/>
              </w:rPr>
              <w:t>chchimica generale degli anni di</w:t>
            </w:r>
          </w:p>
        </w:tc>
        <w:tc>
          <w:tcPr>
            <w:tcW w:w="1762" w:type="dxa"/>
            <w:vAlign w:val="center"/>
          </w:tcPr>
          <w:p w:rsidR="00965D0F" w:rsidRPr="00E9368E" w:rsidRDefault="000515F8" w:rsidP="000515F8">
            <w:pPr>
              <w:snapToGrid w:val="0"/>
              <w:jc w:val="center"/>
              <w:rPr>
                <w:sz w:val="20"/>
              </w:rPr>
            </w:pPr>
            <w:r w:rsidRPr="00E9368E">
              <w:rPr>
                <w:sz w:val="20"/>
              </w:rPr>
              <w:t xml:space="preserve">Settembre </w:t>
            </w:r>
            <w:r w:rsidR="00965D0F" w:rsidRPr="00E9368E">
              <w:rPr>
                <w:sz w:val="20"/>
              </w:rPr>
              <w:t>Ottobre</w:t>
            </w:r>
          </w:p>
        </w:tc>
      </w:tr>
      <w:tr w:rsidR="00965D0F" w:rsidRPr="00820417" w:rsidTr="004F3F23">
        <w:trPr>
          <w:trHeight w:val="20"/>
          <w:jc w:val="center"/>
        </w:trPr>
        <w:tc>
          <w:tcPr>
            <w:tcW w:w="8569" w:type="dxa"/>
            <w:vAlign w:val="center"/>
          </w:tcPr>
          <w:p w:rsidR="00965D0F" w:rsidRPr="00E9368E" w:rsidRDefault="00965D0F" w:rsidP="004F3F23">
            <w:pPr>
              <w:snapToGrid w:val="0"/>
              <w:rPr>
                <w:b/>
                <w:sz w:val="20"/>
              </w:rPr>
            </w:pPr>
            <w:r w:rsidRPr="00E9368E">
              <w:rPr>
                <w:b/>
                <w:sz w:val="20"/>
              </w:rPr>
              <w:t xml:space="preserve">Nucleo fondante 1: </w:t>
            </w:r>
            <w:r w:rsidRPr="00E9368E">
              <w:rPr>
                <w:sz w:val="20"/>
              </w:rPr>
              <w:t>Dal carbonio agli idrocarburi</w:t>
            </w:r>
          </w:p>
        </w:tc>
        <w:tc>
          <w:tcPr>
            <w:tcW w:w="1762" w:type="dxa"/>
            <w:vAlign w:val="center"/>
          </w:tcPr>
          <w:p w:rsidR="000515F8" w:rsidRPr="00E9368E" w:rsidRDefault="000515F8" w:rsidP="000515F8">
            <w:pPr>
              <w:suppressAutoHyphens w:val="0"/>
              <w:overflowPunct/>
              <w:autoSpaceDE/>
              <w:jc w:val="center"/>
              <w:rPr>
                <w:sz w:val="20"/>
              </w:rPr>
            </w:pPr>
            <w:r w:rsidRPr="00E9368E">
              <w:rPr>
                <w:sz w:val="20"/>
              </w:rPr>
              <w:t xml:space="preserve">Novembre </w:t>
            </w:r>
            <w:r w:rsidR="00473EA9" w:rsidRPr="00E9368E">
              <w:rPr>
                <w:sz w:val="20"/>
              </w:rPr>
              <w:t>D</w:t>
            </w:r>
            <w:r w:rsidR="00965D0F" w:rsidRPr="00E9368E">
              <w:rPr>
                <w:sz w:val="20"/>
              </w:rPr>
              <w:t>icembre</w:t>
            </w:r>
          </w:p>
          <w:p w:rsidR="00965D0F" w:rsidRPr="00E9368E" w:rsidRDefault="00473EA9" w:rsidP="000515F8">
            <w:pPr>
              <w:suppressAutoHyphens w:val="0"/>
              <w:overflowPunct/>
              <w:autoSpaceDE/>
              <w:jc w:val="center"/>
              <w:rPr>
                <w:sz w:val="20"/>
              </w:rPr>
            </w:pPr>
            <w:r w:rsidRPr="00E9368E">
              <w:rPr>
                <w:sz w:val="20"/>
              </w:rPr>
              <w:t>G</w:t>
            </w:r>
            <w:r w:rsidR="00965D0F" w:rsidRPr="00E9368E">
              <w:rPr>
                <w:sz w:val="20"/>
              </w:rPr>
              <w:t>ennaio</w:t>
            </w:r>
          </w:p>
        </w:tc>
      </w:tr>
      <w:tr w:rsidR="00965D0F" w:rsidRPr="0039581C" w:rsidTr="004F3F23">
        <w:trPr>
          <w:trHeight w:val="20"/>
          <w:jc w:val="center"/>
        </w:trPr>
        <w:tc>
          <w:tcPr>
            <w:tcW w:w="8569" w:type="dxa"/>
            <w:vAlign w:val="center"/>
          </w:tcPr>
          <w:p w:rsidR="00965D0F" w:rsidRPr="00E9368E" w:rsidRDefault="00965D0F" w:rsidP="004F3F23">
            <w:pPr>
              <w:snapToGrid w:val="0"/>
              <w:rPr>
                <w:b/>
                <w:sz w:val="20"/>
              </w:rPr>
            </w:pPr>
            <w:r w:rsidRPr="00E9368E">
              <w:rPr>
                <w:b/>
                <w:sz w:val="20"/>
              </w:rPr>
              <w:t xml:space="preserve">Nucleo fondante 2: </w:t>
            </w:r>
            <w:r w:rsidRPr="00E9368E">
              <w:rPr>
                <w:sz w:val="20"/>
              </w:rPr>
              <w:t>Dai gruppi funzionali ai polimeri</w:t>
            </w:r>
          </w:p>
        </w:tc>
        <w:tc>
          <w:tcPr>
            <w:tcW w:w="1762" w:type="dxa"/>
            <w:vAlign w:val="center"/>
          </w:tcPr>
          <w:p w:rsidR="000515F8" w:rsidRPr="00E9368E" w:rsidRDefault="00965D0F" w:rsidP="000515F8">
            <w:pPr>
              <w:suppressAutoHyphens w:val="0"/>
              <w:overflowPunct/>
              <w:autoSpaceDE/>
              <w:jc w:val="center"/>
              <w:rPr>
                <w:sz w:val="20"/>
              </w:rPr>
            </w:pPr>
            <w:r w:rsidRPr="00E9368E">
              <w:rPr>
                <w:sz w:val="20"/>
              </w:rPr>
              <w:t>Febbraio</w:t>
            </w:r>
          </w:p>
          <w:p w:rsidR="00965D0F" w:rsidRPr="00E9368E" w:rsidRDefault="00965D0F" w:rsidP="00DE6E46">
            <w:pPr>
              <w:suppressAutoHyphens w:val="0"/>
              <w:overflowPunct/>
              <w:autoSpaceDE/>
              <w:jc w:val="center"/>
              <w:rPr>
                <w:sz w:val="20"/>
              </w:rPr>
            </w:pPr>
            <w:r w:rsidRPr="00E9368E">
              <w:rPr>
                <w:sz w:val="20"/>
              </w:rPr>
              <w:t xml:space="preserve"> Marzo </w:t>
            </w:r>
          </w:p>
        </w:tc>
      </w:tr>
      <w:tr w:rsidR="00965D0F" w:rsidRPr="0039581C" w:rsidTr="004F3F23">
        <w:trPr>
          <w:trHeight w:val="20"/>
          <w:jc w:val="center"/>
        </w:trPr>
        <w:tc>
          <w:tcPr>
            <w:tcW w:w="8569" w:type="dxa"/>
            <w:vAlign w:val="center"/>
          </w:tcPr>
          <w:p w:rsidR="00965D0F" w:rsidRPr="00E9368E" w:rsidRDefault="00965D0F" w:rsidP="004F3F23">
            <w:pPr>
              <w:snapToGrid w:val="0"/>
              <w:rPr>
                <w:b/>
                <w:sz w:val="20"/>
              </w:rPr>
            </w:pPr>
            <w:r w:rsidRPr="00E9368E">
              <w:rPr>
                <w:b/>
                <w:sz w:val="20"/>
              </w:rPr>
              <w:t xml:space="preserve">Nucleo fondante 3: </w:t>
            </w:r>
            <w:r w:rsidRPr="00E9368E">
              <w:rPr>
                <w:sz w:val="20"/>
              </w:rPr>
              <w:t>Le basi della biochimica</w:t>
            </w:r>
          </w:p>
        </w:tc>
        <w:tc>
          <w:tcPr>
            <w:tcW w:w="1762" w:type="dxa"/>
            <w:vAlign w:val="center"/>
          </w:tcPr>
          <w:p w:rsidR="00965D0F" w:rsidRPr="00E9368E" w:rsidRDefault="00965D0F" w:rsidP="000515F8">
            <w:pPr>
              <w:snapToGrid w:val="0"/>
              <w:jc w:val="center"/>
              <w:rPr>
                <w:sz w:val="20"/>
              </w:rPr>
            </w:pPr>
            <w:r w:rsidRPr="00E9368E">
              <w:rPr>
                <w:sz w:val="20"/>
              </w:rPr>
              <w:t>Aprile</w:t>
            </w:r>
          </w:p>
        </w:tc>
      </w:tr>
      <w:tr w:rsidR="00965D0F" w:rsidRPr="008763C1" w:rsidTr="004F3F23">
        <w:trPr>
          <w:trHeight w:val="20"/>
          <w:jc w:val="center"/>
        </w:trPr>
        <w:tc>
          <w:tcPr>
            <w:tcW w:w="8569" w:type="dxa"/>
            <w:vAlign w:val="center"/>
          </w:tcPr>
          <w:p w:rsidR="00965D0F" w:rsidRPr="00E9368E" w:rsidRDefault="00965D0F" w:rsidP="004F3F23">
            <w:pPr>
              <w:snapToGrid w:val="0"/>
              <w:rPr>
                <w:b/>
                <w:sz w:val="20"/>
              </w:rPr>
            </w:pPr>
            <w:r w:rsidRPr="00E9368E">
              <w:rPr>
                <w:b/>
                <w:sz w:val="20"/>
              </w:rPr>
              <w:t xml:space="preserve">Nucleo fondante 4: </w:t>
            </w:r>
            <w:r w:rsidRPr="00E9368E">
              <w:rPr>
                <w:sz w:val="20"/>
              </w:rPr>
              <w:t>Il metabolismo</w:t>
            </w:r>
          </w:p>
        </w:tc>
        <w:tc>
          <w:tcPr>
            <w:tcW w:w="1762" w:type="dxa"/>
            <w:vMerge w:val="restart"/>
            <w:vAlign w:val="center"/>
          </w:tcPr>
          <w:p w:rsidR="00965D0F" w:rsidRPr="00E9368E" w:rsidRDefault="00965D0F" w:rsidP="000515F8">
            <w:pPr>
              <w:snapToGrid w:val="0"/>
              <w:jc w:val="center"/>
              <w:rPr>
                <w:sz w:val="20"/>
              </w:rPr>
            </w:pPr>
            <w:r w:rsidRPr="00E9368E">
              <w:rPr>
                <w:sz w:val="20"/>
              </w:rPr>
              <w:t>Aprile Maggio</w:t>
            </w:r>
          </w:p>
        </w:tc>
      </w:tr>
      <w:tr w:rsidR="00965D0F" w:rsidTr="004F3F23">
        <w:trPr>
          <w:trHeight w:val="412"/>
          <w:jc w:val="center"/>
        </w:trPr>
        <w:tc>
          <w:tcPr>
            <w:tcW w:w="8569" w:type="dxa"/>
            <w:vAlign w:val="center"/>
          </w:tcPr>
          <w:p w:rsidR="00965D0F" w:rsidRPr="00E9368E" w:rsidRDefault="00965D0F" w:rsidP="004F3F23">
            <w:pPr>
              <w:snapToGrid w:val="0"/>
              <w:rPr>
                <w:b/>
                <w:sz w:val="20"/>
              </w:rPr>
            </w:pPr>
            <w:r w:rsidRPr="00E9368E">
              <w:rPr>
                <w:b/>
                <w:sz w:val="20"/>
              </w:rPr>
              <w:t xml:space="preserve">Nucleo fondante 5: </w:t>
            </w:r>
            <w:r w:rsidRPr="00E9368E">
              <w:rPr>
                <w:sz w:val="20"/>
              </w:rPr>
              <w:t>Le biotecnologie e le loro applicazioni</w:t>
            </w:r>
          </w:p>
        </w:tc>
        <w:tc>
          <w:tcPr>
            <w:tcW w:w="1762" w:type="dxa"/>
            <w:vMerge/>
            <w:vAlign w:val="center"/>
          </w:tcPr>
          <w:p w:rsidR="00965D0F" w:rsidRPr="00473EA9" w:rsidRDefault="00965D0F" w:rsidP="000515F8">
            <w:pPr>
              <w:suppressAutoHyphens w:val="0"/>
              <w:overflowPunct/>
              <w:autoSpaceDE/>
              <w:jc w:val="center"/>
              <w:rPr>
                <w:szCs w:val="22"/>
              </w:rPr>
            </w:pPr>
          </w:p>
        </w:tc>
      </w:tr>
      <w:tr w:rsidR="00965D0F" w:rsidRPr="006112AD" w:rsidTr="004F3F23">
        <w:trPr>
          <w:trHeight w:val="412"/>
          <w:jc w:val="center"/>
        </w:trPr>
        <w:tc>
          <w:tcPr>
            <w:tcW w:w="8569" w:type="dxa"/>
            <w:vAlign w:val="center"/>
          </w:tcPr>
          <w:p w:rsidR="00965D0F" w:rsidRPr="006112AD" w:rsidRDefault="00965D0F" w:rsidP="004F3F23">
            <w:pPr>
              <w:snapToGrid w:val="0"/>
              <w:jc w:val="center"/>
              <w:rPr>
                <w:b/>
                <w:szCs w:val="24"/>
              </w:rPr>
            </w:pPr>
            <w:r w:rsidRPr="006112AD">
              <w:rPr>
                <w:b/>
                <w:szCs w:val="24"/>
              </w:rPr>
              <w:t>NUCLEO FONDANTE DI SCIENZE DELLA TERRA</w:t>
            </w:r>
          </w:p>
        </w:tc>
        <w:tc>
          <w:tcPr>
            <w:tcW w:w="1762" w:type="dxa"/>
            <w:vAlign w:val="center"/>
          </w:tcPr>
          <w:p w:rsidR="00965D0F" w:rsidRPr="00473EA9" w:rsidRDefault="00965D0F" w:rsidP="000515F8">
            <w:pPr>
              <w:snapToGrid w:val="0"/>
              <w:jc w:val="center"/>
              <w:rPr>
                <w:b/>
                <w:szCs w:val="22"/>
              </w:rPr>
            </w:pPr>
          </w:p>
        </w:tc>
      </w:tr>
      <w:tr w:rsidR="00965D0F" w:rsidRPr="008763C1" w:rsidTr="004F3F23">
        <w:trPr>
          <w:trHeight w:val="126"/>
          <w:jc w:val="center"/>
        </w:trPr>
        <w:tc>
          <w:tcPr>
            <w:tcW w:w="8569" w:type="dxa"/>
            <w:vAlign w:val="center"/>
          </w:tcPr>
          <w:p w:rsidR="00965D0F" w:rsidRPr="006B168F" w:rsidRDefault="00965D0F" w:rsidP="004F3F23">
            <w:pPr>
              <w:snapToGrid w:val="0"/>
              <w:rPr>
                <w:b/>
                <w:sz w:val="20"/>
              </w:rPr>
            </w:pPr>
            <w:r w:rsidRPr="006B168F">
              <w:rPr>
                <w:b/>
                <w:sz w:val="20"/>
              </w:rPr>
              <w:t xml:space="preserve">Nucleo fondante 6: </w:t>
            </w:r>
            <w:r w:rsidRPr="006B168F">
              <w:rPr>
                <w:sz w:val="20"/>
              </w:rPr>
              <w:t>Dinamica terrestre</w:t>
            </w:r>
          </w:p>
        </w:tc>
        <w:tc>
          <w:tcPr>
            <w:tcW w:w="1762" w:type="dxa"/>
            <w:vAlign w:val="center"/>
          </w:tcPr>
          <w:p w:rsidR="000515F8" w:rsidRPr="006B168F" w:rsidRDefault="000515F8" w:rsidP="000515F8">
            <w:pPr>
              <w:snapToGrid w:val="0"/>
              <w:jc w:val="center"/>
              <w:rPr>
                <w:sz w:val="20"/>
              </w:rPr>
            </w:pPr>
            <w:r w:rsidRPr="006B168F">
              <w:rPr>
                <w:sz w:val="20"/>
              </w:rPr>
              <w:t xml:space="preserve">Marzo </w:t>
            </w:r>
          </w:p>
          <w:p w:rsidR="00965D0F" w:rsidRPr="006B168F" w:rsidRDefault="00965D0F" w:rsidP="000515F8">
            <w:pPr>
              <w:snapToGrid w:val="0"/>
              <w:jc w:val="center"/>
              <w:rPr>
                <w:sz w:val="20"/>
              </w:rPr>
            </w:pPr>
            <w:r w:rsidRPr="006B168F">
              <w:rPr>
                <w:sz w:val="20"/>
              </w:rPr>
              <w:t>Aprile</w:t>
            </w:r>
          </w:p>
        </w:tc>
      </w:tr>
    </w:tbl>
    <w:p w:rsidR="00965D0F" w:rsidRPr="00965D0F" w:rsidRDefault="00965D0F" w:rsidP="00965D0F"/>
    <w:p w:rsidR="00E9368E" w:rsidRPr="00E9368E" w:rsidRDefault="00E9368E" w:rsidP="00E9368E">
      <w:pPr>
        <w:jc w:val="center"/>
        <w:rPr>
          <w:b/>
        </w:rPr>
      </w:pPr>
      <w:r w:rsidRPr="00E9368E">
        <w:rPr>
          <w:b/>
        </w:rPr>
        <w:t>CLASSI QUINTE DI ORDINAMENTO</w:t>
      </w:r>
    </w:p>
    <w:p w:rsidR="00E9368E" w:rsidRPr="00E9368E" w:rsidRDefault="00E9368E" w:rsidP="00E9368E">
      <w:pPr>
        <w:jc w:val="center"/>
        <w:rPr>
          <w:b/>
        </w:rPr>
      </w:pPr>
      <w:r w:rsidRPr="00E9368E">
        <w:rPr>
          <w:b/>
        </w:rPr>
        <w:t>DISCIPLINA: SCIENZE DEGLI ALIMENTI</w:t>
      </w:r>
    </w:p>
    <w:p w:rsidR="00E9368E" w:rsidRDefault="00E9368E" w:rsidP="00E9368E">
      <w:pPr>
        <w:jc w:val="center"/>
      </w:pPr>
      <w:r w:rsidRPr="00E9368E">
        <w:rPr>
          <w:b/>
        </w:rPr>
        <w:t>CON  4 ORE SETTIMANALI</w:t>
      </w:r>
    </w:p>
    <w:p w:rsidR="00E9368E" w:rsidRDefault="00E9368E" w:rsidP="00E9368E">
      <w:r>
        <w:t>INDIRIZZO IPSEOA</w:t>
      </w:r>
    </w:p>
    <w:p w:rsidR="00E9368E" w:rsidRPr="007A2CDC" w:rsidRDefault="00E9368E" w:rsidP="007A2CDC"/>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047"/>
        <w:gridCol w:w="1897"/>
      </w:tblGrid>
      <w:tr w:rsidR="007A2CDC" w:rsidRPr="007A2CDC" w:rsidTr="004F3F23">
        <w:trPr>
          <w:trHeight w:val="494"/>
        </w:trPr>
        <w:tc>
          <w:tcPr>
            <w:tcW w:w="804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7A2CDC" w:rsidRDefault="00473EA9" w:rsidP="004F3F23">
            <w:pPr>
              <w:snapToGrid w:val="0"/>
              <w:spacing w:line="320" w:lineRule="exact"/>
              <w:jc w:val="center"/>
              <w:rPr>
                <w:b/>
                <w:color w:val="000000" w:themeColor="text1"/>
                <w:szCs w:val="24"/>
              </w:rPr>
            </w:pPr>
            <w:r w:rsidRPr="007A2CDC">
              <w:rPr>
                <w:b/>
                <w:color w:val="000000" w:themeColor="text1"/>
                <w:szCs w:val="24"/>
              </w:rPr>
              <w:t>NUCLEI  FONDANTI  DI SCIENZA DEGLI ALIMENTI</w:t>
            </w:r>
          </w:p>
          <w:p w:rsidR="00473EA9" w:rsidRPr="007A2CDC" w:rsidRDefault="00473EA9" w:rsidP="004F3F23">
            <w:pPr>
              <w:snapToGrid w:val="0"/>
              <w:spacing w:line="320" w:lineRule="exact"/>
              <w:jc w:val="center"/>
              <w:rPr>
                <w:b/>
                <w:color w:val="000000" w:themeColor="text1"/>
                <w:szCs w:val="24"/>
              </w:rPr>
            </w:pPr>
            <w:r w:rsidRPr="007A2CDC">
              <w:rPr>
                <w:b/>
                <w:color w:val="000000" w:themeColor="text1"/>
                <w:szCs w:val="24"/>
              </w:rPr>
              <w:t xml:space="preserve">  ARTIC. SALA E PRODOTTI DOLCIARI</w:t>
            </w:r>
          </w:p>
        </w:tc>
        <w:tc>
          <w:tcPr>
            <w:tcW w:w="1897"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473EA9" w:rsidRPr="007A2CDC" w:rsidRDefault="00473EA9" w:rsidP="004F3F23">
            <w:pPr>
              <w:tabs>
                <w:tab w:val="left" w:pos="180"/>
                <w:tab w:val="center" w:pos="1811"/>
              </w:tabs>
              <w:snapToGrid w:val="0"/>
              <w:spacing w:line="320" w:lineRule="exact"/>
              <w:rPr>
                <w:b/>
                <w:color w:val="000000" w:themeColor="text1"/>
                <w:szCs w:val="24"/>
              </w:rPr>
            </w:pPr>
            <w:r w:rsidRPr="007A2CDC">
              <w:rPr>
                <w:b/>
                <w:color w:val="000000" w:themeColor="text1"/>
                <w:szCs w:val="24"/>
              </w:rPr>
              <w:t>TEMPI</w:t>
            </w:r>
          </w:p>
        </w:tc>
      </w:tr>
      <w:tr w:rsidR="007A2CDC" w:rsidRPr="007A2CDC" w:rsidTr="004F3F23">
        <w:trPr>
          <w:trHeight w:hRule="exact" w:val="777"/>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473EA9" w:rsidRPr="006B168F" w:rsidRDefault="00473EA9" w:rsidP="004F3F23">
            <w:pPr>
              <w:rPr>
                <w:b/>
                <w:color w:val="000000" w:themeColor="text1"/>
                <w:sz w:val="20"/>
              </w:rPr>
            </w:pPr>
            <w:r w:rsidRPr="006B168F">
              <w:rPr>
                <w:b/>
                <w:color w:val="000000" w:themeColor="text1"/>
                <w:sz w:val="20"/>
              </w:rPr>
              <w:t>Nucleo fondante 1:</w:t>
            </w:r>
            <w:r w:rsidR="007A2CDC" w:rsidRPr="006B168F">
              <w:rPr>
                <w:bCs/>
                <w:color w:val="000000" w:themeColor="text1"/>
                <w:sz w:val="20"/>
                <w:lang w:eastAsia="en-US"/>
              </w:rPr>
              <w:t>Alimentazione nell’era della globalizzazione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473EA9" w:rsidRPr="006B168F" w:rsidRDefault="00473EA9" w:rsidP="004F3F23">
            <w:pPr>
              <w:pStyle w:val="Nessunostileparagrafo"/>
              <w:spacing w:line="240" w:lineRule="auto"/>
              <w:jc w:val="center"/>
              <w:rPr>
                <w:rFonts w:ascii="Times New Roman" w:hAnsi="Times New Roman" w:cs="Times New Roman"/>
                <w:color w:val="000000" w:themeColor="text1"/>
                <w:sz w:val="20"/>
                <w:szCs w:val="20"/>
                <w:lang w:eastAsia="en-US"/>
              </w:rPr>
            </w:pPr>
            <w:r w:rsidRPr="006B168F">
              <w:rPr>
                <w:rFonts w:ascii="Times New Roman" w:hAnsi="Times New Roman" w:cs="Times New Roman"/>
                <w:color w:val="000000" w:themeColor="text1"/>
                <w:sz w:val="20"/>
                <w:szCs w:val="20"/>
                <w:lang w:eastAsia="en-US"/>
              </w:rPr>
              <w:t>Settembre Ottobre</w:t>
            </w:r>
          </w:p>
        </w:tc>
      </w:tr>
      <w:tr w:rsidR="007A2CDC" w:rsidRPr="007A2CDC" w:rsidTr="004F3F23">
        <w:trPr>
          <w:trHeight w:hRule="exact" w:val="945"/>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473EA9" w:rsidRPr="006B168F" w:rsidRDefault="00473EA9" w:rsidP="004F3F23">
            <w:pPr>
              <w:pStyle w:val="Nessunostileparagrafo"/>
              <w:spacing w:line="240" w:lineRule="auto"/>
              <w:rPr>
                <w:rFonts w:ascii="Times New Roman" w:hAnsi="Times New Roman" w:cs="Times New Roman"/>
                <w:b/>
                <w:bCs/>
                <w:color w:val="000000" w:themeColor="text1"/>
                <w:sz w:val="20"/>
                <w:szCs w:val="20"/>
                <w:lang w:eastAsia="en-US"/>
              </w:rPr>
            </w:pPr>
            <w:r w:rsidRPr="006B168F">
              <w:rPr>
                <w:rFonts w:ascii="Times New Roman" w:hAnsi="Times New Roman" w:cs="Times New Roman"/>
                <w:b/>
                <w:color w:val="000000" w:themeColor="text1"/>
                <w:sz w:val="20"/>
                <w:szCs w:val="20"/>
                <w:lang w:eastAsia="en-US"/>
              </w:rPr>
              <w:t>Nucleo fondante 2:</w:t>
            </w:r>
            <w:r w:rsidR="007A2CDC" w:rsidRPr="006B168F">
              <w:rPr>
                <w:rFonts w:ascii="Times New Roman" w:hAnsi="Times New Roman" w:cs="Times New Roman"/>
                <w:bCs/>
                <w:color w:val="000000" w:themeColor="text1"/>
                <w:sz w:val="20"/>
                <w:szCs w:val="20"/>
              </w:rPr>
              <w:t>La dieta nelle diverse condizioni fisiologiche e nelle principali patologie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473EA9" w:rsidRPr="006B168F" w:rsidRDefault="00473EA9" w:rsidP="004F3F23">
            <w:pPr>
              <w:pStyle w:val="Nessunostileparagrafo"/>
              <w:spacing w:line="240" w:lineRule="auto"/>
              <w:jc w:val="center"/>
              <w:rPr>
                <w:rFonts w:ascii="Times New Roman" w:hAnsi="Times New Roman" w:cs="Times New Roman"/>
                <w:color w:val="000000" w:themeColor="text1"/>
                <w:sz w:val="20"/>
                <w:szCs w:val="20"/>
                <w:lang w:eastAsia="en-US"/>
              </w:rPr>
            </w:pPr>
            <w:r w:rsidRPr="006B168F">
              <w:rPr>
                <w:rFonts w:ascii="Times New Roman" w:hAnsi="Times New Roman" w:cs="Times New Roman"/>
                <w:color w:val="000000" w:themeColor="text1"/>
                <w:sz w:val="20"/>
                <w:szCs w:val="20"/>
                <w:lang w:eastAsia="en-US"/>
              </w:rPr>
              <w:t>Ottobre Novembre</w:t>
            </w:r>
          </w:p>
        </w:tc>
      </w:tr>
      <w:tr w:rsidR="007A2CDC" w:rsidRPr="007A2CDC" w:rsidTr="004F3F23">
        <w:trPr>
          <w:trHeight w:hRule="exact" w:val="1252"/>
        </w:trPr>
        <w:tc>
          <w:tcPr>
            <w:tcW w:w="8047" w:type="dxa"/>
            <w:tcBorders>
              <w:top w:val="single" w:sz="4" w:space="0" w:color="0070C0"/>
              <w:left w:val="single" w:sz="4" w:space="0" w:color="0070C0"/>
              <w:bottom w:val="single" w:sz="4" w:space="0" w:color="0070C0"/>
              <w:right w:val="single" w:sz="4" w:space="0" w:color="0070C0"/>
            </w:tcBorders>
            <w:vAlign w:val="center"/>
            <w:hideMark/>
          </w:tcPr>
          <w:p w:rsidR="00473EA9" w:rsidRPr="006B168F" w:rsidRDefault="00473EA9" w:rsidP="004F3F23">
            <w:pPr>
              <w:pStyle w:val="Nessunostileparagrafo"/>
              <w:spacing w:line="240" w:lineRule="auto"/>
              <w:rPr>
                <w:rFonts w:ascii="Times New Roman" w:hAnsi="Times New Roman" w:cs="Times New Roman"/>
                <w:b/>
                <w:color w:val="000000" w:themeColor="text1"/>
                <w:sz w:val="20"/>
                <w:szCs w:val="20"/>
                <w:lang w:eastAsia="en-US"/>
              </w:rPr>
            </w:pPr>
            <w:r w:rsidRPr="006B168F">
              <w:rPr>
                <w:rFonts w:ascii="Times New Roman" w:hAnsi="Times New Roman" w:cs="Times New Roman"/>
                <w:b/>
                <w:color w:val="000000" w:themeColor="text1"/>
                <w:sz w:val="20"/>
                <w:szCs w:val="20"/>
                <w:lang w:eastAsia="en-US"/>
              </w:rPr>
              <w:t>Nucleo fondante 3:</w:t>
            </w:r>
            <w:r w:rsidR="007A2CDC" w:rsidRPr="006B168F">
              <w:rPr>
                <w:rFonts w:ascii="Times New Roman" w:hAnsi="Times New Roman" w:cs="Times New Roman"/>
                <w:bCs/>
                <w:color w:val="000000" w:themeColor="text1"/>
                <w:sz w:val="20"/>
                <w:szCs w:val="20"/>
                <w:lang w:eastAsia="en-US"/>
              </w:rPr>
              <w:t>Il rischio e la sicurezza nella filiera alimentare</w:t>
            </w:r>
          </w:p>
        </w:tc>
        <w:tc>
          <w:tcPr>
            <w:tcW w:w="1897" w:type="dxa"/>
            <w:tcBorders>
              <w:top w:val="single" w:sz="4" w:space="0" w:color="0070C0"/>
              <w:left w:val="single" w:sz="4" w:space="0" w:color="0070C0"/>
              <w:bottom w:val="single" w:sz="4" w:space="0" w:color="0070C0"/>
              <w:right w:val="single" w:sz="4" w:space="0" w:color="0070C0"/>
            </w:tcBorders>
            <w:vAlign w:val="center"/>
            <w:hideMark/>
          </w:tcPr>
          <w:p w:rsidR="00473EA9" w:rsidRPr="006B168F" w:rsidRDefault="00473EA9" w:rsidP="004F3F23">
            <w:pPr>
              <w:snapToGrid w:val="0"/>
              <w:jc w:val="center"/>
              <w:rPr>
                <w:color w:val="000000" w:themeColor="text1"/>
                <w:sz w:val="20"/>
              </w:rPr>
            </w:pPr>
            <w:r w:rsidRPr="006B168F">
              <w:rPr>
                <w:color w:val="000000" w:themeColor="text1"/>
                <w:sz w:val="20"/>
              </w:rPr>
              <w:t>Dicembre</w:t>
            </w:r>
          </w:p>
          <w:p w:rsidR="00473EA9" w:rsidRPr="006B168F" w:rsidRDefault="00473EA9" w:rsidP="004F3F23">
            <w:pPr>
              <w:snapToGrid w:val="0"/>
              <w:jc w:val="center"/>
              <w:rPr>
                <w:color w:val="000000" w:themeColor="text1"/>
                <w:sz w:val="20"/>
              </w:rPr>
            </w:pPr>
            <w:r w:rsidRPr="006B168F">
              <w:rPr>
                <w:color w:val="000000" w:themeColor="text1"/>
                <w:sz w:val="20"/>
              </w:rPr>
              <w:t>Gennaio Febbraio</w:t>
            </w:r>
          </w:p>
          <w:p w:rsidR="00473EA9" w:rsidRPr="006B168F" w:rsidRDefault="00473EA9" w:rsidP="004F3F23">
            <w:pPr>
              <w:snapToGrid w:val="0"/>
              <w:jc w:val="center"/>
              <w:rPr>
                <w:color w:val="000000" w:themeColor="text1"/>
                <w:sz w:val="20"/>
              </w:rPr>
            </w:pPr>
            <w:r w:rsidRPr="006B168F">
              <w:rPr>
                <w:color w:val="000000" w:themeColor="text1"/>
                <w:sz w:val="20"/>
              </w:rPr>
              <w:t>Marzo</w:t>
            </w:r>
          </w:p>
        </w:tc>
      </w:tr>
    </w:tbl>
    <w:p w:rsidR="006B168F" w:rsidRPr="006B168F" w:rsidRDefault="006B168F" w:rsidP="006B168F">
      <w:pPr>
        <w:jc w:val="both"/>
        <w:rPr>
          <w:color w:val="000000" w:themeColor="text1"/>
          <w:szCs w:val="24"/>
        </w:rPr>
      </w:pPr>
    </w:p>
    <w:p w:rsidR="004C1246" w:rsidRDefault="004C1246" w:rsidP="006B168F">
      <w:pPr>
        <w:jc w:val="center"/>
        <w:rPr>
          <w:b/>
          <w:color w:val="000000" w:themeColor="text1"/>
          <w:szCs w:val="24"/>
        </w:rPr>
      </w:pPr>
    </w:p>
    <w:p w:rsidR="00A06A37" w:rsidRDefault="00A06A37" w:rsidP="006B168F">
      <w:pPr>
        <w:jc w:val="center"/>
        <w:rPr>
          <w:b/>
          <w:color w:val="000000" w:themeColor="text1"/>
          <w:szCs w:val="24"/>
        </w:rPr>
      </w:pPr>
    </w:p>
    <w:p w:rsidR="006B168F" w:rsidRPr="006B168F" w:rsidRDefault="006B168F" w:rsidP="006B168F">
      <w:pPr>
        <w:jc w:val="center"/>
        <w:rPr>
          <w:b/>
          <w:color w:val="000000" w:themeColor="text1"/>
          <w:szCs w:val="24"/>
        </w:rPr>
      </w:pPr>
      <w:r w:rsidRPr="006B168F">
        <w:rPr>
          <w:b/>
          <w:color w:val="000000" w:themeColor="text1"/>
          <w:szCs w:val="24"/>
        </w:rPr>
        <w:t>CLASSI QUINTE DI ORDINAMENTO</w:t>
      </w:r>
    </w:p>
    <w:p w:rsidR="006B168F" w:rsidRPr="006B168F" w:rsidRDefault="006B168F" w:rsidP="006B168F">
      <w:pPr>
        <w:jc w:val="center"/>
        <w:rPr>
          <w:b/>
          <w:color w:val="000000" w:themeColor="text1"/>
          <w:szCs w:val="24"/>
        </w:rPr>
      </w:pPr>
      <w:r w:rsidRPr="006B168F">
        <w:rPr>
          <w:b/>
          <w:color w:val="000000" w:themeColor="text1"/>
          <w:szCs w:val="24"/>
        </w:rPr>
        <w:t>DISCIPLINA: ANALISI CHIMICA DEGLI ALIMENTI</w:t>
      </w:r>
    </w:p>
    <w:p w:rsidR="006B168F" w:rsidRDefault="006B168F" w:rsidP="006B168F">
      <w:pPr>
        <w:jc w:val="center"/>
        <w:rPr>
          <w:b/>
          <w:color w:val="000000" w:themeColor="text1"/>
          <w:szCs w:val="24"/>
        </w:rPr>
      </w:pPr>
      <w:r w:rsidRPr="006B168F">
        <w:rPr>
          <w:b/>
          <w:color w:val="000000" w:themeColor="text1"/>
          <w:szCs w:val="24"/>
        </w:rPr>
        <w:t>CON  N 2  ORE  SETTIMANALI</w:t>
      </w:r>
    </w:p>
    <w:p w:rsidR="006B168F" w:rsidRPr="006B168F" w:rsidRDefault="006B168F" w:rsidP="006B168F">
      <w:pPr>
        <w:jc w:val="center"/>
        <w:rPr>
          <w:color w:val="000000" w:themeColor="text1"/>
          <w:szCs w:val="24"/>
        </w:rPr>
      </w:pPr>
    </w:p>
    <w:p w:rsidR="006B168F" w:rsidRDefault="006B168F" w:rsidP="006B168F">
      <w:pPr>
        <w:jc w:val="both"/>
        <w:rPr>
          <w:color w:val="000000" w:themeColor="text1"/>
          <w:szCs w:val="24"/>
        </w:rPr>
      </w:pPr>
      <w:r w:rsidRPr="006B168F">
        <w:rPr>
          <w:color w:val="000000" w:themeColor="text1"/>
          <w:szCs w:val="24"/>
        </w:rPr>
        <w:t>INDIRIZZO</w:t>
      </w:r>
      <w:r w:rsidR="00A06A37">
        <w:rPr>
          <w:color w:val="000000" w:themeColor="text1"/>
          <w:szCs w:val="24"/>
        </w:rPr>
        <w:t>:</w:t>
      </w:r>
      <w:r w:rsidRPr="006B168F">
        <w:rPr>
          <w:color w:val="000000" w:themeColor="text1"/>
          <w:szCs w:val="24"/>
        </w:rPr>
        <w:t>IPSEOA</w:t>
      </w:r>
    </w:p>
    <w:p w:rsidR="006B168F" w:rsidRPr="007A2CDC" w:rsidRDefault="006B168F" w:rsidP="007A2CDC">
      <w:pPr>
        <w:jc w:val="both"/>
        <w:rPr>
          <w:color w:val="000000" w:themeColor="text1"/>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444"/>
        <w:gridCol w:w="1500"/>
      </w:tblGrid>
      <w:tr w:rsidR="007A2CDC" w:rsidRPr="00077877" w:rsidTr="004F3F23">
        <w:trPr>
          <w:trHeight w:val="727"/>
        </w:trPr>
        <w:tc>
          <w:tcPr>
            <w:tcW w:w="8444"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7A2CDC" w:rsidRPr="00965EC5" w:rsidRDefault="00965EC5" w:rsidP="00965EC5">
            <w:pPr>
              <w:pStyle w:val="Paragrafoelenco"/>
              <w:snapToGrid w:val="0"/>
              <w:spacing w:line="320" w:lineRule="exact"/>
              <w:jc w:val="center"/>
              <w:rPr>
                <w:b/>
                <w:color w:val="000000" w:themeColor="text1"/>
                <w:szCs w:val="24"/>
              </w:rPr>
            </w:pPr>
            <w:r w:rsidRPr="00965EC5">
              <w:rPr>
                <w:b/>
                <w:color w:val="000000" w:themeColor="text1"/>
                <w:szCs w:val="24"/>
              </w:rPr>
              <w:t>NUCLEI FONDANTI DI ANAISI CHIMICA DEGLI ALIMENTI</w:t>
            </w:r>
          </w:p>
          <w:p w:rsidR="00965EC5" w:rsidRPr="00965EC5" w:rsidRDefault="00965EC5" w:rsidP="00965EC5">
            <w:pPr>
              <w:pStyle w:val="Paragrafoelenco"/>
              <w:snapToGrid w:val="0"/>
              <w:spacing w:line="320" w:lineRule="exact"/>
              <w:jc w:val="center"/>
              <w:rPr>
                <w:b/>
                <w:color w:val="000000" w:themeColor="text1"/>
                <w:szCs w:val="24"/>
              </w:rPr>
            </w:pPr>
            <w:r w:rsidRPr="00965EC5">
              <w:rPr>
                <w:b/>
                <w:color w:val="000000" w:themeColor="text1"/>
                <w:szCs w:val="24"/>
              </w:rPr>
              <w:t>ART. PRODOTTI DOLCIARI</w:t>
            </w:r>
          </w:p>
          <w:p w:rsidR="007A2CDC" w:rsidRPr="00965EC5" w:rsidRDefault="007A2CDC" w:rsidP="004F3F23">
            <w:pPr>
              <w:pStyle w:val="Paragrafoelenco"/>
              <w:snapToGrid w:val="0"/>
              <w:spacing w:line="320" w:lineRule="exact"/>
              <w:jc w:val="center"/>
              <w:rPr>
                <w:b/>
                <w:color w:val="000000" w:themeColor="text1"/>
                <w:szCs w:val="24"/>
              </w:rPr>
            </w:pPr>
          </w:p>
        </w:tc>
        <w:tc>
          <w:tcPr>
            <w:tcW w:w="1500"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7A2CDC" w:rsidRPr="00965EC5" w:rsidRDefault="007A2CDC" w:rsidP="004F3F23">
            <w:pPr>
              <w:tabs>
                <w:tab w:val="left" w:pos="180"/>
                <w:tab w:val="center" w:pos="1811"/>
              </w:tabs>
              <w:snapToGrid w:val="0"/>
              <w:spacing w:line="320" w:lineRule="exact"/>
              <w:rPr>
                <w:b/>
                <w:color w:val="000000" w:themeColor="text1"/>
                <w:szCs w:val="24"/>
              </w:rPr>
            </w:pPr>
            <w:r w:rsidRPr="00965EC5">
              <w:rPr>
                <w:b/>
                <w:color w:val="000000" w:themeColor="text1"/>
                <w:szCs w:val="24"/>
              </w:rPr>
              <w:t>TEMPI</w:t>
            </w:r>
          </w:p>
        </w:tc>
      </w:tr>
      <w:tr w:rsidR="007A2CDC" w:rsidRPr="00077877" w:rsidTr="004F3F23">
        <w:trPr>
          <w:trHeight w:hRule="exact" w:val="777"/>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7A2CDC" w:rsidRPr="006B168F" w:rsidRDefault="007A2CDC" w:rsidP="004F3F23">
            <w:pPr>
              <w:rPr>
                <w:b/>
                <w:color w:val="000000" w:themeColor="text1"/>
                <w:sz w:val="20"/>
              </w:rPr>
            </w:pPr>
            <w:r w:rsidRPr="006B168F">
              <w:rPr>
                <w:b/>
                <w:color w:val="000000" w:themeColor="text1"/>
                <w:sz w:val="20"/>
              </w:rPr>
              <w:t>Nucleo fondante 1:</w:t>
            </w:r>
            <w:r w:rsidR="00965EC5" w:rsidRPr="006B168F">
              <w:rPr>
                <w:color w:val="000000" w:themeColor="text1"/>
                <w:sz w:val="20"/>
              </w:rPr>
              <w:t>Il ruolo dell’analisi chimica nell’ambito dei prodotti alimentari</w:t>
            </w: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7A2CDC" w:rsidRPr="006B168F" w:rsidRDefault="007A2CDC" w:rsidP="004F3F23">
            <w:pPr>
              <w:pStyle w:val="Nessunostileparagrafo"/>
              <w:spacing w:line="240" w:lineRule="auto"/>
              <w:jc w:val="center"/>
              <w:rPr>
                <w:rFonts w:ascii="Times New Roman" w:hAnsi="Times New Roman" w:cs="Times New Roman"/>
                <w:color w:val="000000" w:themeColor="text1"/>
                <w:sz w:val="20"/>
                <w:szCs w:val="20"/>
                <w:lang w:eastAsia="en-US"/>
              </w:rPr>
            </w:pPr>
            <w:r w:rsidRPr="006B168F">
              <w:rPr>
                <w:rFonts w:ascii="Times New Roman" w:hAnsi="Times New Roman" w:cs="Times New Roman"/>
                <w:color w:val="000000" w:themeColor="text1"/>
                <w:sz w:val="20"/>
                <w:szCs w:val="20"/>
                <w:lang w:eastAsia="en-US"/>
              </w:rPr>
              <w:t>Ottobre</w:t>
            </w:r>
          </w:p>
          <w:p w:rsidR="007A2CDC" w:rsidRPr="006B168F" w:rsidRDefault="007A2CDC" w:rsidP="004F3F23">
            <w:pPr>
              <w:pStyle w:val="Nessunostileparagrafo"/>
              <w:spacing w:line="240" w:lineRule="auto"/>
              <w:jc w:val="center"/>
              <w:rPr>
                <w:rFonts w:ascii="Times New Roman" w:hAnsi="Times New Roman" w:cs="Times New Roman"/>
                <w:color w:val="000000" w:themeColor="text1"/>
                <w:sz w:val="20"/>
                <w:szCs w:val="20"/>
                <w:lang w:eastAsia="en-US"/>
              </w:rPr>
            </w:pPr>
            <w:r w:rsidRPr="006B168F">
              <w:rPr>
                <w:rFonts w:ascii="Times New Roman" w:hAnsi="Times New Roman" w:cs="Times New Roman"/>
                <w:color w:val="000000" w:themeColor="text1"/>
                <w:sz w:val="20"/>
                <w:szCs w:val="20"/>
                <w:lang w:eastAsia="en-US"/>
              </w:rPr>
              <w:t>Dicembre</w:t>
            </w:r>
          </w:p>
        </w:tc>
      </w:tr>
      <w:tr w:rsidR="007A2CDC" w:rsidRPr="00077877" w:rsidTr="004F3F23">
        <w:trPr>
          <w:trHeight w:hRule="exact" w:val="674"/>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7A2CDC" w:rsidRPr="006B168F" w:rsidRDefault="007A2CDC" w:rsidP="004F3F23">
            <w:pPr>
              <w:spacing w:line="276" w:lineRule="auto"/>
              <w:jc w:val="both"/>
              <w:rPr>
                <w:color w:val="000000" w:themeColor="text1"/>
                <w:sz w:val="20"/>
              </w:rPr>
            </w:pPr>
            <w:r w:rsidRPr="006B168F">
              <w:rPr>
                <w:b/>
                <w:color w:val="000000" w:themeColor="text1"/>
                <w:sz w:val="20"/>
                <w:lang w:eastAsia="en-US"/>
              </w:rPr>
              <w:t>Nucleo fondante 2</w:t>
            </w:r>
            <w:r w:rsidRPr="006B168F">
              <w:rPr>
                <w:b/>
                <w:color w:val="000000" w:themeColor="text1"/>
                <w:sz w:val="20"/>
              </w:rPr>
              <w:t xml:space="preserve">: </w:t>
            </w:r>
            <w:r w:rsidR="00965EC5" w:rsidRPr="006B168F">
              <w:rPr>
                <w:color w:val="000000" w:themeColor="text1"/>
                <w:sz w:val="20"/>
              </w:rPr>
              <w:t>La cromatografia</w:t>
            </w:r>
          </w:p>
          <w:p w:rsidR="007A2CDC" w:rsidRPr="006B168F" w:rsidRDefault="007A2CDC" w:rsidP="004F3F23">
            <w:pPr>
              <w:rPr>
                <w:b/>
                <w:bCs/>
                <w:color w:val="000000" w:themeColor="text1"/>
                <w:sz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7A2CDC" w:rsidRPr="006B168F" w:rsidRDefault="007A2CDC" w:rsidP="004F3F23">
            <w:pPr>
              <w:pStyle w:val="Nessunostileparagrafo"/>
              <w:spacing w:line="240" w:lineRule="auto"/>
              <w:jc w:val="center"/>
              <w:rPr>
                <w:rFonts w:ascii="Times New Roman" w:hAnsi="Times New Roman" w:cs="Times New Roman"/>
                <w:color w:val="000000" w:themeColor="text1"/>
                <w:sz w:val="20"/>
                <w:szCs w:val="20"/>
                <w:lang w:eastAsia="en-US"/>
              </w:rPr>
            </w:pPr>
            <w:r w:rsidRPr="006B168F">
              <w:rPr>
                <w:rFonts w:ascii="Times New Roman" w:hAnsi="Times New Roman" w:cs="Times New Roman"/>
                <w:color w:val="000000" w:themeColor="text1"/>
                <w:sz w:val="20"/>
                <w:szCs w:val="20"/>
                <w:lang w:eastAsia="en-US"/>
              </w:rPr>
              <w:t>Gennaio</w:t>
            </w:r>
          </w:p>
        </w:tc>
      </w:tr>
      <w:tr w:rsidR="007A2CDC" w:rsidRPr="00077877" w:rsidTr="004F3F23">
        <w:trPr>
          <w:trHeight w:hRule="exact" w:val="530"/>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7A2CDC" w:rsidRPr="006B168F" w:rsidRDefault="007A2CDC" w:rsidP="004F3F23">
            <w:pPr>
              <w:jc w:val="both"/>
              <w:rPr>
                <w:b/>
                <w:color w:val="000000" w:themeColor="text1"/>
                <w:sz w:val="20"/>
              </w:rPr>
            </w:pPr>
            <w:r w:rsidRPr="006B168F">
              <w:rPr>
                <w:b/>
                <w:color w:val="000000" w:themeColor="text1"/>
                <w:sz w:val="20"/>
                <w:lang w:eastAsia="en-US"/>
              </w:rPr>
              <w:t>Nucleo fondante 3:</w:t>
            </w:r>
            <w:r w:rsidR="00965EC5" w:rsidRPr="006B168F">
              <w:rPr>
                <w:color w:val="000000" w:themeColor="text1"/>
                <w:sz w:val="20"/>
              </w:rPr>
              <w:t>Gli oli ed i grassi</w:t>
            </w:r>
          </w:p>
          <w:p w:rsidR="007A2CDC" w:rsidRPr="006B168F" w:rsidRDefault="007A2CDC" w:rsidP="004F3F23">
            <w:pPr>
              <w:rPr>
                <w:b/>
                <w:color w:val="000000" w:themeColor="text1"/>
                <w:sz w:val="20"/>
              </w:rPr>
            </w:pPr>
          </w:p>
          <w:p w:rsidR="007A2CDC" w:rsidRPr="006B168F" w:rsidRDefault="007A2CDC" w:rsidP="004F3F23">
            <w:pPr>
              <w:rPr>
                <w:b/>
                <w:color w:val="000000" w:themeColor="text1"/>
                <w:sz w:val="20"/>
              </w:rPr>
            </w:pPr>
          </w:p>
          <w:p w:rsidR="007A2CDC" w:rsidRPr="006B168F" w:rsidRDefault="007A2CDC" w:rsidP="004F3F23">
            <w:pPr>
              <w:spacing w:line="276" w:lineRule="auto"/>
              <w:rPr>
                <w:b/>
                <w:color w:val="000000" w:themeColor="text1"/>
                <w:sz w:val="20"/>
              </w:rPr>
            </w:pPr>
          </w:p>
          <w:p w:rsidR="007A2CDC" w:rsidRPr="006B168F" w:rsidRDefault="007A2CDC" w:rsidP="004F3F23">
            <w:pPr>
              <w:pStyle w:val="Nessunostileparagrafo"/>
              <w:spacing w:line="240" w:lineRule="auto"/>
              <w:rPr>
                <w:rFonts w:ascii="Times New Roman" w:hAnsi="Times New Roman" w:cs="Times New Roman"/>
                <w:b/>
                <w:color w:val="000000" w:themeColor="text1"/>
                <w:sz w:val="20"/>
                <w:szCs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7A2CDC" w:rsidRPr="006B168F" w:rsidRDefault="007A2CDC" w:rsidP="004F3F23">
            <w:pPr>
              <w:snapToGrid w:val="0"/>
              <w:jc w:val="center"/>
              <w:rPr>
                <w:color w:val="000000" w:themeColor="text1"/>
                <w:sz w:val="20"/>
              </w:rPr>
            </w:pPr>
            <w:r w:rsidRPr="006B168F">
              <w:rPr>
                <w:color w:val="000000" w:themeColor="text1"/>
                <w:sz w:val="20"/>
              </w:rPr>
              <w:t>Febbraio</w:t>
            </w:r>
          </w:p>
        </w:tc>
      </w:tr>
      <w:tr w:rsidR="007A2CDC" w:rsidRPr="00077877" w:rsidTr="004F3F23">
        <w:trPr>
          <w:trHeight w:hRule="exact" w:val="603"/>
        </w:trPr>
        <w:tc>
          <w:tcPr>
            <w:tcW w:w="8444" w:type="dxa"/>
            <w:tcBorders>
              <w:top w:val="single" w:sz="4" w:space="0" w:color="0070C0"/>
              <w:left w:val="single" w:sz="4" w:space="0" w:color="0070C0"/>
              <w:bottom w:val="single" w:sz="4" w:space="0" w:color="0070C0"/>
              <w:right w:val="single" w:sz="4" w:space="0" w:color="0070C0"/>
            </w:tcBorders>
            <w:vAlign w:val="center"/>
            <w:hideMark/>
          </w:tcPr>
          <w:p w:rsidR="007A2CDC" w:rsidRPr="006B168F" w:rsidRDefault="007A2CDC" w:rsidP="004F3F23">
            <w:pPr>
              <w:rPr>
                <w:b/>
                <w:color w:val="000000" w:themeColor="text1"/>
                <w:sz w:val="20"/>
              </w:rPr>
            </w:pPr>
            <w:r w:rsidRPr="006B168F">
              <w:rPr>
                <w:b/>
                <w:color w:val="000000" w:themeColor="text1"/>
                <w:sz w:val="20"/>
                <w:lang w:eastAsia="en-US"/>
              </w:rPr>
              <w:t xml:space="preserve">Nucleo fondante 4: </w:t>
            </w:r>
            <w:r w:rsidR="00965EC5" w:rsidRPr="006B168F">
              <w:rPr>
                <w:color w:val="000000" w:themeColor="text1"/>
                <w:sz w:val="20"/>
              </w:rPr>
              <w:t>Le sostanze zuccherine</w:t>
            </w:r>
          </w:p>
          <w:p w:rsidR="007A2CDC" w:rsidRPr="006B168F" w:rsidRDefault="007A2CDC" w:rsidP="004F3F23">
            <w:pPr>
              <w:spacing w:line="276" w:lineRule="auto"/>
              <w:rPr>
                <w:b/>
                <w:color w:val="000000" w:themeColor="text1"/>
                <w:sz w:val="20"/>
                <w:lang w:eastAsia="it-IT"/>
              </w:rPr>
            </w:pPr>
          </w:p>
          <w:p w:rsidR="007A2CDC" w:rsidRPr="006B168F" w:rsidRDefault="007A2CDC" w:rsidP="004F3F23">
            <w:pPr>
              <w:rPr>
                <w:color w:val="000000" w:themeColor="text1"/>
                <w:sz w:val="20"/>
                <w:lang w:eastAsia="it-IT"/>
              </w:rPr>
            </w:pPr>
          </w:p>
          <w:p w:rsidR="007A2CDC" w:rsidRPr="006B168F" w:rsidRDefault="007A2CDC" w:rsidP="004F3F23">
            <w:pPr>
              <w:pStyle w:val="Nessunostileparagrafo"/>
              <w:spacing w:line="240" w:lineRule="auto"/>
              <w:rPr>
                <w:rFonts w:ascii="Times New Roman" w:hAnsi="Times New Roman" w:cs="Times New Roman"/>
                <w:b/>
                <w:color w:val="000000" w:themeColor="text1"/>
                <w:sz w:val="20"/>
                <w:szCs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hideMark/>
          </w:tcPr>
          <w:p w:rsidR="007A2CDC" w:rsidRPr="006B168F" w:rsidRDefault="007A2CDC" w:rsidP="004F3F23">
            <w:pPr>
              <w:snapToGrid w:val="0"/>
              <w:jc w:val="center"/>
              <w:rPr>
                <w:color w:val="000000" w:themeColor="text1"/>
                <w:sz w:val="20"/>
              </w:rPr>
            </w:pPr>
            <w:r w:rsidRPr="006B168F">
              <w:rPr>
                <w:color w:val="000000" w:themeColor="text1"/>
                <w:sz w:val="20"/>
              </w:rPr>
              <w:t>Marzo</w:t>
            </w:r>
          </w:p>
        </w:tc>
      </w:tr>
      <w:tr w:rsidR="007A2CDC" w:rsidRPr="00077877" w:rsidTr="004F3F23">
        <w:trPr>
          <w:trHeight w:hRule="exact" w:val="603"/>
        </w:trPr>
        <w:tc>
          <w:tcPr>
            <w:tcW w:w="8444" w:type="dxa"/>
            <w:tcBorders>
              <w:top w:val="single" w:sz="4" w:space="0" w:color="0070C0"/>
              <w:left w:val="single" w:sz="4" w:space="0" w:color="0070C0"/>
              <w:bottom w:val="single" w:sz="4" w:space="0" w:color="0070C0"/>
              <w:right w:val="single" w:sz="4" w:space="0" w:color="0070C0"/>
            </w:tcBorders>
            <w:vAlign w:val="center"/>
          </w:tcPr>
          <w:p w:rsidR="007A2CDC" w:rsidRPr="006B168F" w:rsidRDefault="007A2CDC" w:rsidP="004F3F23">
            <w:pPr>
              <w:rPr>
                <w:color w:val="000000" w:themeColor="text1"/>
                <w:sz w:val="20"/>
              </w:rPr>
            </w:pPr>
            <w:r w:rsidRPr="006B168F">
              <w:rPr>
                <w:b/>
                <w:color w:val="000000" w:themeColor="text1"/>
                <w:sz w:val="20"/>
                <w:lang w:eastAsia="en-US"/>
              </w:rPr>
              <w:t xml:space="preserve">Nucleo fondante 5: </w:t>
            </w:r>
            <w:r w:rsidR="00965EC5" w:rsidRPr="006B168F">
              <w:rPr>
                <w:color w:val="000000" w:themeColor="text1"/>
                <w:sz w:val="20"/>
              </w:rPr>
              <w:t>Il latte, alimento proteico</w:t>
            </w:r>
          </w:p>
          <w:p w:rsidR="007A2CDC" w:rsidRPr="006B168F" w:rsidRDefault="007A2CDC" w:rsidP="004F3F23">
            <w:pPr>
              <w:spacing w:line="276" w:lineRule="auto"/>
              <w:rPr>
                <w:color w:val="000000" w:themeColor="text1"/>
                <w:sz w:val="20"/>
                <w:lang w:eastAsia="it-IT"/>
              </w:rPr>
            </w:pPr>
          </w:p>
          <w:p w:rsidR="007A2CDC" w:rsidRPr="006B168F" w:rsidRDefault="007A2CDC" w:rsidP="004F3F23">
            <w:pPr>
              <w:rPr>
                <w:color w:val="000000" w:themeColor="text1"/>
                <w:sz w:val="20"/>
                <w:lang w:eastAsia="it-IT"/>
              </w:rPr>
            </w:pPr>
          </w:p>
          <w:p w:rsidR="007A2CDC" w:rsidRPr="006B168F" w:rsidRDefault="007A2CDC" w:rsidP="004F3F23">
            <w:pPr>
              <w:spacing w:line="276" w:lineRule="auto"/>
              <w:rPr>
                <w:b/>
                <w:color w:val="000000" w:themeColor="text1"/>
                <w:sz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tcPr>
          <w:p w:rsidR="007A2CDC" w:rsidRPr="006B168F" w:rsidRDefault="007A2CDC" w:rsidP="004F3F23">
            <w:pPr>
              <w:snapToGrid w:val="0"/>
              <w:jc w:val="center"/>
              <w:rPr>
                <w:color w:val="000000" w:themeColor="text1"/>
                <w:sz w:val="20"/>
              </w:rPr>
            </w:pPr>
            <w:r w:rsidRPr="006B168F">
              <w:rPr>
                <w:color w:val="000000" w:themeColor="text1"/>
                <w:sz w:val="20"/>
              </w:rPr>
              <w:t>Aprile</w:t>
            </w:r>
          </w:p>
        </w:tc>
      </w:tr>
      <w:tr w:rsidR="007A2CDC" w:rsidRPr="00077877" w:rsidTr="004F3F23">
        <w:trPr>
          <w:trHeight w:hRule="exact" w:val="603"/>
        </w:trPr>
        <w:tc>
          <w:tcPr>
            <w:tcW w:w="8444" w:type="dxa"/>
            <w:tcBorders>
              <w:top w:val="single" w:sz="4" w:space="0" w:color="0070C0"/>
              <w:left w:val="single" w:sz="4" w:space="0" w:color="0070C0"/>
              <w:bottom w:val="single" w:sz="4" w:space="0" w:color="0070C0"/>
              <w:right w:val="single" w:sz="4" w:space="0" w:color="0070C0"/>
            </w:tcBorders>
            <w:vAlign w:val="center"/>
          </w:tcPr>
          <w:p w:rsidR="007A2CDC" w:rsidRPr="006B168F" w:rsidRDefault="007A2CDC" w:rsidP="004F3F23">
            <w:pPr>
              <w:rPr>
                <w:color w:val="000000" w:themeColor="text1"/>
                <w:sz w:val="20"/>
              </w:rPr>
            </w:pPr>
            <w:r w:rsidRPr="006B168F">
              <w:rPr>
                <w:b/>
                <w:color w:val="000000" w:themeColor="text1"/>
                <w:sz w:val="20"/>
                <w:lang w:eastAsia="en-US"/>
              </w:rPr>
              <w:t xml:space="preserve">Nucleo fondante 6: </w:t>
            </w:r>
            <w:r w:rsidR="00965EC5" w:rsidRPr="006B168F">
              <w:rPr>
                <w:color w:val="000000" w:themeColor="text1"/>
                <w:sz w:val="20"/>
              </w:rPr>
              <w:t>Le farine</w:t>
            </w:r>
          </w:p>
          <w:p w:rsidR="007A2CDC" w:rsidRPr="006B168F" w:rsidRDefault="007A2CDC" w:rsidP="004F3F23">
            <w:pPr>
              <w:spacing w:line="276" w:lineRule="auto"/>
              <w:rPr>
                <w:color w:val="000000" w:themeColor="text1"/>
                <w:sz w:val="20"/>
                <w:lang w:eastAsia="it-IT"/>
              </w:rPr>
            </w:pPr>
          </w:p>
          <w:p w:rsidR="007A2CDC" w:rsidRPr="006B168F" w:rsidRDefault="007A2CDC" w:rsidP="004F3F23">
            <w:pPr>
              <w:rPr>
                <w:color w:val="000000" w:themeColor="text1"/>
                <w:sz w:val="20"/>
                <w:lang w:eastAsia="it-IT"/>
              </w:rPr>
            </w:pPr>
          </w:p>
          <w:p w:rsidR="007A2CDC" w:rsidRPr="006B168F" w:rsidRDefault="007A2CDC" w:rsidP="004F3F23">
            <w:pPr>
              <w:spacing w:line="276" w:lineRule="auto"/>
              <w:rPr>
                <w:b/>
                <w:color w:val="000000" w:themeColor="text1"/>
                <w:sz w:val="20"/>
                <w:lang w:eastAsia="en-US"/>
              </w:rPr>
            </w:pPr>
          </w:p>
        </w:tc>
        <w:tc>
          <w:tcPr>
            <w:tcW w:w="1500" w:type="dxa"/>
            <w:tcBorders>
              <w:top w:val="single" w:sz="4" w:space="0" w:color="0070C0"/>
              <w:left w:val="single" w:sz="4" w:space="0" w:color="0070C0"/>
              <w:bottom w:val="single" w:sz="4" w:space="0" w:color="0070C0"/>
              <w:right w:val="single" w:sz="4" w:space="0" w:color="0070C0"/>
            </w:tcBorders>
            <w:vAlign w:val="center"/>
          </w:tcPr>
          <w:p w:rsidR="007A2CDC" w:rsidRPr="006B168F" w:rsidRDefault="007A2CDC" w:rsidP="004F3F23">
            <w:pPr>
              <w:snapToGrid w:val="0"/>
              <w:jc w:val="center"/>
              <w:rPr>
                <w:color w:val="000000" w:themeColor="text1"/>
                <w:sz w:val="20"/>
              </w:rPr>
            </w:pPr>
            <w:r w:rsidRPr="006B168F">
              <w:rPr>
                <w:color w:val="000000" w:themeColor="text1"/>
                <w:sz w:val="20"/>
              </w:rPr>
              <w:t>Maggio Giugno</w:t>
            </w:r>
          </w:p>
        </w:tc>
      </w:tr>
    </w:tbl>
    <w:p w:rsidR="006B168F" w:rsidRDefault="006B168F" w:rsidP="00965EC5">
      <w:pPr>
        <w:jc w:val="both"/>
        <w:rPr>
          <w:color w:val="000000" w:themeColor="text1"/>
          <w:szCs w:val="24"/>
        </w:rPr>
      </w:pPr>
    </w:p>
    <w:p w:rsidR="006B168F" w:rsidRPr="006B168F" w:rsidRDefault="006B168F" w:rsidP="006B168F">
      <w:pPr>
        <w:jc w:val="both"/>
        <w:rPr>
          <w:color w:val="000000" w:themeColor="text1"/>
          <w:szCs w:val="24"/>
        </w:rPr>
      </w:pPr>
    </w:p>
    <w:p w:rsidR="006B168F" w:rsidRPr="006B168F" w:rsidRDefault="006B168F" w:rsidP="006B168F">
      <w:pPr>
        <w:jc w:val="both"/>
        <w:rPr>
          <w:color w:val="000000" w:themeColor="text1"/>
          <w:szCs w:val="24"/>
        </w:rPr>
      </w:pPr>
    </w:p>
    <w:p w:rsidR="006B168F" w:rsidRPr="006B168F" w:rsidRDefault="006B168F" w:rsidP="006B168F">
      <w:pPr>
        <w:jc w:val="center"/>
        <w:rPr>
          <w:b/>
          <w:color w:val="000000" w:themeColor="text1"/>
          <w:szCs w:val="24"/>
        </w:rPr>
      </w:pPr>
      <w:r w:rsidRPr="006B168F">
        <w:rPr>
          <w:b/>
          <w:color w:val="000000" w:themeColor="text1"/>
          <w:szCs w:val="24"/>
        </w:rPr>
        <w:t>CLASSI QUINTE DI ORDINAMENTO</w:t>
      </w:r>
    </w:p>
    <w:p w:rsidR="006B168F" w:rsidRPr="006B168F" w:rsidRDefault="006B168F" w:rsidP="006B168F">
      <w:pPr>
        <w:jc w:val="center"/>
        <w:rPr>
          <w:b/>
          <w:color w:val="000000" w:themeColor="text1"/>
          <w:szCs w:val="24"/>
        </w:rPr>
      </w:pPr>
      <w:r w:rsidRPr="006B168F">
        <w:rPr>
          <w:b/>
          <w:color w:val="000000" w:themeColor="text1"/>
          <w:szCs w:val="24"/>
        </w:rPr>
        <w:t>DISCIPLINA: TECNICHE DI ORGANIZZAZIONE E GESTIONE DEI PROCESSI PRODU</w:t>
      </w:r>
      <w:r w:rsidR="00A01831">
        <w:rPr>
          <w:b/>
          <w:color w:val="000000" w:themeColor="text1"/>
          <w:szCs w:val="24"/>
        </w:rPr>
        <w:t>T</w:t>
      </w:r>
      <w:r w:rsidRPr="006B168F">
        <w:rPr>
          <w:b/>
          <w:color w:val="000000" w:themeColor="text1"/>
          <w:szCs w:val="24"/>
        </w:rPr>
        <w:t>TIVI</w:t>
      </w:r>
    </w:p>
    <w:p w:rsidR="006B168F" w:rsidRDefault="006B168F" w:rsidP="006B168F">
      <w:pPr>
        <w:jc w:val="center"/>
        <w:rPr>
          <w:b/>
          <w:color w:val="000000" w:themeColor="text1"/>
          <w:szCs w:val="24"/>
        </w:rPr>
      </w:pPr>
      <w:r w:rsidRPr="006B168F">
        <w:rPr>
          <w:b/>
          <w:color w:val="000000" w:themeColor="text1"/>
          <w:szCs w:val="24"/>
        </w:rPr>
        <w:t>CON  N 4  ORE  SETTIMANALI</w:t>
      </w:r>
    </w:p>
    <w:p w:rsidR="006B168F" w:rsidRPr="006B168F" w:rsidRDefault="006B168F" w:rsidP="006B168F">
      <w:pPr>
        <w:jc w:val="center"/>
        <w:rPr>
          <w:b/>
          <w:color w:val="000000" w:themeColor="text1"/>
          <w:szCs w:val="24"/>
        </w:rPr>
      </w:pPr>
    </w:p>
    <w:p w:rsidR="006B168F" w:rsidRPr="006B168F" w:rsidRDefault="006B168F" w:rsidP="006B168F">
      <w:pPr>
        <w:jc w:val="both"/>
        <w:rPr>
          <w:color w:val="000000" w:themeColor="text1"/>
          <w:szCs w:val="24"/>
        </w:rPr>
      </w:pPr>
      <w:r w:rsidRPr="006B168F">
        <w:rPr>
          <w:color w:val="000000" w:themeColor="text1"/>
          <w:szCs w:val="24"/>
        </w:rPr>
        <w:t>INDIRIZZO</w:t>
      </w:r>
      <w:r w:rsidR="00A06A37">
        <w:rPr>
          <w:color w:val="000000" w:themeColor="text1"/>
          <w:szCs w:val="24"/>
        </w:rPr>
        <w:t>:</w:t>
      </w:r>
      <w:r w:rsidRPr="006B168F">
        <w:rPr>
          <w:color w:val="000000" w:themeColor="text1"/>
          <w:szCs w:val="24"/>
        </w:rPr>
        <w:t>IPSEOA</w:t>
      </w:r>
    </w:p>
    <w:p w:rsidR="006B168F" w:rsidRPr="007A2CDC" w:rsidRDefault="006B168F" w:rsidP="00965EC5">
      <w:pPr>
        <w:jc w:val="both"/>
        <w:rPr>
          <w:color w:val="000000" w:themeColor="text1"/>
          <w:szCs w:val="24"/>
        </w:rPr>
      </w:pPr>
    </w:p>
    <w:tbl>
      <w:tblPr>
        <w:tblW w:w="9944"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057"/>
        <w:gridCol w:w="5245"/>
        <w:gridCol w:w="1642"/>
      </w:tblGrid>
      <w:tr w:rsidR="00965EC5" w:rsidTr="004F3F23">
        <w:trPr>
          <w:trHeight w:val="494"/>
        </w:trPr>
        <w:tc>
          <w:tcPr>
            <w:tcW w:w="8302" w:type="dxa"/>
            <w:gridSpan w:val="2"/>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965EC5" w:rsidRDefault="00965EC5" w:rsidP="004F3F23">
            <w:pPr>
              <w:snapToGrid w:val="0"/>
              <w:spacing w:line="320" w:lineRule="exact"/>
              <w:jc w:val="center"/>
              <w:rPr>
                <w:b/>
                <w:szCs w:val="24"/>
              </w:rPr>
            </w:pPr>
            <w:r w:rsidRPr="00965EC5">
              <w:rPr>
                <w:b/>
                <w:szCs w:val="24"/>
              </w:rPr>
              <w:t>NUCLEI  FONDANTI  TECNICHE DI ORGANIZZAZIONE E GESTIONE DEI  PROCESSI PRODUTTIVI</w:t>
            </w:r>
          </w:p>
          <w:p w:rsidR="00937008" w:rsidRPr="00965EC5" w:rsidRDefault="00937008" w:rsidP="004F3F23">
            <w:pPr>
              <w:snapToGrid w:val="0"/>
              <w:spacing w:line="320" w:lineRule="exact"/>
              <w:jc w:val="center"/>
              <w:rPr>
                <w:b/>
                <w:szCs w:val="24"/>
              </w:rPr>
            </w:pPr>
            <w:r>
              <w:rPr>
                <w:b/>
                <w:szCs w:val="24"/>
              </w:rPr>
              <w:t>ART. PRODOTTI DOLCIARI</w:t>
            </w:r>
          </w:p>
        </w:tc>
        <w:tc>
          <w:tcPr>
            <w:tcW w:w="1642" w:type="dxa"/>
            <w:tcBorders>
              <w:top w:val="single" w:sz="4" w:space="0" w:color="0070C0"/>
              <w:left w:val="single" w:sz="4" w:space="0" w:color="0070C0"/>
              <w:bottom w:val="single" w:sz="4" w:space="0" w:color="0070C0"/>
              <w:right w:val="single" w:sz="4" w:space="0" w:color="0070C0"/>
            </w:tcBorders>
            <w:shd w:val="clear" w:color="auto" w:fill="DBE5F1"/>
            <w:vAlign w:val="center"/>
            <w:hideMark/>
          </w:tcPr>
          <w:p w:rsidR="00965EC5" w:rsidRPr="00965EC5" w:rsidRDefault="00965EC5" w:rsidP="004F3F23">
            <w:pPr>
              <w:tabs>
                <w:tab w:val="left" w:pos="180"/>
                <w:tab w:val="center" w:pos="1811"/>
              </w:tabs>
              <w:snapToGrid w:val="0"/>
              <w:spacing w:line="320" w:lineRule="exact"/>
              <w:jc w:val="center"/>
              <w:rPr>
                <w:b/>
                <w:szCs w:val="24"/>
              </w:rPr>
            </w:pPr>
            <w:r w:rsidRPr="00965EC5">
              <w:rPr>
                <w:b/>
                <w:szCs w:val="24"/>
              </w:rPr>
              <w:t>TEMPI</w:t>
            </w:r>
          </w:p>
        </w:tc>
      </w:tr>
      <w:tr w:rsidR="00965EC5" w:rsidTr="004F3F23">
        <w:trPr>
          <w:trHeight w:hRule="exact" w:val="907"/>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965EC5" w:rsidRPr="006B168F" w:rsidRDefault="00965EC5" w:rsidP="00937008">
            <w:pPr>
              <w:pStyle w:val="Paragrafoelenco"/>
              <w:ind w:left="256"/>
              <w:rPr>
                <w:b/>
                <w:color w:val="000000" w:themeColor="text1"/>
                <w:sz w:val="20"/>
              </w:rPr>
            </w:pPr>
            <w:r w:rsidRPr="006B168F">
              <w:rPr>
                <w:b/>
                <w:color w:val="000000" w:themeColor="text1"/>
                <w:sz w:val="20"/>
              </w:rPr>
              <w:t>Nucleo fondante 1:</w:t>
            </w:r>
          </w:p>
        </w:tc>
        <w:tc>
          <w:tcPr>
            <w:tcW w:w="5245" w:type="dxa"/>
            <w:tcBorders>
              <w:top w:val="single" w:sz="4" w:space="0" w:color="0070C0"/>
              <w:left w:val="single" w:sz="4" w:space="0" w:color="0070C0"/>
              <w:bottom w:val="single" w:sz="4" w:space="0" w:color="0070C0"/>
              <w:right w:val="single" w:sz="4" w:space="0" w:color="0070C0"/>
            </w:tcBorders>
            <w:vAlign w:val="center"/>
          </w:tcPr>
          <w:p w:rsidR="00965EC5" w:rsidRPr="006B168F" w:rsidRDefault="00937008" w:rsidP="00937008">
            <w:pPr>
              <w:pStyle w:val="Paragrafoelenco"/>
              <w:ind w:left="256"/>
              <w:jc w:val="both"/>
              <w:rPr>
                <w:bCs/>
                <w:color w:val="000000" w:themeColor="text1"/>
                <w:sz w:val="20"/>
              </w:rPr>
            </w:pPr>
            <w:r w:rsidRPr="006B168F">
              <w:rPr>
                <w:bCs/>
                <w:color w:val="000000" w:themeColor="text1"/>
                <w:sz w:val="20"/>
              </w:rPr>
              <w:t>Richiami degli argomenti affrontati nel corso degli anni precedenti</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965EC5" w:rsidRPr="006B168F" w:rsidRDefault="00965EC5" w:rsidP="004F3F23">
            <w:pPr>
              <w:pStyle w:val="Nessunostileparagrafo"/>
              <w:spacing w:line="240" w:lineRule="auto"/>
              <w:jc w:val="center"/>
              <w:rPr>
                <w:rFonts w:ascii="Times New Roman" w:hAnsi="Times New Roman" w:cs="Times New Roman"/>
                <w:sz w:val="20"/>
                <w:szCs w:val="20"/>
                <w:lang w:eastAsia="en-US"/>
              </w:rPr>
            </w:pPr>
            <w:r w:rsidRPr="006B168F">
              <w:rPr>
                <w:rFonts w:ascii="Times New Roman" w:hAnsi="Times New Roman" w:cs="Times New Roman"/>
                <w:sz w:val="20"/>
                <w:szCs w:val="20"/>
                <w:lang w:eastAsia="en-US"/>
              </w:rPr>
              <w:t>Ottobre Novembre</w:t>
            </w:r>
          </w:p>
        </w:tc>
      </w:tr>
      <w:tr w:rsidR="00965EC5" w:rsidTr="004F3F23">
        <w:trPr>
          <w:trHeight w:hRule="exact" w:val="907"/>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965EC5" w:rsidRPr="006B168F" w:rsidRDefault="00965EC5" w:rsidP="00937008">
            <w:pPr>
              <w:ind w:left="360"/>
              <w:rPr>
                <w:b/>
                <w:color w:val="000000" w:themeColor="text1"/>
                <w:sz w:val="20"/>
              </w:rPr>
            </w:pPr>
            <w:r w:rsidRPr="006B168F">
              <w:rPr>
                <w:b/>
                <w:color w:val="000000" w:themeColor="text1"/>
                <w:sz w:val="20"/>
              </w:rPr>
              <w:t>Nucleo fondante 2:</w:t>
            </w:r>
          </w:p>
        </w:tc>
        <w:tc>
          <w:tcPr>
            <w:tcW w:w="5245" w:type="dxa"/>
            <w:tcBorders>
              <w:top w:val="single" w:sz="4" w:space="0" w:color="0070C0"/>
              <w:left w:val="single" w:sz="4" w:space="0" w:color="0070C0"/>
              <w:bottom w:val="single" w:sz="4" w:space="0" w:color="0070C0"/>
              <w:right w:val="single" w:sz="4" w:space="0" w:color="0070C0"/>
            </w:tcBorders>
            <w:vAlign w:val="center"/>
          </w:tcPr>
          <w:p w:rsidR="00965EC5" w:rsidRPr="006B168F" w:rsidRDefault="00937008" w:rsidP="00937008">
            <w:pPr>
              <w:ind w:left="360"/>
              <w:jc w:val="both"/>
              <w:rPr>
                <w:bCs/>
                <w:color w:val="000000" w:themeColor="text1"/>
                <w:sz w:val="20"/>
              </w:rPr>
            </w:pPr>
            <w:r w:rsidRPr="006B168F">
              <w:rPr>
                <w:bCs/>
                <w:color w:val="000000" w:themeColor="text1"/>
                <w:sz w:val="20"/>
              </w:rPr>
              <w:t>Organizzazione aziendale e gestione dei magazzini</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965EC5" w:rsidRPr="006B168F" w:rsidRDefault="00965EC5" w:rsidP="004F3F23">
            <w:pPr>
              <w:pStyle w:val="Nessunostileparagrafo"/>
              <w:spacing w:line="240" w:lineRule="auto"/>
              <w:jc w:val="center"/>
              <w:rPr>
                <w:rFonts w:ascii="Times New Roman" w:hAnsi="Times New Roman" w:cs="Times New Roman"/>
                <w:sz w:val="20"/>
                <w:szCs w:val="20"/>
                <w:lang w:eastAsia="en-US"/>
              </w:rPr>
            </w:pPr>
            <w:r w:rsidRPr="006B168F">
              <w:rPr>
                <w:rFonts w:ascii="Times New Roman" w:hAnsi="Times New Roman" w:cs="Times New Roman"/>
                <w:sz w:val="20"/>
                <w:szCs w:val="20"/>
                <w:lang w:eastAsia="en-US"/>
              </w:rPr>
              <w:t>Novembre Dicembre Gennaio</w:t>
            </w:r>
          </w:p>
        </w:tc>
      </w:tr>
      <w:tr w:rsidR="00965EC5" w:rsidTr="004F3F23">
        <w:trPr>
          <w:trHeight w:hRule="exact" w:val="907"/>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965EC5" w:rsidRPr="006B168F" w:rsidRDefault="00965EC5" w:rsidP="00937008">
            <w:pPr>
              <w:pStyle w:val="Paragrafoelenco"/>
              <w:ind w:left="256"/>
              <w:rPr>
                <w:b/>
                <w:color w:val="000000" w:themeColor="text1"/>
                <w:sz w:val="20"/>
              </w:rPr>
            </w:pPr>
            <w:r w:rsidRPr="006B168F">
              <w:rPr>
                <w:b/>
                <w:color w:val="000000" w:themeColor="text1"/>
                <w:sz w:val="20"/>
              </w:rPr>
              <w:t>Nucleo fondante 3:</w:t>
            </w:r>
          </w:p>
        </w:tc>
        <w:tc>
          <w:tcPr>
            <w:tcW w:w="5245" w:type="dxa"/>
            <w:tcBorders>
              <w:top w:val="single" w:sz="4" w:space="0" w:color="0070C0"/>
              <w:left w:val="single" w:sz="4" w:space="0" w:color="0070C0"/>
              <w:bottom w:val="single" w:sz="4" w:space="0" w:color="0070C0"/>
              <w:right w:val="single" w:sz="4" w:space="0" w:color="0070C0"/>
            </w:tcBorders>
            <w:vAlign w:val="center"/>
          </w:tcPr>
          <w:p w:rsidR="00965EC5" w:rsidRPr="006B168F" w:rsidRDefault="00937008" w:rsidP="00937008">
            <w:pPr>
              <w:pStyle w:val="Paragrafoelenco"/>
              <w:ind w:left="256"/>
              <w:jc w:val="both"/>
              <w:rPr>
                <w:bCs/>
                <w:color w:val="000000" w:themeColor="text1"/>
                <w:sz w:val="20"/>
              </w:rPr>
            </w:pPr>
            <w:r w:rsidRPr="006B168F">
              <w:rPr>
                <w:bCs/>
                <w:color w:val="000000" w:themeColor="text1"/>
                <w:sz w:val="20"/>
              </w:rPr>
              <w:t>Sicurezza sui luoghi di lavoro</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965EC5" w:rsidRPr="006B168F" w:rsidRDefault="00965EC5" w:rsidP="004F3F23">
            <w:pPr>
              <w:pStyle w:val="Nessunostileparagrafo"/>
              <w:spacing w:line="240" w:lineRule="auto"/>
              <w:jc w:val="center"/>
              <w:rPr>
                <w:rFonts w:ascii="Times New Roman" w:hAnsi="Times New Roman" w:cs="Times New Roman"/>
                <w:sz w:val="20"/>
                <w:szCs w:val="20"/>
                <w:lang w:eastAsia="en-US"/>
              </w:rPr>
            </w:pPr>
            <w:r w:rsidRPr="006B168F">
              <w:rPr>
                <w:rFonts w:ascii="Times New Roman" w:hAnsi="Times New Roman" w:cs="Times New Roman"/>
                <w:sz w:val="20"/>
                <w:szCs w:val="20"/>
                <w:lang w:eastAsia="en-US"/>
              </w:rPr>
              <w:t>Febbraio</w:t>
            </w:r>
          </w:p>
          <w:p w:rsidR="00965EC5" w:rsidRPr="006B168F" w:rsidRDefault="00965EC5" w:rsidP="004F3F23">
            <w:pPr>
              <w:pStyle w:val="Nessunostileparagrafo"/>
              <w:spacing w:line="240" w:lineRule="auto"/>
              <w:jc w:val="center"/>
              <w:rPr>
                <w:rFonts w:ascii="Times New Roman" w:hAnsi="Times New Roman" w:cs="Times New Roman"/>
                <w:sz w:val="20"/>
                <w:szCs w:val="20"/>
                <w:lang w:eastAsia="en-US"/>
              </w:rPr>
            </w:pPr>
            <w:r w:rsidRPr="006B168F">
              <w:rPr>
                <w:rFonts w:ascii="Times New Roman" w:hAnsi="Times New Roman" w:cs="Times New Roman"/>
                <w:sz w:val="20"/>
                <w:szCs w:val="20"/>
                <w:lang w:eastAsia="en-US"/>
              </w:rPr>
              <w:t>Marzo</w:t>
            </w:r>
          </w:p>
        </w:tc>
      </w:tr>
      <w:tr w:rsidR="00965EC5" w:rsidTr="004F3F23">
        <w:trPr>
          <w:trHeight w:hRule="exact" w:val="907"/>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965EC5" w:rsidRPr="006B168F" w:rsidRDefault="00965EC5" w:rsidP="00937008">
            <w:pPr>
              <w:pStyle w:val="Paragrafoelenco"/>
              <w:ind w:left="256"/>
              <w:rPr>
                <w:b/>
                <w:color w:val="000000" w:themeColor="text1"/>
                <w:sz w:val="20"/>
              </w:rPr>
            </w:pPr>
            <w:r w:rsidRPr="006B168F">
              <w:rPr>
                <w:b/>
                <w:color w:val="000000" w:themeColor="text1"/>
                <w:sz w:val="20"/>
              </w:rPr>
              <w:t>Nucleo fondante 4:</w:t>
            </w:r>
          </w:p>
        </w:tc>
        <w:tc>
          <w:tcPr>
            <w:tcW w:w="5245" w:type="dxa"/>
            <w:tcBorders>
              <w:top w:val="single" w:sz="4" w:space="0" w:color="0070C0"/>
              <w:left w:val="single" w:sz="4" w:space="0" w:color="0070C0"/>
              <w:bottom w:val="single" w:sz="4" w:space="0" w:color="0070C0"/>
              <w:right w:val="single" w:sz="4" w:space="0" w:color="0070C0"/>
            </w:tcBorders>
            <w:vAlign w:val="center"/>
          </w:tcPr>
          <w:p w:rsidR="00965EC5" w:rsidRPr="006B168F" w:rsidRDefault="00937008" w:rsidP="00937008">
            <w:pPr>
              <w:ind w:left="360"/>
              <w:jc w:val="both"/>
              <w:rPr>
                <w:bCs/>
                <w:color w:val="000000" w:themeColor="text1"/>
                <w:sz w:val="20"/>
              </w:rPr>
            </w:pPr>
            <w:r w:rsidRPr="006B168F">
              <w:rPr>
                <w:bCs/>
                <w:color w:val="000000" w:themeColor="text1"/>
                <w:sz w:val="20"/>
              </w:rPr>
              <w:t>Macchine per la produzione dolciaria e sistemi automatici accessor</w:t>
            </w:r>
            <w:r w:rsidR="00683C1B">
              <w:rPr>
                <w:bCs/>
                <w:color w:val="000000" w:themeColor="text1"/>
                <w:sz w:val="20"/>
              </w:rPr>
              <w:t>i</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965EC5" w:rsidRPr="006B168F" w:rsidRDefault="00965EC5" w:rsidP="004F3F23">
            <w:pPr>
              <w:pStyle w:val="Nessunostileparagrafo"/>
              <w:spacing w:line="240" w:lineRule="auto"/>
              <w:jc w:val="center"/>
              <w:rPr>
                <w:rFonts w:ascii="Times New Roman" w:hAnsi="Times New Roman" w:cs="Times New Roman"/>
                <w:sz w:val="20"/>
                <w:szCs w:val="20"/>
                <w:lang w:eastAsia="en-US"/>
              </w:rPr>
            </w:pPr>
            <w:r w:rsidRPr="006B168F">
              <w:rPr>
                <w:rFonts w:ascii="Times New Roman" w:hAnsi="Times New Roman" w:cs="Times New Roman"/>
                <w:sz w:val="20"/>
                <w:szCs w:val="20"/>
                <w:lang w:eastAsia="en-US"/>
              </w:rPr>
              <w:t>Aprile Maggio</w:t>
            </w:r>
          </w:p>
        </w:tc>
      </w:tr>
      <w:tr w:rsidR="00965EC5" w:rsidTr="004F3F23">
        <w:trPr>
          <w:trHeight w:hRule="exact" w:val="907"/>
        </w:trPr>
        <w:tc>
          <w:tcPr>
            <w:tcW w:w="3057" w:type="dxa"/>
            <w:tcBorders>
              <w:top w:val="single" w:sz="4" w:space="0" w:color="0070C0"/>
              <w:left w:val="single" w:sz="4" w:space="0" w:color="0070C0"/>
              <w:bottom w:val="single" w:sz="4" w:space="0" w:color="0070C0"/>
              <w:right w:val="single" w:sz="4" w:space="0" w:color="0070C0"/>
            </w:tcBorders>
            <w:vAlign w:val="center"/>
            <w:hideMark/>
          </w:tcPr>
          <w:p w:rsidR="00965EC5" w:rsidRPr="006B168F" w:rsidRDefault="00965EC5" w:rsidP="00937008">
            <w:pPr>
              <w:pStyle w:val="Paragrafoelenco"/>
              <w:ind w:left="256"/>
              <w:rPr>
                <w:b/>
                <w:color w:val="000000" w:themeColor="text1"/>
                <w:sz w:val="20"/>
              </w:rPr>
            </w:pPr>
            <w:r w:rsidRPr="006B168F">
              <w:rPr>
                <w:b/>
                <w:color w:val="000000" w:themeColor="text1"/>
                <w:sz w:val="20"/>
              </w:rPr>
              <w:t>Nucleo fondante 5:</w:t>
            </w:r>
          </w:p>
        </w:tc>
        <w:tc>
          <w:tcPr>
            <w:tcW w:w="5245" w:type="dxa"/>
            <w:tcBorders>
              <w:top w:val="single" w:sz="4" w:space="0" w:color="0070C0"/>
              <w:left w:val="single" w:sz="4" w:space="0" w:color="0070C0"/>
              <w:bottom w:val="single" w:sz="4" w:space="0" w:color="0070C0"/>
              <w:right w:val="single" w:sz="4" w:space="0" w:color="0070C0"/>
            </w:tcBorders>
            <w:vAlign w:val="center"/>
          </w:tcPr>
          <w:p w:rsidR="00965EC5" w:rsidRPr="006B168F" w:rsidRDefault="00937008" w:rsidP="00937008">
            <w:pPr>
              <w:pStyle w:val="Paragrafoelenco"/>
              <w:ind w:left="256"/>
              <w:jc w:val="both"/>
              <w:rPr>
                <w:bCs/>
                <w:color w:val="000000" w:themeColor="text1"/>
                <w:sz w:val="20"/>
              </w:rPr>
            </w:pPr>
            <w:r w:rsidRPr="006B168F">
              <w:rPr>
                <w:bCs/>
                <w:color w:val="000000" w:themeColor="text1"/>
                <w:sz w:val="20"/>
              </w:rPr>
              <w:t>Sistema di qualità e certificazione di qualità</w:t>
            </w:r>
          </w:p>
        </w:tc>
        <w:tc>
          <w:tcPr>
            <w:tcW w:w="1642" w:type="dxa"/>
            <w:tcBorders>
              <w:top w:val="single" w:sz="4" w:space="0" w:color="0070C0"/>
              <w:left w:val="single" w:sz="4" w:space="0" w:color="0070C0"/>
              <w:bottom w:val="single" w:sz="4" w:space="0" w:color="0070C0"/>
              <w:right w:val="single" w:sz="4" w:space="0" w:color="0070C0"/>
            </w:tcBorders>
            <w:vAlign w:val="center"/>
            <w:hideMark/>
          </w:tcPr>
          <w:p w:rsidR="00965EC5" w:rsidRPr="006B168F" w:rsidRDefault="00965EC5" w:rsidP="004F3F23">
            <w:pPr>
              <w:pStyle w:val="Nessunostileparagrafo"/>
              <w:spacing w:line="240" w:lineRule="auto"/>
              <w:jc w:val="center"/>
              <w:rPr>
                <w:rFonts w:ascii="Times New Roman" w:hAnsi="Times New Roman" w:cs="Times New Roman"/>
                <w:sz w:val="20"/>
                <w:szCs w:val="20"/>
                <w:lang w:eastAsia="en-US"/>
              </w:rPr>
            </w:pPr>
            <w:r w:rsidRPr="006B168F">
              <w:rPr>
                <w:rFonts w:ascii="Times New Roman" w:hAnsi="Times New Roman" w:cs="Times New Roman"/>
                <w:sz w:val="20"/>
                <w:szCs w:val="20"/>
                <w:lang w:eastAsia="en-US"/>
              </w:rPr>
              <w:t>Maggio Giugno</w:t>
            </w:r>
          </w:p>
        </w:tc>
      </w:tr>
    </w:tbl>
    <w:p w:rsidR="006B168F" w:rsidRDefault="006B168F" w:rsidP="007A2CDC">
      <w:pPr>
        <w:jc w:val="both"/>
        <w:rPr>
          <w:color w:val="000000" w:themeColor="text1"/>
          <w:szCs w:val="24"/>
        </w:rPr>
      </w:pPr>
    </w:p>
    <w:p w:rsidR="006B168F" w:rsidRPr="006B168F" w:rsidRDefault="006B168F" w:rsidP="006B168F">
      <w:pPr>
        <w:jc w:val="both"/>
        <w:rPr>
          <w:color w:val="000000" w:themeColor="text1"/>
          <w:szCs w:val="24"/>
        </w:rPr>
      </w:pPr>
    </w:p>
    <w:p w:rsidR="006B168F" w:rsidRPr="006B168F" w:rsidRDefault="006B168F" w:rsidP="006B168F">
      <w:pPr>
        <w:jc w:val="center"/>
        <w:rPr>
          <w:b/>
          <w:color w:val="000000" w:themeColor="text1"/>
          <w:szCs w:val="24"/>
        </w:rPr>
      </w:pPr>
      <w:r w:rsidRPr="006B168F">
        <w:rPr>
          <w:b/>
          <w:color w:val="000000" w:themeColor="text1"/>
          <w:szCs w:val="24"/>
        </w:rPr>
        <w:t>CLASSI QUINTE DI ORDINAMENTO</w:t>
      </w:r>
    </w:p>
    <w:p w:rsidR="006B168F" w:rsidRPr="006B168F" w:rsidRDefault="006B168F" w:rsidP="006B168F">
      <w:pPr>
        <w:jc w:val="center"/>
        <w:rPr>
          <w:b/>
          <w:color w:val="000000" w:themeColor="text1"/>
          <w:szCs w:val="24"/>
        </w:rPr>
      </w:pPr>
      <w:r w:rsidRPr="006B168F">
        <w:rPr>
          <w:b/>
          <w:color w:val="000000" w:themeColor="text1"/>
          <w:szCs w:val="24"/>
        </w:rPr>
        <w:t>DISCIPLINA: SCIENZE MOTORIE E SPORTIVE</w:t>
      </w:r>
    </w:p>
    <w:p w:rsidR="006B168F" w:rsidRPr="006B168F" w:rsidRDefault="006B168F" w:rsidP="006B168F">
      <w:pPr>
        <w:jc w:val="center"/>
        <w:rPr>
          <w:b/>
          <w:color w:val="000000" w:themeColor="text1"/>
          <w:szCs w:val="24"/>
        </w:rPr>
      </w:pPr>
      <w:r w:rsidRPr="006B168F">
        <w:rPr>
          <w:b/>
          <w:color w:val="000000" w:themeColor="text1"/>
          <w:szCs w:val="24"/>
        </w:rPr>
        <w:t>CON  N 2  ORE  SETTIMANALI</w:t>
      </w:r>
    </w:p>
    <w:p w:rsidR="006B168F" w:rsidRDefault="006B168F" w:rsidP="006B168F">
      <w:pPr>
        <w:jc w:val="both"/>
        <w:rPr>
          <w:color w:val="000000" w:themeColor="text1"/>
          <w:szCs w:val="24"/>
        </w:rPr>
      </w:pPr>
    </w:p>
    <w:p w:rsidR="006B168F" w:rsidRDefault="006B168F" w:rsidP="006B168F">
      <w:pPr>
        <w:jc w:val="both"/>
        <w:rPr>
          <w:color w:val="000000" w:themeColor="text1"/>
          <w:szCs w:val="24"/>
        </w:rPr>
      </w:pPr>
    </w:p>
    <w:p w:rsidR="006B168F" w:rsidRDefault="006B168F" w:rsidP="007A2CDC">
      <w:pPr>
        <w:jc w:val="both"/>
        <w:rPr>
          <w:color w:val="000000" w:themeColor="text1"/>
          <w:szCs w:val="24"/>
        </w:rPr>
      </w:pPr>
      <w:r>
        <w:rPr>
          <w:color w:val="000000" w:themeColor="text1"/>
          <w:szCs w:val="24"/>
        </w:rPr>
        <w:t>INDIRIZZO</w:t>
      </w:r>
      <w:r w:rsidR="00A06A37">
        <w:rPr>
          <w:color w:val="000000" w:themeColor="text1"/>
          <w:szCs w:val="24"/>
        </w:rPr>
        <w:t>:</w:t>
      </w:r>
      <w:r>
        <w:rPr>
          <w:color w:val="000000" w:themeColor="text1"/>
          <w:szCs w:val="24"/>
        </w:rPr>
        <w:t xml:space="preserve"> LICEO-AFM-CAT-IPSEOA</w:t>
      </w:r>
    </w:p>
    <w:p w:rsidR="006B168F" w:rsidRPr="007A2CDC" w:rsidRDefault="006B168F" w:rsidP="007A2CDC">
      <w:pPr>
        <w:jc w:val="both"/>
        <w:rPr>
          <w:color w:val="000000" w:themeColor="text1"/>
          <w:szCs w:val="24"/>
        </w:rPr>
      </w:pPr>
    </w:p>
    <w:tbl>
      <w:tblPr>
        <w:tblW w:w="0" w:type="auto"/>
        <w:tblInd w:w="114" w:type="dxa"/>
        <w:tblLayout w:type="fixed"/>
        <w:tblLook w:val="0000" w:firstRow="0" w:lastRow="0" w:firstColumn="0" w:lastColumn="0" w:noHBand="0" w:noVBand="0"/>
      </w:tblPr>
      <w:tblGrid>
        <w:gridCol w:w="8216"/>
        <w:gridCol w:w="1414"/>
      </w:tblGrid>
      <w:tr w:rsidR="008E6604" w:rsidRPr="00185848" w:rsidTr="007923E1">
        <w:trPr>
          <w:trHeight w:val="397"/>
        </w:trPr>
        <w:tc>
          <w:tcPr>
            <w:tcW w:w="8216" w:type="dxa"/>
            <w:tcBorders>
              <w:top w:val="single" w:sz="4" w:space="0" w:color="008080"/>
              <w:left w:val="single" w:sz="4" w:space="0" w:color="008080"/>
              <w:bottom w:val="single" w:sz="4" w:space="0" w:color="008080"/>
              <w:right w:val="single" w:sz="4" w:space="0" w:color="008080"/>
            </w:tcBorders>
            <w:shd w:val="clear" w:color="auto" w:fill="DBE5F1"/>
            <w:vAlign w:val="center"/>
          </w:tcPr>
          <w:p w:rsidR="008E6604" w:rsidRPr="00185848" w:rsidRDefault="008E6604" w:rsidP="007923E1">
            <w:pPr>
              <w:spacing w:line="320" w:lineRule="exact"/>
              <w:jc w:val="center"/>
              <w:rPr>
                <w:b/>
                <w:szCs w:val="24"/>
              </w:rPr>
            </w:pPr>
            <w:r w:rsidRPr="00185848">
              <w:rPr>
                <w:b/>
                <w:szCs w:val="24"/>
              </w:rPr>
              <w:t xml:space="preserve">NUCLEI  FONDANTI DI SCIENZE MOTORIE E SPORTIVE </w:t>
            </w:r>
          </w:p>
        </w:tc>
        <w:tc>
          <w:tcPr>
            <w:tcW w:w="1414" w:type="dxa"/>
            <w:tcBorders>
              <w:top w:val="single" w:sz="4" w:space="0" w:color="008080"/>
              <w:left w:val="single" w:sz="4" w:space="0" w:color="008080"/>
              <w:bottom w:val="single" w:sz="4" w:space="0" w:color="008080"/>
              <w:right w:val="single" w:sz="4" w:space="0" w:color="008080"/>
            </w:tcBorders>
            <w:shd w:val="clear" w:color="auto" w:fill="DBE5F1"/>
            <w:vAlign w:val="center"/>
          </w:tcPr>
          <w:p w:rsidR="008E6604" w:rsidRPr="00185848" w:rsidRDefault="008E6604" w:rsidP="007923E1">
            <w:pPr>
              <w:tabs>
                <w:tab w:val="left" w:pos="180"/>
                <w:tab w:val="center" w:pos="1811"/>
              </w:tabs>
              <w:spacing w:line="320" w:lineRule="exact"/>
            </w:pPr>
            <w:r w:rsidRPr="00185848">
              <w:rPr>
                <w:b/>
                <w:szCs w:val="24"/>
              </w:rPr>
              <w:t>TEMPI</w:t>
            </w:r>
          </w:p>
        </w:tc>
      </w:tr>
      <w:tr w:rsidR="008E6604" w:rsidRPr="007029A3" w:rsidTr="007923E1">
        <w:trPr>
          <w:trHeight w:hRule="exact" w:val="998"/>
        </w:trPr>
        <w:tc>
          <w:tcPr>
            <w:tcW w:w="8216" w:type="dxa"/>
            <w:tcBorders>
              <w:top w:val="single" w:sz="4" w:space="0" w:color="008080"/>
              <w:left w:val="single" w:sz="4" w:space="0" w:color="008080"/>
              <w:bottom w:val="single" w:sz="4" w:space="0" w:color="008080"/>
              <w:right w:val="single" w:sz="4" w:space="0" w:color="008080"/>
            </w:tcBorders>
            <w:shd w:val="clear" w:color="auto" w:fill="auto"/>
            <w:vAlign w:val="center"/>
          </w:tcPr>
          <w:p w:rsidR="008E6604" w:rsidRPr="007029A3" w:rsidRDefault="008E6604" w:rsidP="007923E1">
            <w:pPr>
              <w:rPr>
                <w:bCs/>
                <w:color w:val="000000" w:themeColor="text1"/>
                <w:sz w:val="20"/>
              </w:rPr>
            </w:pPr>
            <w:r w:rsidRPr="007029A3">
              <w:rPr>
                <w:b/>
                <w:sz w:val="20"/>
              </w:rPr>
              <w:t>Nucleo fondante 1:</w:t>
            </w:r>
            <w:r w:rsidRPr="007029A3">
              <w:rPr>
                <w:bCs/>
                <w:color w:val="000000" w:themeColor="text1"/>
                <w:sz w:val="20"/>
              </w:rPr>
              <w:t xml:space="preserve">Il movimento e la percezione di se'                               </w:t>
            </w:r>
          </w:p>
        </w:tc>
        <w:tc>
          <w:tcPr>
            <w:tcW w:w="1414" w:type="dxa"/>
            <w:tcBorders>
              <w:top w:val="single" w:sz="4" w:space="0" w:color="008080"/>
              <w:left w:val="single" w:sz="4" w:space="0" w:color="008080"/>
              <w:bottom w:val="single" w:sz="4" w:space="0" w:color="008080"/>
              <w:right w:val="single" w:sz="4" w:space="0" w:color="008080"/>
            </w:tcBorders>
            <w:shd w:val="clear" w:color="auto" w:fill="auto"/>
            <w:vAlign w:val="center"/>
          </w:tcPr>
          <w:p w:rsidR="008E6604" w:rsidRPr="007029A3" w:rsidRDefault="008E6604" w:rsidP="007923E1">
            <w:pPr>
              <w:pStyle w:val="Nessunostileparagrafo"/>
              <w:spacing w:line="100" w:lineRule="atLeast"/>
              <w:jc w:val="center"/>
              <w:rPr>
                <w:rFonts w:ascii="Times New Roman" w:hAnsi="Times New Roman" w:cs="Times New Roman"/>
                <w:sz w:val="20"/>
                <w:szCs w:val="20"/>
              </w:rPr>
            </w:pPr>
            <w:r w:rsidRPr="007029A3">
              <w:rPr>
                <w:rFonts w:ascii="Times New Roman" w:hAnsi="Times New Roman" w:cs="Times New Roman"/>
                <w:sz w:val="20"/>
                <w:szCs w:val="20"/>
              </w:rPr>
              <w:t>Ottobre Maggio *</w:t>
            </w:r>
          </w:p>
        </w:tc>
      </w:tr>
      <w:tr w:rsidR="008E6604" w:rsidRPr="007029A3" w:rsidTr="007923E1">
        <w:trPr>
          <w:trHeight w:hRule="exact" w:val="945"/>
        </w:trPr>
        <w:tc>
          <w:tcPr>
            <w:tcW w:w="8216" w:type="dxa"/>
            <w:tcBorders>
              <w:top w:val="single" w:sz="4" w:space="0" w:color="008080"/>
              <w:left w:val="single" w:sz="4" w:space="0" w:color="008080"/>
              <w:bottom w:val="single" w:sz="4" w:space="0" w:color="008080"/>
              <w:right w:val="single" w:sz="4" w:space="0" w:color="008080"/>
            </w:tcBorders>
            <w:shd w:val="clear" w:color="auto" w:fill="auto"/>
            <w:vAlign w:val="center"/>
          </w:tcPr>
          <w:p w:rsidR="008E6604" w:rsidRPr="007029A3" w:rsidRDefault="008E6604" w:rsidP="007923E1">
            <w:pPr>
              <w:pStyle w:val="Nessunostileparagrafo"/>
              <w:spacing w:line="100" w:lineRule="atLeast"/>
              <w:jc w:val="both"/>
              <w:rPr>
                <w:rFonts w:ascii="Times New Roman" w:hAnsi="Times New Roman" w:cs="Times New Roman"/>
                <w:bCs/>
                <w:color w:val="000000" w:themeColor="text1"/>
                <w:sz w:val="20"/>
                <w:szCs w:val="20"/>
              </w:rPr>
            </w:pPr>
            <w:r w:rsidRPr="007029A3">
              <w:rPr>
                <w:rFonts w:ascii="Times New Roman" w:hAnsi="Times New Roman" w:cs="Times New Roman"/>
                <w:b/>
                <w:sz w:val="20"/>
                <w:szCs w:val="20"/>
              </w:rPr>
              <w:t xml:space="preserve">Nucleo fondante 2: </w:t>
            </w:r>
            <w:r w:rsidRPr="007029A3">
              <w:rPr>
                <w:rFonts w:ascii="Times New Roman" w:hAnsi="Times New Roman" w:cs="Times New Roman"/>
                <w:bCs/>
                <w:color w:val="000000" w:themeColor="text1"/>
                <w:sz w:val="20"/>
                <w:szCs w:val="20"/>
              </w:rPr>
              <w:t xml:space="preserve">Lo sport le regole il fair play    </w:t>
            </w:r>
          </w:p>
          <w:p w:rsidR="008E6604" w:rsidRPr="007029A3" w:rsidRDefault="008E6604" w:rsidP="007923E1">
            <w:pPr>
              <w:pStyle w:val="Nessunostileparagrafo"/>
              <w:spacing w:line="100" w:lineRule="atLeast"/>
              <w:jc w:val="both"/>
              <w:rPr>
                <w:rFonts w:ascii="Times New Roman" w:hAnsi="Times New Roman" w:cs="Times New Roman"/>
                <w:bCs/>
                <w:color w:val="000000" w:themeColor="text1"/>
                <w:sz w:val="20"/>
                <w:szCs w:val="20"/>
              </w:rPr>
            </w:pPr>
          </w:p>
          <w:p w:rsidR="008E6604" w:rsidRPr="007029A3" w:rsidRDefault="008E6604" w:rsidP="007923E1">
            <w:pPr>
              <w:pStyle w:val="Nessunostileparagrafo"/>
              <w:spacing w:line="100" w:lineRule="atLeast"/>
              <w:rPr>
                <w:rFonts w:ascii="Times New Roman" w:hAnsi="Times New Roman" w:cs="Times New Roman"/>
                <w:b/>
                <w:bCs/>
                <w:sz w:val="20"/>
                <w:szCs w:val="20"/>
              </w:rPr>
            </w:pPr>
          </w:p>
        </w:tc>
        <w:tc>
          <w:tcPr>
            <w:tcW w:w="1414" w:type="dxa"/>
            <w:tcBorders>
              <w:top w:val="single" w:sz="4" w:space="0" w:color="008080"/>
              <w:left w:val="single" w:sz="4" w:space="0" w:color="008080"/>
              <w:bottom w:val="single" w:sz="4" w:space="0" w:color="008080"/>
              <w:right w:val="single" w:sz="4" w:space="0" w:color="008080"/>
            </w:tcBorders>
            <w:shd w:val="clear" w:color="auto" w:fill="auto"/>
            <w:vAlign w:val="center"/>
          </w:tcPr>
          <w:p w:rsidR="008E6604" w:rsidRPr="007029A3" w:rsidRDefault="008E6604" w:rsidP="007923E1">
            <w:pPr>
              <w:pStyle w:val="Nessunostileparagrafo"/>
              <w:spacing w:line="100" w:lineRule="atLeast"/>
              <w:jc w:val="center"/>
              <w:rPr>
                <w:rFonts w:ascii="Times New Roman" w:hAnsi="Times New Roman" w:cs="Times New Roman"/>
                <w:sz w:val="20"/>
                <w:szCs w:val="20"/>
              </w:rPr>
            </w:pPr>
            <w:r w:rsidRPr="007029A3">
              <w:rPr>
                <w:rFonts w:ascii="Times New Roman" w:hAnsi="Times New Roman" w:cs="Times New Roman"/>
                <w:sz w:val="20"/>
                <w:szCs w:val="20"/>
              </w:rPr>
              <w:t>Novembre Aprile *</w:t>
            </w:r>
          </w:p>
        </w:tc>
      </w:tr>
      <w:tr w:rsidR="008E6604" w:rsidRPr="007029A3" w:rsidTr="007923E1">
        <w:trPr>
          <w:trHeight w:hRule="exact" w:val="660"/>
        </w:trPr>
        <w:tc>
          <w:tcPr>
            <w:tcW w:w="8216" w:type="dxa"/>
            <w:tcBorders>
              <w:top w:val="single" w:sz="4" w:space="0" w:color="008080"/>
              <w:left w:val="single" w:sz="4" w:space="0" w:color="008080"/>
              <w:bottom w:val="single" w:sz="4" w:space="0" w:color="008080"/>
              <w:right w:val="single" w:sz="4" w:space="0" w:color="008080"/>
            </w:tcBorders>
            <w:shd w:val="clear" w:color="auto" w:fill="auto"/>
            <w:vAlign w:val="center"/>
          </w:tcPr>
          <w:p w:rsidR="008E6604" w:rsidRPr="007029A3" w:rsidRDefault="008E6604" w:rsidP="007923E1">
            <w:pPr>
              <w:pStyle w:val="Nessunostileparagrafo"/>
              <w:spacing w:line="100" w:lineRule="atLeast"/>
              <w:rPr>
                <w:rFonts w:ascii="Times New Roman" w:hAnsi="Times New Roman" w:cs="Times New Roman"/>
                <w:bCs/>
                <w:color w:val="000000" w:themeColor="text1"/>
                <w:kern w:val="1"/>
                <w:sz w:val="20"/>
                <w:szCs w:val="20"/>
              </w:rPr>
            </w:pPr>
            <w:r w:rsidRPr="007029A3">
              <w:rPr>
                <w:rFonts w:ascii="Times New Roman" w:hAnsi="Times New Roman" w:cs="Times New Roman"/>
                <w:b/>
                <w:sz w:val="20"/>
                <w:szCs w:val="20"/>
              </w:rPr>
              <w:t>Nucleo fondante 3</w:t>
            </w:r>
            <w:r w:rsidRPr="007029A3">
              <w:rPr>
                <w:rFonts w:ascii="Times New Roman" w:hAnsi="Times New Roman" w:cs="Times New Roman"/>
                <w:color w:val="000000" w:themeColor="text1"/>
                <w:sz w:val="20"/>
                <w:szCs w:val="20"/>
              </w:rPr>
              <w:t xml:space="preserve">: </w:t>
            </w:r>
            <w:r w:rsidRPr="007029A3">
              <w:rPr>
                <w:rFonts w:ascii="Times New Roman" w:hAnsi="Times New Roman" w:cs="Times New Roman"/>
                <w:bCs/>
                <w:color w:val="000000" w:themeColor="text1"/>
                <w:kern w:val="1"/>
                <w:sz w:val="20"/>
                <w:szCs w:val="20"/>
              </w:rPr>
              <w:t xml:space="preserve">Salute benessere e sicurezza        </w:t>
            </w:r>
          </w:p>
          <w:p w:rsidR="008E6604" w:rsidRPr="007029A3" w:rsidRDefault="008E6604" w:rsidP="007923E1">
            <w:pPr>
              <w:pStyle w:val="Nessunostileparagrafo"/>
              <w:spacing w:line="100" w:lineRule="atLeast"/>
              <w:rPr>
                <w:rFonts w:ascii="Times New Roman" w:hAnsi="Times New Roman" w:cs="Times New Roman"/>
                <w:sz w:val="20"/>
                <w:szCs w:val="20"/>
              </w:rPr>
            </w:pPr>
          </w:p>
        </w:tc>
        <w:tc>
          <w:tcPr>
            <w:tcW w:w="1414" w:type="dxa"/>
            <w:tcBorders>
              <w:top w:val="single" w:sz="4" w:space="0" w:color="008080"/>
              <w:left w:val="single" w:sz="4" w:space="0" w:color="008080"/>
              <w:bottom w:val="single" w:sz="4" w:space="0" w:color="008080"/>
              <w:right w:val="single" w:sz="4" w:space="0" w:color="008080"/>
            </w:tcBorders>
            <w:shd w:val="clear" w:color="auto" w:fill="auto"/>
            <w:vAlign w:val="center"/>
          </w:tcPr>
          <w:p w:rsidR="008E6604" w:rsidRPr="007029A3" w:rsidRDefault="008E6604" w:rsidP="007923E1">
            <w:pPr>
              <w:pStyle w:val="Nessunostileparagrafo"/>
              <w:spacing w:line="100" w:lineRule="atLeast"/>
              <w:jc w:val="center"/>
              <w:rPr>
                <w:rFonts w:ascii="Times New Roman" w:hAnsi="Times New Roman" w:cs="Times New Roman"/>
                <w:sz w:val="20"/>
                <w:szCs w:val="20"/>
              </w:rPr>
            </w:pPr>
            <w:r w:rsidRPr="007029A3">
              <w:rPr>
                <w:rFonts w:ascii="Times New Roman" w:hAnsi="Times New Roman" w:cs="Times New Roman"/>
                <w:sz w:val="20"/>
                <w:szCs w:val="20"/>
              </w:rPr>
              <w:t>Gennaio Maggio *</w:t>
            </w:r>
          </w:p>
        </w:tc>
      </w:tr>
    </w:tbl>
    <w:p w:rsidR="006B168F" w:rsidRPr="006B168F" w:rsidRDefault="006B168F" w:rsidP="006B168F">
      <w:pPr>
        <w:pStyle w:val="Citazioneintensa"/>
        <w:ind w:left="0" w:right="0"/>
        <w:jc w:val="both"/>
        <w:rPr>
          <w:b w:val="0"/>
          <w:i w:val="0"/>
          <w:color w:val="000000" w:themeColor="text1"/>
          <w:sz w:val="20"/>
        </w:rPr>
      </w:pPr>
      <w:r w:rsidRPr="006B168F">
        <w:rPr>
          <w:b w:val="0"/>
          <w:i w:val="0"/>
          <w:color w:val="000000" w:themeColor="text1"/>
          <w:sz w:val="20"/>
        </w:rPr>
        <w:t>*Le U.D. Facenti parte dei nuclei fondanti: 1) “sviluppo funzionale delle capacità espressive, sperimentazioni di tecniche espressivo-comunicative in lavori di gruppo o individuali.” 2) “ approfondimenti tecnico-tattici dei giochi di squadra e dell'atletica leggera, individuazioni di attitudini e ruoli definiti, interventi di primo soccorso, etica sportiva.” Saranno svolti contemporaneamente agli altri nuclei nei tempi specificati in tabella</w:t>
      </w:r>
    </w:p>
    <w:p w:rsidR="00B03C7B" w:rsidRPr="003D42A3" w:rsidRDefault="00B03C7B" w:rsidP="00937008">
      <w:pPr>
        <w:pStyle w:val="Citazioneintensa"/>
        <w:spacing w:before="0" w:after="0"/>
        <w:ind w:left="0"/>
        <w:jc w:val="center"/>
        <w:rPr>
          <w:i w:val="0"/>
          <w:sz w:val="20"/>
        </w:rPr>
      </w:pPr>
    </w:p>
    <w:p w:rsidR="00B03C7B" w:rsidRDefault="00B03C7B" w:rsidP="00937008">
      <w:pPr>
        <w:pStyle w:val="Citazioneintensa"/>
        <w:spacing w:before="0" w:after="0"/>
        <w:ind w:left="0"/>
        <w:jc w:val="center"/>
        <w:rPr>
          <w:sz w:val="32"/>
          <w:szCs w:val="32"/>
        </w:rPr>
      </w:pPr>
    </w:p>
    <w:p w:rsidR="00B03C7B" w:rsidRDefault="00B03C7B" w:rsidP="00937008">
      <w:pPr>
        <w:pStyle w:val="Citazioneintensa"/>
        <w:spacing w:before="0" w:after="0"/>
        <w:ind w:left="0"/>
        <w:jc w:val="center"/>
        <w:rPr>
          <w:sz w:val="32"/>
          <w:szCs w:val="32"/>
        </w:rPr>
      </w:pPr>
    </w:p>
    <w:p w:rsidR="009C2B98" w:rsidRDefault="009C2B98" w:rsidP="00B03C7B">
      <w:pPr>
        <w:pStyle w:val="Citazioneintensa"/>
        <w:spacing w:before="0" w:after="0"/>
        <w:ind w:left="0" w:right="-1"/>
        <w:jc w:val="center"/>
        <w:rPr>
          <w:i w:val="0"/>
          <w:sz w:val="28"/>
          <w:szCs w:val="28"/>
        </w:rPr>
      </w:pPr>
    </w:p>
    <w:p w:rsidR="009C2B98" w:rsidRDefault="009C2B98" w:rsidP="00B03C7B">
      <w:pPr>
        <w:pStyle w:val="Citazioneintensa"/>
        <w:spacing w:before="0" w:after="0"/>
        <w:ind w:left="0" w:right="-1"/>
        <w:jc w:val="center"/>
        <w:rPr>
          <w:i w:val="0"/>
          <w:sz w:val="28"/>
          <w:szCs w:val="28"/>
        </w:rPr>
      </w:pPr>
    </w:p>
    <w:p w:rsidR="009C2B98" w:rsidRDefault="009C2B98" w:rsidP="00B03C7B">
      <w:pPr>
        <w:pStyle w:val="Citazioneintensa"/>
        <w:spacing w:before="0" w:after="0"/>
        <w:ind w:left="0" w:right="-1"/>
        <w:jc w:val="center"/>
        <w:rPr>
          <w:i w:val="0"/>
          <w:sz w:val="28"/>
          <w:szCs w:val="28"/>
        </w:rPr>
      </w:pPr>
    </w:p>
    <w:p w:rsidR="009C2B98" w:rsidRDefault="009C2B98" w:rsidP="00B03C7B">
      <w:pPr>
        <w:pStyle w:val="Citazioneintensa"/>
        <w:spacing w:before="0" w:after="0"/>
        <w:ind w:left="0" w:right="-1"/>
        <w:jc w:val="center"/>
        <w:rPr>
          <w:i w:val="0"/>
          <w:sz w:val="28"/>
          <w:szCs w:val="28"/>
        </w:rPr>
      </w:pPr>
    </w:p>
    <w:p w:rsidR="009C2B98" w:rsidRDefault="009C2B98" w:rsidP="00B03C7B">
      <w:pPr>
        <w:pStyle w:val="Citazioneintensa"/>
        <w:spacing w:before="0" w:after="0"/>
        <w:ind w:left="0" w:right="-1"/>
        <w:jc w:val="center"/>
        <w:rPr>
          <w:i w:val="0"/>
          <w:sz w:val="28"/>
          <w:szCs w:val="28"/>
        </w:rPr>
      </w:pPr>
    </w:p>
    <w:p w:rsidR="009C2B98" w:rsidRDefault="009C2B98" w:rsidP="00B03C7B">
      <w:pPr>
        <w:pStyle w:val="Citazioneintensa"/>
        <w:spacing w:before="0" w:after="0"/>
        <w:ind w:left="0" w:right="-1"/>
        <w:jc w:val="center"/>
        <w:rPr>
          <w:i w:val="0"/>
          <w:sz w:val="28"/>
          <w:szCs w:val="28"/>
        </w:rPr>
      </w:pPr>
    </w:p>
    <w:p w:rsidR="009C2B98" w:rsidRDefault="009C2B98" w:rsidP="00B03C7B">
      <w:pPr>
        <w:pStyle w:val="Citazioneintensa"/>
        <w:spacing w:before="0" w:after="0"/>
        <w:ind w:left="0" w:right="-1"/>
        <w:jc w:val="center"/>
        <w:rPr>
          <w:i w:val="0"/>
          <w:sz w:val="28"/>
          <w:szCs w:val="28"/>
        </w:rPr>
      </w:pPr>
    </w:p>
    <w:p w:rsidR="009C2B98" w:rsidRDefault="009C2B98" w:rsidP="00B03C7B">
      <w:pPr>
        <w:pStyle w:val="Citazioneintensa"/>
        <w:spacing w:before="0" w:after="0"/>
        <w:ind w:left="0" w:right="-1"/>
        <w:jc w:val="center"/>
        <w:rPr>
          <w:i w:val="0"/>
          <w:sz w:val="28"/>
          <w:szCs w:val="28"/>
        </w:rPr>
      </w:pPr>
    </w:p>
    <w:p w:rsidR="00A06A37" w:rsidRDefault="00A06A37">
      <w:pPr>
        <w:suppressAutoHyphens w:val="0"/>
        <w:overflowPunct/>
        <w:autoSpaceDE/>
        <w:spacing w:after="200" w:line="276" w:lineRule="auto"/>
        <w:rPr>
          <w:b/>
          <w:bCs/>
          <w:iCs/>
          <w:color w:val="4F81BD"/>
          <w:sz w:val="28"/>
          <w:szCs w:val="28"/>
        </w:rPr>
      </w:pPr>
      <w:r>
        <w:rPr>
          <w:i/>
          <w:sz w:val="28"/>
          <w:szCs w:val="28"/>
        </w:rPr>
        <w:br w:type="page"/>
      </w:r>
    </w:p>
    <w:p w:rsidR="00A94DA1" w:rsidRPr="006B0188" w:rsidRDefault="00A94DA1" w:rsidP="00A94DA1">
      <w:pPr>
        <w:pStyle w:val="Citazioneintensa"/>
        <w:spacing w:before="0" w:after="0"/>
        <w:ind w:left="0" w:right="-1"/>
        <w:jc w:val="center"/>
        <w:rPr>
          <w:b w:val="0"/>
          <w:bCs w:val="0"/>
          <w:i w:val="0"/>
          <w:iCs w:val="0"/>
          <w:color w:val="auto"/>
          <w:sz w:val="28"/>
          <w:szCs w:val="28"/>
        </w:rPr>
      </w:pPr>
      <w:r w:rsidRPr="00185848">
        <w:rPr>
          <w:i w:val="0"/>
          <w:sz w:val="28"/>
          <w:szCs w:val="28"/>
        </w:rPr>
        <w:t>NUC</w:t>
      </w:r>
      <w:r>
        <w:rPr>
          <w:i w:val="0"/>
          <w:sz w:val="28"/>
          <w:szCs w:val="28"/>
        </w:rPr>
        <w:t>LEI FONDANTI CLASSE QUINTA DI</w:t>
      </w:r>
      <w:r w:rsidRPr="00185848">
        <w:rPr>
          <w:i w:val="0"/>
          <w:sz w:val="28"/>
          <w:szCs w:val="28"/>
        </w:rPr>
        <w:t xml:space="preserve"> ORDINAMENTO</w:t>
      </w:r>
    </w:p>
    <w:p w:rsidR="00A94DA1" w:rsidRDefault="00A94DA1" w:rsidP="00A94DA1">
      <w:pPr>
        <w:jc w:val="center"/>
        <w:rPr>
          <w:b/>
          <w:sz w:val="28"/>
          <w:szCs w:val="28"/>
          <w:u w:val="single"/>
        </w:rPr>
      </w:pPr>
    </w:p>
    <w:p w:rsidR="00A94DA1" w:rsidRDefault="00A94DA1" w:rsidP="00A94DA1">
      <w:pPr>
        <w:jc w:val="center"/>
        <w:rPr>
          <w:b/>
          <w:sz w:val="28"/>
          <w:szCs w:val="28"/>
          <w:u w:val="single"/>
        </w:rPr>
      </w:pPr>
      <w:r w:rsidRPr="00185848">
        <w:rPr>
          <w:b/>
          <w:sz w:val="28"/>
          <w:szCs w:val="28"/>
          <w:u w:val="single"/>
        </w:rPr>
        <w:t xml:space="preserve">DIPARTIMENTO </w:t>
      </w:r>
      <w:r>
        <w:rPr>
          <w:b/>
          <w:sz w:val="28"/>
          <w:szCs w:val="28"/>
          <w:u w:val="single"/>
        </w:rPr>
        <w:t>TECNICO-PROFESSIONALE</w:t>
      </w:r>
    </w:p>
    <w:p w:rsidR="00A94DA1" w:rsidRPr="00185848" w:rsidRDefault="00A94DA1" w:rsidP="00A94DA1"/>
    <w:p w:rsidR="00A94DA1" w:rsidRPr="00185848" w:rsidRDefault="00A94DA1" w:rsidP="00A94DA1"/>
    <w:p w:rsidR="00A94DA1" w:rsidRPr="00A15347" w:rsidRDefault="00A94DA1" w:rsidP="00A94DA1">
      <w:pPr>
        <w:jc w:val="center"/>
        <w:rPr>
          <w:b/>
        </w:rPr>
      </w:pPr>
      <w:r w:rsidRPr="00A15347">
        <w:rPr>
          <w:b/>
        </w:rPr>
        <w:t>CLASSI QUINTE DI ORDINAMENTO</w:t>
      </w:r>
    </w:p>
    <w:p w:rsidR="00A94DA1" w:rsidRPr="00A15347" w:rsidRDefault="00A94DA1" w:rsidP="00A94DA1">
      <w:pPr>
        <w:jc w:val="center"/>
        <w:rPr>
          <w:b/>
        </w:rPr>
      </w:pPr>
      <w:r>
        <w:rPr>
          <w:b/>
        </w:rPr>
        <w:t>DISCIPLINA: DIRITTO</w:t>
      </w:r>
    </w:p>
    <w:p w:rsidR="00A94DA1" w:rsidRPr="00A15347" w:rsidRDefault="00A94DA1" w:rsidP="00A94DA1">
      <w:pPr>
        <w:jc w:val="center"/>
        <w:rPr>
          <w:b/>
        </w:rPr>
      </w:pPr>
      <w:r>
        <w:rPr>
          <w:b/>
        </w:rPr>
        <w:t>CON  3</w:t>
      </w:r>
      <w:r w:rsidRPr="00A15347">
        <w:rPr>
          <w:b/>
        </w:rPr>
        <w:t xml:space="preserve"> ORE SETTIMANALI</w:t>
      </w:r>
    </w:p>
    <w:p w:rsidR="00B03C7B" w:rsidRDefault="00A94DA1" w:rsidP="00B03C7B">
      <w:pPr>
        <w:rPr>
          <w:szCs w:val="24"/>
        </w:rPr>
      </w:pPr>
      <w:r>
        <w:rPr>
          <w:szCs w:val="24"/>
        </w:rPr>
        <w:t>INDIRIZZO AFM</w:t>
      </w:r>
    </w:p>
    <w:p w:rsidR="00A94DA1" w:rsidRPr="0024285E" w:rsidRDefault="00A94DA1" w:rsidP="00B03C7B">
      <w:pPr>
        <w:rPr>
          <w:szCs w:val="24"/>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B03C7B" w:rsidRPr="00185848" w:rsidTr="005E671A">
        <w:trPr>
          <w:trHeight w:val="397"/>
        </w:trPr>
        <w:tc>
          <w:tcPr>
            <w:tcW w:w="8236" w:type="dxa"/>
            <w:shd w:val="clear" w:color="auto" w:fill="DBE5F1"/>
            <w:vAlign w:val="center"/>
          </w:tcPr>
          <w:p w:rsidR="00B03C7B" w:rsidRPr="00185848" w:rsidRDefault="00B03C7B" w:rsidP="005E671A">
            <w:pPr>
              <w:snapToGrid w:val="0"/>
              <w:spacing w:line="320" w:lineRule="exact"/>
              <w:jc w:val="center"/>
              <w:rPr>
                <w:b/>
                <w:szCs w:val="24"/>
              </w:rPr>
            </w:pPr>
            <w:r w:rsidRPr="00185848">
              <w:rPr>
                <w:b/>
                <w:szCs w:val="24"/>
              </w:rPr>
              <w:t>NUCLEI  FONDANTI  DI DIRITTO</w:t>
            </w:r>
          </w:p>
        </w:tc>
        <w:tc>
          <w:tcPr>
            <w:tcW w:w="1484" w:type="dxa"/>
            <w:shd w:val="clear" w:color="auto" w:fill="DBE5F1"/>
            <w:vAlign w:val="center"/>
          </w:tcPr>
          <w:p w:rsidR="00B03C7B" w:rsidRPr="00185848" w:rsidRDefault="00B03C7B" w:rsidP="005E671A">
            <w:pPr>
              <w:tabs>
                <w:tab w:val="left" w:pos="180"/>
                <w:tab w:val="center" w:pos="1811"/>
              </w:tabs>
              <w:snapToGrid w:val="0"/>
              <w:spacing w:line="320" w:lineRule="exact"/>
              <w:rPr>
                <w:b/>
                <w:szCs w:val="24"/>
              </w:rPr>
            </w:pPr>
            <w:r w:rsidRPr="00185848">
              <w:rPr>
                <w:b/>
                <w:szCs w:val="24"/>
              </w:rPr>
              <w:t>TEMPI</w:t>
            </w:r>
          </w:p>
        </w:tc>
      </w:tr>
      <w:tr w:rsidR="00B03C7B" w:rsidRPr="00185848" w:rsidTr="005E671A">
        <w:trPr>
          <w:trHeight w:hRule="exact" w:val="624"/>
        </w:trPr>
        <w:tc>
          <w:tcPr>
            <w:tcW w:w="8236" w:type="dxa"/>
            <w:vAlign w:val="center"/>
          </w:tcPr>
          <w:p w:rsidR="00B03C7B" w:rsidRPr="00185848" w:rsidRDefault="00B03C7B" w:rsidP="005E671A">
            <w:pPr>
              <w:suppressAutoHyphens w:val="0"/>
              <w:overflowPunct/>
              <w:autoSpaceDE/>
              <w:spacing w:after="200" w:line="276" w:lineRule="auto"/>
              <w:rPr>
                <w:sz w:val="20"/>
              </w:rPr>
            </w:pPr>
            <w:r w:rsidRPr="00185848">
              <w:rPr>
                <w:b/>
                <w:sz w:val="20"/>
              </w:rPr>
              <w:t>Nucleo fondante 1:</w:t>
            </w:r>
            <w:r w:rsidRPr="00185848">
              <w:rPr>
                <w:sz w:val="20"/>
              </w:rPr>
              <w:t xml:space="preserve"> Lo stato e gli organi costituzionali</w:t>
            </w:r>
          </w:p>
          <w:p w:rsidR="00B03C7B" w:rsidRPr="00185848" w:rsidRDefault="00B03C7B" w:rsidP="005E671A">
            <w:pPr>
              <w:suppressAutoHyphens w:val="0"/>
              <w:overflowPunct/>
              <w:autoSpaceDE/>
              <w:spacing w:after="200" w:line="276" w:lineRule="auto"/>
              <w:rPr>
                <w:b/>
                <w:sz w:val="20"/>
              </w:rPr>
            </w:pPr>
          </w:p>
        </w:tc>
        <w:tc>
          <w:tcPr>
            <w:tcW w:w="1484" w:type="dxa"/>
            <w:vAlign w:val="center"/>
          </w:tcPr>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tc>
      </w:tr>
      <w:tr w:rsidR="00B03C7B" w:rsidRPr="00185848" w:rsidTr="005E671A">
        <w:trPr>
          <w:trHeight w:hRule="exact" w:val="787"/>
        </w:trPr>
        <w:tc>
          <w:tcPr>
            <w:tcW w:w="8236" w:type="dxa"/>
            <w:vAlign w:val="center"/>
          </w:tcPr>
          <w:p w:rsidR="00B03C7B" w:rsidRPr="00185848" w:rsidRDefault="00B03C7B" w:rsidP="005E671A">
            <w:pPr>
              <w:suppressAutoHyphens w:val="0"/>
              <w:overflowPunct/>
              <w:autoSpaceDE/>
              <w:spacing w:after="200" w:line="276" w:lineRule="auto"/>
              <w:rPr>
                <w:sz w:val="20"/>
              </w:rPr>
            </w:pPr>
            <w:r w:rsidRPr="00185848">
              <w:rPr>
                <w:b/>
                <w:sz w:val="20"/>
              </w:rPr>
              <w:t>Nucleo fondante 2:</w:t>
            </w:r>
            <w:r w:rsidRPr="00185848">
              <w:rPr>
                <w:sz w:val="20"/>
              </w:rPr>
              <w:t xml:space="preserve"> Le organizzazioni internazionali</w:t>
            </w:r>
          </w:p>
          <w:p w:rsidR="00B03C7B" w:rsidRPr="00185848" w:rsidRDefault="00B03C7B" w:rsidP="005E671A">
            <w:pPr>
              <w:suppressAutoHyphens w:val="0"/>
              <w:overflowPunct/>
              <w:autoSpaceDE/>
              <w:spacing w:after="200" w:line="276" w:lineRule="auto"/>
              <w:rPr>
                <w:sz w:val="20"/>
              </w:rPr>
            </w:pPr>
          </w:p>
          <w:p w:rsidR="00B03C7B" w:rsidRPr="00185848" w:rsidRDefault="00B03C7B" w:rsidP="005E671A">
            <w:pPr>
              <w:pStyle w:val="Nessunostileparagrafo"/>
              <w:spacing w:line="240" w:lineRule="auto"/>
              <w:rPr>
                <w:rFonts w:ascii="Times New Roman" w:hAnsi="Times New Roman" w:cs="Times New Roman"/>
                <w:b/>
                <w:bCs/>
                <w:sz w:val="20"/>
                <w:szCs w:val="20"/>
              </w:rPr>
            </w:pPr>
          </w:p>
        </w:tc>
        <w:tc>
          <w:tcPr>
            <w:tcW w:w="1484" w:type="dxa"/>
            <w:vAlign w:val="center"/>
          </w:tcPr>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 Novembre</w:t>
            </w:r>
          </w:p>
        </w:tc>
      </w:tr>
      <w:tr w:rsidR="00B03C7B" w:rsidRPr="00185848" w:rsidTr="005E671A">
        <w:trPr>
          <w:trHeight w:hRule="exact" w:val="697"/>
        </w:trPr>
        <w:tc>
          <w:tcPr>
            <w:tcW w:w="8236" w:type="dxa"/>
            <w:vAlign w:val="center"/>
          </w:tcPr>
          <w:p w:rsidR="00B03C7B" w:rsidRPr="00185848" w:rsidRDefault="00B03C7B" w:rsidP="005E671A">
            <w:pPr>
              <w:suppressAutoHyphens w:val="0"/>
              <w:overflowPunct/>
              <w:autoSpaceDE/>
              <w:spacing w:after="200" w:line="276" w:lineRule="auto"/>
              <w:rPr>
                <w:sz w:val="20"/>
              </w:rPr>
            </w:pPr>
            <w:r w:rsidRPr="00185848">
              <w:rPr>
                <w:b/>
                <w:sz w:val="20"/>
              </w:rPr>
              <w:t xml:space="preserve">Nucleo fondante 3:  </w:t>
            </w:r>
            <w:r>
              <w:rPr>
                <w:sz w:val="20"/>
              </w:rPr>
              <w:t>L’attività</w:t>
            </w:r>
            <w:r w:rsidRPr="00185848">
              <w:rPr>
                <w:sz w:val="20"/>
              </w:rPr>
              <w:t xml:space="preserve"> amministrativa</w:t>
            </w:r>
          </w:p>
          <w:p w:rsidR="00B03C7B" w:rsidRPr="00185848" w:rsidRDefault="00B03C7B" w:rsidP="005E671A">
            <w:pPr>
              <w:suppressAutoHyphens w:val="0"/>
              <w:overflowPunct/>
              <w:autoSpaceDE/>
              <w:spacing w:after="200" w:line="276" w:lineRule="auto"/>
              <w:rPr>
                <w:sz w:val="20"/>
              </w:rPr>
            </w:pPr>
          </w:p>
          <w:p w:rsidR="00B03C7B" w:rsidRPr="00185848" w:rsidRDefault="00B03C7B" w:rsidP="005E671A">
            <w:pPr>
              <w:pStyle w:val="Nessunostileparagrafo"/>
              <w:spacing w:line="240" w:lineRule="auto"/>
              <w:rPr>
                <w:rFonts w:ascii="Times New Roman" w:hAnsi="Times New Roman" w:cs="Times New Roman"/>
                <w:b/>
                <w:sz w:val="20"/>
                <w:szCs w:val="20"/>
              </w:rPr>
            </w:pPr>
          </w:p>
        </w:tc>
        <w:tc>
          <w:tcPr>
            <w:tcW w:w="1484" w:type="dxa"/>
            <w:vAlign w:val="center"/>
          </w:tcPr>
          <w:p w:rsidR="00B03C7B" w:rsidRPr="00185848" w:rsidRDefault="00B03C7B" w:rsidP="005E671A">
            <w:pPr>
              <w:snapToGrid w:val="0"/>
              <w:jc w:val="center"/>
              <w:rPr>
                <w:sz w:val="20"/>
              </w:rPr>
            </w:pPr>
            <w:r w:rsidRPr="00185848">
              <w:rPr>
                <w:sz w:val="20"/>
              </w:rPr>
              <w:t>Dicembre</w:t>
            </w:r>
          </w:p>
          <w:p w:rsidR="00B03C7B" w:rsidRPr="00185848" w:rsidRDefault="00B03C7B" w:rsidP="005E671A">
            <w:pPr>
              <w:snapToGrid w:val="0"/>
              <w:jc w:val="center"/>
              <w:rPr>
                <w:sz w:val="20"/>
              </w:rPr>
            </w:pPr>
            <w:r w:rsidRPr="00185848">
              <w:rPr>
                <w:sz w:val="20"/>
              </w:rPr>
              <w:t>Gennaio</w:t>
            </w:r>
          </w:p>
        </w:tc>
      </w:tr>
      <w:tr w:rsidR="00B03C7B" w:rsidRPr="00185848" w:rsidTr="005E671A">
        <w:trPr>
          <w:trHeight w:hRule="exact" w:val="577"/>
        </w:trPr>
        <w:tc>
          <w:tcPr>
            <w:tcW w:w="8236" w:type="dxa"/>
            <w:vAlign w:val="center"/>
          </w:tcPr>
          <w:p w:rsidR="00B03C7B" w:rsidRPr="00185848" w:rsidRDefault="00B03C7B" w:rsidP="005E671A">
            <w:pPr>
              <w:suppressAutoHyphens w:val="0"/>
              <w:overflowPunct/>
              <w:autoSpaceDE/>
              <w:spacing w:after="200" w:line="276" w:lineRule="auto"/>
              <w:rPr>
                <w:sz w:val="20"/>
              </w:rPr>
            </w:pPr>
            <w:r w:rsidRPr="00185848">
              <w:rPr>
                <w:b/>
                <w:sz w:val="20"/>
              </w:rPr>
              <w:t xml:space="preserve">Nucleo fondante 4:  </w:t>
            </w:r>
            <w:r w:rsidRPr="00185848">
              <w:rPr>
                <w:sz w:val="20"/>
              </w:rPr>
              <w:t>L’amministrazione diretta e indiretta</w:t>
            </w:r>
          </w:p>
          <w:p w:rsidR="00B03C7B" w:rsidRPr="00185848" w:rsidRDefault="00B03C7B" w:rsidP="005E671A">
            <w:pPr>
              <w:suppressAutoHyphens w:val="0"/>
              <w:overflowPunct/>
              <w:autoSpaceDE/>
              <w:spacing w:after="200" w:line="276" w:lineRule="auto"/>
              <w:rPr>
                <w:sz w:val="20"/>
              </w:rPr>
            </w:pPr>
          </w:p>
          <w:p w:rsidR="00B03C7B" w:rsidRPr="00185848" w:rsidRDefault="00B03C7B" w:rsidP="005E671A">
            <w:pPr>
              <w:pStyle w:val="Nessunostileparagrafo"/>
              <w:spacing w:line="240" w:lineRule="auto"/>
              <w:rPr>
                <w:rFonts w:ascii="Times New Roman" w:hAnsi="Times New Roman" w:cs="Times New Roman"/>
                <w:b/>
                <w:sz w:val="20"/>
                <w:szCs w:val="20"/>
              </w:rPr>
            </w:pPr>
          </w:p>
        </w:tc>
        <w:tc>
          <w:tcPr>
            <w:tcW w:w="1484" w:type="dxa"/>
            <w:vAlign w:val="center"/>
          </w:tcPr>
          <w:p w:rsidR="00B03C7B" w:rsidRPr="00185848" w:rsidRDefault="00B03C7B" w:rsidP="005E671A">
            <w:pPr>
              <w:snapToGrid w:val="0"/>
              <w:jc w:val="center"/>
              <w:rPr>
                <w:sz w:val="20"/>
              </w:rPr>
            </w:pPr>
            <w:r w:rsidRPr="00185848">
              <w:rPr>
                <w:sz w:val="20"/>
              </w:rPr>
              <w:t>Febbraio</w:t>
            </w:r>
          </w:p>
        </w:tc>
      </w:tr>
      <w:tr w:rsidR="00B03C7B" w:rsidRPr="00185848" w:rsidTr="005E671A">
        <w:trPr>
          <w:trHeight w:hRule="exact" w:val="702"/>
        </w:trPr>
        <w:tc>
          <w:tcPr>
            <w:tcW w:w="8236" w:type="dxa"/>
            <w:vAlign w:val="center"/>
          </w:tcPr>
          <w:p w:rsidR="00B03C7B" w:rsidRPr="00185848" w:rsidRDefault="00B03C7B" w:rsidP="005E671A">
            <w:pPr>
              <w:suppressAutoHyphens w:val="0"/>
              <w:overflowPunct/>
              <w:autoSpaceDE/>
              <w:spacing w:after="200" w:line="276" w:lineRule="auto"/>
              <w:rPr>
                <w:sz w:val="20"/>
              </w:rPr>
            </w:pPr>
            <w:r w:rsidRPr="00185848">
              <w:rPr>
                <w:b/>
                <w:sz w:val="20"/>
              </w:rPr>
              <w:t xml:space="preserve">Nucleo fondante 5:  </w:t>
            </w:r>
            <w:r w:rsidRPr="00185848">
              <w:rPr>
                <w:sz w:val="20"/>
              </w:rPr>
              <w:t>Gli atti amministrativi</w:t>
            </w:r>
          </w:p>
          <w:p w:rsidR="00B03C7B" w:rsidRPr="00185848" w:rsidRDefault="00B03C7B" w:rsidP="005E671A">
            <w:pPr>
              <w:suppressAutoHyphens w:val="0"/>
              <w:overflowPunct/>
              <w:autoSpaceDE/>
              <w:spacing w:after="200" w:line="276" w:lineRule="auto"/>
              <w:rPr>
                <w:sz w:val="20"/>
              </w:rPr>
            </w:pPr>
          </w:p>
          <w:p w:rsidR="00B03C7B" w:rsidRPr="00185848" w:rsidRDefault="00B03C7B" w:rsidP="005E671A">
            <w:pPr>
              <w:pStyle w:val="Nessunostileparagrafo"/>
              <w:spacing w:line="240" w:lineRule="auto"/>
              <w:rPr>
                <w:rFonts w:ascii="Times New Roman" w:hAnsi="Times New Roman" w:cs="Times New Roman"/>
                <w:b/>
                <w:sz w:val="20"/>
                <w:szCs w:val="20"/>
              </w:rPr>
            </w:pPr>
          </w:p>
        </w:tc>
        <w:tc>
          <w:tcPr>
            <w:tcW w:w="1484" w:type="dxa"/>
            <w:vAlign w:val="center"/>
          </w:tcPr>
          <w:p w:rsidR="00B03C7B" w:rsidRPr="00185848" w:rsidRDefault="00B03C7B" w:rsidP="005E671A">
            <w:pPr>
              <w:snapToGrid w:val="0"/>
              <w:rPr>
                <w:sz w:val="20"/>
              </w:rPr>
            </w:pPr>
            <w:r w:rsidRPr="00185848">
              <w:rPr>
                <w:sz w:val="20"/>
              </w:rPr>
              <w:t xml:space="preserve">   Febbraio</w:t>
            </w:r>
          </w:p>
          <w:p w:rsidR="00B03C7B" w:rsidRPr="00185848" w:rsidRDefault="00B03C7B" w:rsidP="005E671A">
            <w:pPr>
              <w:snapToGrid w:val="0"/>
              <w:rPr>
                <w:sz w:val="20"/>
              </w:rPr>
            </w:pPr>
            <w:r w:rsidRPr="00185848">
              <w:rPr>
                <w:sz w:val="20"/>
              </w:rPr>
              <w:t xml:space="preserve">    Marzo</w:t>
            </w:r>
          </w:p>
        </w:tc>
      </w:tr>
      <w:tr w:rsidR="00B03C7B" w:rsidRPr="00185848" w:rsidTr="005E671A">
        <w:trPr>
          <w:trHeight w:hRule="exact" w:val="759"/>
        </w:trPr>
        <w:tc>
          <w:tcPr>
            <w:tcW w:w="8236" w:type="dxa"/>
            <w:vAlign w:val="center"/>
          </w:tcPr>
          <w:p w:rsidR="00B03C7B" w:rsidRPr="00185848" w:rsidRDefault="00B03C7B" w:rsidP="005E671A">
            <w:pPr>
              <w:suppressAutoHyphens w:val="0"/>
              <w:overflowPunct/>
              <w:autoSpaceDE/>
              <w:spacing w:after="200" w:line="276" w:lineRule="auto"/>
              <w:rPr>
                <w:sz w:val="20"/>
              </w:rPr>
            </w:pPr>
            <w:r w:rsidRPr="00185848">
              <w:rPr>
                <w:b/>
                <w:sz w:val="20"/>
              </w:rPr>
              <w:t xml:space="preserve">Nucleo fondante </w:t>
            </w:r>
            <w:r w:rsidRPr="00185848">
              <w:rPr>
                <w:b/>
                <w:bCs/>
                <w:sz w:val="20"/>
              </w:rPr>
              <w:t xml:space="preserve">6: </w:t>
            </w:r>
            <w:r w:rsidRPr="00185848">
              <w:rPr>
                <w:sz w:val="20"/>
              </w:rPr>
              <w:t>Il rapporto di pubblico impiego</w:t>
            </w:r>
          </w:p>
          <w:p w:rsidR="00B03C7B" w:rsidRPr="00185848" w:rsidRDefault="00B03C7B" w:rsidP="005E671A">
            <w:pPr>
              <w:suppressAutoHyphens w:val="0"/>
              <w:overflowPunct/>
              <w:autoSpaceDE/>
              <w:spacing w:after="200" w:line="276" w:lineRule="auto"/>
              <w:rPr>
                <w:sz w:val="20"/>
              </w:rPr>
            </w:pPr>
          </w:p>
          <w:p w:rsidR="00B03C7B" w:rsidRPr="00185848" w:rsidRDefault="00B03C7B" w:rsidP="005E671A">
            <w:pPr>
              <w:rPr>
                <w:b/>
                <w:sz w:val="20"/>
              </w:rPr>
            </w:pPr>
          </w:p>
        </w:tc>
        <w:tc>
          <w:tcPr>
            <w:tcW w:w="1484" w:type="dxa"/>
            <w:vAlign w:val="center"/>
          </w:tcPr>
          <w:p w:rsidR="00B03C7B" w:rsidRPr="00185848" w:rsidRDefault="00B03C7B" w:rsidP="005E671A">
            <w:pPr>
              <w:snapToGrid w:val="0"/>
              <w:jc w:val="center"/>
              <w:rPr>
                <w:sz w:val="20"/>
              </w:rPr>
            </w:pPr>
            <w:r w:rsidRPr="00185848">
              <w:rPr>
                <w:sz w:val="20"/>
              </w:rPr>
              <w:t>Aprile</w:t>
            </w:r>
          </w:p>
          <w:p w:rsidR="00B03C7B" w:rsidRPr="00185848" w:rsidRDefault="00B03C7B" w:rsidP="005E671A">
            <w:pPr>
              <w:snapToGrid w:val="0"/>
              <w:jc w:val="center"/>
              <w:rPr>
                <w:sz w:val="20"/>
              </w:rPr>
            </w:pPr>
            <w:r w:rsidRPr="00185848">
              <w:rPr>
                <w:sz w:val="20"/>
              </w:rPr>
              <w:t>Maggio</w:t>
            </w:r>
          </w:p>
        </w:tc>
      </w:tr>
      <w:tr w:rsidR="00B03C7B" w:rsidRPr="00185848" w:rsidTr="005E671A">
        <w:trPr>
          <w:trHeight w:hRule="exact" w:val="759"/>
        </w:trPr>
        <w:tc>
          <w:tcPr>
            <w:tcW w:w="8236" w:type="dxa"/>
            <w:vAlign w:val="center"/>
          </w:tcPr>
          <w:p w:rsidR="00B03C7B" w:rsidRPr="00185848" w:rsidRDefault="00B03C7B" w:rsidP="005E671A">
            <w:pPr>
              <w:suppressAutoHyphens w:val="0"/>
              <w:overflowPunct/>
              <w:autoSpaceDE/>
              <w:spacing w:after="200" w:line="276" w:lineRule="auto"/>
              <w:rPr>
                <w:sz w:val="20"/>
              </w:rPr>
            </w:pPr>
            <w:r w:rsidRPr="00185848">
              <w:rPr>
                <w:b/>
                <w:sz w:val="20"/>
              </w:rPr>
              <w:t>Nucleo fondante 7:</w:t>
            </w:r>
            <w:r w:rsidRPr="00185848">
              <w:rPr>
                <w:sz w:val="20"/>
              </w:rPr>
              <w:t xml:space="preserve"> La globalizzazione</w:t>
            </w:r>
          </w:p>
          <w:p w:rsidR="00B03C7B" w:rsidRPr="00185848" w:rsidRDefault="00B03C7B" w:rsidP="005E671A">
            <w:pPr>
              <w:suppressAutoHyphens w:val="0"/>
              <w:overflowPunct/>
              <w:autoSpaceDE/>
              <w:spacing w:after="200" w:line="276" w:lineRule="auto"/>
              <w:rPr>
                <w:b/>
                <w:sz w:val="20"/>
              </w:rPr>
            </w:pPr>
          </w:p>
        </w:tc>
        <w:tc>
          <w:tcPr>
            <w:tcW w:w="1484" w:type="dxa"/>
            <w:vAlign w:val="center"/>
          </w:tcPr>
          <w:p w:rsidR="00B03C7B" w:rsidRPr="00185848" w:rsidRDefault="00B03C7B" w:rsidP="005E671A">
            <w:pPr>
              <w:snapToGrid w:val="0"/>
              <w:jc w:val="center"/>
              <w:rPr>
                <w:sz w:val="20"/>
              </w:rPr>
            </w:pPr>
            <w:r w:rsidRPr="00185848">
              <w:rPr>
                <w:sz w:val="20"/>
              </w:rPr>
              <w:t>Maggio</w:t>
            </w:r>
          </w:p>
          <w:p w:rsidR="00B03C7B" w:rsidRPr="00185848" w:rsidRDefault="00B03C7B" w:rsidP="005E671A">
            <w:pPr>
              <w:snapToGrid w:val="0"/>
              <w:jc w:val="center"/>
              <w:rPr>
                <w:sz w:val="20"/>
              </w:rPr>
            </w:pPr>
            <w:r w:rsidRPr="00185848">
              <w:rPr>
                <w:sz w:val="20"/>
              </w:rPr>
              <w:t>Giugno</w:t>
            </w:r>
          </w:p>
        </w:tc>
      </w:tr>
    </w:tbl>
    <w:p w:rsidR="00B03C7B" w:rsidRPr="00185848" w:rsidRDefault="00B03C7B" w:rsidP="00B03C7B">
      <w:pPr>
        <w:jc w:val="center"/>
        <w:rPr>
          <w:b/>
          <w:color w:val="4F81BD"/>
          <w:szCs w:val="24"/>
        </w:rPr>
      </w:pPr>
    </w:p>
    <w:p w:rsidR="00B03C7B" w:rsidRPr="00185848" w:rsidRDefault="00B03C7B" w:rsidP="00B03C7B">
      <w:pPr>
        <w:jc w:val="center"/>
        <w:rPr>
          <w:b/>
          <w:szCs w:val="24"/>
        </w:rPr>
      </w:pPr>
    </w:p>
    <w:p w:rsidR="00B03C7B" w:rsidRPr="00185848" w:rsidRDefault="00A94DA1" w:rsidP="00B03C7B">
      <w:pPr>
        <w:jc w:val="center"/>
        <w:rPr>
          <w:b/>
          <w:szCs w:val="24"/>
        </w:rPr>
      </w:pPr>
      <w:r>
        <w:rPr>
          <w:b/>
          <w:szCs w:val="24"/>
        </w:rPr>
        <w:t>CLASSI QUINTE DI ORDINAMENTO</w:t>
      </w:r>
    </w:p>
    <w:p w:rsidR="00B03C7B" w:rsidRPr="00A77F0D" w:rsidRDefault="00B03C7B" w:rsidP="00B03C7B">
      <w:pPr>
        <w:jc w:val="center"/>
        <w:rPr>
          <w:b/>
          <w:szCs w:val="24"/>
        </w:rPr>
      </w:pPr>
      <w:r w:rsidRPr="00A77F0D">
        <w:rPr>
          <w:b/>
          <w:szCs w:val="24"/>
        </w:rPr>
        <w:t>DISCIPLINA:SCIENZE DELLE FINANZE</w:t>
      </w:r>
    </w:p>
    <w:p w:rsidR="00B03C7B" w:rsidRDefault="00B03C7B" w:rsidP="00B03C7B">
      <w:pPr>
        <w:jc w:val="center"/>
        <w:rPr>
          <w:szCs w:val="24"/>
        </w:rPr>
      </w:pPr>
      <w:r w:rsidRPr="00A77F0D">
        <w:rPr>
          <w:b/>
          <w:szCs w:val="24"/>
        </w:rPr>
        <w:t>CON  N</w:t>
      </w:r>
      <w:r>
        <w:rPr>
          <w:b/>
          <w:szCs w:val="24"/>
        </w:rPr>
        <w:t>.</w:t>
      </w:r>
      <w:r w:rsidRPr="00A77F0D">
        <w:rPr>
          <w:b/>
          <w:szCs w:val="24"/>
        </w:rPr>
        <w:t xml:space="preserve"> 2   ORE  SETTIMANALI</w:t>
      </w:r>
    </w:p>
    <w:p w:rsidR="00B03C7B" w:rsidRDefault="00B03C7B" w:rsidP="00B03C7B">
      <w:pPr>
        <w:rPr>
          <w:szCs w:val="24"/>
        </w:rPr>
      </w:pPr>
    </w:p>
    <w:p w:rsidR="00B03C7B" w:rsidRPr="0024285E" w:rsidRDefault="00B03C7B" w:rsidP="00B03C7B">
      <w:pPr>
        <w:rPr>
          <w:szCs w:val="24"/>
        </w:rPr>
      </w:pPr>
      <w:r w:rsidRPr="0024285E">
        <w:rPr>
          <w:szCs w:val="24"/>
        </w:rPr>
        <w:t>INDIRIZZO AFM</w:t>
      </w:r>
    </w:p>
    <w:p w:rsidR="00B03C7B" w:rsidRPr="00185848" w:rsidRDefault="00B03C7B" w:rsidP="00B03C7B">
      <w:pPr>
        <w:jc w:val="center"/>
        <w:rPr>
          <w:b/>
          <w:color w:val="4F81BD"/>
          <w:szCs w:val="24"/>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B03C7B" w:rsidRPr="00185848" w:rsidTr="005E671A">
        <w:trPr>
          <w:trHeight w:val="397"/>
        </w:trPr>
        <w:tc>
          <w:tcPr>
            <w:tcW w:w="8236" w:type="dxa"/>
            <w:shd w:val="clear" w:color="auto" w:fill="DBE5F1"/>
            <w:vAlign w:val="center"/>
          </w:tcPr>
          <w:p w:rsidR="00B03C7B" w:rsidRPr="00185848" w:rsidRDefault="00B03C7B" w:rsidP="005E671A">
            <w:pPr>
              <w:snapToGrid w:val="0"/>
              <w:spacing w:line="320" w:lineRule="exact"/>
              <w:jc w:val="center"/>
              <w:rPr>
                <w:b/>
                <w:szCs w:val="24"/>
              </w:rPr>
            </w:pPr>
            <w:r w:rsidRPr="00185848">
              <w:rPr>
                <w:b/>
                <w:szCs w:val="24"/>
              </w:rPr>
              <w:t>NUCLEI  FONDANTI  DI SCIENZE DELLE FINANZE</w:t>
            </w:r>
          </w:p>
        </w:tc>
        <w:tc>
          <w:tcPr>
            <w:tcW w:w="1484" w:type="dxa"/>
            <w:shd w:val="clear" w:color="auto" w:fill="DBE5F1"/>
            <w:vAlign w:val="center"/>
          </w:tcPr>
          <w:p w:rsidR="00B03C7B" w:rsidRPr="00185848" w:rsidRDefault="00B03C7B" w:rsidP="005E671A">
            <w:pPr>
              <w:tabs>
                <w:tab w:val="left" w:pos="180"/>
                <w:tab w:val="center" w:pos="1811"/>
              </w:tabs>
              <w:snapToGrid w:val="0"/>
              <w:spacing w:line="320" w:lineRule="exact"/>
              <w:rPr>
                <w:b/>
                <w:szCs w:val="24"/>
              </w:rPr>
            </w:pPr>
            <w:r w:rsidRPr="00185848">
              <w:rPr>
                <w:b/>
                <w:szCs w:val="24"/>
              </w:rPr>
              <w:t>TEMPI</w:t>
            </w:r>
          </w:p>
        </w:tc>
      </w:tr>
      <w:tr w:rsidR="00B03C7B" w:rsidRPr="00185848" w:rsidTr="005E671A">
        <w:trPr>
          <w:trHeight w:hRule="exact" w:val="624"/>
        </w:trPr>
        <w:tc>
          <w:tcPr>
            <w:tcW w:w="8236" w:type="dxa"/>
            <w:vAlign w:val="center"/>
          </w:tcPr>
          <w:p w:rsidR="00B03C7B" w:rsidRPr="00185848" w:rsidRDefault="00B46183" w:rsidP="005E671A">
            <w:pPr>
              <w:suppressAutoHyphens w:val="0"/>
              <w:overflowPunct/>
              <w:autoSpaceDE/>
              <w:spacing w:after="200" w:line="276" w:lineRule="auto"/>
              <w:jc w:val="both"/>
              <w:rPr>
                <w:sz w:val="20"/>
              </w:rPr>
            </w:pPr>
            <w:r>
              <w:rPr>
                <w:b/>
                <w:sz w:val="20"/>
              </w:rPr>
              <w:t>Nucleo fondante 1</w:t>
            </w:r>
            <w:r w:rsidR="00B03C7B" w:rsidRPr="00185848">
              <w:rPr>
                <w:b/>
                <w:sz w:val="20"/>
              </w:rPr>
              <w:t>:</w:t>
            </w:r>
            <w:r w:rsidR="00B03C7B" w:rsidRPr="00185848">
              <w:rPr>
                <w:sz w:val="20"/>
              </w:rPr>
              <w:t xml:space="preserve"> Strumenti e funzioni della politica economica</w:t>
            </w:r>
          </w:p>
          <w:p w:rsidR="00B03C7B" w:rsidRPr="00185848" w:rsidRDefault="00B03C7B" w:rsidP="005E671A">
            <w:pPr>
              <w:rPr>
                <w:b/>
                <w:sz w:val="20"/>
              </w:rPr>
            </w:pPr>
          </w:p>
        </w:tc>
        <w:tc>
          <w:tcPr>
            <w:tcW w:w="1484" w:type="dxa"/>
            <w:vAlign w:val="center"/>
          </w:tcPr>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tc>
      </w:tr>
      <w:tr w:rsidR="00B03C7B" w:rsidRPr="00185848" w:rsidTr="005E671A">
        <w:trPr>
          <w:trHeight w:hRule="exact" w:val="787"/>
        </w:trPr>
        <w:tc>
          <w:tcPr>
            <w:tcW w:w="8236" w:type="dxa"/>
            <w:vAlign w:val="center"/>
          </w:tcPr>
          <w:p w:rsidR="00B03C7B" w:rsidRPr="00185848" w:rsidRDefault="00B03C7B" w:rsidP="005E671A">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 xml:space="preserve"> Entrate e spese pubbliche</w:t>
            </w:r>
          </w:p>
        </w:tc>
        <w:tc>
          <w:tcPr>
            <w:tcW w:w="1484" w:type="dxa"/>
            <w:vAlign w:val="center"/>
          </w:tcPr>
          <w:p w:rsidR="00B03C7B" w:rsidRPr="00185848" w:rsidRDefault="00B03C7B" w:rsidP="005E671A">
            <w:pPr>
              <w:pStyle w:val="Nessunostileparagrafo"/>
              <w:spacing w:line="240" w:lineRule="auto"/>
              <w:rPr>
                <w:rFonts w:ascii="Times New Roman" w:hAnsi="Times New Roman" w:cs="Times New Roman"/>
                <w:sz w:val="20"/>
                <w:szCs w:val="20"/>
              </w:rPr>
            </w:pPr>
            <w:r w:rsidRPr="00185848">
              <w:rPr>
                <w:rFonts w:ascii="Times New Roman" w:hAnsi="Times New Roman" w:cs="Times New Roman"/>
                <w:sz w:val="20"/>
                <w:szCs w:val="20"/>
              </w:rPr>
              <w:t>Novembre</w:t>
            </w:r>
          </w:p>
          <w:p w:rsidR="00B03C7B" w:rsidRPr="00185848" w:rsidRDefault="00B03C7B" w:rsidP="005E671A">
            <w:pPr>
              <w:pStyle w:val="Nessunostileparagrafo"/>
              <w:spacing w:line="240" w:lineRule="auto"/>
              <w:rPr>
                <w:rFonts w:ascii="Times New Roman" w:hAnsi="Times New Roman" w:cs="Times New Roman"/>
                <w:sz w:val="20"/>
                <w:szCs w:val="20"/>
              </w:rPr>
            </w:pPr>
            <w:r w:rsidRPr="00185848">
              <w:rPr>
                <w:rFonts w:ascii="Times New Roman" w:hAnsi="Times New Roman" w:cs="Times New Roman"/>
                <w:sz w:val="20"/>
                <w:szCs w:val="20"/>
              </w:rPr>
              <w:t>Dicembre</w:t>
            </w:r>
          </w:p>
        </w:tc>
      </w:tr>
      <w:tr w:rsidR="00B03C7B" w:rsidRPr="00185848" w:rsidTr="005E671A">
        <w:trPr>
          <w:trHeight w:hRule="exact" w:val="930"/>
        </w:trPr>
        <w:tc>
          <w:tcPr>
            <w:tcW w:w="8236"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La finanza locale</w:t>
            </w:r>
          </w:p>
        </w:tc>
        <w:tc>
          <w:tcPr>
            <w:tcW w:w="1484" w:type="dxa"/>
            <w:vAlign w:val="center"/>
          </w:tcPr>
          <w:p w:rsidR="00B03C7B" w:rsidRPr="00185848" w:rsidRDefault="00B03C7B" w:rsidP="005E671A">
            <w:pPr>
              <w:snapToGrid w:val="0"/>
              <w:jc w:val="center"/>
              <w:rPr>
                <w:sz w:val="20"/>
              </w:rPr>
            </w:pPr>
            <w:r w:rsidRPr="00185848">
              <w:rPr>
                <w:sz w:val="20"/>
              </w:rPr>
              <w:t>Dicembre Gennaio-</w:t>
            </w:r>
          </w:p>
        </w:tc>
      </w:tr>
      <w:tr w:rsidR="00B03C7B" w:rsidRPr="00185848" w:rsidTr="005E671A">
        <w:trPr>
          <w:trHeight w:hRule="exact" w:val="577"/>
        </w:trPr>
        <w:tc>
          <w:tcPr>
            <w:tcW w:w="8236"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Il bilancio dello stato</w:t>
            </w:r>
          </w:p>
        </w:tc>
        <w:tc>
          <w:tcPr>
            <w:tcW w:w="1484" w:type="dxa"/>
            <w:vAlign w:val="center"/>
          </w:tcPr>
          <w:p w:rsidR="00B03C7B" w:rsidRPr="00185848" w:rsidRDefault="00B03C7B" w:rsidP="005E671A">
            <w:pPr>
              <w:snapToGrid w:val="0"/>
              <w:jc w:val="center"/>
              <w:rPr>
                <w:sz w:val="20"/>
              </w:rPr>
            </w:pPr>
            <w:r w:rsidRPr="00185848">
              <w:rPr>
                <w:sz w:val="20"/>
              </w:rPr>
              <w:t>Gennaio</w:t>
            </w:r>
          </w:p>
          <w:p w:rsidR="00B03C7B" w:rsidRPr="00185848" w:rsidRDefault="00B03C7B" w:rsidP="005E671A">
            <w:pPr>
              <w:snapToGrid w:val="0"/>
              <w:jc w:val="center"/>
              <w:rPr>
                <w:sz w:val="20"/>
              </w:rPr>
            </w:pPr>
            <w:r w:rsidRPr="00185848">
              <w:rPr>
                <w:sz w:val="20"/>
              </w:rPr>
              <w:t xml:space="preserve">Febbraio </w:t>
            </w:r>
          </w:p>
        </w:tc>
      </w:tr>
      <w:tr w:rsidR="00B03C7B" w:rsidRPr="00185848" w:rsidTr="005E671A">
        <w:trPr>
          <w:trHeight w:hRule="exact" w:val="702"/>
        </w:trPr>
        <w:tc>
          <w:tcPr>
            <w:tcW w:w="8236"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Il sistema tributario</w:t>
            </w:r>
          </w:p>
        </w:tc>
        <w:tc>
          <w:tcPr>
            <w:tcW w:w="1484" w:type="dxa"/>
            <w:vAlign w:val="center"/>
          </w:tcPr>
          <w:p w:rsidR="00B03C7B" w:rsidRPr="00185848" w:rsidRDefault="00B03C7B" w:rsidP="005E671A">
            <w:pPr>
              <w:snapToGrid w:val="0"/>
              <w:jc w:val="center"/>
              <w:rPr>
                <w:sz w:val="20"/>
              </w:rPr>
            </w:pPr>
            <w:r w:rsidRPr="00185848">
              <w:rPr>
                <w:sz w:val="20"/>
              </w:rPr>
              <w:t>Marzo</w:t>
            </w:r>
          </w:p>
          <w:p w:rsidR="00B03C7B" w:rsidRPr="00185848" w:rsidRDefault="00B03C7B" w:rsidP="005E671A">
            <w:pPr>
              <w:snapToGrid w:val="0"/>
              <w:jc w:val="center"/>
              <w:rPr>
                <w:sz w:val="20"/>
              </w:rPr>
            </w:pPr>
            <w:r w:rsidRPr="00185848">
              <w:rPr>
                <w:sz w:val="20"/>
              </w:rPr>
              <w:t>Aprile</w:t>
            </w:r>
          </w:p>
        </w:tc>
      </w:tr>
      <w:tr w:rsidR="00B03C7B" w:rsidRPr="00185848" w:rsidTr="005E671A">
        <w:trPr>
          <w:trHeight w:hRule="exact" w:val="976"/>
        </w:trPr>
        <w:tc>
          <w:tcPr>
            <w:tcW w:w="8236" w:type="dxa"/>
            <w:vAlign w:val="center"/>
          </w:tcPr>
          <w:p w:rsidR="00B03C7B" w:rsidRPr="00185848" w:rsidRDefault="00B03C7B" w:rsidP="005E671A">
            <w:pPr>
              <w:rPr>
                <w:b/>
                <w:sz w:val="20"/>
              </w:rPr>
            </w:pPr>
            <w:r w:rsidRPr="00185848">
              <w:rPr>
                <w:b/>
                <w:sz w:val="20"/>
              </w:rPr>
              <w:t xml:space="preserve">Nucleo fondante </w:t>
            </w:r>
            <w:r w:rsidRPr="00185848">
              <w:rPr>
                <w:b/>
                <w:bCs/>
                <w:sz w:val="20"/>
              </w:rPr>
              <w:t xml:space="preserve">6: </w:t>
            </w:r>
            <w:r w:rsidRPr="00185848">
              <w:rPr>
                <w:sz w:val="20"/>
              </w:rPr>
              <w:t>Principali imposte vigenti</w:t>
            </w:r>
          </w:p>
        </w:tc>
        <w:tc>
          <w:tcPr>
            <w:tcW w:w="1484" w:type="dxa"/>
            <w:vAlign w:val="center"/>
          </w:tcPr>
          <w:p w:rsidR="00B03C7B" w:rsidRPr="00185848" w:rsidRDefault="00B03C7B" w:rsidP="005E671A">
            <w:pPr>
              <w:snapToGrid w:val="0"/>
              <w:jc w:val="center"/>
              <w:rPr>
                <w:sz w:val="20"/>
              </w:rPr>
            </w:pPr>
            <w:r w:rsidRPr="00185848">
              <w:rPr>
                <w:sz w:val="20"/>
              </w:rPr>
              <w:t>Aprile Maggio</w:t>
            </w:r>
          </w:p>
          <w:p w:rsidR="00B03C7B" w:rsidRPr="00185848" w:rsidRDefault="00B03C7B" w:rsidP="005E671A">
            <w:pPr>
              <w:snapToGrid w:val="0"/>
              <w:jc w:val="center"/>
              <w:rPr>
                <w:sz w:val="20"/>
              </w:rPr>
            </w:pPr>
            <w:r w:rsidRPr="00185848">
              <w:rPr>
                <w:sz w:val="20"/>
              </w:rPr>
              <w:t>Giugno</w:t>
            </w:r>
          </w:p>
        </w:tc>
      </w:tr>
    </w:tbl>
    <w:p w:rsidR="00B03C7B" w:rsidRPr="00185848" w:rsidRDefault="00B03C7B" w:rsidP="00B03C7B">
      <w:pPr>
        <w:jc w:val="center"/>
        <w:rPr>
          <w:b/>
          <w:color w:val="4F81BD"/>
          <w:szCs w:val="24"/>
        </w:rPr>
      </w:pPr>
    </w:p>
    <w:p w:rsidR="00B03C7B" w:rsidRPr="00185848" w:rsidRDefault="00B03C7B" w:rsidP="00B03C7B">
      <w:pPr>
        <w:rPr>
          <w:b/>
          <w:sz w:val="28"/>
          <w:szCs w:val="28"/>
          <w:u w:val="single"/>
        </w:rPr>
      </w:pPr>
    </w:p>
    <w:p w:rsidR="00B03C7B" w:rsidRPr="00185848" w:rsidRDefault="00A94DA1" w:rsidP="00B03C7B">
      <w:pPr>
        <w:jc w:val="center"/>
        <w:rPr>
          <w:b/>
          <w:szCs w:val="24"/>
        </w:rPr>
      </w:pPr>
      <w:r>
        <w:rPr>
          <w:b/>
          <w:szCs w:val="24"/>
        </w:rPr>
        <w:t>CLASSI QUINTE DI ORDINAMENTO</w:t>
      </w:r>
    </w:p>
    <w:p w:rsidR="00B03C7B" w:rsidRPr="00A77F0D" w:rsidRDefault="00B03C7B" w:rsidP="00B03C7B">
      <w:pPr>
        <w:jc w:val="center"/>
        <w:rPr>
          <w:b/>
          <w:szCs w:val="24"/>
        </w:rPr>
      </w:pPr>
      <w:r w:rsidRPr="00A77F0D">
        <w:rPr>
          <w:b/>
          <w:szCs w:val="24"/>
        </w:rPr>
        <w:t>DISCIPLINA :ECONOMIA AZIENDALE</w:t>
      </w:r>
    </w:p>
    <w:p w:rsidR="00B03C7B" w:rsidRPr="00A77F0D" w:rsidRDefault="00B03C7B" w:rsidP="00B03C7B">
      <w:pPr>
        <w:jc w:val="center"/>
        <w:rPr>
          <w:b/>
          <w:szCs w:val="24"/>
        </w:rPr>
      </w:pPr>
      <w:r w:rsidRPr="00A77F0D">
        <w:rPr>
          <w:b/>
          <w:szCs w:val="24"/>
        </w:rPr>
        <w:t>CON  N</w:t>
      </w:r>
      <w:r>
        <w:rPr>
          <w:b/>
          <w:szCs w:val="24"/>
        </w:rPr>
        <w:t>.</w:t>
      </w:r>
      <w:r w:rsidRPr="00A77F0D">
        <w:rPr>
          <w:b/>
          <w:szCs w:val="24"/>
        </w:rPr>
        <w:t xml:space="preserve"> 7   ORE  SETTIMANALI</w:t>
      </w:r>
    </w:p>
    <w:p w:rsidR="00B03C7B" w:rsidRDefault="00B03C7B" w:rsidP="00B03C7B">
      <w:pPr>
        <w:rPr>
          <w:szCs w:val="24"/>
        </w:rPr>
      </w:pPr>
    </w:p>
    <w:p w:rsidR="00B03C7B" w:rsidRPr="0024285E" w:rsidRDefault="00B03C7B" w:rsidP="00B03C7B">
      <w:pPr>
        <w:rPr>
          <w:szCs w:val="24"/>
        </w:rPr>
      </w:pPr>
      <w:r w:rsidRPr="0024285E">
        <w:rPr>
          <w:szCs w:val="24"/>
        </w:rPr>
        <w:t>INDIRIZZO AFM</w:t>
      </w:r>
    </w:p>
    <w:p w:rsidR="00B03C7B" w:rsidRPr="00185848" w:rsidRDefault="00B03C7B" w:rsidP="00B03C7B">
      <w:pPr>
        <w:jc w:val="both"/>
        <w:rPr>
          <w:b/>
          <w:sz w:val="20"/>
          <w:u w:val="single"/>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B03C7B" w:rsidRPr="00185848" w:rsidTr="005E671A">
        <w:trPr>
          <w:trHeight w:val="397"/>
        </w:trPr>
        <w:tc>
          <w:tcPr>
            <w:tcW w:w="8236" w:type="dxa"/>
            <w:shd w:val="clear" w:color="auto" w:fill="DBE5F1"/>
            <w:vAlign w:val="center"/>
          </w:tcPr>
          <w:p w:rsidR="00B03C7B" w:rsidRPr="00185848" w:rsidRDefault="00B03C7B" w:rsidP="005E671A">
            <w:pPr>
              <w:snapToGrid w:val="0"/>
              <w:spacing w:line="320" w:lineRule="exact"/>
              <w:jc w:val="center"/>
              <w:rPr>
                <w:b/>
                <w:szCs w:val="24"/>
              </w:rPr>
            </w:pPr>
            <w:r w:rsidRPr="00185848">
              <w:rPr>
                <w:b/>
                <w:szCs w:val="24"/>
              </w:rPr>
              <w:t>NUCLEI  FONDANTI  DI ECONOMIA AZIENDALE</w:t>
            </w:r>
          </w:p>
        </w:tc>
        <w:tc>
          <w:tcPr>
            <w:tcW w:w="1484" w:type="dxa"/>
            <w:shd w:val="clear" w:color="auto" w:fill="DBE5F1"/>
            <w:vAlign w:val="center"/>
          </w:tcPr>
          <w:p w:rsidR="00B03C7B" w:rsidRPr="00185848" w:rsidRDefault="00B03C7B" w:rsidP="005E671A">
            <w:pPr>
              <w:tabs>
                <w:tab w:val="left" w:pos="180"/>
                <w:tab w:val="center" w:pos="1811"/>
              </w:tabs>
              <w:snapToGrid w:val="0"/>
              <w:spacing w:line="320" w:lineRule="exact"/>
              <w:rPr>
                <w:b/>
                <w:szCs w:val="24"/>
              </w:rPr>
            </w:pPr>
            <w:r w:rsidRPr="00185848">
              <w:rPr>
                <w:b/>
                <w:szCs w:val="24"/>
              </w:rPr>
              <w:t>TEMPI</w:t>
            </w:r>
          </w:p>
        </w:tc>
      </w:tr>
      <w:tr w:rsidR="00B03C7B" w:rsidRPr="00185848" w:rsidTr="005E671A">
        <w:trPr>
          <w:trHeight w:hRule="exact" w:val="624"/>
        </w:trPr>
        <w:tc>
          <w:tcPr>
            <w:tcW w:w="8236" w:type="dxa"/>
            <w:vAlign w:val="center"/>
          </w:tcPr>
          <w:p w:rsidR="00B03C7B" w:rsidRPr="007029A3" w:rsidRDefault="00B03C7B" w:rsidP="005E671A">
            <w:pPr>
              <w:rPr>
                <w:b/>
                <w:sz w:val="20"/>
              </w:rPr>
            </w:pPr>
            <w:r w:rsidRPr="007029A3">
              <w:rPr>
                <w:b/>
                <w:sz w:val="20"/>
              </w:rPr>
              <w:t>Nucleo fondante 1:</w:t>
            </w:r>
            <w:r w:rsidRPr="007029A3">
              <w:rPr>
                <w:sz w:val="20"/>
              </w:rPr>
              <w:t xml:space="preserve"> Comunicazione economico-finanziaria e socio-ambientale</w:t>
            </w:r>
          </w:p>
        </w:tc>
        <w:tc>
          <w:tcPr>
            <w:tcW w:w="1484" w:type="dxa"/>
            <w:vAlign w:val="center"/>
          </w:tcPr>
          <w:p w:rsidR="00B03C7B" w:rsidRPr="007029A3" w:rsidRDefault="00B03C7B" w:rsidP="005E671A">
            <w:pPr>
              <w:pStyle w:val="Nessunostileparagrafo"/>
              <w:spacing w:line="240" w:lineRule="auto"/>
              <w:jc w:val="center"/>
              <w:rPr>
                <w:rFonts w:ascii="Times New Roman" w:hAnsi="Times New Roman" w:cs="Times New Roman"/>
                <w:sz w:val="20"/>
                <w:szCs w:val="20"/>
              </w:rPr>
            </w:pPr>
            <w:r w:rsidRPr="007029A3">
              <w:rPr>
                <w:rFonts w:ascii="Times New Roman" w:hAnsi="Times New Roman" w:cs="Times New Roman"/>
                <w:sz w:val="20"/>
                <w:szCs w:val="20"/>
              </w:rPr>
              <w:t>Settembre</w:t>
            </w:r>
          </w:p>
        </w:tc>
      </w:tr>
      <w:tr w:rsidR="00B03C7B" w:rsidRPr="00185848" w:rsidTr="005E671A">
        <w:trPr>
          <w:trHeight w:hRule="exact" w:val="787"/>
        </w:trPr>
        <w:tc>
          <w:tcPr>
            <w:tcW w:w="8236" w:type="dxa"/>
            <w:vAlign w:val="center"/>
          </w:tcPr>
          <w:p w:rsidR="00B03C7B" w:rsidRPr="007029A3" w:rsidRDefault="00B03C7B" w:rsidP="005E671A">
            <w:pPr>
              <w:pStyle w:val="Nessunostileparagrafo"/>
              <w:spacing w:line="240" w:lineRule="auto"/>
              <w:rPr>
                <w:rFonts w:ascii="Times New Roman" w:hAnsi="Times New Roman" w:cs="Times New Roman"/>
                <w:b/>
                <w:bCs/>
                <w:sz w:val="20"/>
                <w:szCs w:val="20"/>
              </w:rPr>
            </w:pPr>
            <w:r w:rsidRPr="007029A3">
              <w:rPr>
                <w:rFonts w:ascii="Times New Roman" w:hAnsi="Times New Roman" w:cs="Times New Roman"/>
                <w:b/>
                <w:sz w:val="20"/>
                <w:szCs w:val="20"/>
              </w:rPr>
              <w:t>Nucleo fondante 2:</w:t>
            </w:r>
            <w:r w:rsidRPr="007029A3">
              <w:rPr>
                <w:rFonts w:ascii="Times New Roman" w:hAnsi="Times New Roman" w:cs="Times New Roman"/>
                <w:sz w:val="20"/>
                <w:szCs w:val="20"/>
              </w:rPr>
              <w:t xml:space="preserve"> Fiscalità d'impresa</w:t>
            </w:r>
          </w:p>
        </w:tc>
        <w:tc>
          <w:tcPr>
            <w:tcW w:w="1484" w:type="dxa"/>
            <w:vAlign w:val="center"/>
          </w:tcPr>
          <w:p w:rsidR="00B03C7B" w:rsidRPr="007029A3" w:rsidRDefault="00B03C7B" w:rsidP="005E671A">
            <w:pPr>
              <w:pStyle w:val="Nessunostileparagrafo"/>
              <w:spacing w:line="240" w:lineRule="auto"/>
              <w:jc w:val="center"/>
              <w:rPr>
                <w:rFonts w:ascii="Times New Roman" w:hAnsi="Times New Roman" w:cs="Times New Roman"/>
                <w:sz w:val="20"/>
                <w:szCs w:val="20"/>
              </w:rPr>
            </w:pPr>
            <w:r w:rsidRPr="007029A3">
              <w:rPr>
                <w:rFonts w:ascii="Times New Roman" w:hAnsi="Times New Roman" w:cs="Times New Roman"/>
                <w:sz w:val="20"/>
                <w:szCs w:val="20"/>
              </w:rPr>
              <w:t>Ottobre</w:t>
            </w:r>
          </w:p>
          <w:p w:rsidR="00B03C7B" w:rsidRPr="007029A3" w:rsidRDefault="00B03C7B" w:rsidP="005E671A">
            <w:pPr>
              <w:pStyle w:val="Nessunostileparagrafo"/>
              <w:spacing w:line="240" w:lineRule="auto"/>
              <w:jc w:val="center"/>
              <w:rPr>
                <w:rFonts w:ascii="Times New Roman" w:hAnsi="Times New Roman" w:cs="Times New Roman"/>
                <w:sz w:val="20"/>
                <w:szCs w:val="20"/>
              </w:rPr>
            </w:pPr>
            <w:r w:rsidRPr="007029A3">
              <w:rPr>
                <w:rFonts w:ascii="Times New Roman" w:hAnsi="Times New Roman" w:cs="Times New Roman"/>
                <w:sz w:val="20"/>
                <w:szCs w:val="20"/>
              </w:rPr>
              <w:t>Novembre</w:t>
            </w:r>
          </w:p>
        </w:tc>
      </w:tr>
      <w:tr w:rsidR="00B03C7B" w:rsidRPr="00185848" w:rsidTr="005E671A">
        <w:trPr>
          <w:trHeight w:hRule="exact" w:val="697"/>
        </w:trPr>
        <w:tc>
          <w:tcPr>
            <w:tcW w:w="8236" w:type="dxa"/>
            <w:vAlign w:val="center"/>
          </w:tcPr>
          <w:p w:rsidR="00B03C7B" w:rsidRPr="007029A3" w:rsidRDefault="00B03C7B" w:rsidP="005E671A">
            <w:pPr>
              <w:pStyle w:val="Nessunostileparagrafo"/>
              <w:spacing w:line="240" w:lineRule="auto"/>
              <w:rPr>
                <w:rFonts w:ascii="Times New Roman" w:hAnsi="Times New Roman" w:cs="Times New Roman"/>
                <w:b/>
                <w:sz w:val="20"/>
                <w:szCs w:val="20"/>
              </w:rPr>
            </w:pPr>
            <w:r w:rsidRPr="007029A3">
              <w:rPr>
                <w:rFonts w:ascii="Times New Roman" w:hAnsi="Times New Roman" w:cs="Times New Roman"/>
                <w:b/>
                <w:sz w:val="20"/>
                <w:szCs w:val="20"/>
              </w:rPr>
              <w:t xml:space="preserve">Nucleo fondante 3:  </w:t>
            </w:r>
            <w:r w:rsidRPr="007029A3">
              <w:rPr>
                <w:rFonts w:ascii="Times New Roman" w:hAnsi="Times New Roman" w:cs="Times New Roman"/>
                <w:sz w:val="20"/>
                <w:szCs w:val="20"/>
              </w:rPr>
              <w:t>Contabilità gestionale</w:t>
            </w:r>
          </w:p>
        </w:tc>
        <w:tc>
          <w:tcPr>
            <w:tcW w:w="1484" w:type="dxa"/>
            <w:vAlign w:val="center"/>
          </w:tcPr>
          <w:p w:rsidR="00B03C7B" w:rsidRPr="007029A3" w:rsidRDefault="00B03C7B" w:rsidP="005E671A">
            <w:pPr>
              <w:snapToGrid w:val="0"/>
              <w:jc w:val="center"/>
              <w:rPr>
                <w:sz w:val="20"/>
              </w:rPr>
            </w:pPr>
            <w:r w:rsidRPr="007029A3">
              <w:rPr>
                <w:sz w:val="20"/>
              </w:rPr>
              <w:t>Dicembre</w:t>
            </w:r>
          </w:p>
          <w:p w:rsidR="00B03C7B" w:rsidRPr="007029A3" w:rsidRDefault="00B03C7B" w:rsidP="005E671A">
            <w:pPr>
              <w:snapToGrid w:val="0"/>
              <w:jc w:val="center"/>
              <w:rPr>
                <w:sz w:val="20"/>
              </w:rPr>
            </w:pPr>
            <w:r w:rsidRPr="007029A3">
              <w:rPr>
                <w:sz w:val="20"/>
              </w:rPr>
              <w:t>Gennaio</w:t>
            </w:r>
          </w:p>
        </w:tc>
      </w:tr>
      <w:tr w:rsidR="00B03C7B" w:rsidRPr="00185848" w:rsidTr="005E671A">
        <w:trPr>
          <w:trHeight w:hRule="exact" w:val="577"/>
        </w:trPr>
        <w:tc>
          <w:tcPr>
            <w:tcW w:w="8236" w:type="dxa"/>
            <w:vAlign w:val="center"/>
          </w:tcPr>
          <w:p w:rsidR="00B03C7B" w:rsidRPr="007029A3" w:rsidRDefault="00B03C7B" w:rsidP="005E671A">
            <w:pPr>
              <w:pStyle w:val="Nessunostileparagrafo"/>
              <w:spacing w:line="240" w:lineRule="auto"/>
              <w:rPr>
                <w:rFonts w:ascii="Times New Roman" w:hAnsi="Times New Roman" w:cs="Times New Roman"/>
                <w:b/>
                <w:sz w:val="20"/>
                <w:szCs w:val="20"/>
              </w:rPr>
            </w:pPr>
            <w:r w:rsidRPr="007029A3">
              <w:rPr>
                <w:rFonts w:ascii="Times New Roman" w:hAnsi="Times New Roman" w:cs="Times New Roman"/>
                <w:b/>
                <w:sz w:val="20"/>
                <w:szCs w:val="20"/>
              </w:rPr>
              <w:t xml:space="preserve">Nucleo fondante 4:  </w:t>
            </w:r>
            <w:r w:rsidRPr="007029A3">
              <w:rPr>
                <w:rFonts w:ascii="Times New Roman" w:hAnsi="Times New Roman" w:cs="Times New Roman"/>
                <w:sz w:val="20"/>
                <w:szCs w:val="20"/>
              </w:rPr>
              <w:t>Strategie, pianificazione e programmazione aziendale</w:t>
            </w:r>
          </w:p>
        </w:tc>
        <w:tc>
          <w:tcPr>
            <w:tcW w:w="1484" w:type="dxa"/>
            <w:vAlign w:val="center"/>
          </w:tcPr>
          <w:p w:rsidR="00B03C7B" w:rsidRPr="007029A3" w:rsidRDefault="00B03C7B" w:rsidP="005E671A">
            <w:pPr>
              <w:snapToGrid w:val="0"/>
              <w:jc w:val="center"/>
              <w:rPr>
                <w:sz w:val="20"/>
              </w:rPr>
            </w:pPr>
            <w:r w:rsidRPr="007029A3">
              <w:rPr>
                <w:sz w:val="20"/>
              </w:rPr>
              <w:t>Febbraio</w:t>
            </w:r>
          </w:p>
          <w:p w:rsidR="00B03C7B" w:rsidRPr="007029A3" w:rsidRDefault="00B03C7B" w:rsidP="005E671A">
            <w:pPr>
              <w:snapToGrid w:val="0"/>
              <w:jc w:val="center"/>
              <w:rPr>
                <w:sz w:val="20"/>
              </w:rPr>
            </w:pPr>
            <w:r w:rsidRPr="007029A3">
              <w:rPr>
                <w:sz w:val="20"/>
              </w:rPr>
              <w:t>Marzo</w:t>
            </w:r>
          </w:p>
        </w:tc>
      </w:tr>
      <w:tr w:rsidR="00B03C7B" w:rsidRPr="00185848" w:rsidTr="005E671A">
        <w:trPr>
          <w:trHeight w:hRule="exact" w:val="702"/>
        </w:trPr>
        <w:tc>
          <w:tcPr>
            <w:tcW w:w="8236" w:type="dxa"/>
            <w:vAlign w:val="center"/>
          </w:tcPr>
          <w:p w:rsidR="00B03C7B" w:rsidRPr="007029A3" w:rsidRDefault="00B03C7B" w:rsidP="005E671A">
            <w:pPr>
              <w:pStyle w:val="Nessunostileparagrafo"/>
              <w:spacing w:line="240" w:lineRule="auto"/>
              <w:rPr>
                <w:rFonts w:ascii="Times New Roman" w:hAnsi="Times New Roman" w:cs="Times New Roman"/>
                <w:b/>
                <w:sz w:val="20"/>
                <w:szCs w:val="20"/>
              </w:rPr>
            </w:pPr>
            <w:r w:rsidRPr="007029A3">
              <w:rPr>
                <w:rFonts w:ascii="Times New Roman" w:hAnsi="Times New Roman" w:cs="Times New Roman"/>
                <w:b/>
                <w:sz w:val="20"/>
                <w:szCs w:val="20"/>
              </w:rPr>
              <w:t xml:space="preserve">Nucleo fondante 5:  </w:t>
            </w:r>
            <w:r w:rsidRPr="007029A3">
              <w:rPr>
                <w:rFonts w:ascii="Times New Roman" w:hAnsi="Times New Roman" w:cs="Times New Roman"/>
                <w:sz w:val="20"/>
                <w:szCs w:val="20"/>
              </w:rPr>
              <w:t>Prodotti bancari per le imprese</w:t>
            </w:r>
          </w:p>
        </w:tc>
        <w:tc>
          <w:tcPr>
            <w:tcW w:w="1484" w:type="dxa"/>
            <w:vAlign w:val="center"/>
          </w:tcPr>
          <w:p w:rsidR="00B03C7B" w:rsidRPr="007029A3" w:rsidRDefault="00B03C7B" w:rsidP="005E671A">
            <w:pPr>
              <w:snapToGrid w:val="0"/>
              <w:jc w:val="center"/>
              <w:rPr>
                <w:sz w:val="20"/>
              </w:rPr>
            </w:pPr>
            <w:r w:rsidRPr="007029A3">
              <w:rPr>
                <w:sz w:val="20"/>
              </w:rPr>
              <w:t>Aprile</w:t>
            </w:r>
          </w:p>
          <w:p w:rsidR="00B03C7B" w:rsidRPr="007029A3" w:rsidRDefault="00B03C7B" w:rsidP="005E671A">
            <w:pPr>
              <w:snapToGrid w:val="0"/>
              <w:jc w:val="center"/>
              <w:rPr>
                <w:sz w:val="20"/>
              </w:rPr>
            </w:pPr>
            <w:r w:rsidRPr="007029A3">
              <w:rPr>
                <w:sz w:val="20"/>
              </w:rPr>
              <w:t>Maggio</w:t>
            </w:r>
          </w:p>
        </w:tc>
      </w:tr>
    </w:tbl>
    <w:p w:rsidR="00B03C7B" w:rsidRPr="00185848" w:rsidRDefault="00B03C7B" w:rsidP="00B03C7B">
      <w:pPr>
        <w:jc w:val="center"/>
        <w:rPr>
          <w:b/>
          <w:szCs w:val="24"/>
        </w:rPr>
      </w:pPr>
    </w:p>
    <w:p w:rsidR="00B03C7B" w:rsidRDefault="00B03C7B" w:rsidP="00B03C7B">
      <w:pPr>
        <w:jc w:val="center"/>
        <w:rPr>
          <w:b/>
          <w:szCs w:val="24"/>
        </w:rPr>
      </w:pPr>
    </w:p>
    <w:p w:rsidR="00B03C7B" w:rsidRDefault="00A94DA1" w:rsidP="00B03C7B">
      <w:pPr>
        <w:jc w:val="center"/>
        <w:rPr>
          <w:b/>
          <w:szCs w:val="24"/>
        </w:rPr>
      </w:pPr>
      <w:r>
        <w:rPr>
          <w:b/>
          <w:szCs w:val="24"/>
        </w:rPr>
        <w:t>CLASSI QUINTE DI ORDINAMENTO</w:t>
      </w:r>
    </w:p>
    <w:p w:rsidR="00B03C7B" w:rsidRPr="00A77F0D" w:rsidRDefault="00B03C7B" w:rsidP="00B03C7B">
      <w:pPr>
        <w:jc w:val="center"/>
        <w:rPr>
          <w:b/>
        </w:rPr>
      </w:pPr>
      <w:r w:rsidRPr="00A77F0D">
        <w:rPr>
          <w:b/>
        </w:rPr>
        <w:t>DISCIPLINA:ESTIMO</w:t>
      </w:r>
    </w:p>
    <w:p w:rsidR="00B03C7B" w:rsidRPr="00185848" w:rsidRDefault="00B03C7B" w:rsidP="00B03C7B">
      <w:pPr>
        <w:jc w:val="center"/>
        <w:rPr>
          <w:b/>
        </w:rPr>
      </w:pPr>
      <w:r w:rsidRPr="00A77F0D">
        <w:rPr>
          <w:b/>
        </w:rPr>
        <w:t>CON  N</w:t>
      </w:r>
      <w:r>
        <w:rPr>
          <w:b/>
        </w:rPr>
        <w:t>.</w:t>
      </w:r>
      <w:r w:rsidRPr="00A77F0D">
        <w:rPr>
          <w:b/>
        </w:rPr>
        <w:t xml:space="preserve"> 4   ORE  SETTIMANALI</w:t>
      </w:r>
    </w:p>
    <w:p w:rsidR="00B03C7B" w:rsidRDefault="00B03C7B" w:rsidP="00B03C7B">
      <w:r w:rsidRPr="0024285E">
        <w:t>INDIRIZZO CAT</w:t>
      </w:r>
    </w:p>
    <w:p w:rsidR="00B03C7B" w:rsidRPr="0024285E" w:rsidRDefault="00B03C7B" w:rsidP="00B03C7B"/>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B03C7B" w:rsidRPr="00185848" w:rsidTr="005E671A">
        <w:trPr>
          <w:trHeight w:val="397"/>
        </w:trPr>
        <w:tc>
          <w:tcPr>
            <w:tcW w:w="8236" w:type="dxa"/>
            <w:shd w:val="clear" w:color="auto" w:fill="DBE5F1"/>
            <w:vAlign w:val="center"/>
          </w:tcPr>
          <w:p w:rsidR="00B03C7B" w:rsidRPr="00185848" w:rsidRDefault="00B03C7B" w:rsidP="005E671A">
            <w:pPr>
              <w:snapToGrid w:val="0"/>
              <w:spacing w:line="320" w:lineRule="exact"/>
              <w:jc w:val="center"/>
              <w:rPr>
                <w:b/>
                <w:szCs w:val="24"/>
              </w:rPr>
            </w:pPr>
            <w:r w:rsidRPr="00185848">
              <w:rPr>
                <w:b/>
                <w:szCs w:val="24"/>
              </w:rPr>
              <w:t xml:space="preserve">NUCLEI  FONDANTI  DI ESTIMO    </w:t>
            </w:r>
          </w:p>
        </w:tc>
        <w:tc>
          <w:tcPr>
            <w:tcW w:w="1484" w:type="dxa"/>
            <w:shd w:val="clear" w:color="auto" w:fill="DBE5F1"/>
            <w:vAlign w:val="center"/>
          </w:tcPr>
          <w:p w:rsidR="00B03C7B" w:rsidRPr="00185848" w:rsidRDefault="00B03C7B" w:rsidP="005E671A">
            <w:pPr>
              <w:tabs>
                <w:tab w:val="left" w:pos="180"/>
                <w:tab w:val="center" w:pos="1811"/>
              </w:tabs>
              <w:snapToGrid w:val="0"/>
              <w:spacing w:line="320" w:lineRule="exact"/>
              <w:rPr>
                <w:b/>
                <w:szCs w:val="24"/>
              </w:rPr>
            </w:pPr>
            <w:r w:rsidRPr="00185848">
              <w:rPr>
                <w:b/>
                <w:szCs w:val="24"/>
              </w:rPr>
              <w:t>TEMPI</w:t>
            </w:r>
          </w:p>
        </w:tc>
      </w:tr>
      <w:tr w:rsidR="00B03C7B" w:rsidRPr="00185848" w:rsidTr="005E671A">
        <w:trPr>
          <w:trHeight w:hRule="exact" w:val="624"/>
        </w:trPr>
        <w:tc>
          <w:tcPr>
            <w:tcW w:w="8236" w:type="dxa"/>
            <w:vAlign w:val="center"/>
          </w:tcPr>
          <w:p w:rsidR="00B03C7B" w:rsidRPr="00185848" w:rsidRDefault="00B03C7B" w:rsidP="005E671A">
            <w:pPr>
              <w:pStyle w:val="western"/>
              <w:spacing w:after="284"/>
              <w:rPr>
                <w:sz w:val="20"/>
                <w:szCs w:val="20"/>
              </w:rPr>
            </w:pPr>
            <w:r w:rsidRPr="00185848">
              <w:rPr>
                <w:b/>
                <w:sz w:val="20"/>
                <w:szCs w:val="20"/>
              </w:rPr>
              <w:t>Nucleo fondante 1:</w:t>
            </w:r>
            <w:r w:rsidRPr="00185848">
              <w:rPr>
                <w:sz w:val="20"/>
                <w:szCs w:val="20"/>
              </w:rPr>
              <w:t xml:space="preserve"> Criteri, metodi e procedimenti di stima</w:t>
            </w:r>
          </w:p>
          <w:p w:rsidR="00B03C7B" w:rsidRPr="00185848" w:rsidRDefault="00B03C7B" w:rsidP="005E671A">
            <w:pPr>
              <w:rPr>
                <w:b/>
                <w:sz w:val="20"/>
              </w:rPr>
            </w:pPr>
          </w:p>
        </w:tc>
        <w:tc>
          <w:tcPr>
            <w:tcW w:w="1484" w:type="dxa"/>
            <w:vAlign w:val="center"/>
          </w:tcPr>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tc>
      </w:tr>
      <w:tr w:rsidR="00B03C7B" w:rsidRPr="00185848" w:rsidTr="005E671A">
        <w:trPr>
          <w:trHeight w:hRule="exact" w:val="787"/>
        </w:trPr>
        <w:tc>
          <w:tcPr>
            <w:tcW w:w="8236" w:type="dxa"/>
            <w:vAlign w:val="center"/>
          </w:tcPr>
          <w:p w:rsidR="00B03C7B" w:rsidRPr="00185848" w:rsidRDefault="00B03C7B" w:rsidP="005E671A">
            <w:pPr>
              <w:pStyle w:val="western"/>
              <w:spacing w:after="284"/>
              <w:rPr>
                <w:sz w:val="20"/>
                <w:szCs w:val="20"/>
              </w:rPr>
            </w:pPr>
            <w:r w:rsidRPr="00185848">
              <w:rPr>
                <w:b/>
                <w:sz w:val="20"/>
                <w:szCs w:val="20"/>
              </w:rPr>
              <w:t>Nucleo fondante 2:</w:t>
            </w:r>
            <w:r w:rsidRPr="00185848">
              <w:rPr>
                <w:sz w:val="20"/>
                <w:szCs w:val="20"/>
              </w:rPr>
              <w:t xml:space="preserve"> Estimo urbano</w:t>
            </w:r>
          </w:p>
          <w:p w:rsidR="00B03C7B" w:rsidRPr="00185848" w:rsidRDefault="00B03C7B" w:rsidP="005E671A">
            <w:pPr>
              <w:pStyle w:val="Nessunostileparagrafo"/>
              <w:spacing w:line="240" w:lineRule="auto"/>
              <w:rPr>
                <w:rFonts w:ascii="Times New Roman" w:hAnsi="Times New Roman" w:cs="Times New Roman"/>
                <w:b/>
                <w:bCs/>
                <w:sz w:val="20"/>
                <w:szCs w:val="20"/>
              </w:rPr>
            </w:pPr>
          </w:p>
        </w:tc>
        <w:tc>
          <w:tcPr>
            <w:tcW w:w="1484" w:type="dxa"/>
            <w:vAlign w:val="center"/>
          </w:tcPr>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Dicembre</w:t>
            </w:r>
          </w:p>
        </w:tc>
      </w:tr>
      <w:tr w:rsidR="00B03C7B" w:rsidRPr="00185848" w:rsidTr="005E671A">
        <w:trPr>
          <w:trHeight w:hRule="exact" w:val="697"/>
        </w:trPr>
        <w:tc>
          <w:tcPr>
            <w:tcW w:w="8236" w:type="dxa"/>
            <w:vAlign w:val="center"/>
          </w:tcPr>
          <w:p w:rsidR="00B03C7B" w:rsidRPr="00185848" w:rsidRDefault="006343EC" w:rsidP="005E671A">
            <w:pPr>
              <w:pStyle w:val="western"/>
              <w:spacing w:after="284"/>
              <w:rPr>
                <w:sz w:val="20"/>
                <w:szCs w:val="20"/>
              </w:rPr>
            </w:pPr>
            <w:r>
              <w:rPr>
                <w:b/>
                <w:sz w:val="20"/>
                <w:szCs w:val="20"/>
              </w:rPr>
              <w:t xml:space="preserve">Nucleo fondante 3: </w:t>
            </w:r>
            <w:r w:rsidR="00B03C7B" w:rsidRPr="00185848">
              <w:rPr>
                <w:sz w:val="20"/>
                <w:szCs w:val="20"/>
              </w:rPr>
              <w:t>Estimo rurale</w:t>
            </w:r>
          </w:p>
          <w:p w:rsidR="00B03C7B" w:rsidRPr="00185848" w:rsidRDefault="00B03C7B" w:rsidP="005E671A">
            <w:pPr>
              <w:pStyle w:val="Nessunostileparagrafo"/>
              <w:spacing w:line="240" w:lineRule="auto"/>
              <w:rPr>
                <w:rFonts w:ascii="Times New Roman" w:hAnsi="Times New Roman" w:cs="Times New Roman"/>
                <w:b/>
                <w:sz w:val="20"/>
                <w:szCs w:val="20"/>
              </w:rPr>
            </w:pPr>
          </w:p>
        </w:tc>
        <w:tc>
          <w:tcPr>
            <w:tcW w:w="1484" w:type="dxa"/>
            <w:vAlign w:val="center"/>
          </w:tcPr>
          <w:p w:rsidR="00B03C7B" w:rsidRPr="00185848" w:rsidRDefault="00B03C7B" w:rsidP="005E671A">
            <w:pPr>
              <w:snapToGrid w:val="0"/>
              <w:jc w:val="center"/>
              <w:rPr>
                <w:sz w:val="20"/>
              </w:rPr>
            </w:pPr>
            <w:r w:rsidRPr="00185848">
              <w:rPr>
                <w:sz w:val="20"/>
              </w:rPr>
              <w:t>Gennaio</w:t>
            </w:r>
          </w:p>
          <w:p w:rsidR="00B03C7B" w:rsidRPr="00185848" w:rsidRDefault="00B03C7B" w:rsidP="005E671A">
            <w:pPr>
              <w:snapToGrid w:val="0"/>
              <w:jc w:val="center"/>
              <w:rPr>
                <w:sz w:val="20"/>
              </w:rPr>
            </w:pPr>
            <w:r w:rsidRPr="00185848">
              <w:rPr>
                <w:sz w:val="20"/>
              </w:rPr>
              <w:t>Febbraio</w:t>
            </w:r>
          </w:p>
        </w:tc>
      </w:tr>
      <w:tr w:rsidR="00B03C7B" w:rsidRPr="00185848" w:rsidTr="005E671A">
        <w:trPr>
          <w:trHeight w:hRule="exact" w:val="577"/>
        </w:trPr>
        <w:tc>
          <w:tcPr>
            <w:tcW w:w="8236" w:type="dxa"/>
            <w:vAlign w:val="center"/>
          </w:tcPr>
          <w:p w:rsidR="00B03C7B" w:rsidRPr="00185848" w:rsidRDefault="006343EC" w:rsidP="005E671A">
            <w:pPr>
              <w:pStyle w:val="western"/>
              <w:spacing w:after="284"/>
              <w:rPr>
                <w:sz w:val="20"/>
                <w:szCs w:val="20"/>
              </w:rPr>
            </w:pPr>
            <w:r>
              <w:rPr>
                <w:b/>
                <w:sz w:val="20"/>
                <w:szCs w:val="20"/>
              </w:rPr>
              <w:t>Nucleo fondante 4:</w:t>
            </w:r>
            <w:r w:rsidR="00B03C7B" w:rsidRPr="00185848">
              <w:rPr>
                <w:sz w:val="20"/>
                <w:szCs w:val="20"/>
              </w:rPr>
              <w:t>Estimo legale</w:t>
            </w:r>
          </w:p>
          <w:p w:rsidR="00B03C7B" w:rsidRPr="00185848" w:rsidRDefault="00B03C7B" w:rsidP="005E671A">
            <w:pPr>
              <w:pStyle w:val="Nessunostileparagrafo"/>
              <w:spacing w:line="240" w:lineRule="auto"/>
              <w:rPr>
                <w:rFonts w:ascii="Times New Roman" w:hAnsi="Times New Roman" w:cs="Times New Roman"/>
                <w:b/>
                <w:sz w:val="20"/>
                <w:szCs w:val="20"/>
              </w:rPr>
            </w:pPr>
          </w:p>
        </w:tc>
        <w:tc>
          <w:tcPr>
            <w:tcW w:w="1484" w:type="dxa"/>
            <w:vAlign w:val="center"/>
          </w:tcPr>
          <w:p w:rsidR="00B03C7B" w:rsidRPr="00185848" w:rsidRDefault="00B03C7B" w:rsidP="005E671A">
            <w:pPr>
              <w:snapToGrid w:val="0"/>
              <w:jc w:val="center"/>
              <w:rPr>
                <w:sz w:val="20"/>
              </w:rPr>
            </w:pPr>
            <w:r w:rsidRPr="00185848">
              <w:rPr>
                <w:sz w:val="20"/>
              </w:rPr>
              <w:t>Marzo</w:t>
            </w:r>
          </w:p>
          <w:p w:rsidR="00B03C7B" w:rsidRPr="00185848" w:rsidRDefault="00B03C7B" w:rsidP="005E671A">
            <w:pPr>
              <w:snapToGrid w:val="0"/>
              <w:jc w:val="center"/>
              <w:rPr>
                <w:sz w:val="20"/>
              </w:rPr>
            </w:pPr>
            <w:r w:rsidRPr="00185848">
              <w:rPr>
                <w:sz w:val="20"/>
              </w:rPr>
              <w:t>Aprile</w:t>
            </w:r>
          </w:p>
        </w:tc>
      </w:tr>
      <w:tr w:rsidR="00B03C7B" w:rsidRPr="00185848" w:rsidTr="005E671A">
        <w:trPr>
          <w:trHeight w:hRule="exact" w:val="702"/>
        </w:trPr>
        <w:tc>
          <w:tcPr>
            <w:tcW w:w="8236" w:type="dxa"/>
            <w:vAlign w:val="center"/>
          </w:tcPr>
          <w:p w:rsidR="00B03C7B" w:rsidRPr="00185848" w:rsidRDefault="006343EC" w:rsidP="005E671A">
            <w:pPr>
              <w:pStyle w:val="western"/>
              <w:spacing w:after="284"/>
              <w:rPr>
                <w:sz w:val="20"/>
                <w:szCs w:val="20"/>
              </w:rPr>
            </w:pPr>
            <w:r>
              <w:rPr>
                <w:b/>
                <w:sz w:val="20"/>
                <w:szCs w:val="20"/>
              </w:rPr>
              <w:t xml:space="preserve">Nucleo fondante 5: </w:t>
            </w:r>
            <w:r w:rsidR="00B03C7B" w:rsidRPr="00185848">
              <w:rPr>
                <w:sz w:val="20"/>
                <w:szCs w:val="20"/>
              </w:rPr>
              <w:t>Il Catasto</w:t>
            </w:r>
          </w:p>
          <w:p w:rsidR="00B03C7B" w:rsidRPr="00185848" w:rsidRDefault="00B03C7B" w:rsidP="005E671A">
            <w:pPr>
              <w:pStyle w:val="Nessunostileparagrafo"/>
              <w:spacing w:line="240" w:lineRule="auto"/>
              <w:rPr>
                <w:rFonts w:ascii="Times New Roman" w:hAnsi="Times New Roman" w:cs="Times New Roman"/>
                <w:b/>
                <w:sz w:val="20"/>
                <w:szCs w:val="20"/>
              </w:rPr>
            </w:pPr>
          </w:p>
        </w:tc>
        <w:tc>
          <w:tcPr>
            <w:tcW w:w="1484" w:type="dxa"/>
            <w:vAlign w:val="center"/>
          </w:tcPr>
          <w:p w:rsidR="00B03C7B" w:rsidRPr="00185848" w:rsidRDefault="00B03C7B" w:rsidP="005E671A">
            <w:pPr>
              <w:snapToGrid w:val="0"/>
              <w:jc w:val="center"/>
              <w:rPr>
                <w:sz w:val="20"/>
              </w:rPr>
            </w:pPr>
            <w:r w:rsidRPr="00185848">
              <w:rPr>
                <w:sz w:val="20"/>
              </w:rPr>
              <w:t>Maggio</w:t>
            </w:r>
          </w:p>
        </w:tc>
      </w:tr>
    </w:tbl>
    <w:p w:rsidR="00B03C7B" w:rsidRDefault="00B03C7B" w:rsidP="00B03C7B">
      <w:pPr>
        <w:rPr>
          <w:b/>
        </w:rPr>
      </w:pPr>
    </w:p>
    <w:p w:rsidR="004C1246" w:rsidRDefault="004C1246" w:rsidP="00A94DA1">
      <w:pPr>
        <w:jc w:val="center"/>
        <w:rPr>
          <w:b/>
        </w:rPr>
      </w:pPr>
    </w:p>
    <w:p w:rsidR="00B03C7B" w:rsidRDefault="00A94DA1" w:rsidP="00A94DA1">
      <w:pPr>
        <w:jc w:val="center"/>
        <w:rPr>
          <w:b/>
        </w:rPr>
      </w:pPr>
      <w:r>
        <w:rPr>
          <w:b/>
        </w:rPr>
        <w:t>CLASSI QUINTE DI ORDINAMENTO</w:t>
      </w:r>
    </w:p>
    <w:p w:rsidR="00B03C7B" w:rsidRPr="00A77F0D" w:rsidRDefault="00B03C7B" w:rsidP="00B03C7B">
      <w:pPr>
        <w:jc w:val="center"/>
        <w:rPr>
          <w:b/>
        </w:rPr>
      </w:pPr>
      <w:r w:rsidRPr="00A77F0D">
        <w:rPr>
          <w:b/>
        </w:rPr>
        <w:t>DISCIPLINA:TOPOGRAFIA</w:t>
      </w:r>
    </w:p>
    <w:p w:rsidR="00B03C7B" w:rsidRPr="004C1246" w:rsidRDefault="00B03C7B" w:rsidP="004C1246">
      <w:pPr>
        <w:jc w:val="center"/>
        <w:rPr>
          <w:szCs w:val="24"/>
        </w:rPr>
      </w:pPr>
      <w:r w:rsidRPr="00A77F0D">
        <w:rPr>
          <w:b/>
        </w:rPr>
        <w:t>CON  N</w:t>
      </w:r>
      <w:r>
        <w:rPr>
          <w:b/>
        </w:rPr>
        <w:t>.</w:t>
      </w:r>
      <w:r w:rsidRPr="00A77F0D">
        <w:rPr>
          <w:b/>
        </w:rPr>
        <w:t xml:space="preserve"> 4   ORE  SETTIMANALI</w:t>
      </w:r>
    </w:p>
    <w:p w:rsidR="00B03C7B" w:rsidRPr="0024285E" w:rsidRDefault="00B03C7B" w:rsidP="00B03C7B">
      <w:r w:rsidRPr="0024285E">
        <w:t>INDIRIZZO CAT</w:t>
      </w:r>
    </w:p>
    <w:p w:rsidR="00B03C7B" w:rsidRPr="00185848" w:rsidRDefault="00B03C7B" w:rsidP="00B03C7B">
      <w:pPr>
        <w:jc w:val="center"/>
        <w:rPr>
          <w:b/>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236"/>
        <w:gridCol w:w="1484"/>
      </w:tblGrid>
      <w:tr w:rsidR="00B03C7B" w:rsidRPr="00185848" w:rsidTr="005E671A">
        <w:trPr>
          <w:trHeight w:val="397"/>
        </w:trPr>
        <w:tc>
          <w:tcPr>
            <w:tcW w:w="8236" w:type="dxa"/>
            <w:shd w:val="clear" w:color="auto" w:fill="DBE5F1"/>
            <w:vAlign w:val="center"/>
          </w:tcPr>
          <w:p w:rsidR="00B03C7B" w:rsidRPr="00185848" w:rsidRDefault="00B03C7B" w:rsidP="005E671A">
            <w:pPr>
              <w:snapToGrid w:val="0"/>
              <w:spacing w:line="320" w:lineRule="exact"/>
              <w:jc w:val="center"/>
              <w:rPr>
                <w:b/>
                <w:szCs w:val="24"/>
              </w:rPr>
            </w:pPr>
            <w:r w:rsidRPr="00185848">
              <w:rPr>
                <w:b/>
                <w:szCs w:val="24"/>
              </w:rPr>
              <w:t>NUCLEI  FONDANTI  DI TOPOGRAFIA</w:t>
            </w:r>
          </w:p>
        </w:tc>
        <w:tc>
          <w:tcPr>
            <w:tcW w:w="1484" w:type="dxa"/>
            <w:shd w:val="clear" w:color="auto" w:fill="DBE5F1"/>
            <w:vAlign w:val="center"/>
          </w:tcPr>
          <w:p w:rsidR="00B03C7B" w:rsidRPr="00185848" w:rsidRDefault="00B03C7B" w:rsidP="005E671A">
            <w:pPr>
              <w:tabs>
                <w:tab w:val="left" w:pos="180"/>
                <w:tab w:val="center" w:pos="1811"/>
              </w:tabs>
              <w:snapToGrid w:val="0"/>
              <w:spacing w:line="320" w:lineRule="exact"/>
              <w:rPr>
                <w:b/>
                <w:szCs w:val="24"/>
              </w:rPr>
            </w:pPr>
            <w:r w:rsidRPr="00185848">
              <w:rPr>
                <w:b/>
                <w:szCs w:val="24"/>
              </w:rPr>
              <w:t>TEMPI</w:t>
            </w:r>
          </w:p>
        </w:tc>
      </w:tr>
      <w:tr w:rsidR="00B03C7B" w:rsidRPr="00185848" w:rsidTr="005E671A">
        <w:trPr>
          <w:trHeight w:hRule="exact" w:val="624"/>
        </w:trPr>
        <w:tc>
          <w:tcPr>
            <w:tcW w:w="8236" w:type="dxa"/>
            <w:vAlign w:val="center"/>
          </w:tcPr>
          <w:p w:rsidR="00B03C7B" w:rsidRPr="00185848" w:rsidRDefault="00B03C7B" w:rsidP="005E671A">
            <w:pPr>
              <w:rPr>
                <w:sz w:val="20"/>
              </w:rPr>
            </w:pPr>
            <w:r w:rsidRPr="00185848">
              <w:rPr>
                <w:b/>
                <w:sz w:val="20"/>
              </w:rPr>
              <w:t xml:space="preserve">Nucleo fondante 1: </w:t>
            </w:r>
            <w:r w:rsidRPr="00185848">
              <w:rPr>
                <w:sz w:val="20"/>
              </w:rPr>
              <w:t>Calcolo delle aree</w:t>
            </w:r>
          </w:p>
        </w:tc>
        <w:tc>
          <w:tcPr>
            <w:tcW w:w="1484" w:type="dxa"/>
            <w:vAlign w:val="center"/>
          </w:tcPr>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tc>
      </w:tr>
      <w:tr w:rsidR="00B03C7B" w:rsidRPr="00185848" w:rsidTr="005E671A">
        <w:trPr>
          <w:trHeight w:hRule="exact" w:val="787"/>
        </w:trPr>
        <w:tc>
          <w:tcPr>
            <w:tcW w:w="8236" w:type="dxa"/>
            <w:vAlign w:val="center"/>
          </w:tcPr>
          <w:p w:rsidR="00B03C7B" w:rsidRPr="00185848" w:rsidRDefault="00B03C7B" w:rsidP="005E671A">
            <w:pPr>
              <w:pStyle w:val="Nessunostileparagrafo"/>
              <w:spacing w:line="240" w:lineRule="auto"/>
              <w:rPr>
                <w:rFonts w:ascii="Times New Roman" w:hAnsi="Times New Roman" w:cs="Times New Roman"/>
                <w:bCs/>
                <w:sz w:val="20"/>
                <w:szCs w:val="20"/>
              </w:rPr>
            </w:pPr>
            <w:r w:rsidRPr="00185848">
              <w:rPr>
                <w:rFonts w:ascii="Times New Roman" w:hAnsi="Times New Roman" w:cs="Times New Roman"/>
                <w:b/>
                <w:sz w:val="20"/>
                <w:szCs w:val="20"/>
              </w:rPr>
              <w:t xml:space="preserve">Nucleo fondante 2: </w:t>
            </w:r>
            <w:r w:rsidRPr="00185848">
              <w:rPr>
                <w:rFonts w:ascii="Times New Roman" w:hAnsi="Times New Roman" w:cs="Times New Roman"/>
                <w:sz w:val="20"/>
                <w:szCs w:val="20"/>
              </w:rPr>
              <w:t>Divisione delle aree</w:t>
            </w:r>
          </w:p>
        </w:tc>
        <w:tc>
          <w:tcPr>
            <w:tcW w:w="1484" w:type="dxa"/>
            <w:vAlign w:val="center"/>
          </w:tcPr>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Ottobre</w:t>
            </w:r>
          </w:p>
        </w:tc>
      </w:tr>
      <w:tr w:rsidR="00B03C7B" w:rsidRPr="00185848" w:rsidTr="005E671A">
        <w:trPr>
          <w:trHeight w:hRule="exact" w:val="978"/>
        </w:trPr>
        <w:tc>
          <w:tcPr>
            <w:tcW w:w="8236"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Spostamenti e rettificadi confini</w:t>
            </w:r>
          </w:p>
        </w:tc>
        <w:tc>
          <w:tcPr>
            <w:tcW w:w="1484" w:type="dxa"/>
            <w:vAlign w:val="center"/>
          </w:tcPr>
          <w:p w:rsidR="00B03C7B" w:rsidRPr="00185848" w:rsidRDefault="00B03C7B" w:rsidP="005E671A">
            <w:pPr>
              <w:snapToGrid w:val="0"/>
              <w:jc w:val="center"/>
              <w:rPr>
                <w:sz w:val="20"/>
              </w:rPr>
            </w:pPr>
            <w:r w:rsidRPr="00185848">
              <w:rPr>
                <w:sz w:val="20"/>
              </w:rPr>
              <w:t xml:space="preserve">Novembre </w:t>
            </w:r>
          </w:p>
        </w:tc>
      </w:tr>
      <w:tr w:rsidR="00B03C7B" w:rsidRPr="00185848" w:rsidTr="005E671A">
        <w:trPr>
          <w:trHeight w:hRule="exact" w:val="577"/>
        </w:trPr>
        <w:tc>
          <w:tcPr>
            <w:tcW w:w="8236"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Tipi di frazionamenti-Partecellari-Mappali</w:t>
            </w:r>
          </w:p>
        </w:tc>
        <w:tc>
          <w:tcPr>
            <w:tcW w:w="1484" w:type="dxa"/>
            <w:vAlign w:val="center"/>
          </w:tcPr>
          <w:p w:rsidR="00B03C7B" w:rsidRPr="00185848" w:rsidRDefault="00B03C7B" w:rsidP="005E671A">
            <w:pPr>
              <w:snapToGrid w:val="0"/>
              <w:jc w:val="center"/>
              <w:rPr>
                <w:sz w:val="20"/>
              </w:rPr>
            </w:pPr>
            <w:r w:rsidRPr="00185848">
              <w:rPr>
                <w:sz w:val="20"/>
              </w:rPr>
              <w:t>Dicembre</w:t>
            </w:r>
          </w:p>
          <w:p w:rsidR="00B03C7B" w:rsidRPr="00185848" w:rsidRDefault="00B03C7B" w:rsidP="005E671A">
            <w:pPr>
              <w:snapToGrid w:val="0"/>
              <w:jc w:val="center"/>
              <w:rPr>
                <w:sz w:val="20"/>
              </w:rPr>
            </w:pPr>
          </w:p>
        </w:tc>
      </w:tr>
      <w:tr w:rsidR="00B03C7B" w:rsidRPr="00185848" w:rsidTr="005E671A">
        <w:trPr>
          <w:trHeight w:hRule="exact" w:val="702"/>
        </w:trPr>
        <w:tc>
          <w:tcPr>
            <w:tcW w:w="8236"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Pregeo-Docfa-Voltura</w:t>
            </w:r>
          </w:p>
        </w:tc>
        <w:tc>
          <w:tcPr>
            <w:tcW w:w="1484" w:type="dxa"/>
            <w:vAlign w:val="center"/>
          </w:tcPr>
          <w:p w:rsidR="00B03C7B" w:rsidRPr="00185848" w:rsidRDefault="00B03C7B" w:rsidP="005E671A">
            <w:pPr>
              <w:snapToGrid w:val="0"/>
              <w:jc w:val="center"/>
              <w:rPr>
                <w:sz w:val="20"/>
              </w:rPr>
            </w:pPr>
            <w:r w:rsidRPr="00185848">
              <w:rPr>
                <w:sz w:val="20"/>
              </w:rPr>
              <w:t xml:space="preserve">Gennaio </w:t>
            </w:r>
          </w:p>
        </w:tc>
      </w:tr>
      <w:tr w:rsidR="00B03C7B" w:rsidRPr="00185848" w:rsidTr="005E671A">
        <w:trPr>
          <w:trHeight w:hRule="exact" w:val="702"/>
        </w:trPr>
        <w:tc>
          <w:tcPr>
            <w:tcW w:w="8236"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6: </w:t>
            </w:r>
            <w:r w:rsidRPr="00185848">
              <w:rPr>
                <w:rFonts w:ascii="Times New Roman" w:hAnsi="Times New Roman" w:cs="Times New Roman"/>
                <w:sz w:val="20"/>
                <w:szCs w:val="20"/>
              </w:rPr>
              <w:t>Spianamenti orizzontali e inclinati</w:t>
            </w:r>
          </w:p>
        </w:tc>
        <w:tc>
          <w:tcPr>
            <w:tcW w:w="1484" w:type="dxa"/>
            <w:vAlign w:val="center"/>
          </w:tcPr>
          <w:p w:rsidR="00B03C7B" w:rsidRPr="00185848" w:rsidRDefault="00B03C7B" w:rsidP="005E671A">
            <w:pPr>
              <w:snapToGrid w:val="0"/>
              <w:jc w:val="center"/>
              <w:rPr>
                <w:sz w:val="20"/>
              </w:rPr>
            </w:pPr>
            <w:r w:rsidRPr="00185848">
              <w:rPr>
                <w:sz w:val="20"/>
              </w:rPr>
              <w:t xml:space="preserve">Febbraio </w:t>
            </w:r>
          </w:p>
          <w:p w:rsidR="00B03C7B" w:rsidRPr="00185848" w:rsidRDefault="00B03C7B" w:rsidP="005E671A">
            <w:pPr>
              <w:snapToGrid w:val="0"/>
              <w:jc w:val="center"/>
              <w:rPr>
                <w:sz w:val="20"/>
              </w:rPr>
            </w:pPr>
          </w:p>
        </w:tc>
      </w:tr>
      <w:tr w:rsidR="00B03C7B" w:rsidRPr="00185848" w:rsidTr="005E671A">
        <w:trPr>
          <w:trHeight w:hRule="exact" w:val="702"/>
        </w:trPr>
        <w:tc>
          <w:tcPr>
            <w:tcW w:w="8236"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7: </w:t>
            </w:r>
            <w:r w:rsidRPr="00185848">
              <w:rPr>
                <w:rFonts w:ascii="Times New Roman" w:hAnsi="Times New Roman" w:cs="Times New Roman"/>
                <w:sz w:val="20"/>
                <w:szCs w:val="20"/>
              </w:rPr>
              <w:t xml:space="preserve">Elementi Costruttivi e prescrizioni normative per le strade </w:t>
            </w:r>
          </w:p>
        </w:tc>
        <w:tc>
          <w:tcPr>
            <w:tcW w:w="1484" w:type="dxa"/>
            <w:vAlign w:val="center"/>
          </w:tcPr>
          <w:p w:rsidR="00B03C7B" w:rsidRPr="00185848" w:rsidRDefault="00B03C7B" w:rsidP="005E671A">
            <w:pPr>
              <w:snapToGrid w:val="0"/>
              <w:jc w:val="center"/>
              <w:rPr>
                <w:sz w:val="20"/>
              </w:rPr>
            </w:pPr>
            <w:r w:rsidRPr="00185848">
              <w:rPr>
                <w:sz w:val="20"/>
              </w:rPr>
              <w:t xml:space="preserve">Marzo </w:t>
            </w:r>
          </w:p>
          <w:p w:rsidR="00B03C7B" w:rsidRPr="00185848" w:rsidRDefault="00B03C7B" w:rsidP="005E671A">
            <w:pPr>
              <w:snapToGrid w:val="0"/>
              <w:jc w:val="center"/>
              <w:rPr>
                <w:sz w:val="20"/>
              </w:rPr>
            </w:pPr>
          </w:p>
        </w:tc>
      </w:tr>
      <w:tr w:rsidR="00B03C7B" w:rsidRPr="00185848" w:rsidTr="005E671A">
        <w:trPr>
          <w:trHeight w:hRule="exact" w:val="702"/>
        </w:trPr>
        <w:tc>
          <w:tcPr>
            <w:tcW w:w="8236"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8: </w:t>
            </w:r>
            <w:r w:rsidRPr="00185848">
              <w:rPr>
                <w:rFonts w:ascii="Times New Roman" w:hAnsi="Times New Roman" w:cs="Times New Roman"/>
                <w:sz w:val="20"/>
                <w:szCs w:val="20"/>
              </w:rPr>
              <w:t>Andamento planimetrico e altimetrico di una strada</w:t>
            </w:r>
          </w:p>
        </w:tc>
        <w:tc>
          <w:tcPr>
            <w:tcW w:w="1484" w:type="dxa"/>
            <w:vAlign w:val="center"/>
          </w:tcPr>
          <w:p w:rsidR="00B03C7B" w:rsidRPr="00185848" w:rsidRDefault="00B03C7B" w:rsidP="005E671A">
            <w:pPr>
              <w:snapToGrid w:val="0"/>
              <w:jc w:val="center"/>
              <w:rPr>
                <w:sz w:val="20"/>
              </w:rPr>
            </w:pPr>
            <w:r w:rsidRPr="00185848">
              <w:rPr>
                <w:sz w:val="20"/>
              </w:rPr>
              <w:t xml:space="preserve">Aprile </w:t>
            </w:r>
          </w:p>
        </w:tc>
      </w:tr>
      <w:tr w:rsidR="00B03C7B" w:rsidRPr="00185848" w:rsidTr="005E671A">
        <w:trPr>
          <w:trHeight w:hRule="exact" w:val="702"/>
        </w:trPr>
        <w:tc>
          <w:tcPr>
            <w:tcW w:w="8236" w:type="dxa"/>
            <w:vAlign w:val="center"/>
          </w:tcPr>
          <w:p w:rsidR="00B03C7B" w:rsidRPr="00185848" w:rsidRDefault="00B03C7B" w:rsidP="005E671A">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 xml:space="preserve">Nucleo fondante 9: </w:t>
            </w:r>
            <w:r w:rsidRPr="00185848">
              <w:rPr>
                <w:rFonts w:ascii="Times New Roman" w:hAnsi="Times New Roman" w:cs="Times New Roman"/>
                <w:sz w:val="20"/>
                <w:szCs w:val="20"/>
              </w:rPr>
              <w:t>Computo dei movimenti di terra</w:t>
            </w:r>
          </w:p>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sz w:val="20"/>
                <w:szCs w:val="20"/>
              </w:rPr>
              <w:t xml:space="preserve">                               Tracciamenti e controlli delle opere</w:t>
            </w:r>
          </w:p>
        </w:tc>
        <w:tc>
          <w:tcPr>
            <w:tcW w:w="1484" w:type="dxa"/>
            <w:vAlign w:val="center"/>
          </w:tcPr>
          <w:p w:rsidR="00B03C7B" w:rsidRPr="00185848" w:rsidRDefault="00B03C7B" w:rsidP="005E671A">
            <w:pPr>
              <w:snapToGrid w:val="0"/>
              <w:jc w:val="center"/>
              <w:rPr>
                <w:sz w:val="20"/>
              </w:rPr>
            </w:pPr>
            <w:r w:rsidRPr="00185848">
              <w:rPr>
                <w:sz w:val="20"/>
              </w:rPr>
              <w:t>Maggio</w:t>
            </w:r>
          </w:p>
        </w:tc>
      </w:tr>
      <w:tr w:rsidR="00B03C7B" w:rsidRPr="00185848" w:rsidTr="005E671A">
        <w:trPr>
          <w:trHeight w:hRule="exact" w:val="702"/>
        </w:trPr>
        <w:tc>
          <w:tcPr>
            <w:tcW w:w="8236" w:type="dxa"/>
            <w:vAlign w:val="center"/>
          </w:tcPr>
          <w:p w:rsidR="00B03C7B" w:rsidRPr="00185848" w:rsidRDefault="00B03C7B" w:rsidP="005E671A">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
                <w:sz w:val="20"/>
                <w:szCs w:val="20"/>
              </w:rPr>
              <w:t xml:space="preserve">Nucleo fondante 10: </w:t>
            </w:r>
            <w:r w:rsidRPr="00185848">
              <w:rPr>
                <w:rFonts w:ascii="Times New Roman" w:hAnsi="Times New Roman" w:cs="Times New Roman"/>
                <w:sz w:val="20"/>
                <w:szCs w:val="20"/>
              </w:rPr>
              <w:t>Progettazione stradale con AUTOCAD</w:t>
            </w:r>
          </w:p>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sz w:val="20"/>
                <w:szCs w:val="20"/>
              </w:rPr>
              <w:t xml:space="preserve">                                  FOTOGRAMMMETRIA E AEROFOTOGRAMMETRIA</w:t>
            </w:r>
          </w:p>
        </w:tc>
        <w:tc>
          <w:tcPr>
            <w:tcW w:w="1484" w:type="dxa"/>
            <w:vAlign w:val="center"/>
          </w:tcPr>
          <w:p w:rsidR="00B03C7B" w:rsidRPr="00185848" w:rsidRDefault="00B03C7B" w:rsidP="005E671A">
            <w:pPr>
              <w:snapToGrid w:val="0"/>
              <w:jc w:val="center"/>
              <w:rPr>
                <w:sz w:val="20"/>
              </w:rPr>
            </w:pPr>
            <w:r w:rsidRPr="00185848">
              <w:rPr>
                <w:sz w:val="20"/>
              </w:rPr>
              <w:t>Maggio Giugno</w:t>
            </w:r>
          </w:p>
        </w:tc>
      </w:tr>
    </w:tbl>
    <w:p w:rsidR="00B03C7B" w:rsidRDefault="00B03C7B" w:rsidP="004C1246">
      <w:pPr>
        <w:rPr>
          <w:b/>
          <w:szCs w:val="24"/>
        </w:rPr>
      </w:pPr>
    </w:p>
    <w:p w:rsidR="00B03C7B" w:rsidRPr="00A77F0D" w:rsidRDefault="00A94DA1" w:rsidP="00B03C7B">
      <w:pPr>
        <w:jc w:val="center"/>
        <w:rPr>
          <w:b/>
          <w:szCs w:val="24"/>
        </w:rPr>
      </w:pPr>
      <w:r>
        <w:rPr>
          <w:b/>
          <w:szCs w:val="24"/>
        </w:rPr>
        <w:t>CLASSI QUINTE DI ORDINAMENTO</w:t>
      </w:r>
    </w:p>
    <w:p w:rsidR="00B03C7B" w:rsidRPr="00A77F0D" w:rsidRDefault="00B03C7B" w:rsidP="00B03C7B">
      <w:pPr>
        <w:jc w:val="center"/>
        <w:rPr>
          <w:b/>
        </w:rPr>
      </w:pPr>
      <w:r w:rsidRPr="00A77F0D">
        <w:rPr>
          <w:b/>
        </w:rPr>
        <w:t>DISCIPLINA: PROG. COSTR. IMP.</w:t>
      </w:r>
    </w:p>
    <w:p w:rsidR="00B03C7B" w:rsidRPr="004C1246" w:rsidRDefault="00B03C7B" w:rsidP="004C1246">
      <w:pPr>
        <w:jc w:val="center"/>
        <w:rPr>
          <w:b/>
        </w:rPr>
      </w:pPr>
      <w:r w:rsidRPr="00A77F0D">
        <w:rPr>
          <w:b/>
        </w:rPr>
        <w:t>CON  N</w:t>
      </w:r>
      <w:r>
        <w:rPr>
          <w:b/>
        </w:rPr>
        <w:t>.</w:t>
      </w:r>
      <w:r w:rsidR="004C1246">
        <w:rPr>
          <w:b/>
        </w:rPr>
        <w:t xml:space="preserve"> 7   ORE  SETTIMANALI</w:t>
      </w:r>
    </w:p>
    <w:p w:rsidR="00B03C7B" w:rsidRPr="0024285E" w:rsidRDefault="00B03C7B" w:rsidP="00B03C7B">
      <w:r w:rsidRPr="0024285E">
        <w:t>INDIRIZZO CAT</w:t>
      </w:r>
    </w:p>
    <w:p w:rsidR="00B03C7B" w:rsidRPr="00185848" w:rsidRDefault="00B03C7B" w:rsidP="00B03C7B">
      <w:pPr>
        <w:rPr>
          <w:b/>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302"/>
        <w:gridCol w:w="1418"/>
      </w:tblGrid>
      <w:tr w:rsidR="00B03C7B" w:rsidRPr="00185848" w:rsidTr="005E671A">
        <w:trPr>
          <w:trHeight w:val="397"/>
        </w:trPr>
        <w:tc>
          <w:tcPr>
            <w:tcW w:w="8302" w:type="dxa"/>
            <w:shd w:val="clear" w:color="auto" w:fill="DBE5F1"/>
            <w:vAlign w:val="center"/>
          </w:tcPr>
          <w:p w:rsidR="00B03C7B" w:rsidRPr="00185848" w:rsidRDefault="00F61502" w:rsidP="005E671A">
            <w:pPr>
              <w:snapToGrid w:val="0"/>
              <w:spacing w:line="320" w:lineRule="exact"/>
              <w:jc w:val="center"/>
              <w:rPr>
                <w:b/>
                <w:szCs w:val="24"/>
              </w:rPr>
            </w:pPr>
            <w:r>
              <w:rPr>
                <w:b/>
                <w:szCs w:val="24"/>
              </w:rPr>
              <w:t xml:space="preserve">NUCLEI FONDANTI </w:t>
            </w:r>
            <w:r w:rsidR="00B03C7B" w:rsidRPr="00185848">
              <w:rPr>
                <w:b/>
                <w:szCs w:val="24"/>
              </w:rPr>
              <w:t xml:space="preserve">DI PROG. COSTR. IMP.    </w:t>
            </w:r>
          </w:p>
        </w:tc>
        <w:tc>
          <w:tcPr>
            <w:tcW w:w="1418" w:type="dxa"/>
            <w:shd w:val="clear" w:color="auto" w:fill="DBE5F1"/>
            <w:vAlign w:val="center"/>
          </w:tcPr>
          <w:p w:rsidR="00B03C7B" w:rsidRPr="00185848" w:rsidRDefault="00B03C7B" w:rsidP="005E671A">
            <w:pPr>
              <w:tabs>
                <w:tab w:val="left" w:pos="180"/>
                <w:tab w:val="center" w:pos="1811"/>
              </w:tabs>
              <w:snapToGrid w:val="0"/>
              <w:spacing w:line="320" w:lineRule="exact"/>
              <w:rPr>
                <w:b/>
                <w:szCs w:val="24"/>
              </w:rPr>
            </w:pPr>
            <w:r w:rsidRPr="00185848">
              <w:rPr>
                <w:b/>
                <w:szCs w:val="24"/>
              </w:rPr>
              <w:t>TEMPI</w:t>
            </w:r>
          </w:p>
        </w:tc>
      </w:tr>
      <w:tr w:rsidR="00B03C7B" w:rsidRPr="00185848" w:rsidTr="005E671A">
        <w:trPr>
          <w:trHeight w:hRule="exact" w:val="906"/>
        </w:trPr>
        <w:tc>
          <w:tcPr>
            <w:tcW w:w="8302" w:type="dxa"/>
            <w:vAlign w:val="center"/>
          </w:tcPr>
          <w:p w:rsidR="00B03C7B" w:rsidRPr="00185848" w:rsidRDefault="00B03C7B" w:rsidP="005E671A">
            <w:pPr>
              <w:pStyle w:val="NormaleWeb"/>
              <w:ind w:right="-1418"/>
              <w:rPr>
                <w:bCs/>
                <w:iCs/>
                <w:sz w:val="20"/>
                <w:szCs w:val="20"/>
              </w:rPr>
            </w:pPr>
            <w:r w:rsidRPr="00185848">
              <w:rPr>
                <w:b/>
                <w:sz w:val="20"/>
                <w:szCs w:val="20"/>
              </w:rPr>
              <w:t>Nucleo fondante 1:</w:t>
            </w:r>
            <w:r w:rsidRPr="00185848">
              <w:rPr>
                <w:bCs/>
                <w:iCs/>
                <w:sz w:val="20"/>
                <w:szCs w:val="20"/>
              </w:rPr>
              <w:t>La storia della costruzione dalle origini fino  ai giorni nostri</w:t>
            </w:r>
          </w:p>
        </w:tc>
        <w:tc>
          <w:tcPr>
            <w:tcW w:w="1418" w:type="dxa"/>
            <w:vAlign w:val="center"/>
          </w:tcPr>
          <w:p w:rsidR="00F61502" w:rsidRDefault="00F61502" w:rsidP="00F61502">
            <w:pPr>
              <w:suppressAutoHyphens w:val="0"/>
              <w:overflowPunct/>
              <w:autoSpaceDE/>
              <w:ind w:right="-1418"/>
              <w:jc w:val="both"/>
              <w:rPr>
                <w:bCs/>
                <w:iCs/>
                <w:kern w:val="0"/>
                <w:sz w:val="20"/>
                <w:lang w:eastAsia="it-IT"/>
              </w:rPr>
            </w:pPr>
          </w:p>
          <w:p w:rsidR="00B03C7B" w:rsidRPr="00185848" w:rsidRDefault="00B03C7B" w:rsidP="00F61502">
            <w:pPr>
              <w:suppressAutoHyphens w:val="0"/>
              <w:overflowPunct/>
              <w:autoSpaceDE/>
              <w:ind w:right="-1418"/>
              <w:jc w:val="both"/>
              <w:rPr>
                <w:bCs/>
                <w:iCs/>
                <w:kern w:val="0"/>
                <w:sz w:val="20"/>
                <w:lang w:eastAsia="it-IT"/>
              </w:rPr>
            </w:pPr>
            <w:r w:rsidRPr="00185848">
              <w:rPr>
                <w:bCs/>
                <w:iCs/>
                <w:kern w:val="0"/>
                <w:sz w:val="20"/>
                <w:lang w:eastAsia="it-IT"/>
              </w:rPr>
              <w:t>1°- 2°- 3°</w:t>
            </w:r>
          </w:p>
          <w:p w:rsidR="00B03C7B" w:rsidRPr="00185848" w:rsidRDefault="00B03C7B" w:rsidP="00F61502">
            <w:pPr>
              <w:suppressAutoHyphens w:val="0"/>
              <w:overflowPunct/>
              <w:autoSpaceDE/>
              <w:ind w:right="-1418"/>
              <w:jc w:val="both"/>
              <w:rPr>
                <w:bCs/>
                <w:iCs/>
                <w:kern w:val="0"/>
                <w:sz w:val="20"/>
                <w:lang w:eastAsia="it-IT"/>
              </w:rPr>
            </w:pPr>
            <w:r w:rsidRPr="00185848">
              <w:rPr>
                <w:bCs/>
                <w:iCs/>
                <w:kern w:val="0"/>
                <w:sz w:val="20"/>
                <w:lang w:eastAsia="it-IT"/>
              </w:rPr>
              <w:t>Trimestre</w:t>
            </w:r>
          </w:p>
          <w:p w:rsidR="00B03C7B" w:rsidRPr="00185848" w:rsidRDefault="00B03C7B" w:rsidP="005E671A">
            <w:pPr>
              <w:suppressAutoHyphens w:val="0"/>
              <w:overflowPunct/>
              <w:autoSpaceDE/>
              <w:spacing w:before="100" w:beforeAutospacing="1"/>
              <w:ind w:right="-1418"/>
              <w:jc w:val="both"/>
              <w:rPr>
                <w:b/>
                <w:bCs/>
                <w:i/>
                <w:iCs/>
                <w:kern w:val="0"/>
                <w:sz w:val="20"/>
                <w:lang w:eastAsia="it-IT"/>
              </w:rPr>
            </w:pPr>
          </w:p>
          <w:p w:rsidR="00B03C7B" w:rsidRPr="00185848" w:rsidRDefault="00B03C7B" w:rsidP="005E671A">
            <w:pPr>
              <w:suppressAutoHyphens w:val="0"/>
              <w:overflowPunct/>
              <w:autoSpaceDE/>
              <w:spacing w:before="100" w:beforeAutospacing="1"/>
              <w:ind w:right="-1418"/>
              <w:jc w:val="both"/>
              <w:rPr>
                <w:kern w:val="0"/>
                <w:sz w:val="20"/>
                <w:lang w:eastAsia="it-IT"/>
              </w:rPr>
            </w:pPr>
            <w:r w:rsidRPr="00185848">
              <w:rPr>
                <w:b/>
                <w:bCs/>
                <w:i/>
                <w:iCs/>
                <w:kern w:val="0"/>
                <w:sz w:val="20"/>
                <w:lang w:eastAsia="it-IT"/>
              </w:rPr>
              <w:t xml:space="preserve">trimestre </w:t>
            </w:r>
          </w:p>
          <w:p w:rsidR="00B03C7B" w:rsidRPr="00185848" w:rsidRDefault="00B03C7B" w:rsidP="005E671A">
            <w:pPr>
              <w:pStyle w:val="Nessunostileparagrafo"/>
              <w:spacing w:line="240" w:lineRule="auto"/>
              <w:jc w:val="center"/>
              <w:rPr>
                <w:rFonts w:ascii="Times New Roman" w:hAnsi="Times New Roman" w:cs="Times New Roman"/>
                <w:sz w:val="20"/>
                <w:szCs w:val="20"/>
              </w:rPr>
            </w:pPr>
          </w:p>
        </w:tc>
      </w:tr>
      <w:tr w:rsidR="00B03C7B" w:rsidRPr="00185848" w:rsidTr="005E671A">
        <w:trPr>
          <w:trHeight w:hRule="exact" w:val="787"/>
        </w:trPr>
        <w:tc>
          <w:tcPr>
            <w:tcW w:w="8302" w:type="dxa"/>
            <w:vAlign w:val="center"/>
          </w:tcPr>
          <w:p w:rsidR="00B03C7B" w:rsidRPr="00185848" w:rsidRDefault="00B03C7B" w:rsidP="005E671A">
            <w:pPr>
              <w:pStyle w:val="NormaleWeb"/>
              <w:ind w:right="-1418"/>
              <w:rPr>
                <w:bCs/>
                <w:iCs/>
                <w:sz w:val="20"/>
                <w:szCs w:val="20"/>
              </w:rPr>
            </w:pPr>
            <w:r w:rsidRPr="00185848">
              <w:rPr>
                <w:b/>
                <w:sz w:val="20"/>
                <w:szCs w:val="20"/>
              </w:rPr>
              <w:t>Nucleo fondante 2:</w:t>
            </w:r>
            <w:r w:rsidRPr="00185848">
              <w:rPr>
                <w:bCs/>
                <w:iCs/>
                <w:sz w:val="20"/>
                <w:szCs w:val="20"/>
              </w:rPr>
              <w:t>La struttura della città e norme</w:t>
            </w:r>
            <w:r w:rsidR="00CE1162">
              <w:rPr>
                <w:bCs/>
                <w:iCs/>
                <w:sz w:val="20"/>
                <w:szCs w:val="20"/>
              </w:rPr>
              <w:t xml:space="preserve"> </w:t>
            </w:r>
            <w:r w:rsidRPr="00185848">
              <w:rPr>
                <w:bCs/>
                <w:iCs/>
                <w:sz w:val="20"/>
                <w:szCs w:val="20"/>
              </w:rPr>
              <w:t>che regolano la gestione</w:t>
            </w:r>
          </w:p>
          <w:p w:rsidR="00B03C7B" w:rsidRPr="00185848" w:rsidRDefault="00B03C7B" w:rsidP="005E671A">
            <w:pPr>
              <w:pStyle w:val="NormaleWeb"/>
              <w:ind w:right="-1418"/>
              <w:rPr>
                <w:sz w:val="20"/>
                <w:szCs w:val="20"/>
              </w:rPr>
            </w:pPr>
            <w:r w:rsidRPr="00185848">
              <w:rPr>
                <w:bCs/>
                <w:iCs/>
                <w:sz w:val="20"/>
                <w:szCs w:val="20"/>
              </w:rPr>
              <w:t xml:space="preserve"> del territorio</w:t>
            </w:r>
          </w:p>
          <w:p w:rsidR="00B03C7B" w:rsidRPr="00185848" w:rsidRDefault="00B03C7B" w:rsidP="005E671A">
            <w:pPr>
              <w:pStyle w:val="Nessunostileparagrafo"/>
              <w:spacing w:line="240" w:lineRule="auto"/>
              <w:rPr>
                <w:rFonts w:ascii="Times New Roman" w:hAnsi="Times New Roman" w:cs="Times New Roman"/>
                <w:b/>
                <w:bCs/>
                <w:sz w:val="20"/>
                <w:szCs w:val="20"/>
              </w:rPr>
            </w:pPr>
          </w:p>
        </w:tc>
        <w:tc>
          <w:tcPr>
            <w:tcW w:w="1418" w:type="dxa"/>
            <w:vAlign w:val="center"/>
          </w:tcPr>
          <w:p w:rsidR="00B03C7B" w:rsidRPr="00185848" w:rsidRDefault="00B03C7B" w:rsidP="005E671A">
            <w:pPr>
              <w:suppressAutoHyphens w:val="0"/>
              <w:overflowPunct/>
              <w:autoSpaceDE/>
              <w:spacing w:before="100" w:beforeAutospacing="1"/>
              <w:ind w:right="-1418"/>
              <w:jc w:val="both"/>
              <w:rPr>
                <w:bCs/>
                <w:iCs/>
                <w:kern w:val="0"/>
                <w:sz w:val="20"/>
                <w:lang w:eastAsia="it-IT"/>
              </w:rPr>
            </w:pPr>
            <w:r w:rsidRPr="00185848">
              <w:rPr>
                <w:bCs/>
                <w:iCs/>
                <w:kern w:val="0"/>
                <w:sz w:val="20"/>
                <w:lang w:eastAsia="it-IT"/>
              </w:rPr>
              <w:t>1°- 2°- 3°</w:t>
            </w:r>
          </w:p>
          <w:p w:rsidR="00B03C7B" w:rsidRPr="00185848" w:rsidRDefault="00B03C7B" w:rsidP="00F61502">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Cs/>
                <w:iCs/>
                <w:sz w:val="20"/>
                <w:szCs w:val="20"/>
              </w:rPr>
              <w:t>Trimestre</w:t>
            </w:r>
          </w:p>
        </w:tc>
      </w:tr>
      <w:tr w:rsidR="00B03C7B" w:rsidRPr="00185848" w:rsidTr="005E671A">
        <w:trPr>
          <w:trHeight w:hRule="exact" w:val="774"/>
        </w:trPr>
        <w:tc>
          <w:tcPr>
            <w:tcW w:w="8302" w:type="dxa"/>
            <w:vAlign w:val="center"/>
          </w:tcPr>
          <w:p w:rsidR="00B03C7B" w:rsidRPr="00185848" w:rsidRDefault="00B03C7B" w:rsidP="005E671A">
            <w:pPr>
              <w:pStyle w:val="NormaleWeb"/>
              <w:ind w:right="-1418"/>
              <w:rPr>
                <w:sz w:val="20"/>
                <w:szCs w:val="20"/>
              </w:rPr>
            </w:pPr>
            <w:r w:rsidRPr="00185848">
              <w:rPr>
                <w:b/>
                <w:sz w:val="20"/>
                <w:szCs w:val="20"/>
              </w:rPr>
              <w:t xml:space="preserve">Nucleo fondante 3:  </w:t>
            </w:r>
            <w:r w:rsidR="00CE1162">
              <w:rPr>
                <w:bCs/>
                <w:iCs/>
                <w:sz w:val="20"/>
                <w:szCs w:val="20"/>
              </w:rPr>
              <w:t xml:space="preserve">Il progetto degli edifici pubblici e normativa </w:t>
            </w:r>
          </w:p>
        </w:tc>
        <w:tc>
          <w:tcPr>
            <w:tcW w:w="1418" w:type="dxa"/>
            <w:vAlign w:val="center"/>
          </w:tcPr>
          <w:p w:rsidR="00B03C7B" w:rsidRPr="00185848" w:rsidRDefault="00B03C7B" w:rsidP="005E671A">
            <w:pPr>
              <w:suppressAutoHyphens w:val="0"/>
              <w:overflowPunct/>
              <w:autoSpaceDE/>
              <w:spacing w:before="100" w:beforeAutospacing="1"/>
              <w:ind w:right="-1418"/>
              <w:jc w:val="both"/>
              <w:rPr>
                <w:bCs/>
                <w:iCs/>
                <w:kern w:val="0"/>
                <w:sz w:val="20"/>
                <w:lang w:eastAsia="it-IT"/>
              </w:rPr>
            </w:pPr>
            <w:r w:rsidRPr="00185848">
              <w:rPr>
                <w:bCs/>
                <w:iCs/>
                <w:kern w:val="0"/>
                <w:sz w:val="20"/>
                <w:lang w:eastAsia="it-IT"/>
              </w:rPr>
              <w:t>1°- 2°- 3°</w:t>
            </w:r>
          </w:p>
          <w:p w:rsidR="00B03C7B" w:rsidRPr="00185848" w:rsidRDefault="00B03C7B" w:rsidP="00F61502">
            <w:pPr>
              <w:snapToGrid w:val="0"/>
              <w:rPr>
                <w:sz w:val="20"/>
              </w:rPr>
            </w:pPr>
            <w:r w:rsidRPr="00185848">
              <w:rPr>
                <w:bCs/>
                <w:iCs/>
                <w:kern w:val="0"/>
                <w:sz w:val="20"/>
                <w:lang w:eastAsia="it-IT"/>
              </w:rPr>
              <w:t>Trimestre</w:t>
            </w:r>
          </w:p>
        </w:tc>
      </w:tr>
    </w:tbl>
    <w:p w:rsidR="00B03C7B" w:rsidRPr="00A94DA1" w:rsidRDefault="00B03C7B" w:rsidP="00A94DA1">
      <w:pPr>
        <w:pStyle w:val="NormaleWeb"/>
        <w:spacing w:before="120" w:beforeAutospacing="0"/>
        <w:ind w:right="-1418"/>
        <w:jc w:val="center"/>
        <w:rPr>
          <w:b/>
        </w:rPr>
      </w:pPr>
    </w:p>
    <w:p w:rsidR="00A94DA1" w:rsidRDefault="00A94DA1" w:rsidP="00B03C7B">
      <w:pPr>
        <w:pStyle w:val="NormaleWeb"/>
        <w:spacing w:before="0" w:beforeAutospacing="0" w:after="0" w:afterAutospacing="0"/>
        <w:ind w:left="-964" w:right="-1361"/>
        <w:jc w:val="center"/>
        <w:rPr>
          <w:b/>
        </w:rPr>
      </w:pPr>
      <w:r>
        <w:rPr>
          <w:b/>
        </w:rPr>
        <w:t>CLASSI QUINTE DI ORDINAMENTO</w:t>
      </w:r>
    </w:p>
    <w:p w:rsidR="00B03C7B" w:rsidRDefault="00B03C7B" w:rsidP="00B03C7B">
      <w:pPr>
        <w:pStyle w:val="NormaleWeb"/>
        <w:spacing w:before="0" w:beforeAutospacing="0" w:after="0" w:afterAutospacing="0"/>
        <w:ind w:left="-964" w:right="-1361"/>
        <w:jc w:val="center"/>
        <w:rPr>
          <w:b/>
          <w:iCs/>
        </w:rPr>
      </w:pPr>
      <w:r w:rsidRPr="00D10B06">
        <w:rPr>
          <w:b/>
        </w:rPr>
        <w:t>DISCIPLINA:</w:t>
      </w:r>
      <w:r w:rsidRPr="00D10B06">
        <w:rPr>
          <w:b/>
          <w:iCs/>
        </w:rPr>
        <w:t xml:space="preserve"> GESTIONE CANTIERE E SICUREZZA NEGLI AMB.TI DI LAVORO</w:t>
      </w:r>
    </w:p>
    <w:p w:rsidR="00B03C7B" w:rsidRDefault="00B03C7B" w:rsidP="00B03C7B">
      <w:pPr>
        <w:pStyle w:val="NormaleWeb"/>
        <w:spacing w:before="0" w:beforeAutospacing="0" w:after="0" w:afterAutospacing="0"/>
        <w:ind w:left="-964" w:right="-1361"/>
        <w:jc w:val="center"/>
        <w:rPr>
          <w:b/>
        </w:rPr>
      </w:pPr>
      <w:r w:rsidRPr="00D10B06">
        <w:rPr>
          <w:b/>
        </w:rPr>
        <w:t>CON  N</w:t>
      </w:r>
      <w:r>
        <w:rPr>
          <w:b/>
        </w:rPr>
        <w:t>.</w:t>
      </w:r>
      <w:r w:rsidRPr="00D10B06">
        <w:rPr>
          <w:b/>
        </w:rPr>
        <w:t>2   ORE  SETTIMANALI</w:t>
      </w:r>
    </w:p>
    <w:p w:rsidR="00B03C7B" w:rsidRPr="004E1DAA" w:rsidRDefault="00B03C7B" w:rsidP="00B03C7B">
      <w:pPr>
        <w:pStyle w:val="NormaleWeb"/>
        <w:spacing w:before="120" w:beforeAutospacing="0" w:after="0" w:afterAutospacing="0"/>
        <w:ind w:left="-964" w:right="-1361"/>
        <w:jc w:val="center"/>
        <w:rPr>
          <w:b/>
          <w:iCs/>
        </w:rPr>
      </w:pPr>
    </w:p>
    <w:p w:rsidR="00B03C7B" w:rsidRPr="0024285E" w:rsidRDefault="00B03C7B" w:rsidP="00B03C7B">
      <w:r w:rsidRPr="0024285E">
        <w:t>INDIRIZZO CAT</w:t>
      </w:r>
    </w:p>
    <w:p w:rsidR="00B03C7B" w:rsidRPr="00185848" w:rsidRDefault="00B03C7B" w:rsidP="00B03C7B">
      <w:pPr>
        <w:jc w:val="center"/>
        <w:rPr>
          <w:b/>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160"/>
        <w:gridCol w:w="1560"/>
      </w:tblGrid>
      <w:tr w:rsidR="00B03C7B" w:rsidRPr="00185848" w:rsidTr="005E671A">
        <w:trPr>
          <w:trHeight w:val="397"/>
        </w:trPr>
        <w:tc>
          <w:tcPr>
            <w:tcW w:w="8160" w:type="dxa"/>
            <w:shd w:val="clear" w:color="auto" w:fill="DBE5F1"/>
            <w:vAlign w:val="center"/>
          </w:tcPr>
          <w:p w:rsidR="00B03C7B" w:rsidRPr="00185848" w:rsidRDefault="007B75CF" w:rsidP="005E671A">
            <w:pPr>
              <w:snapToGrid w:val="0"/>
              <w:spacing w:line="320" w:lineRule="exact"/>
              <w:jc w:val="center"/>
              <w:rPr>
                <w:b/>
                <w:szCs w:val="24"/>
              </w:rPr>
            </w:pPr>
            <w:r>
              <w:rPr>
                <w:b/>
                <w:szCs w:val="24"/>
              </w:rPr>
              <w:t xml:space="preserve">NUCLEI </w:t>
            </w:r>
            <w:r w:rsidR="00B03C7B" w:rsidRPr="00185848">
              <w:rPr>
                <w:b/>
                <w:szCs w:val="24"/>
              </w:rPr>
              <w:t>FONDA</w:t>
            </w:r>
            <w:r>
              <w:rPr>
                <w:b/>
                <w:szCs w:val="24"/>
              </w:rPr>
              <w:t xml:space="preserve">NTI </w:t>
            </w:r>
            <w:r w:rsidR="00B03C7B" w:rsidRPr="00185848">
              <w:rPr>
                <w:b/>
                <w:szCs w:val="24"/>
              </w:rPr>
              <w:t xml:space="preserve">DI GESTIONE CANTIERE E SICUR. AMB. LAV.   </w:t>
            </w:r>
          </w:p>
        </w:tc>
        <w:tc>
          <w:tcPr>
            <w:tcW w:w="1560" w:type="dxa"/>
            <w:shd w:val="clear" w:color="auto" w:fill="DBE5F1"/>
            <w:vAlign w:val="center"/>
          </w:tcPr>
          <w:p w:rsidR="00B03C7B" w:rsidRPr="00185848" w:rsidRDefault="00B03C7B" w:rsidP="005E671A">
            <w:pPr>
              <w:tabs>
                <w:tab w:val="left" w:pos="180"/>
                <w:tab w:val="center" w:pos="1811"/>
              </w:tabs>
              <w:snapToGrid w:val="0"/>
              <w:spacing w:line="320" w:lineRule="exact"/>
              <w:rPr>
                <w:b/>
                <w:szCs w:val="24"/>
              </w:rPr>
            </w:pPr>
            <w:r w:rsidRPr="00185848">
              <w:rPr>
                <w:b/>
                <w:szCs w:val="24"/>
              </w:rPr>
              <w:t>TEMPI</w:t>
            </w:r>
          </w:p>
        </w:tc>
      </w:tr>
      <w:tr w:rsidR="00B03C7B" w:rsidRPr="00185848" w:rsidTr="005E671A">
        <w:trPr>
          <w:trHeight w:hRule="exact" w:val="816"/>
        </w:trPr>
        <w:tc>
          <w:tcPr>
            <w:tcW w:w="8160" w:type="dxa"/>
            <w:vAlign w:val="center"/>
          </w:tcPr>
          <w:p w:rsidR="00B03C7B" w:rsidRPr="00185848" w:rsidRDefault="00B03C7B" w:rsidP="005E671A">
            <w:pPr>
              <w:pStyle w:val="NormaleWeb"/>
              <w:ind w:right="-1418"/>
              <w:rPr>
                <w:sz w:val="20"/>
                <w:szCs w:val="20"/>
              </w:rPr>
            </w:pPr>
            <w:r w:rsidRPr="00185848">
              <w:rPr>
                <w:b/>
                <w:sz w:val="20"/>
                <w:szCs w:val="20"/>
              </w:rPr>
              <w:t>Nucleo fondante 1:</w:t>
            </w:r>
            <w:r w:rsidRPr="00185848">
              <w:rPr>
                <w:bCs/>
                <w:iCs/>
                <w:sz w:val="20"/>
                <w:szCs w:val="20"/>
              </w:rPr>
              <w:t>I rischi nel cantiere edile</w:t>
            </w:r>
          </w:p>
        </w:tc>
        <w:tc>
          <w:tcPr>
            <w:tcW w:w="1560" w:type="dxa"/>
            <w:vAlign w:val="center"/>
          </w:tcPr>
          <w:p w:rsidR="007B75CF" w:rsidRDefault="007B75CF" w:rsidP="007B75CF">
            <w:pPr>
              <w:suppressAutoHyphens w:val="0"/>
              <w:overflowPunct/>
              <w:autoSpaceDE/>
              <w:ind w:right="-1418"/>
              <w:jc w:val="both"/>
              <w:rPr>
                <w:bCs/>
                <w:iCs/>
                <w:kern w:val="0"/>
                <w:sz w:val="20"/>
                <w:lang w:eastAsia="it-IT"/>
              </w:rPr>
            </w:pPr>
          </w:p>
          <w:p w:rsidR="00B03C7B" w:rsidRPr="00185848" w:rsidRDefault="00B03C7B" w:rsidP="007B75CF">
            <w:pPr>
              <w:suppressAutoHyphens w:val="0"/>
              <w:overflowPunct/>
              <w:autoSpaceDE/>
              <w:ind w:right="-1418"/>
              <w:jc w:val="both"/>
              <w:rPr>
                <w:bCs/>
                <w:iCs/>
                <w:kern w:val="0"/>
                <w:sz w:val="20"/>
                <w:lang w:eastAsia="it-IT"/>
              </w:rPr>
            </w:pPr>
            <w:r w:rsidRPr="00185848">
              <w:rPr>
                <w:bCs/>
                <w:iCs/>
                <w:kern w:val="0"/>
                <w:sz w:val="20"/>
                <w:lang w:eastAsia="it-IT"/>
              </w:rPr>
              <w:t>1°Trimestre</w:t>
            </w:r>
          </w:p>
          <w:p w:rsidR="00B03C7B" w:rsidRPr="00185848" w:rsidRDefault="00B03C7B" w:rsidP="005E671A">
            <w:pPr>
              <w:suppressAutoHyphens w:val="0"/>
              <w:overflowPunct/>
              <w:autoSpaceDE/>
              <w:spacing w:before="100" w:beforeAutospacing="1"/>
              <w:ind w:right="-1418"/>
              <w:jc w:val="both"/>
              <w:rPr>
                <w:b/>
                <w:bCs/>
                <w:i/>
                <w:iCs/>
                <w:kern w:val="0"/>
                <w:sz w:val="20"/>
                <w:lang w:eastAsia="it-IT"/>
              </w:rPr>
            </w:pPr>
          </w:p>
          <w:p w:rsidR="00B03C7B" w:rsidRPr="00185848" w:rsidRDefault="00B03C7B" w:rsidP="005E671A">
            <w:pPr>
              <w:suppressAutoHyphens w:val="0"/>
              <w:overflowPunct/>
              <w:autoSpaceDE/>
              <w:spacing w:before="100" w:beforeAutospacing="1"/>
              <w:ind w:right="-1418"/>
              <w:jc w:val="both"/>
              <w:rPr>
                <w:kern w:val="0"/>
                <w:sz w:val="20"/>
                <w:lang w:eastAsia="it-IT"/>
              </w:rPr>
            </w:pPr>
            <w:r w:rsidRPr="00185848">
              <w:rPr>
                <w:b/>
                <w:bCs/>
                <w:i/>
                <w:iCs/>
                <w:kern w:val="0"/>
                <w:sz w:val="20"/>
                <w:lang w:eastAsia="it-IT"/>
              </w:rPr>
              <w:t xml:space="preserve">trimestre </w:t>
            </w:r>
          </w:p>
          <w:p w:rsidR="00B03C7B" w:rsidRPr="00185848" w:rsidRDefault="00B03C7B" w:rsidP="005E671A">
            <w:pPr>
              <w:pStyle w:val="Nessunostileparagrafo"/>
              <w:spacing w:line="240" w:lineRule="auto"/>
              <w:jc w:val="center"/>
              <w:rPr>
                <w:rFonts w:ascii="Times New Roman" w:hAnsi="Times New Roman" w:cs="Times New Roman"/>
                <w:sz w:val="20"/>
                <w:szCs w:val="20"/>
              </w:rPr>
            </w:pPr>
          </w:p>
        </w:tc>
      </w:tr>
      <w:tr w:rsidR="00B03C7B" w:rsidRPr="00185848" w:rsidTr="005E671A">
        <w:trPr>
          <w:trHeight w:hRule="exact" w:val="787"/>
        </w:trPr>
        <w:tc>
          <w:tcPr>
            <w:tcW w:w="8160" w:type="dxa"/>
            <w:vAlign w:val="center"/>
          </w:tcPr>
          <w:p w:rsidR="00B03C7B" w:rsidRPr="00185848" w:rsidRDefault="00B03C7B" w:rsidP="007B75CF">
            <w:pPr>
              <w:pStyle w:val="NormaleWeb"/>
              <w:spacing w:before="0" w:beforeAutospacing="0" w:after="0" w:afterAutospacing="0"/>
              <w:ind w:right="-1418"/>
              <w:rPr>
                <w:sz w:val="20"/>
                <w:szCs w:val="20"/>
              </w:rPr>
            </w:pPr>
            <w:r w:rsidRPr="00185848">
              <w:rPr>
                <w:b/>
                <w:sz w:val="20"/>
                <w:szCs w:val="20"/>
              </w:rPr>
              <w:t>Nucleo fondante 2:</w:t>
            </w:r>
            <w:r w:rsidRPr="00185848">
              <w:rPr>
                <w:bCs/>
                <w:iCs/>
                <w:sz w:val="20"/>
                <w:szCs w:val="20"/>
              </w:rPr>
              <w:t>La gestione dei lavori</w:t>
            </w:r>
          </w:p>
          <w:p w:rsidR="00B03C7B" w:rsidRPr="00185848" w:rsidRDefault="00B03C7B" w:rsidP="005E671A">
            <w:pPr>
              <w:pStyle w:val="NormaleWeb"/>
              <w:ind w:right="-1418"/>
              <w:rPr>
                <w:sz w:val="20"/>
                <w:szCs w:val="20"/>
              </w:rPr>
            </w:pPr>
          </w:p>
          <w:p w:rsidR="00B03C7B" w:rsidRPr="00185848" w:rsidRDefault="00B03C7B" w:rsidP="005E671A">
            <w:pPr>
              <w:suppressAutoHyphens w:val="0"/>
              <w:overflowPunct/>
              <w:autoSpaceDE/>
              <w:spacing w:before="100" w:beforeAutospacing="1"/>
              <w:ind w:right="-1418"/>
              <w:jc w:val="both"/>
              <w:rPr>
                <w:b/>
                <w:bCs/>
                <w:sz w:val="20"/>
              </w:rPr>
            </w:pPr>
          </w:p>
        </w:tc>
        <w:tc>
          <w:tcPr>
            <w:tcW w:w="1560" w:type="dxa"/>
            <w:vAlign w:val="center"/>
          </w:tcPr>
          <w:p w:rsidR="00B03C7B" w:rsidRPr="00185848" w:rsidRDefault="00B03C7B" w:rsidP="005E671A">
            <w:pPr>
              <w:suppressAutoHyphens w:val="0"/>
              <w:overflowPunct/>
              <w:autoSpaceDE/>
              <w:spacing w:before="100" w:beforeAutospacing="1"/>
              <w:ind w:right="-1418"/>
              <w:jc w:val="both"/>
              <w:rPr>
                <w:bCs/>
                <w:iCs/>
                <w:kern w:val="0"/>
                <w:sz w:val="20"/>
                <w:lang w:eastAsia="it-IT"/>
              </w:rPr>
            </w:pPr>
            <w:r w:rsidRPr="00185848">
              <w:rPr>
                <w:bCs/>
                <w:iCs/>
                <w:kern w:val="0"/>
                <w:sz w:val="20"/>
                <w:lang w:eastAsia="it-IT"/>
              </w:rPr>
              <w:t>1°- 2°- 3°</w:t>
            </w:r>
          </w:p>
          <w:p w:rsidR="00B03C7B" w:rsidRPr="00185848" w:rsidRDefault="00B03C7B" w:rsidP="007B75CF">
            <w:pPr>
              <w:pStyle w:val="Nessunostileparagrafo"/>
              <w:spacing w:line="240" w:lineRule="auto"/>
              <w:rPr>
                <w:rFonts w:ascii="Times New Roman" w:hAnsi="Times New Roman" w:cs="Times New Roman"/>
                <w:sz w:val="20"/>
                <w:szCs w:val="20"/>
              </w:rPr>
            </w:pPr>
            <w:r w:rsidRPr="00185848">
              <w:rPr>
                <w:rFonts w:ascii="Times New Roman" w:hAnsi="Times New Roman" w:cs="Times New Roman"/>
                <w:bCs/>
                <w:iCs/>
                <w:sz w:val="20"/>
                <w:szCs w:val="20"/>
              </w:rPr>
              <w:t>Trimestre</w:t>
            </w:r>
          </w:p>
        </w:tc>
      </w:tr>
    </w:tbl>
    <w:p w:rsidR="00B03C7B" w:rsidRDefault="00B03C7B" w:rsidP="00B03C7B">
      <w:pPr>
        <w:rPr>
          <w:b/>
          <w:sz w:val="28"/>
          <w:szCs w:val="28"/>
          <w:u w:val="single"/>
        </w:rPr>
      </w:pPr>
    </w:p>
    <w:p w:rsidR="00B03C7B" w:rsidRPr="00A94DA1" w:rsidRDefault="00A94DA1" w:rsidP="00A94DA1">
      <w:pPr>
        <w:jc w:val="center"/>
        <w:rPr>
          <w:b/>
          <w:szCs w:val="24"/>
        </w:rPr>
      </w:pPr>
      <w:r>
        <w:rPr>
          <w:b/>
          <w:szCs w:val="24"/>
        </w:rPr>
        <w:t>CLASSI QUINTE DI ORDINAMENTO</w:t>
      </w:r>
    </w:p>
    <w:p w:rsidR="00B03C7B" w:rsidRPr="00A77F0D" w:rsidRDefault="00B03C7B" w:rsidP="00B03C7B">
      <w:pPr>
        <w:jc w:val="center"/>
        <w:rPr>
          <w:b/>
          <w:szCs w:val="24"/>
        </w:rPr>
      </w:pPr>
      <w:r w:rsidRPr="00A77F0D">
        <w:rPr>
          <w:b/>
          <w:szCs w:val="24"/>
        </w:rPr>
        <w:t>DISCIPLINA: LAB. SERV. ENOG. PASTICCERIA</w:t>
      </w:r>
    </w:p>
    <w:p w:rsidR="00B03C7B" w:rsidRPr="004C1246" w:rsidRDefault="004C1246" w:rsidP="004C1246">
      <w:pPr>
        <w:jc w:val="center"/>
        <w:rPr>
          <w:b/>
          <w:szCs w:val="24"/>
        </w:rPr>
      </w:pPr>
      <w:r>
        <w:rPr>
          <w:b/>
          <w:szCs w:val="24"/>
        </w:rPr>
        <w:t>CON  N. 3   ORE  SETTIMANALI</w:t>
      </w:r>
    </w:p>
    <w:p w:rsidR="00B03C7B" w:rsidRPr="0024285E" w:rsidRDefault="00B03C7B" w:rsidP="00B03C7B">
      <w:pPr>
        <w:rPr>
          <w:szCs w:val="24"/>
        </w:rPr>
      </w:pPr>
      <w:r w:rsidRPr="0024285E">
        <w:rPr>
          <w:szCs w:val="24"/>
        </w:rPr>
        <w:t>INDIRIZZO IPSEOA</w:t>
      </w:r>
    </w:p>
    <w:p w:rsidR="00B03C7B" w:rsidRPr="00185848" w:rsidRDefault="00B03C7B" w:rsidP="00B03C7B">
      <w:pPr>
        <w:jc w:val="both"/>
        <w:rPr>
          <w:b/>
          <w:sz w:val="20"/>
          <w:u w:val="single"/>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055"/>
        <w:gridCol w:w="1665"/>
      </w:tblGrid>
      <w:tr w:rsidR="00B03C7B" w:rsidRPr="00185848" w:rsidTr="005E671A">
        <w:trPr>
          <w:trHeight w:val="397"/>
        </w:trPr>
        <w:tc>
          <w:tcPr>
            <w:tcW w:w="8055" w:type="dxa"/>
            <w:shd w:val="clear" w:color="auto" w:fill="DBE5F1"/>
            <w:vAlign w:val="center"/>
          </w:tcPr>
          <w:p w:rsidR="00B03C7B" w:rsidRPr="00185848" w:rsidRDefault="00B03C7B" w:rsidP="005E671A">
            <w:pPr>
              <w:snapToGrid w:val="0"/>
              <w:spacing w:line="320" w:lineRule="exact"/>
              <w:jc w:val="center"/>
              <w:rPr>
                <w:b/>
                <w:szCs w:val="24"/>
              </w:rPr>
            </w:pPr>
            <w:r w:rsidRPr="00185848">
              <w:rPr>
                <w:b/>
                <w:szCs w:val="24"/>
              </w:rPr>
              <w:t>NUCLEI  FONDANTI  DI LAB. SERV. ENOG. PASTICCERIA</w:t>
            </w:r>
          </w:p>
          <w:p w:rsidR="00B03C7B" w:rsidRPr="00185848" w:rsidRDefault="00B03C7B" w:rsidP="005E671A">
            <w:pPr>
              <w:snapToGrid w:val="0"/>
              <w:spacing w:line="320" w:lineRule="exact"/>
              <w:jc w:val="center"/>
              <w:rPr>
                <w:b/>
                <w:szCs w:val="24"/>
              </w:rPr>
            </w:pPr>
          </w:p>
        </w:tc>
        <w:tc>
          <w:tcPr>
            <w:tcW w:w="1665" w:type="dxa"/>
            <w:shd w:val="clear" w:color="auto" w:fill="DBE5F1"/>
            <w:vAlign w:val="center"/>
          </w:tcPr>
          <w:p w:rsidR="00B03C7B" w:rsidRPr="00185848" w:rsidRDefault="00B03C7B" w:rsidP="005E671A">
            <w:pPr>
              <w:tabs>
                <w:tab w:val="left" w:pos="180"/>
                <w:tab w:val="center" w:pos="1811"/>
              </w:tabs>
              <w:snapToGrid w:val="0"/>
              <w:spacing w:line="320" w:lineRule="exact"/>
              <w:rPr>
                <w:b/>
                <w:szCs w:val="24"/>
              </w:rPr>
            </w:pPr>
            <w:r w:rsidRPr="00185848">
              <w:rPr>
                <w:b/>
                <w:szCs w:val="24"/>
              </w:rPr>
              <w:t>TEMPI</w:t>
            </w:r>
          </w:p>
        </w:tc>
      </w:tr>
      <w:tr w:rsidR="00B03C7B" w:rsidRPr="00185848" w:rsidTr="005E671A">
        <w:trPr>
          <w:trHeight w:hRule="exact" w:val="624"/>
        </w:trPr>
        <w:tc>
          <w:tcPr>
            <w:tcW w:w="8055" w:type="dxa"/>
            <w:vAlign w:val="center"/>
          </w:tcPr>
          <w:p w:rsidR="00B03C7B" w:rsidRPr="00185848" w:rsidRDefault="00B03C7B" w:rsidP="005E671A">
            <w:pPr>
              <w:rPr>
                <w:sz w:val="20"/>
              </w:rPr>
            </w:pPr>
            <w:r w:rsidRPr="00185848">
              <w:rPr>
                <w:b/>
                <w:sz w:val="20"/>
              </w:rPr>
              <w:t>Nucleo fondante 1</w:t>
            </w:r>
            <w:r w:rsidRPr="00185848">
              <w:rPr>
                <w:sz w:val="20"/>
              </w:rPr>
              <w:t xml:space="preserve">: </w:t>
            </w:r>
            <w:r>
              <w:rPr>
                <w:sz w:val="20"/>
              </w:rPr>
              <w:t>R</w:t>
            </w:r>
            <w:r w:rsidRPr="00185848">
              <w:rPr>
                <w:sz w:val="20"/>
              </w:rPr>
              <w:t>ipasso e approfondimento argomenti sviluppati negli anni precedenti</w:t>
            </w:r>
          </w:p>
        </w:tc>
        <w:tc>
          <w:tcPr>
            <w:tcW w:w="1665" w:type="dxa"/>
            <w:vAlign w:val="center"/>
          </w:tcPr>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B03C7B" w:rsidRPr="00185848" w:rsidTr="005E671A">
        <w:trPr>
          <w:trHeight w:hRule="exact" w:val="787"/>
        </w:trPr>
        <w:tc>
          <w:tcPr>
            <w:tcW w:w="8055" w:type="dxa"/>
            <w:vAlign w:val="center"/>
          </w:tcPr>
          <w:p w:rsidR="00B03C7B" w:rsidRPr="00185848" w:rsidRDefault="00B03C7B" w:rsidP="005E671A">
            <w:pPr>
              <w:pStyle w:val="Nessunostileparagrafo"/>
              <w:spacing w:line="240" w:lineRule="auto"/>
              <w:rPr>
                <w:rFonts w:ascii="Times New Roman" w:hAnsi="Times New Roman" w:cs="Times New Roman"/>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:Processi di terza trasformazione</w:t>
            </w:r>
          </w:p>
        </w:tc>
        <w:tc>
          <w:tcPr>
            <w:tcW w:w="1665" w:type="dxa"/>
            <w:vAlign w:val="center"/>
          </w:tcPr>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Dicembre</w:t>
            </w:r>
          </w:p>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 xml:space="preserve"> Maggio</w:t>
            </w:r>
          </w:p>
        </w:tc>
      </w:tr>
    </w:tbl>
    <w:p w:rsidR="00B03C7B" w:rsidRDefault="00B03C7B" w:rsidP="00B03C7B">
      <w:pPr>
        <w:rPr>
          <w:b/>
          <w:szCs w:val="24"/>
        </w:rPr>
      </w:pPr>
    </w:p>
    <w:p w:rsidR="00B03C7B" w:rsidRDefault="00A94DA1" w:rsidP="00B03C7B">
      <w:pPr>
        <w:jc w:val="center"/>
        <w:rPr>
          <w:b/>
          <w:szCs w:val="24"/>
        </w:rPr>
      </w:pPr>
      <w:r>
        <w:rPr>
          <w:b/>
          <w:szCs w:val="24"/>
        </w:rPr>
        <w:t>CLASSI QUINTE DI ORDINAMENTO</w:t>
      </w:r>
    </w:p>
    <w:p w:rsidR="00B03C7B" w:rsidRPr="00A77F0D" w:rsidRDefault="00B03C7B" w:rsidP="00B03C7B">
      <w:pPr>
        <w:jc w:val="center"/>
        <w:rPr>
          <w:b/>
        </w:rPr>
      </w:pPr>
      <w:r w:rsidRPr="00A77F0D">
        <w:rPr>
          <w:b/>
        </w:rPr>
        <w:t>DISCIPLINA:LABORATORIO CUCINA E SALA</w:t>
      </w:r>
    </w:p>
    <w:p w:rsidR="00B03C7B" w:rsidRPr="004C1246" w:rsidRDefault="00B03C7B" w:rsidP="004C1246">
      <w:pPr>
        <w:jc w:val="center"/>
        <w:rPr>
          <w:b/>
        </w:rPr>
      </w:pPr>
      <w:r w:rsidRPr="00A77F0D">
        <w:rPr>
          <w:b/>
        </w:rPr>
        <w:t>CON  N. 4   ORE  SETTIMANALI</w:t>
      </w:r>
    </w:p>
    <w:p w:rsidR="00B03C7B" w:rsidRPr="0024285E" w:rsidRDefault="00B03C7B" w:rsidP="00B03C7B">
      <w:pPr>
        <w:rPr>
          <w:szCs w:val="24"/>
        </w:rPr>
      </w:pPr>
      <w:r w:rsidRPr="0024285E">
        <w:rPr>
          <w:szCs w:val="24"/>
        </w:rPr>
        <w:t>INDIRIZZO IPSEOA</w:t>
      </w:r>
    </w:p>
    <w:p w:rsidR="00B03C7B" w:rsidRPr="00185848" w:rsidRDefault="00B03C7B" w:rsidP="00B03C7B">
      <w:pPr>
        <w:rPr>
          <w:b/>
          <w:sz w:val="28"/>
          <w:szCs w:val="28"/>
          <w:u w:val="single"/>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498"/>
        <w:gridCol w:w="1222"/>
      </w:tblGrid>
      <w:tr w:rsidR="00B03C7B" w:rsidRPr="00185848" w:rsidTr="005E671A">
        <w:trPr>
          <w:trHeight w:val="397"/>
        </w:trPr>
        <w:tc>
          <w:tcPr>
            <w:tcW w:w="8498" w:type="dxa"/>
            <w:shd w:val="clear" w:color="auto" w:fill="DBE5F1"/>
            <w:vAlign w:val="center"/>
          </w:tcPr>
          <w:p w:rsidR="00B03C7B" w:rsidRPr="00185848" w:rsidRDefault="00B03C7B" w:rsidP="005E671A">
            <w:pPr>
              <w:snapToGrid w:val="0"/>
              <w:spacing w:line="320" w:lineRule="exact"/>
              <w:jc w:val="center"/>
              <w:rPr>
                <w:szCs w:val="24"/>
              </w:rPr>
            </w:pPr>
            <w:r w:rsidRPr="00185848">
              <w:rPr>
                <w:b/>
                <w:szCs w:val="24"/>
              </w:rPr>
              <w:t>NUCLEI  FONDANTI  DI LABORATORIO:CUCINA E SALA</w:t>
            </w:r>
          </w:p>
          <w:p w:rsidR="00B03C7B" w:rsidRPr="00185848" w:rsidRDefault="00B03C7B" w:rsidP="005E671A">
            <w:pPr>
              <w:snapToGrid w:val="0"/>
              <w:spacing w:line="320" w:lineRule="exact"/>
              <w:jc w:val="center"/>
              <w:rPr>
                <w:b/>
                <w:szCs w:val="24"/>
              </w:rPr>
            </w:pPr>
          </w:p>
        </w:tc>
        <w:tc>
          <w:tcPr>
            <w:tcW w:w="1222" w:type="dxa"/>
            <w:shd w:val="clear" w:color="auto" w:fill="DBE5F1"/>
            <w:vAlign w:val="center"/>
          </w:tcPr>
          <w:p w:rsidR="00B03C7B" w:rsidRPr="00185848" w:rsidRDefault="00B03C7B" w:rsidP="005E671A">
            <w:pPr>
              <w:tabs>
                <w:tab w:val="left" w:pos="180"/>
                <w:tab w:val="center" w:pos="1811"/>
              </w:tabs>
              <w:snapToGrid w:val="0"/>
              <w:spacing w:line="320" w:lineRule="exact"/>
              <w:rPr>
                <w:b/>
                <w:szCs w:val="24"/>
              </w:rPr>
            </w:pPr>
            <w:r w:rsidRPr="00185848">
              <w:rPr>
                <w:b/>
                <w:szCs w:val="24"/>
              </w:rPr>
              <w:t>TEMPI</w:t>
            </w:r>
          </w:p>
        </w:tc>
      </w:tr>
      <w:tr w:rsidR="00B03C7B" w:rsidRPr="00185848" w:rsidTr="005E671A">
        <w:trPr>
          <w:trHeight w:hRule="exact" w:val="624"/>
        </w:trPr>
        <w:tc>
          <w:tcPr>
            <w:tcW w:w="8498" w:type="dxa"/>
            <w:vAlign w:val="center"/>
          </w:tcPr>
          <w:p w:rsidR="00B03C7B" w:rsidRPr="00185848" w:rsidRDefault="00B03C7B" w:rsidP="005E671A">
            <w:pPr>
              <w:rPr>
                <w:b/>
                <w:sz w:val="20"/>
              </w:rPr>
            </w:pPr>
            <w:r w:rsidRPr="00185848">
              <w:rPr>
                <w:b/>
                <w:sz w:val="20"/>
              </w:rPr>
              <w:t>Nucleo fondante 1:</w:t>
            </w:r>
            <w:r>
              <w:rPr>
                <w:sz w:val="20"/>
              </w:rPr>
              <w:t>A</w:t>
            </w:r>
            <w:r w:rsidRPr="00185848">
              <w:rPr>
                <w:sz w:val="20"/>
              </w:rPr>
              <w:t>pprofondimento argomenti trattati negli anni precedenti</w:t>
            </w:r>
          </w:p>
        </w:tc>
        <w:tc>
          <w:tcPr>
            <w:tcW w:w="1222" w:type="dxa"/>
            <w:vAlign w:val="center"/>
          </w:tcPr>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B03C7B" w:rsidRPr="00185848" w:rsidTr="005E671A">
        <w:trPr>
          <w:trHeight w:hRule="exact" w:val="787"/>
        </w:trPr>
        <w:tc>
          <w:tcPr>
            <w:tcW w:w="8498" w:type="dxa"/>
            <w:vAlign w:val="center"/>
          </w:tcPr>
          <w:p w:rsidR="00B03C7B" w:rsidRPr="00185848" w:rsidRDefault="00B03C7B" w:rsidP="005E671A">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La scienza in cucina</w:t>
            </w:r>
          </w:p>
        </w:tc>
        <w:tc>
          <w:tcPr>
            <w:tcW w:w="1222" w:type="dxa"/>
            <w:vAlign w:val="center"/>
          </w:tcPr>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B03C7B" w:rsidRPr="00185848" w:rsidTr="005E671A">
        <w:trPr>
          <w:trHeight w:hRule="exact" w:val="740"/>
        </w:trPr>
        <w:tc>
          <w:tcPr>
            <w:tcW w:w="8498"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Il mondo dell’enogastronomia</w:t>
            </w:r>
          </w:p>
        </w:tc>
        <w:tc>
          <w:tcPr>
            <w:tcW w:w="1222" w:type="dxa"/>
            <w:vAlign w:val="center"/>
          </w:tcPr>
          <w:p w:rsidR="00B03C7B" w:rsidRPr="00185848" w:rsidRDefault="00B03C7B" w:rsidP="005E671A">
            <w:pPr>
              <w:snapToGrid w:val="0"/>
              <w:jc w:val="center"/>
              <w:rPr>
                <w:sz w:val="20"/>
              </w:rPr>
            </w:pPr>
            <w:r w:rsidRPr="00185848">
              <w:rPr>
                <w:sz w:val="20"/>
              </w:rPr>
              <w:t>Gennaio</w:t>
            </w:r>
          </w:p>
          <w:p w:rsidR="00B03C7B" w:rsidRPr="00185848" w:rsidRDefault="00B03C7B" w:rsidP="005E671A">
            <w:pPr>
              <w:snapToGrid w:val="0"/>
              <w:jc w:val="center"/>
              <w:rPr>
                <w:sz w:val="20"/>
              </w:rPr>
            </w:pPr>
            <w:r w:rsidRPr="00185848">
              <w:rPr>
                <w:sz w:val="20"/>
              </w:rPr>
              <w:t>Maggio</w:t>
            </w:r>
          </w:p>
        </w:tc>
      </w:tr>
      <w:tr w:rsidR="00B03C7B" w:rsidRPr="00185848" w:rsidTr="005E671A">
        <w:trPr>
          <w:trHeight w:hRule="exact" w:val="740"/>
        </w:trPr>
        <w:tc>
          <w:tcPr>
            <w:tcW w:w="8498"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Enogastronomia manageriale</w:t>
            </w:r>
          </w:p>
        </w:tc>
        <w:tc>
          <w:tcPr>
            <w:tcW w:w="1222" w:type="dxa"/>
            <w:vAlign w:val="center"/>
          </w:tcPr>
          <w:p w:rsidR="00B03C7B" w:rsidRPr="00185848" w:rsidRDefault="00B03C7B" w:rsidP="005E671A">
            <w:pPr>
              <w:snapToGrid w:val="0"/>
              <w:jc w:val="center"/>
              <w:rPr>
                <w:sz w:val="20"/>
              </w:rPr>
            </w:pPr>
            <w:r w:rsidRPr="00185848">
              <w:rPr>
                <w:sz w:val="20"/>
              </w:rPr>
              <w:t>Febbraio</w:t>
            </w:r>
          </w:p>
          <w:p w:rsidR="00B03C7B" w:rsidRPr="00185848" w:rsidRDefault="00B03C7B" w:rsidP="005E671A">
            <w:pPr>
              <w:snapToGrid w:val="0"/>
              <w:jc w:val="center"/>
              <w:rPr>
                <w:sz w:val="20"/>
              </w:rPr>
            </w:pPr>
            <w:r w:rsidRPr="00185848">
              <w:rPr>
                <w:sz w:val="20"/>
              </w:rPr>
              <w:t>Maggio</w:t>
            </w:r>
          </w:p>
        </w:tc>
      </w:tr>
      <w:tr w:rsidR="00B03C7B" w:rsidRPr="00185848" w:rsidTr="005E671A">
        <w:trPr>
          <w:trHeight w:hRule="exact" w:val="740"/>
        </w:trPr>
        <w:tc>
          <w:tcPr>
            <w:tcW w:w="8498"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5:</w:t>
            </w:r>
            <w:r w:rsidRPr="00185848">
              <w:rPr>
                <w:rFonts w:ascii="Times New Roman" w:hAnsi="Times New Roman" w:cs="Times New Roman"/>
                <w:sz w:val="20"/>
                <w:szCs w:val="20"/>
              </w:rPr>
              <w:t>La cucina professionale</w:t>
            </w:r>
          </w:p>
        </w:tc>
        <w:tc>
          <w:tcPr>
            <w:tcW w:w="1222" w:type="dxa"/>
            <w:vAlign w:val="center"/>
          </w:tcPr>
          <w:p w:rsidR="00B03C7B" w:rsidRPr="00185848" w:rsidRDefault="00B03C7B" w:rsidP="005E671A">
            <w:pPr>
              <w:snapToGrid w:val="0"/>
              <w:jc w:val="center"/>
              <w:rPr>
                <w:sz w:val="20"/>
              </w:rPr>
            </w:pPr>
            <w:r w:rsidRPr="00185848">
              <w:rPr>
                <w:sz w:val="20"/>
              </w:rPr>
              <w:t>Marzo</w:t>
            </w:r>
          </w:p>
          <w:p w:rsidR="00B03C7B" w:rsidRPr="00185848" w:rsidRDefault="00B03C7B" w:rsidP="005E671A">
            <w:pPr>
              <w:snapToGrid w:val="0"/>
              <w:jc w:val="center"/>
              <w:rPr>
                <w:sz w:val="20"/>
              </w:rPr>
            </w:pPr>
            <w:r w:rsidRPr="00185848">
              <w:rPr>
                <w:sz w:val="20"/>
              </w:rPr>
              <w:t>Maggio</w:t>
            </w:r>
          </w:p>
        </w:tc>
      </w:tr>
    </w:tbl>
    <w:p w:rsidR="00B03C7B" w:rsidRPr="00185848" w:rsidRDefault="00B03C7B" w:rsidP="00B03C7B">
      <w:pPr>
        <w:jc w:val="both"/>
        <w:rPr>
          <w:b/>
          <w:sz w:val="20"/>
          <w:u w:val="single"/>
        </w:rPr>
      </w:pPr>
    </w:p>
    <w:p w:rsidR="00B03C7B" w:rsidRDefault="00B03C7B" w:rsidP="00B03C7B">
      <w:pPr>
        <w:jc w:val="center"/>
        <w:rPr>
          <w:b/>
          <w:sz w:val="28"/>
          <w:szCs w:val="28"/>
        </w:rPr>
      </w:pPr>
    </w:p>
    <w:p w:rsidR="00B03C7B" w:rsidRPr="00A94DA1" w:rsidRDefault="00A94DA1" w:rsidP="00B03C7B">
      <w:pPr>
        <w:jc w:val="center"/>
        <w:rPr>
          <w:b/>
          <w:szCs w:val="24"/>
        </w:rPr>
      </w:pPr>
      <w:r w:rsidRPr="00A94DA1">
        <w:rPr>
          <w:b/>
          <w:szCs w:val="24"/>
        </w:rPr>
        <w:t>CLASSI QUINTE DI ORDINAMENTO</w:t>
      </w:r>
    </w:p>
    <w:p w:rsidR="00B03C7B" w:rsidRPr="00A94DA1" w:rsidRDefault="00B03C7B" w:rsidP="00B03C7B">
      <w:pPr>
        <w:jc w:val="center"/>
        <w:rPr>
          <w:b/>
          <w:szCs w:val="24"/>
        </w:rPr>
      </w:pPr>
      <w:r w:rsidRPr="00A94DA1">
        <w:rPr>
          <w:b/>
          <w:szCs w:val="24"/>
        </w:rPr>
        <w:t>DISCIPLINA:SERVIZI DI SALA E DI VENDITA</w:t>
      </w:r>
    </w:p>
    <w:p w:rsidR="00B03C7B" w:rsidRPr="00A94DA1" w:rsidRDefault="00B03C7B" w:rsidP="00B03C7B">
      <w:pPr>
        <w:jc w:val="center"/>
        <w:rPr>
          <w:b/>
          <w:szCs w:val="24"/>
        </w:rPr>
      </w:pPr>
      <w:r w:rsidRPr="00A94DA1">
        <w:rPr>
          <w:b/>
          <w:szCs w:val="24"/>
        </w:rPr>
        <w:t>CON  N. 2   ORE  SETTIMANALI</w:t>
      </w:r>
    </w:p>
    <w:p w:rsidR="00B03C7B" w:rsidRDefault="00B03C7B" w:rsidP="00B03C7B">
      <w:pPr>
        <w:rPr>
          <w:szCs w:val="24"/>
        </w:rPr>
      </w:pPr>
    </w:p>
    <w:p w:rsidR="00B03C7B" w:rsidRPr="0024285E" w:rsidRDefault="00B03C7B" w:rsidP="00B03C7B">
      <w:pPr>
        <w:rPr>
          <w:szCs w:val="24"/>
        </w:rPr>
      </w:pPr>
      <w:r w:rsidRPr="0024285E">
        <w:rPr>
          <w:szCs w:val="24"/>
        </w:rPr>
        <w:t>INDIRIZZO IPSEOA</w:t>
      </w:r>
    </w:p>
    <w:p w:rsidR="00B03C7B" w:rsidRPr="00185848" w:rsidRDefault="00B03C7B" w:rsidP="00B03C7B">
      <w:pPr>
        <w:rPr>
          <w:b/>
          <w:sz w:val="28"/>
          <w:szCs w:val="28"/>
          <w:u w:val="single"/>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498"/>
        <w:gridCol w:w="1222"/>
      </w:tblGrid>
      <w:tr w:rsidR="00B03C7B" w:rsidRPr="00185848" w:rsidTr="005E671A">
        <w:trPr>
          <w:trHeight w:val="397"/>
        </w:trPr>
        <w:tc>
          <w:tcPr>
            <w:tcW w:w="8498" w:type="dxa"/>
            <w:shd w:val="clear" w:color="auto" w:fill="DBE5F1"/>
            <w:vAlign w:val="center"/>
          </w:tcPr>
          <w:p w:rsidR="00B03C7B" w:rsidRPr="00185848" w:rsidRDefault="00B03C7B" w:rsidP="005E671A">
            <w:pPr>
              <w:snapToGrid w:val="0"/>
              <w:spacing w:line="320" w:lineRule="exact"/>
              <w:jc w:val="center"/>
              <w:rPr>
                <w:szCs w:val="24"/>
              </w:rPr>
            </w:pPr>
            <w:r w:rsidRPr="00185848">
              <w:rPr>
                <w:b/>
                <w:szCs w:val="24"/>
              </w:rPr>
              <w:t>NUCLEI  FONDANTI  DI SERVIZI SALA E DI VENDITA</w:t>
            </w:r>
          </w:p>
          <w:p w:rsidR="00B03C7B" w:rsidRPr="00185848" w:rsidRDefault="00B03C7B" w:rsidP="005E671A">
            <w:pPr>
              <w:snapToGrid w:val="0"/>
              <w:spacing w:line="320" w:lineRule="exact"/>
              <w:jc w:val="center"/>
              <w:rPr>
                <w:b/>
                <w:szCs w:val="24"/>
              </w:rPr>
            </w:pPr>
          </w:p>
        </w:tc>
        <w:tc>
          <w:tcPr>
            <w:tcW w:w="1222" w:type="dxa"/>
            <w:shd w:val="clear" w:color="auto" w:fill="DBE5F1"/>
            <w:vAlign w:val="center"/>
          </w:tcPr>
          <w:p w:rsidR="00B03C7B" w:rsidRPr="00185848" w:rsidRDefault="00B03C7B" w:rsidP="005E671A">
            <w:pPr>
              <w:tabs>
                <w:tab w:val="left" w:pos="180"/>
                <w:tab w:val="center" w:pos="1811"/>
              </w:tabs>
              <w:snapToGrid w:val="0"/>
              <w:spacing w:line="320" w:lineRule="exact"/>
              <w:rPr>
                <w:b/>
                <w:szCs w:val="24"/>
              </w:rPr>
            </w:pPr>
            <w:r w:rsidRPr="00185848">
              <w:rPr>
                <w:b/>
                <w:szCs w:val="24"/>
              </w:rPr>
              <w:t>TEMPI</w:t>
            </w:r>
          </w:p>
        </w:tc>
      </w:tr>
      <w:tr w:rsidR="00B03C7B" w:rsidRPr="00185848" w:rsidTr="005E671A">
        <w:trPr>
          <w:trHeight w:hRule="exact" w:val="624"/>
        </w:trPr>
        <w:tc>
          <w:tcPr>
            <w:tcW w:w="8498" w:type="dxa"/>
            <w:vAlign w:val="center"/>
          </w:tcPr>
          <w:p w:rsidR="00B03C7B" w:rsidRPr="00185848" w:rsidRDefault="00B03C7B" w:rsidP="005E671A">
            <w:pPr>
              <w:rPr>
                <w:b/>
                <w:sz w:val="20"/>
              </w:rPr>
            </w:pPr>
            <w:r w:rsidRPr="00185848">
              <w:rPr>
                <w:b/>
                <w:sz w:val="20"/>
              </w:rPr>
              <w:t>Nucleo fondante 1:</w:t>
            </w:r>
            <w:r w:rsidRPr="00185848">
              <w:rPr>
                <w:sz w:val="20"/>
              </w:rPr>
              <w:t>Ripasso e approfondimento degli argomenti precedenti</w:t>
            </w:r>
          </w:p>
        </w:tc>
        <w:tc>
          <w:tcPr>
            <w:tcW w:w="1222" w:type="dxa"/>
            <w:vAlign w:val="center"/>
          </w:tcPr>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Settembre</w:t>
            </w:r>
          </w:p>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Maggio</w:t>
            </w:r>
          </w:p>
        </w:tc>
      </w:tr>
      <w:tr w:rsidR="00B03C7B" w:rsidRPr="00185848" w:rsidTr="005E671A">
        <w:trPr>
          <w:trHeight w:hRule="exact" w:val="787"/>
        </w:trPr>
        <w:tc>
          <w:tcPr>
            <w:tcW w:w="8498" w:type="dxa"/>
            <w:vAlign w:val="center"/>
          </w:tcPr>
          <w:p w:rsidR="00B03C7B" w:rsidRPr="00185848" w:rsidRDefault="00B03C7B" w:rsidP="005E671A">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Pr>
                <w:rFonts w:ascii="Times New Roman" w:hAnsi="Times New Roman" w:cs="Times New Roman"/>
                <w:sz w:val="20"/>
                <w:szCs w:val="20"/>
              </w:rPr>
              <w:t>P</w:t>
            </w:r>
            <w:r w:rsidRPr="00185848">
              <w:rPr>
                <w:rFonts w:ascii="Times New Roman" w:hAnsi="Times New Roman" w:cs="Times New Roman"/>
                <w:sz w:val="20"/>
                <w:szCs w:val="20"/>
              </w:rPr>
              <w:t>roduzione enogastronomica ed organizzazione della cucina</w:t>
            </w:r>
          </w:p>
        </w:tc>
        <w:tc>
          <w:tcPr>
            <w:tcW w:w="1222" w:type="dxa"/>
            <w:vAlign w:val="center"/>
          </w:tcPr>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Dicembre</w:t>
            </w:r>
          </w:p>
          <w:p w:rsidR="00B03C7B" w:rsidRPr="00185848" w:rsidRDefault="00B03C7B" w:rsidP="005E671A">
            <w:pPr>
              <w:pStyle w:val="Nessunostileparagrafo"/>
              <w:spacing w:line="240" w:lineRule="auto"/>
              <w:rPr>
                <w:rFonts w:ascii="Times New Roman" w:hAnsi="Times New Roman" w:cs="Times New Roman"/>
                <w:sz w:val="20"/>
                <w:szCs w:val="20"/>
              </w:rPr>
            </w:pPr>
            <w:r w:rsidRPr="00185848">
              <w:rPr>
                <w:rFonts w:ascii="Times New Roman" w:hAnsi="Times New Roman" w:cs="Times New Roman"/>
                <w:sz w:val="20"/>
                <w:szCs w:val="20"/>
              </w:rPr>
              <w:t xml:space="preserve">    Maggio</w:t>
            </w:r>
          </w:p>
        </w:tc>
      </w:tr>
      <w:tr w:rsidR="00B03C7B" w:rsidRPr="00185848" w:rsidTr="005E671A">
        <w:trPr>
          <w:trHeight w:hRule="exact" w:val="740"/>
        </w:trPr>
        <w:tc>
          <w:tcPr>
            <w:tcW w:w="8498"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Gest</w:t>
            </w:r>
            <w:r>
              <w:rPr>
                <w:rFonts w:ascii="Times New Roman" w:hAnsi="Times New Roman" w:cs="Times New Roman"/>
                <w:sz w:val="20"/>
                <w:szCs w:val="20"/>
              </w:rPr>
              <w:t>ione della sicurezza e degli acq</w:t>
            </w:r>
            <w:r w:rsidRPr="00185848">
              <w:rPr>
                <w:rFonts w:ascii="Times New Roman" w:hAnsi="Times New Roman" w:cs="Times New Roman"/>
                <w:sz w:val="20"/>
                <w:szCs w:val="20"/>
              </w:rPr>
              <w:t>uisti</w:t>
            </w:r>
          </w:p>
        </w:tc>
        <w:tc>
          <w:tcPr>
            <w:tcW w:w="1222" w:type="dxa"/>
            <w:vAlign w:val="center"/>
          </w:tcPr>
          <w:p w:rsidR="00B03C7B" w:rsidRPr="00185848" w:rsidRDefault="00B03C7B" w:rsidP="005E671A">
            <w:pPr>
              <w:snapToGrid w:val="0"/>
              <w:jc w:val="center"/>
              <w:rPr>
                <w:sz w:val="20"/>
              </w:rPr>
            </w:pPr>
            <w:r w:rsidRPr="00185848">
              <w:rPr>
                <w:sz w:val="20"/>
              </w:rPr>
              <w:t>Gennaio</w:t>
            </w:r>
          </w:p>
          <w:p w:rsidR="00B03C7B" w:rsidRPr="00185848" w:rsidRDefault="00B03C7B" w:rsidP="005E671A">
            <w:pPr>
              <w:snapToGrid w:val="0"/>
              <w:jc w:val="center"/>
              <w:rPr>
                <w:sz w:val="20"/>
              </w:rPr>
            </w:pPr>
            <w:r w:rsidRPr="00185848">
              <w:rPr>
                <w:sz w:val="20"/>
              </w:rPr>
              <w:t>Maggio</w:t>
            </w:r>
          </w:p>
        </w:tc>
      </w:tr>
      <w:tr w:rsidR="00B03C7B" w:rsidRPr="00185848" w:rsidTr="005E671A">
        <w:trPr>
          <w:trHeight w:hRule="exact" w:val="740"/>
        </w:trPr>
        <w:tc>
          <w:tcPr>
            <w:tcW w:w="8498"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La vendita dei prodotti e dei servizi</w:t>
            </w:r>
          </w:p>
        </w:tc>
        <w:tc>
          <w:tcPr>
            <w:tcW w:w="1222" w:type="dxa"/>
            <w:vAlign w:val="center"/>
          </w:tcPr>
          <w:p w:rsidR="00B03C7B" w:rsidRPr="00185848" w:rsidRDefault="00B03C7B" w:rsidP="005E671A">
            <w:pPr>
              <w:snapToGrid w:val="0"/>
              <w:jc w:val="center"/>
              <w:rPr>
                <w:sz w:val="20"/>
              </w:rPr>
            </w:pPr>
            <w:r w:rsidRPr="00185848">
              <w:rPr>
                <w:sz w:val="20"/>
              </w:rPr>
              <w:t>Marzo</w:t>
            </w:r>
          </w:p>
          <w:p w:rsidR="00B03C7B" w:rsidRPr="00185848" w:rsidRDefault="00B03C7B" w:rsidP="005E671A">
            <w:pPr>
              <w:snapToGrid w:val="0"/>
              <w:jc w:val="center"/>
              <w:rPr>
                <w:sz w:val="20"/>
              </w:rPr>
            </w:pPr>
            <w:r w:rsidRPr="00185848">
              <w:rPr>
                <w:sz w:val="20"/>
              </w:rPr>
              <w:t>Maggio</w:t>
            </w:r>
          </w:p>
        </w:tc>
      </w:tr>
    </w:tbl>
    <w:p w:rsidR="00B03C7B" w:rsidRDefault="00B03C7B" w:rsidP="00B03C7B">
      <w:pPr>
        <w:rPr>
          <w:b/>
          <w:szCs w:val="24"/>
        </w:rPr>
      </w:pPr>
    </w:p>
    <w:p w:rsidR="00B03C7B" w:rsidRDefault="00B03C7B" w:rsidP="00B03C7B">
      <w:pPr>
        <w:jc w:val="center"/>
        <w:rPr>
          <w:b/>
          <w:szCs w:val="24"/>
        </w:rPr>
      </w:pPr>
    </w:p>
    <w:p w:rsidR="00B03C7B" w:rsidRDefault="00A94DA1" w:rsidP="00B03C7B">
      <w:pPr>
        <w:jc w:val="center"/>
        <w:rPr>
          <w:b/>
          <w:szCs w:val="24"/>
        </w:rPr>
      </w:pPr>
      <w:r>
        <w:rPr>
          <w:b/>
          <w:szCs w:val="24"/>
        </w:rPr>
        <w:t>CLASSI QUINTE DI ORDINAMENTO</w:t>
      </w:r>
    </w:p>
    <w:p w:rsidR="00B03C7B" w:rsidRPr="00A77F0D" w:rsidRDefault="00B03C7B" w:rsidP="00B03C7B">
      <w:pPr>
        <w:jc w:val="center"/>
        <w:rPr>
          <w:b/>
          <w:szCs w:val="24"/>
        </w:rPr>
      </w:pPr>
      <w:r w:rsidRPr="00A77F0D">
        <w:rPr>
          <w:b/>
          <w:szCs w:val="24"/>
        </w:rPr>
        <w:t>DISCIPLINA:LABORATORI DI SERVIZI DI ACC.ZA TUR.CA</w:t>
      </w:r>
    </w:p>
    <w:p w:rsidR="00B03C7B" w:rsidRPr="00A77F0D" w:rsidRDefault="00B03C7B" w:rsidP="00B03C7B">
      <w:pPr>
        <w:jc w:val="center"/>
        <w:rPr>
          <w:b/>
          <w:szCs w:val="24"/>
        </w:rPr>
      </w:pPr>
      <w:r w:rsidRPr="00A77F0D">
        <w:rPr>
          <w:b/>
          <w:szCs w:val="24"/>
        </w:rPr>
        <w:t>CON  N. 4   ORE  SETTIMANALI</w:t>
      </w:r>
    </w:p>
    <w:p w:rsidR="00B03C7B" w:rsidRDefault="00B03C7B" w:rsidP="00B03C7B">
      <w:pPr>
        <w:rPr>
          <w:szCs w:val="24"/>
        </w:rPr>
      </w:pPr>
    </w:p>
    <w:p w:rsidR="00B03C7B" w:rsidRDefault="00B03C7B" w:rsidP="00B03C7B">
      <w:pPr>
        <w:rPr>
          <w:szCs w:val="24"/>
        </w:rPr>
      </w:pPr>
    </w:p>
    <w:p w:rsidR="00B03C7B" w:rsidRPr="0024285E" w:rsidRDefault="00B03C7B" w:rsidP="00B03C7B">
      <w:pPr>
        <w:rPr>
          <w:szCs w:val="24"/>
        </w:rPr>
      </w:pPr>
      <w:r w:rsidRPr="0024285E">
        <w:rPr>
          <w:szCs w:val="24"/>
        </w:rPr>
        <w:t>INDIRIZZO IPSEOA</w:t>
      </w:r>
    </w:p>
    <w:p w:rsidR="00B03C7B" w:rsidRPr="00185848" w:rsidRDefault="00B03C7B" w:rsidP="00B03C7B">
      <w:pPr>
        <w:rPr>
          <w:b/>
          <w:sz w:val="28"/>
          <w:szCs w:val="28"/>
          <w:u w:val="single"/>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8380"/>
        <w:gridCol w:w="1340"/>
      </w:tblGrid>
      <w:tr w:rsidR="00B03C7B" w:rsidRPr="00185848" w:rsidTr="005E671A">
        <w:trPr>
          <w:trHeight w:val="397"/>
        </w:trPr>
        <w:tc>
          <w:tcPr>
            <w:tcW w:w="8380" w:type="dxa"/>
            <w:shd w:val="clear" w:color="auto" w:fill="DBE5F1"/>
            <w:vAlign w:val="center"/>
          </w:tcPr>
          <w:p w:rsidR="00B03C7B" w:rsidRPr="00185848" w:rsidRDefault="00B03C7B" w:rsidP="005E671A">
            <w:pPr>
              <w:snapToGrid w:val="0"/>
              <w:spacing w:line="320" w:lineRule="exact"/>
              <w:jc w:val="center"/>
              <w:rPr>
                <w:szCs w:val="24"/>
              </w:rPr>
            </w:pPr>
            <w:r w:rsidRPr="00185848">
              <w:rPr>
                <w:b/>
                <w:szCs w:val="24"/>
              </w:rPr>
              <w:t>NUCLEI  FONDANTI  DI LABORATORIO DI SERVIZI DI ACC.ZA TUR.CA</w:t>
            </w:r>
          </w:p>
          <w:p w:rsidR="00B03C7B" w:rsidRPr="00185848" w:rsidRDefault="00B03C7B" w:rsidP="005E671A">
            <w:pPr>
              <w:snapToGrid w:val="0"/>
              <w:spacing w:line="320" w:lineRule="exact"/>
              <w:jc w:val="center"/>
              <w:rPr>
                <w:b/>
                <w:szCs w:val="24"/>
              </w:rPr>
            </w:pPr>
          </w:p>
        </w:tc>
        <w:tc>
          <w:tcPr>
            <w:tcW w:w="1340" w:type="dxa"/>
            <w:shd w:val="clear" w:color="auto" w:fill="DBE5F1"/>
            <w:vAlign w:val="center"/>
          </w:tcPr>
          <w:p w:rsidR="00B03C7B" w:rsidRPr="00185848" w:rsidRDefault="00B03C7B" w:rsidP="005E671A">
            <w:pPr>
              <w:tabs>
                <w:tab w:val="left" w:pos="180"/>
                <w:tab w:val="center" w:pos="1811"/>
              </w:tabs>
              <w:snapToGrid w:val="0"/>
              <w:spacing w:line="320" w:lineRule="exact"/>
              <w:rPr>
                <w:b/>
                <w:szCs w:val="24"/>
              </w:rPr>
            </w:pPr>
            <w:r w:rsidRPr="00185848">
              <w:rPr>
                <w:b/>
                <w:szCs w:val="24"/>
              </w:rPr>
              <w:t>TEMPI</w:t>
            </w:r>
          </w:p>
        </w:tc>
      </w:tr>
      <w:tr w:rsidR="00B03C7B" w:rsidRPr="00185848" w:rsidTr="005E671A">
        <w:trPr>
          <w:trHeight w:hRule="exact" w:val="624"/>
        </w:trPr>
        <w:tc>
          <w:tcPr>
            <w:tcW w:w="8380" w:type="dxa"/>
            <w:vAlign w:val="center"/>
          </w:tcPr>
          <w:p w:rsidR="00B03C7B" w:rsidRPr="00185848" w:rsidRDefault="00B03C7B" w:rsidP="005E671A">
            <w:pPr>
              <w:rPr>
                <w:b/>
                <w:sz w:val="20"/>
              </w:rPr>
            </w:pPr>
            <w:r w:rsidRPr="00185848">
              <w:rPr>
                <w:b/>
                <w:sz w:val="20"/>
              </w:rPr>
              <w:t>Nucleo fondante 1:</w:t>
            </w:r>
            <w:r w:rsidRPr="00185848">
              <w:rPr>
                <w:sz w:val="20"/>
              </w:rPr>
              <w:t xml:space="preserve"> L’albergo e il marketing</w:t>
            </w:r>
          </w:p>
        </w:tc>
        <w:tc>
          <w:tcPr>
            <w:tcW w:w="1340" w:type="dxa"/>
            <w:vAlign w:val="center"/>
          </w:tcPr>
          <w:p w:rsidR="00B03C7B" w:rsidRDefault="00B03C7B" w:rsidP="005E671A">
            <w:pPr>
              <w:pStyle w:val="Nessunostileparagrafo"/>
              <w:spacing w:line="240" w:lineRule="auto"/>
              <w:jc w:val="center"/>
              <w:rPr>
                <w:rFonts w:ascii="Times New Roman" w:hAnsi="Times New Roman" w:cs="Times New Roman"/>
                <w:sz w:val="20"/>
                <w:szCs w:val="20"/>
              </w:rPr>
            </w:pPr>
            <w:r>
              <w:rPr>
                <w:rFonts w:ascii="Times New Roman" w:hAnsi="Times New Roman" w:cs="Times New Roman"/>
                <w:sz w:val="20"/>
                <w:szCs w:val="20"/>
              </w:rPr>
              <w:t>Settembre</w:t>
            </w:r>
          </w:p>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Dicembre</w:t>
            </w:r>
          </w:p>
        </w:tc>
      </w:tr>
      <w:tr w:rsidR="00B03C7B" w:rsidRPr="00185848" w:rsidTr="005E671A">
        <w:trPr>
          <w:trHeight w:hRule="exact" w:val="787"/>
        </w:trPr>
        <w:tc>
          <w:tcPr>
            <w:tcW w:w="8380" w:type="dxa"/>
            <w:vAlign w:val="center"/>
          </w:tcPr>
          <w:p w:rsidR="00B03C7B" w:rsidRPr="00185848" w:rsidRDefault="00B03C7B" w:rsidP="005E671A">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 xml:space="preserve"> La vendita dei servizi alberghieri ( scelte e strategie di vendita )</w:t>
            </w:r>
          </w:p>
        </w:tc>
        <w:tc>
          <w:tcPr>
            <w:tcW w:w="1340" w:type="dxa"/>
            <w:vAlign w:val="center"/>
          </w:tcPr>
          <w:p w:rsidR="00B03C7B" w:rsidRDefault="00B03C7B" w:rsidP="005E671A">
            <w:pPr>
              <w:pStyle w:val="Nessunostileparagrafo"/>
              <w:spacing w:line="240" w:lineRule="auto"/>
              <w:jc w:val="center"/>
              <w:rPr>
                <w:rFonts w:ascii="Times New Roman" w:hAnsi="Times New Roman" w:cs="Times New Roman"/>
                <w:sz w:val="20"/>
                <w:szCs w:val="20"/>
              </w:rPr>
            </w:pPr>
            <w:r>
              <w:rPr>
                <w:rFonts w:ascii="Times New Roman" w:hAnsi="Times New Roman" w:cs="Times New Roman"/>
                <w:sz w:val="20"/>
                <w:szCs w:val="20"/>
              </w:rPr>
              <w:t>Gennaio</w:t>
            </w:r>
          </w:p>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Febbraio</w:t>
            </w:r>
          </w:p>
        </w:tc>
      </w:tr>
      <w:tr w:rsidR="00B03C7B" w:rsidRPr="00185848" w:rsidTr="005E671A">
        <w:trPr>
          <w:trHeight w:hRule="exact" w:val="638"/>
        </w:trPr>
        <w:tc>
          <w:tcPr>
            <w:tcW w:w="8380"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3:  </w:t>
            </w:r>
            <w:r w:rsidRPr="00185848">
              <w:rPr>
                <w:rFonts w:ascii="Times New Roman" w:hAnsi="Times New Roman" w:cs="Times New Roman"/>
                <w:sz w:val="20"/>
                <w:szCs w:val="20"/>
              </w:rPr>
              <w:t>L’albergo e l’intermediazione on line ( i portali e le OTA )</w:t>
            </w:r>
          </w:p>
        </w:tc>
        <w:tc>
          <w:tcPr>
            <w:tcW w:w="1340" w:type="dxa"/>
            <w:vAlign w:val="center"/>
          </w:tcPr>
          <w:p w:rsidR="00B03C7B" w:rsidRDefault="00B03C7B" w:rsidP="005E671A">
            <w:pPr>
              <w:snapToGrid w:val="0"/>
              <w:jc w:val="center"/>
              <w:rPr>
                <w:sz w:val="20"/>
              </w:rPr>
            </w:pPr>
            <w:r>
              <w:rPr>
                <w:sz w:val="20"/>
              </w:rPr>
              <w:t>Marzo</w:t>
            </w:r>
          </w:p>
          <w:p w:rsidR="00B03C7B" w:rsidRPr="00185848" w:rsidRDefault="00B03C7B" w:rsidP="005E671A">
            <w:pPr>
              <w:snapToGrid w:val="0"/>
              <w:jc w:val="center"/>
              <w:rPr>
                <w:sz w:val="20"/>
              </w:rPr>
            </w:pPr>
            <w:r w:rsidRPr="00185848">
              <w:rPr>
                <w:sz w:val="20"/>
              </w:rPr>
              <w:t>Aprile</w:t>
            </w:r>
          </w:p>
        </w:tc>
      </w:tr>
      <w:tr w:rsidR="00B03C7B" w:rsidRPr="00185848" w:rsidTr="005E671A">
        <w:trPr>
          <w:trHeight w:hRule="exact" w:val="704"/>
        </w:trPr>
        <w:tc>
          <w:tcPr>
            <w:tcW w:w="8380"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La qualità in albergo ( il sistema, certificazione e marchi di qualità )</w:t>
            </w:r>
          </w:p>
        </w:tc>
        <w:tc>
          <w:tcPr>
            <w:tcW w:w="1340" w:type="dxa"/>
            <w:vAlign w:val="center"/>
          </w:tcPr>
          <w:p w:rsidR="00B03C7B" w:rsidRDefault="00B03C7B" w:rsidP="005E671A">
            <w:pPr>
              <w:snapToGrid w:val="0"/>
              <w:jc w:val="center"/>
              <w:rPr>
                <w:sz w:val="20"/>
              </w:rPr>
            </w:pPr>
            <w:r>
              <w:rPr>
                <w:sz w:val="20"/>
              </w:rPr>
              <w:t>Maggio</w:t>
            </w:r>
          </w:p>
          <w:p w:rsidR="00B03C7B" w:rsidRPr="00185848" w:rsidRDefault="00B03C7B" w:rsidP="005E671A">
            <w:pPr>
              <w:snapToGrid w:val="0"/>
              <w:jc w:val="center"/>
              <w:rPr>
                <w:sz w:val="20"/>
              </w:rPr>
            </w:pPr>
            <w:r w:rsidRPr="00185848">
              <w:rPr>
                <w:sz w:val="20"/>
              </w:rPr>
              <w:t>Giugno</w:t>
            </w:r>
          </w:p>
        </w:tc>
      </w:tr>
      <w:tr w:rsidR="00B03C7B" w:rsidRPr="00185848" w:rsidTr="005E671A">
        <w:trPr>
          <w:trHeight w:hRule="exact" w:val="704"/>
        </w:trPr>
        <w:tc>
          <w:tcPr>
            <w:tcW w:w="8380"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5:</w:t>
            </w:r>
            <w:r w:rsidRPr="00185848">
              <w:rPr>
                <w:rFonts w:ascii="Times New Roman" w:hAnsi="Times New Roman" w:cs="Times New Roman"/>
                <w:sz w:val="20"/>
                <w:szCs w:val="20"/>
              </w:rPr>
              <w:t xml:space="preserve"> L’albergatore e le leggi.</w:t>
            </w:r>
          </w:p>
        </w:tc>
        <w:tc>
          <w:tcPr>
            <w:tcW w:w="1340" w:type="dxa"/>
            <w:vAlign w:val="center"/>
          </w:tcPr>
          <w:p w:rsidR="00B03C7B" w:rsidRPr="00185848" w:rsidRDefault="00B03C7B" w:rsidP="005E671A">
            <w:pPr>
              <w:snapToGrid w:val="0"/>
              <w:jc w:val="center"/>
              <w:rPr>
                <w:sz w:val="20"/>
              </w:rPr>
            </w:pPr>
            <w:r>
              <w:rPr>
                <w:sz w:val="20"/>
              </w:rPr>
              <w:t>Maggio</w:t>
            </w:r>
            <w:r w:rsidRPr="00185848">
              <w:rPr>
                <w:sz w:val="20"/>
              </w:rPr>
              <w:t xml:space="preserve"> Giugno</w:t>
            </w:r>
          </w:p>
        </w:tc>
      </w:tr>
      <w:tr w:rsidR="00B03C7B" w:rsidRPr="00185848" w:rsidTr="005E671A">
        <w:trPr>
          <w:trHeight w:hRule="exact" w:val="704"/>
        </w:trPr>
        <w:tc>
          <w:tcPr>
            <w:tcW w:w="8380"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6:</w:t>
            </w:r>
            <w:r w:rsidRPr="00185848">
              <w:rPr>
                <w:rFonts w:ascii="Times New Roman" w:hAnsi="Times New Roman" w:cs="Times New Roman"/>
                <w:sz w:val="20"/>
                <w:szCs w:val="20"/>
              </w:rPr>
              <w:t xml:space="preserve"> Obiettivi trasversali (il mondo del lavoro)</w:t>
            </w:r>
          </w:p>
        </w:tc>
        <w:tc>
          <w:tcPr>
            <w:tcW w:w="1340" w:type="dxa"/>
            <w:vAlign w:val="center"/>
          </w:tcPr>
          <w:p w:rsidR="00B03C7B" w:rsidRPr="00185848" w:rsidRDefault="00B03C7B" w:rsidP="005E671A">
            <w:pPr>
              <w:snapToGrid w:val="0"/>
              <w:jc w:val="center"/>
              <w:rPr>
                <w:sz w:val="20"/>
              </w:rPr>
            </w:pPr>
            <w:r>
              <w:rPr>
                <w:sz w:val="20"/>
              </w:rPr>
              <w:t>Settembre</w:t>
            </w:r>
            <w:r w:rsidRPr="00185848">
              <w:rPr>
                <w:sz w:val="20"/>
              </w:rPr>
              <w:t xml:space="preserve"> Giugno</w:t>
            </w:r>
          </w:p>
        </w:tc>
      </w:tr>
    </w:tbl>
    <w:p w:rsidR="00B03C7B" w:rsidRDefault="00B03C7B" w:rsidP="00B03C7B">
      <w:pPr>
        <w:jc w:val="center"/>
        <w:rPr>
          <w:b/>
          <w:sz w:val="20"/>
          <w:u w:val="single"/>
        </w:rPr>
      </w:pPr>
    </w:p>
    <w:p w:rsidR="00B03C7B" w:rsidRDefault="00B03C7B" w:rsidP="00B03C7B">
      <w:pPr>
        <w:jc w:val="center"/>
        <w:rPr>
          <w:b/>
          <w:sz w:val="20"/>
          <w:u w:val="single"/>
        </w:rPr>
      </w:pPr>
    </w:p>
    <w:p w:rsidR="004C1246" w:rsidRDefault="004C1246" w:rsidP="00B03C7B">
      <w:pPr>
        <w:jc w:val="center"/>
        <w:rPr>
          <w:b/>
          <w:szCs w:val="24"/>
        </w:rPr>
      </w:pPr>
    </w:p>
    <w:p w:rsidR="00B03C7B" w:rsidRPr="00A94DA1" w:rsidRDefault="00A94DA1" w:rsidP="00B03C7B">
      <w:pPr>
        <w:jc w:val="center"/>
        <w:rPr>
          <w:b/>
          <w:szCs w:val="24"/>
        </w:rPr>
      </w:pPr>
      <w:r>
        <w:rPr>
          <w:b/>
          <w:szCs w:val="24"/>
        </w:rPr>
        <w:t>CLASSI QUINTE DI ORDINAMENTO</w:t>
      </w:r>
    </w:p>
    <w:p w:rsidR="00B03C7B" w:rsidRPr="00D10B06" w:rsidRDefault="00B03C7B" w:rsidP="00B03C7B">
      <w:pPr>
        <w:jc w:val="center"/>
        <w:rPr>
          <w:b/>
          <w:szCs w:val="24"/>
        </w:rPr>
      </w:pPr>
      <w:r w:rsidRPr="00D10B06">
        <w:rPr>
          <w:b/>
          <w:szCs w:val="24"/>
        </w:rPr>
        <w:t>DISCIPLINA: DIRITTO E TECNICHE AMMINISTRATIVE</w:t>
      </w:r>
    </w:p>
    <w:p w:rsidR="00B03C7B" w:rsidRPr="00D10B06" w:rsidRDefault="00B03C7B" w:rsidP="00B03C7B">
      <w:pPr>
        <w:jc w:val="center"/>
        <w:rPr>
          <w:szCs w:val="24"/>
        </w:rPr>
      </w:pPr>
      <w:r w:rsidRPr="00D10B06">
        <w:rPr>
          <w:b/>
          <w:szCs w:val="24"/>
        </w:rPr>
        <w:t>CON  N.5    ORE  SETTIMANALI</w:t>
      </w:r>
    </w:p>
    <w:p w:rsidR="00B03C7B" w:rsidRDefault="00B03C7B" w:rsidP="00B03C7B">
      <w:pPr>
        <w:rPr>
          <w:szCs w:val="24"/>
        </w:rPr>
      </w:pPr>
    </w:p>
    <w:p w:rsidR="00B03C7B" w:rsidRDefault="00B03C7B" w:rsidP="00B03C7B">
      <w:pPr>
        <w:rPr>
          <w:szCs w:val="24"/>
        </w:rPr>
      </w:pPr>
    </w:p>
    <w:p w:rsidR="00B03C7B" w:rsidRPr="0024285E" w:rsidRDefault="00B03C7B" w:rsidP="00B03C7B">
      <w:pPr>
        <w:rPr>
          <w:szCs w:val="24"/>
        </w:rPr>
      </w:pPr>
      <w:r w:rsidRPr="0024285E">
        <w:rPr>
          <w:szCs w:val="24"/>
        </w:rPr>
        <w:t>INDIRIZZO IPSEOA</w:t>
      </w:r>
    </w:p>
    <w:p w:rsidR="00B03C7B" w:rsidRPr="00185848" w:rsidRDefault="00B03C7B" w:rsidP="00B03C7B">
      <w:pPr>
        <w:jc w:val="center"/>
        <w:rPr>
          <w:b/>
          <w:szCs w:val="24"/>
        </w:rPr>
      </w:pPr>
    </w:p>
    <w:tbl>
      <w:tblPr>
        <w:tblW w:w="9720" w:type="dxa"/>
        <w:tblInd w:w="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7652"/>
        <w:gridCol w:w="2068"/>
      </w:tblGrid>
      <w:tr w:rsidR="00B03C7B" w:rsidRPr="00185848" w:rsidTr="005E671A">
        <w:trPr>
          <w:trHeight w:val="397"/>
        </w:trPr>
        <w:tc>
          <w:tcPr>
            <w:tcW w:w="7652" w:type="dxa"/>
            <w:shd w:val="clear" w:color="auto" w:fill="DBE5F1"/>
            <w:vAlign w:val="center"/>
          </w:tcPr>
          <w:p w:rsidR="00B03C7B" w:rsidRPr="00185848" w:rsidRDefault="00B03C7B" w:rsidP="005E671A">
            <w:pPr>
              <w:snapToGrid w:val="0"/>
              <w:spacing w:line="320" w:lineRule="exact"/>
              <w:jc w:val="center"/>
              <w:rPr>
                <w:szCs w:val="24"/>
              </w:rPr>
            </w:pPr>
            <w:r w:rsidRPr="00185848">
              <w:rPr>
                <w:b/>
                <w:szCs w:val="24"/>
              </w:rPr>
              <w:t>NUCLEI  FONDANTI  DI DIRITTO E TECNICHE AMMINISTRATIVE</w:t>
            </w:r>
          </w:p>
          <w:p w:rsidR="00B03C7B" w:rsidRPr="00185848" w:rsidRDefault="00B03C7B" w:rsidP="005E671A">
            <w:pPr>
              <w:snapToGrid w:val="0"/>
              <w:spacing w:line="320" w:lineRule="exact"/>
              <w:jc w:val="center"/>
              <w:rPr>
                <w:b/>
                <w:szCs w:val="24"/>
              </w:rPr>
            </w:pPr>
          </w:p>
        </w:tc>
        <w:tc>
          <w:tcPr>
            <w:tcW w:w="2068" w:type="dxa"/>
            <w:shd w:val="clear" w:color="auto" w:fill="DBE5F1"/>
            <w:vAlign w:val="center"/>
          </w:tcPr>
          <w:p w:rsidR="00B03C7B" w:rsidRPr="00185848" w:rsidRDefault="00B03C7B" w:rsidP="005E671A">
            <w:pPr>
              <w:tabs>
                <w:tab w:val="left" w:pos="180"/>
                <w:tab w:val="center" w:pos="1811"/>
              </w:tabs>
              <w:snapToGrid w:val="0"/>
              <w:spacing w:line="320" w:lineRule="exact"/>
              <w:rPr>
                <w:b/>
                <w:szCs w:val="24"/>
              </w:rPr>
            </w:pPr>
            <w:r w:rsidRPr="00185848">
              <w:rPr>
                <w:b/>
                <w:szCs w:val="24"/>
              </w:rPr>
              <w:t>TEMPI</w:t>
            </w:r>
          </w:p>
        </w:tc>
      </w:tr>
      <w:tr w:rsidR="00B03C7B" w:rsidRPr="00185848" w:rsidTr="005E671A">
        <w:trPr>
          <w:trHeight w:hRule="exact" w:val="624"/>
        </w:trPr>
        <w:tc>
          <w:tcPr>
            <w:tcW w:w="7652" w:type="dxa"/>
            <w:vAlign w:val="center"/>
          </w:tcPr>
          <w:p w:rsidR="00B03C7B" w:rsidRPr="00185848" w:rsidRDefault="00B03C7B" w:rsidP="005E671A">
            <w:pPr>
              <w:rPr>
                <w:b/>
                <w:sz w:val="20"/>
              </w:rPr>
            </w:pPr>
            <w:r w:rsidRPr="00185848">
              <w:rPr>
                <w:b/>
                <w:sz w:val="20"/>
              </w:rPr>
              <w:t>Nucleo fondante 1:</w:t>
            </w:r>
            <w:r w:rsidRPr="00185848">
              <w:rPr>
                <w:sz w:val="20"/>
              </w:rPr>
              <w:t xml:space="preserve"> Caratteristiche e dinamiche del mercato turistico nazionale e internazionale</w:t>
            </w:r>
          </w:p>
        </w:tc>
        <w:tc>
          <w:tcPr>
            <w:tcW w:w="2068" w:type="dxa"/>
            <w:vAlign w:val="center"/>
          </w:tcPr>
          <w:p w:rsidR="00B03C7B" w:rsidRDefault="00B03C7B" w:rsidP="005E671A">
            <w:pPr>
              <w:pStyle w:val="Nessunostileparagrafo"/>
              <w:spacing w:line="240" w:lineRule="auto"/>
              <w:jc w:val="center"/>
              <w:rPr>
                <w:rFonts w:ascii="Times New Roman" w:hAnsi="Times New Roman" w:cs="Times New Roman"/>
                <w:sz w:val="20"/>
                <w:szCs w:val="20"/>
              </w:rPr>
            </w:pPr>
            <w:r>
              <w:rPr>
                <w:rFonts w:ascii="Times New Roman" w:hAnsi="Times New Roman" w:cs="Times New Roman"/>
                <w:sz w:val="20"/>
                <w:szCs w:val="20"/>
              </w:rPr>
              <w:t>Settembre</w:t>
            </w:r>
          </w:p>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 xml:space="preserve"> Ottobre</w:t>
            </w:r>
          </w:p>
        </w:tc>
      </w:tr>
      <w:tr w:rsidR="00B03C7B" w:rsidRPr="00185848" w:rsidTr="005E671A">
        <w:trPr>
          <w:trHeight w:hRule="exact" w:val="787"/>
        </w:trPr>
        <w:tc>
          <w:tcPr>
            <w:tcW w:w="7652" w:type="dxa"/>
            <w:vAlign w:val="center"/>
          </w:tcPr>
          <w:p w:rsidR="00B03C7B" w:rsidRPr="00185848" w:rsidRDefault="00B03C7B" w:rsidP="005E671A">
            <w:pPr>
              <w:pStyle w:val="Nessunostileparagrafo"/>
              <w:spacing w:line="240" w:lineRule="auto"/>
              <w:rPr>
                <w:rFonts w:ascii="Times New Roman" w:hAnsi="Times New Roman" w:cs="Times New Roman"/>
                <w:b/>
                <w:bCs/>
                <w:sz w:val="20"/>
                <w:szCs w:val="20"/>
              </w:rPr>
            </w:pPr>
            <w:r w:rsidRPr="00185848">
              <w:rPr>
                <w:rFonts w:ascii="Times New Roman" w:hAnsi="Times New Roman" w:cs="Times New Roman"/>
                <w:b/>
                <w:sz w:val="20"/>
                <w:szCs w:val="20"/>
              </w:rPr>
              <w:t>Nucleo fondante 2:</w:t>
            </w:r>
            <w:r w:rsidRPr="00185848">
              <w:rPr>
                <w:rFonts w:ascii="Times New Roman" w:hAnsi="Times New Roman" w:cs="Times New Roman"/>
                <w:sz w:val="20"/>
                <w:szCs w:val="20"/>
              </w:rPr>
              <w:t xml:space="preserve"> Tecniche di marketing turistico e web-marketing</w:t>
            </w:r>
          </w:p>
        </w:tc>
        <w:tc>
          <w:tcPr>
            <w:tcW w:w="2068" w:type="dxa"/>
            <w:vAlign w:val="center"/>
          </w:tcPr>
          <w:p w:rsidR="00B03C7B" w:rsidRPr="00185848" w:rsidRDefault="00B03C7B" w:rsidP="005E671A">
            <w:pPr>
              <w:pStyle w:val="Nessunostileparagrafo"/>
              <w:spacing w:line="240" w:lineRule="auto"/>
              <w:jc w:val="center"/>
              <w:rPr>
                <w:rFonts w:ascii="Times New Roman" w:hAnsi="Times New Roman" w:cs="Times New Roman"/>
                <w:sz w:val="20"/>
                <w:szCs w:val="20"/>
              </w:rPr>
            </w:pPr>
            <w:r w:rsidRPr="00185848">
              <w:rPr>
                <w:rFonts w:ascii="Times New Roman" w:hAnsi="Times New Roman" w:cs="Times New Roman"/>
                <w:sz w:val="20"/>
                <w:szCs w:val="20"/>
              </w:rPr>
              <w:t>Novembre</w:t>
            </w:r>
          </w:p>
        </w:tc>
      </w:tr>
      <w:tr w:rsidR="00B03C7B" w:rsidRPr="00185848" w:rsidTr="005E671A">
        <w:trPr>
          <w:trHeight w:hRule="exact" w:val="638"/>
        </w:trPr>
        <w:tc>
          <w:tcPr>
            <w:tcW w:w="7652"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3</w:t>
            </w:r>
            <w:r w:rsidRPr="00185848">
              <w:rPr>
                <w:rFonts w:ascii="Times New Roman" w:hAnsi="Times New Roman" w:cs="Times New Roman"/>
                <w:sz w:val="20"/>
                <w:szCs w:val="20"/>
              </w:rPr>
              <w:t>: Fasi e procedure di redazione di un Business plan</w:t>
            </w:r>
          </w:p>
        </w:tc>
        <w:tc>
          <w:tcPr>
            <w:tcW w:w="2068" w:type="dxa"/>
            <w:vAlign w:val="center"/>
          </w:tcPr>
          <w:p w:rsidR="00B03C7B" w:rsidRPr="00185848" w:rsidRDefault="00B03C7B" w:rsidP="005E671A">
            <w:pPr>
              <w:snapToGrid w:val="0"/>
              <w:jc w:val="center"/>
              <w:rPr>
                <w:sz w:val="20"/>
              </w:rPr>
            </w:pPr>
            <w:r w:rsidRPr="00185848">
              <w:rPr>
                <w:sz w:val="20"/>
              </w:rPr>
              <w:t>Dicembre</w:t>
            </w:r>
          </w:p>
        </w:tc>
      </w:tr>
      <w:tr w:rsidR="00B03C7B" w:rsidRPr="00185848" w:rsidTr="005E671A">
        <w:trPr>
          <w:trHeight w:hRule="exact" w:val="704"/>
        </w:trPr>
        <w:tc>
          <w:tcPr>
            <w:tcW w:w="7652"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4:  </w:t>
            </w:r>
            <w:r w:rsidRPr="00185848">
              <w:rPr>
                <w:rFonts w:ascii="Times New Roman" w:hAnsi="Times New Roman" w:cs="Times New Roman"/>
                <w:sz w:val="20"/>
                <w:szCs w:val="20"/>
              </w:rPr>
              <w:t>Prodotti a chilometro zero</w:t>
            </w:r>
          </w:p>
        </w:tc>
        <w:tc>
          <w:tcPr>
            <w:tcW w:w="2068" w:type="dxa"/>
            <w:vAlign w:val="center"/>
          </w:tcPr>
          <w:p w:rsidR="00B03C7B" w:rsidRPr="00185848" w:rsidRDefault="00B03C7B" w:rsidP="005E671A">
            <w:pPr>
              <w:snapToGrid w:val="0"/>
              <w:jc w:val="center"/>
              <w:rPr>
                <w:sz w:val="20"/>
              </w:rPr>
            </w:pPr>
            <w:r w:rsidRPr="00185848">
              <w:rPr>
                <w:sz w:val="20"/>
              </w:rPr>
              <w:t>Gennaio</w:t>
            </w:r>
          </w:p>
        </w:tc>
      </w:tr>
      <w:tr w:rsidR="00B03C7B" w:rsidRPr="00185848" w:rsidTr="005E671A">
        <w:trPr>
          <w:trHeight w:hRule="exact" w:val="704"/>
        </w:trPr>
        <w:tc>
          <w:tcPr>
            <w:tcW w:w="7652"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5: </w:t>
            </w:r>
            <w:r w:rsidRPr="00185848">
              <w:rPr>
                <w:rFonts w:ascii="Times New Roman" w:hAnsi="Times New Roman" w:cs="Times New Roman"/>
                <w:sz w:val="20"/>
                <w:szCs w:val="20"/>
              </w:rPr>
              <w:t>Abitudini alimentari ed economia del territorio</w:t>
            </w:r>
          </w:p>
        </w:tc>
        <w:tc>
          <w:tcPr>
            <w:tcW w:w="2068" w:type="dxa"/>
            <w:vAlign w:val="center"/>
          </w:tcPr>
          <w:p w:rsidR="00B03C7B" w:rsidRPr="00185848" w:rsidRDefault="00B03C7B" w:rsidP="005E671A">
            <w:pPr>
              <w:snapToGrid w:val="0"/>
              <w:jc w:val="center"/>
              <w:rPr>
                <w:sz w:val="20"/>
              </w:rPr>
            </w:pPr>
            <w:r w:rsidRPr="00185848">
              <w:rPr>
                <w:sz w:val="20"/>
              </w:rPr>
              <w:t>Febbraio</w:t>
            </w:r>
          </w:p>
        </w:tc>
      </w:tr>
      <w:tr w:rsidR="00B03C7B" w:rsidRPr="00185848" w:rsidTr="005E671A">
        <w:trPr>
          <w:trHeight w:hRule="exact" w:val="704"/>
        </w:trPr>
        <w:tc>
          <w:tcPr>
            <w:tcW w:w="7652"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Nucleo fondante 6:</w:t>
            </w:r>
            <w:r w:rsidRPr="00185848">
              <w:rPr>
                <w:rFonts w:ascii="Times New Roman" w:hAnsi="Times New Roman" w:cs="Times New Roman"/>
                <w:sz w:val="20"/>
                <w:szCs w:val="20"/>
              </w:rPr>
              <w:t xml:space="preserve"> Normativa di settore</w:t>
            </w:r>
          </w:p>
        </w:tc>
        <w:tc>
          <w:tcPr>
            <w:tcW w:w="2068" w:type="dxa"/>
            <w:vAlign w:val="center"/>
          </w:tcPr>
          <w:p w:rsidR="00B03C7B" w:rsidRPr="00185848" w:rsidRDefault="00B03C7B" w:rsidP="005E671A">
            <w:pPr>
              <w:snapToGrid w:val="0"/>
              <w:jc w:val="center"/>
              <w:rPr>
                <w:sz w:val="20"/>
              </w:rPr>
            </w:pPr>
            <w:r>
              <w:rPr>
                <w:sz w:val="20"/>
              </w:rPr>
              <w:t>Marzo</w:t>
            </w:r>
          </w:p>
          <w:p w:rsidR="00B03C7B" w:rsidRPr="00185848" w:rsidRDefault="00B03C7B" w:rsidP="005E671A">
            <w:pPr>
              <w:snapToGrid w:val="0"/>
              <w:jc w:val="center"/>
              <w:rPr>
                <w:sz w:val="20"/>
              </w:rPr>
            </w:pPr>
            <w:r w:rsidRPr="00185848">
              <w:rPr>
                <w:sz w:val="20"/>
              </w:rPr>
              <w:t>Aprile</w:t>
            </w:r>
          </w:p>
        </w:tc>
      </w:tr>
      <w:tr w:rsidR="00B03C7B" w:rsidRPr="00185848" w:rsidTr="005E671A">
        <w:trPr>
          <w:trHeight w:hRule="exact" w:val="704"/>
        </w:trPr>
        <w:tc>
          <w:tcPr>
            <w:tcW w:w="7652" w:type="dxa"/>
            <w:vAlign w:val="center"/>
          </w:tcPr>
          <w:p w:rsidR="00B03C7B" w:rsidRPr="00185848" w:rsidRDefault="00B03C7B" w:rsidP="005E671A">
            <w:pPr>
              <w:pStyle w:val="Nessunostileparagrafo"/>
              <w:spacing w:line="240" w:lineRule="auto"/>
              <w:rPr>
                <w:rFonts w:ascii="Times New Roman" w:hAnsi="Times New Roman" w:cs="Times New Roman"/>
                <w:b/>
                <w:sz w:val="20"/>
                <w:szCs w:val="20"/>
              </w:rPr>
            </w:pPr>
            <w:r w:rsidRPr="00185848">
              <w:rPr>
                <w:rFonts w:ascii="Times New Roman" w:hAnsi="Times New Roman" w:cs="Times New Roman"/>
                <w:b/>
                <w:sz w:val="20"/>
                <w:szCs w:val="20"/>
              </w:rPr>
              <w:t xml:space="preserve">Nucleo fondante 7: </w:t>
            </w:r>
            <w:r w:rsidRPr="00185848">
              <w:rPr>
                <w:rFonts w:ascii="Times New Roman" w:hAnsi="Times New Roman" w:cs="Times New Roman"/>
                <w:sz w:val="20"/>
                <w:szCs w:val="20"/>
              </w:rPr>
              <w:t>Norme e procedure per la tracciabilità dei prodotti</w:t>
            </w:r>
          </w:p>
        </w:tc>
        <w:tc>
          <w:tcPr>
            <w:tcW w:w="2068" w:type="dxa"/>
            <w:vAlign w:val="center"/>
          </w:tcPr>
          <w:p w:rsidR="00B03C7B" w:rsidRPr="00185848" w:rsidRDefault="00B03C7B" w:rsidP="005E671A">
            <w:pPr>
              <w:snapToGrid w:val="0"/>
              <w:jc w:val="center"/>
              <w:rPr>
                <w:sz w:val="20"/>
              </w:rPr>
            </w:pPr>
            <w:r w:rsidRPr="00185848">
              <w:rPr>
                <w:sz w:val="20"/>
              </w:rPr>
              <w:t>Maggio</w:t>
            </w:r>
          </w:p>
        </w:tc>
      </w:tr>
    </w:tbl>
    <w:p w:rsidR="00B03C7B" w:rsidRPr="00185848" w:rsidRDefault="00B03C7B" w:rsidP="00B03C7B">
      <w:pPr>
        <w:jc w:val="both"/>
        <w:rPr>
          <w:b/>
          <w:sz w:val="20"/>
          <w:u w:val="single"/>
        </w:rPr>
      </w:pPr>
    </w:p>
    <w:p w:rsidR="00B03C7B" w:rsidRPr="00185848" w:rsidRDefault="00B03C7B" w:rsidP="00B03C7B">
      <w:pPr>
        <w:jc w:val="both"/>
        <w:rPr>
          <w:b/>
          <w:sz w:val="20"/>
          <w:u w:val="single"/>
        </w:rPr>
      </w:pPr>
    </w:p>
    <w:p w:rsidR="00B03C7B" w:rsidRPr="00B03C7B" w:rsidRDefault="00B03C7B" w:rsidP="00937008">
      <w:pPr>
        <w:pStyle w:val="Citazioneintensa"/>
        <w:spacing w:before="0" w:after="0"/>
        <w:ind w:left="0"/>
        <w:jc w:val="center"/>
        <w:rPr>
          <w:i w:val="0"/>
          <w:sz w:val="32"/>
          <w:szCs w:val="32"/>
        </w:rPr>
      </w:pPr>
    </w:p>
    <w:p w:rsidR="00B03C7B" w:rsidRDefault="00B03C7B" w:rsidP="00937008">
      <w:pPr>
        <w:pStyle w:val="Citazioneintensa"/>
        <w:spacing w:before="0" w:after="0"/>
        <w:ind w:left="0"/>
        <w:jc w:val="center"/>
        <w:rPr>
          <w:sz w:val="32"/>
          <w:szCs w:val="32"/>
        </w:rPr>
      </w:pPr>
    </w:p>
    <w:p w:rsidR="00812DF8" w:rsidRPr="00812DF8" w:rsidRDefault="00812DF8" w:rsidP="00812DF8">
      <w:pPr>
        <w:spacing w:before="240"/>
        <w:jc w:val="center"/>
        <w:rPr>
          <w:b/>
          <w:i/>
          <w:sz w:val="36"/>
          <w:szCs w:val="36"/>
        </w:rPr>
      </w:pPr>
      <w:r w:rsidRPr="00812DF8">
        <w:rPr>
          <w:b/>
          <w:i/>
          <w:sz w:val="36"/>
          <w:szCs w:val="36"/>
        </w:rPr>
        <w:t>CURRICOLO di EDUCAZIONE CIVICA</w:t>
      </w:r>
    </w:p>
    <w:p w:rsidR="00812DF8" w:rsidRPr="00812DF8" w:rsidRDefault="00812DF8" w:rsidP="00812DF8"/>
    <w:p w:rsidR="00812DF8" w:rsidRPr="00812DF8" w:rsidRDefault="00812DF8" w:rsidP="00812DF8">
      <w:pPr>
        <w:pStyle w:val="Paragrafoelenco"/>
        <w:ind w:left="0"/>
        <w:jc w:val="both"/>
        <w:rPr>
          <w:color w:val="212529"/>
          <w:shd w:val="clear" w:color="auto" w:fill="FFFFFF"/>
        </w:rPr>
      </w:pPr>
      <w:r w:rsidRPr="00812DF8">
        <w:rPr>
          <w:color w:val="000000"/>
        </w:rPr>
        <w:t xml:space="preserve">Così come previsto dalla  </w:t>
      </w:r>
      <w:r w:rsidRPr="00812DF8">
        <w:rPr>
          <w:color w:val="212529"/>
          <w:shd w:val="clear" w:color="auto" w:fill="FFFFFF"/>
        </w:rPr>
        <w:t xml:space="preserve">legge 20 agosto 2019, n. 92, </w:t>
      </w:r>
      <w:r w:rsidRPr="00812DF8">
        <w:rPr>
          <w:color w:val="212529"/>
          <w:sz w:val="26"/>
          <w:szCs w:val="26"/>
          <w:shd w:val="clear" w:color="auto" w:fill="FFFFFF"/>
        </w:rPr>
        <w:t xml:space="preserve"> </w:t>
      </w:r>
      <w:r w:rsidRPr="00812DF8">
        <w:rPr>
          <w:color w:val="000000"/>
        </w:rPr>
        <w:t xml:space="preserve">a partire dall’anno scolastico 2020/21, l’insegnamento dell’Educazione civica entra a pieno titolo nel curricolo dell’Istituto, attraverso la previsione di 33 ore per ogni classe, </w:t>
      </w:r>
      <w:r w:rsidRPr="00812DF8">
        <w:rPr>
          <w:color w:val="212529"/>
          <w:shd w:val="clear" w:color="auto" w:fill="FFFFFF"/>
        </w:rPr>
        <w:t xml:space="preserve">da svolgersi nell’ambito del monte orario obbligatorio previsto dagli ordinamenti vigenti. Atteso che le Linee guida prevedono che  </w:t>
      </w:r>
      <w:r w:rsidRPr="00812DF8">
        <w:rPr>
          <w:color w:val="222222"/>
          <w:shd w:val="clear" w:color="auto" w:fill="FFFFFF"/>
        </w:rPr>
        <w:t>negli istituti superiori, nel cui curricolo siano presenti gli insegnamenti dell’area giuridico-economica</w:t>
      </w:r>
      <w:r w:rsidRPr="00812DF8">
        <w:rPr>
          <w:color w:val="212529"/>
          <w:shd w:val="clear" w:color="auto" w:fill="FFFFFF"/>
        </w:rPr>
        <w:t>, l’insegnamento sarà affidato agli stessi,</w:t>
      </w:r>
      <w:r>
        <w:rPr>
          <w:color w:val="212529"/>
          <w:shd w:val="clear" w:color="auto" w:fill="FFFFFF"/>
        </w:rPr>
        <w:t xml:space="preserve"> </w:t>
      </w:r>
      <w:r w:rsidRPr="00812DF8">
        <w:rPr>
          <w:color w:val="212529"/>
          <w:shd w:val="clear" w:color="auto" w:fill="FFFFFF"/>
        </w:rPr>
        <w:t xml:space="preserve">l’organizzazione dell’insegnamento di Educazione civica all’interno  dell’Istituto sarà strutturato per come di seguito specificato: </w:t>
      </w:r>
    </w:p>
    <w:p w:rsidR="00812DF8" w:rsidRPr="00812DF8" w:rsidRDefault="00812DF8" w:rsidP="00ED2969">
      <w:pPr>
        <w:pStyle w:val="Paragrafoelenco"/>
        <w:numPr>
          <w:ilvl w:val="0"/>
          <w:numId w:val="48"/>
        </w:numPr>
        <w:overflowPunct/>
        <w:autoSpaceDE/>
        <w:spacing w:after="160" w:line="259" w:lineRule="auto"/>
        <w:jc w:val="both"/>
        <w:rPr>
          <w:color w:val="212529"/>
          <w:shd w:val="clear" w:color="auto" w:fill="FFFFFF"/>
        </w:rPr>
      </w:pPr>
      <w:r w:rsidRPr="00812DF8">
        <w:rPr>
          <w:color w:val="212529"/>
          <w:shd w:val="clear" w:color="auto" w:fill="FFFFFF"/>
        </w:rPr>
        <w:t xml:space="preserve">Indirizzi </w:t>
      </w:r>
      <w:r w:rsidRPr="00812DF8">
        <w:rPr>
          <w:b/>
          <w:color w:val="212529"/>
          <w:shd w:val="clear" w:color="auto" w:fill="FFFFFF"/>
        </w:rPr>
        <w:t xml:space="preserve">AFM e </w:t>
      </w:r>
      <w:r w:rsidRPr="00812DF8">
        <w:rPr>
          <w:b/>
        </w:rPr>
        <w:t>IPSEOA</w:t>
      </w:r>
      <w:r w:rsidRPr="00812DF8">
        <w:rPr>
          <w:color w:val="212529"/>
          <w:shd w:val="clear" w:color="auto" w:fill="FFFFFF"/>
        </w:rPr>
        <w:t xml:space="preserve">:  </w:t>
      </w:r>
    </w:p>
    <w:p w:rsidR="00812DF8" w:rsidRPr="00812DF8" w:rsidRDefault="00812DF8" w:rsidP="00812DF8">
      <w:pPr>
        <w:pStyle w:val="Paragrafoelenco"/>
        <w:jc w:val="both"/>
        <w:rPr>
          <w:color w:val="212529"/>
          <w:shd w:val="clear" w:color="auto" w:fill="FFFFFF"/>
        </w:rPr>
      </w:pPr>
      <w:r w:rsidRPr="00812DF8">
        <w:rPr>
          <w:color w:val="212529"/>
          <w:shd w:val="clear" w:color="auto" w:fill="FFFFFF"/>
        </w:rPr>
        <w:t>– primo biennio, secondo biennio, quinto anno:  l’insegnamento dell’educazione civica sarà ricompreso  nel monte orario delle materie giuridico- economiche</w:t>
      </w:r>
    </w:p>
    <w:p w:rsidR="00812DF8" w:rsidRPr="00812DF8" w:rsidRDefault="00812DF8" w:rsidP="00ED2969">
      <w:pPr>
        <w:pStyle w:val="Paragrafoelenco"/>
        <w:numPr>
          <w:ilvl w:val="0"/>
          <w:numId w:val="48"/>
        </w:numPr>
        <w:overflowPunct/>
        <w:autoSpaceDE/>
        <w:spacing w:after="160" w:line="259" w:lineRule="auto"/>
        <w:jc w:val="both"/>
        <w:rPr>
          <w:color w:val="212529"/>
          <w:shd w:val="clear" w:color="auto" w:fill="FFFFFF"/>
        </w:rPr>
      </w:pPr>
      <w:r w:rsidRPr="00812DF8">
        <w:rPr>
          <w:color w:val="212529"/>
          <w:shd w:val="clear" w:color="auto" w:fill="FFFFFF"/>
        </w:rPr>
        <w:t xml:space="preserve">Indirizzo </w:t>
      </w:r>
      <w:r w:rsidRPr="00812DF8">
        <w:rPr>
          <w:b/>
          <w:color w:val="212529"/>
          <w:shd w:val="clear" w:color="auto" w:fill="FFFFFF"/>
        </w:rPr>
        <w:t>CAT</w:t>
      </w:r>
      <w:r w:rsidRPr="00812DF8">
        <w:rPr>
          <w:color w:val="212529"/>
          <w:shd w:val="clear" w:color="auto" w:fill="FFFFFF"/>
        </w:rPr>
        <w:t xml:space="preserve">: </w:t>
      </w:r>
    </w:p>
    <w:p w:rsidR="00812DF8" w:rsidRPr="00812DF8" w:rsidRDefault="00812DF8" w:rsidP="00812DF8">
      <w:pPr>
        <w:pStyle w:val="Paragrafoelenco"/>
        <w:jc w:val="both"/>
        <w:rPr>
          <w:color w:val="212529"/>
          <w:shd w:val="clear" w:color="auto" w:fill="FFFFFF"/>
        </w:rPr>
      </w:pPr>
      <w:r w:rsidRPr="00812DF8">
        <w:rPr>
          <w:color w:val="212529"/>
          <w:shd w:val="clear" w:color="auto" w:fill="FFFFFF"/>
        </w:rPr>
        <w:t xml:space="preserve">- primo biennio: l’insegnamento dell’educazione civica rientrerà nel monte orario delle materie giuridico- economiche </w:t>
      </w:r>
    </w:p>
    <w:p w:rsidR="00812DF8" w:rsidRPr="00812DF8" w:rsidRDefault="00812DF8" w:rsidP="00812DF8">
      <w:pPr>
        <w:pStyle w:val="Paragrafoelenco"/>
        <w:jc w:val="both"/>
        <w:rPr>
          <w:color w:val="212529"/>
          <w:shd w:val="clear" w:color="auto" w:fill="FFFFFF"/>
        </w:rPr>
      </w:pPr>
      <w:r w:rsidRPr="00812DF8">
        <w:rPr>
          <w:color w:val="212529"/>
          <w:shd w:val="clear" w:color="auto" w:fill="FFFFFF"/>
        </w:rPr>
        <w:t>– secondo biennio e quinto anno:</w:t>
      </w:r>
      <w:r w:rsidRPr="00812DF8">
        <w:rPr>
          <w:color w:val="000000"/>
        </w:rPr>
        <w:t xml:space="preserve"> l’insegnamento dell’educazione civica sarà affidata agli insegnanti di materie giuridico-economiche presenti nell’organico dell’Istituto  in compresenza con gli altri docenti della classe, nella misura di 11 ore per ciascuna area umanistica, scientifica e materie d’indirizzo. </w:t>
      </w:r>
    </w:p>
    <w:p w:rsidR="00812DF8" w:rsidRPr="00812DF8" w:rsidRDefault="00812DF8" w:rsidP="00ED2969">
      <w:pPr>
        <w:pStyle w:val="Paragrafoelenco"/>
        <w:numPr>
          <w:ilvl w:val="0"/>
          <w:numId w:val="48"/>
        </w:numPr>
        <w:overflowPunct/>
        <w:autoSpaceDE/>
        <w:spacing w:after="160" w:line="259" w:lineRule="auto"/>
        <w:jc w:val="both"/>
        <w:rPr>
          <w:color w:val="212529"/>
          <w:shd w:val="clear" w:color="auto" w:fill="FFFFFF"/>
        </w:rPr>
      </w:pPr>
      <w:r w:rsidRPr="00812DF8">
        <w:rPr>
          <w:color w:val="000000"/>
        </w:rPr>
        <w:t xml:space="preserve">Indirizzo </w:t>
      </w:r>
      <w:r w:rsidRPr="00812DF8">
        <w:rPr>
          <w:b/>
          <w:color w:val="000000"/>
        </w:rPr>
        <w:t>Liceo scientifico e linguistico</w:t>
      </w:r>
      <w:r w:rsidRPr="00812DF8">
        <w:rPr>
          <w:color w:val="000000"/>
        </w:rPr>
        <w:t>:</w:t>
      </w:r>
    </w:p>
    <w:p w:rsidR="00812DF8" w:rsidRPr="00812DF8" w:rsidRDefault="00812DF8" w:rsidP="00812DF8">
      <w:pPr>
        <w:pStyle w:val="Paragrafoelenco"/>
        <w:jc w:val="both"/>
        <w:rPr>
          <w:color w:val="212529"/>
          <w:shd w:val="clear" w:color="auto" w:fill="FFFFFF"/>
        </w:rPr>
      </w:pPr>
      <w:r w:rsidRPr="00812DF8">
        <w:rPr>
          <w:color w:val="000000"/>
        </w:rPr>
        <w:t xml:space="preserve"> - primo biennio: sarà prevista  l’aggiunta di un’ora settimanale al curricolo affidandone l’insegnamento ai docenti di materie giuridico-economiche presenti nell’ organico di potenziamento</w:t>
      </w:r>
    </w:p>
    <w:p w:rsidR="00812DF8" w:rsidRPr="00812DF8" w:rsidRDefault="00812DF8" w:rsidP="00ED2969">
      <w:pPr>
        <w:pStyle w:val="Paragrafoelenco"/>
        <w:numPr>
          <w:ilvl w:val="0"/>
          <w:numId w:val="49"/>
        </w:numPr>
        <w:overflowPunct/>
        <w:autoSpaceDE/>
        <w:spacing w:after="160" w:line="259" w:lineRule="auto"/>
        <w:jc w:val="both"/>
      </w:pPr>
      <w:r w:rsidRPr="00812DF8">
        <w:rPr>
          <w:color w:val="000000"/>
        </w:rPr>
        <w:t xml:space="preserve"> secondo biennio e quinto anno:  è prevista l’utilizzazione  dell’insegnante di materie guridico-economiche in compresenza con gli altri insegnanti della classe,  nella misura di 16 ore con quelli dell’area umanistica ( che avranno ad oggetto lo studio della Costituzione)  e 17 con quelli dell’area scientifica ( che ruoterà intorno all’asse dello sviluppo sostenibile e Cittadinanza digitale). </w:t>
      </w:r>
    </w:p>
    <w:p w:rsidR="00812DF8" w:rsidRPr="00812DF8" w:rsidRDefault="00812DF8" w:rsidP="00812DF8">
      <w:pPr>
        <w:jc w:val="both"/>
        <w:rPr>
          <w:shd w:val="clear" w:color="auto" w:fill="FFFFFF"/>
        </w:rPr>
      </w:pPr>
      <w:r w:rsidRPr="00812DF8">
        <w:t xml:space="preserve">Considerato che  </w:t>
      </w:r>
      <w:r w:rsidRPr="00812DF8">
        <w:rPr>
          <w:shd w:val="clear" w:color="auto" w:fill="FFFFFF"/>
        </w:rPr>
        <w:t xml:space="preserve">l’art. 2, co. 1, del D.M. n. 35 del 22 giugno 2020, Linee guida per l’insegnamento dell’educazione civica, dispone che per gli anni scolastici 2020/2021, 2021/2022 e 2022/2023 le istituzioni scolastiche del sistema nazionale di istruzione definiscono, in prima attuazione, il curricolo di educazione civica, tenendo a riferimento le Linee guida, indicando traguardi di competenza, i risultati di apprendimento e gli obiettivi specifici di apprendimento, viene elaborata la seguente proposta di  integrazione al  curricolo di Istituto che prevede  una programmazione per classi parallele per quanto riguarda i nuclei di apprendimento fondamentali e le tematiche generali, mentre i contenuti specifici da coniugare, in un’ottica di trasversalità, tra le </w:t>
      </w:r>
      <w:r w:rsidRPr="00812DF8">
        <w:t xml:space="preserve">diverse  discipline di studio, </w:t>
      </w:r>
      <w:r w:rsidRPr="00812DF8">
        <w:rPr>
          <w:shd w:val="clear" w:color="auto" w:fill="FFFFFF"/>
        </w:rPr>
        <w:t>saranno decisi nell’ambito della programmazione specifica di ciascuna classe in considerazione anche del rispettivo PECUP di indirizzo. Considerato che l’Educazione civica non può essere ricondotta a mera disciplina di insegnamento ma deve essere caratterizzata dalla trasversalità,</w:t>
      </w:r>
      <w:r>
        <w:rPr>
          <w:shd w:val="clear" w:color="auto" w:fill="FFFFFF"/>
        </w:rPr>
        <w:t xml:space="preserve"> </w:t>
      </w:r>
      <w:r w:rsidRPr="00812DF8">
        <w:rPr>
          <w:shd w:val="clear" w:color="auto" w:fill="FFFFFF"/>
        </w:rPr>
        <w:t xml:space="preserve">in maniera tale che ogni disciplina sia parte integrante della formazione civica e sociale di ciascun alunno, lo schema di strutturazione del curricolo prevede che sulla base della programmazione contenuta nel curricolo stesso, in cui vengono definiti i traguardi di competenza e gli obiettivi di apprendimento, i singoli docenti in seno al Consiglio di classe proporranno delle attività didattiche che sviluppino conoscenze e abilità relative ai tre nuclei fondamentali avvalendosi di unità di apprendimento e moduli interdisciplinari trasversali condivisi dai docenti. Il curricolo, che  sarà strutturato in maniera tale da affrontare nel corso dei 5 anni tutte le tematiche indicate dalla legge, prevede  la determinazione del </w:t>
      </w:r>
      <w:r w:rsidRPr="00812DF8">
        <w:t xml:space="preserve"> «peso» in termini di ore alle tematiche indicate dalla legge, mentre la determinazione del “peso” orario per singola disciplina avverrà in sede di programmazione dei singoli Consigli di classe.</w:t>
      </w:r>
    </w:p>
    <w:p w:rsidR="00812DF8" w:rsidRDefault="00812DF8" w:rsidP="00812DF8">
      <w:pPr>
        <w:pStyle w:val="Paragrafoelenco"/>
        <w:ind w:left="1080"/>
        <w:jc w:val="both"/>
      </w:pPr>
    </w:p>
    <w:p w:rsidR="00812DF8" w:rsidRPr="00812DF8" w:rsidRDefault="00812DF8" w:rsidP="00812DF8">
      <w:pPr>
        <w:pStyle w:val="Paragrafoelenco"/>
        <w:ind w:left="1080"/>
        <w:jc w:val="both"/>
      </w:pPr>
    </w:p>
    <w:p w:rsidR="00812DF8" w:rsidRPr="005267C6" w:rsidRDefault="00812DF8" w:rsidP="00812DF8">
      <w:pPr>
        <w:spacing w:before="240"/>
        <w:jc w:val="center"/>
        <w:rPr>
          <w:rFonts w:ascii="Arial" w:hAnsi="Arial" w:cs="Arial"/>
          <w:b/>
          <w:color w:val="808080"/>
          <w:sz w:val="36"/>
          <w:szCs w:val="36"/>
        </w:rPr>
      </w:pPr>
      <w:r>
        <w:rPr>
          <w:rFonts w:ascii="Arial" w:hAnsi="Arial" w:cs="Arial"/>
          <w:b/>
          <w:color w:val="808080"/>
          <w:sz w:val="36"/>
          <w:szCs w:val="36"/>
        </w:rPr>
        <w:t xml:space="preserve"> </w:t>
      </w:r>
      <w:r w:rsidRPr="005267C6">
        <w:rPr>
          <w:rFonts w:ascii="Arial" w:hAnsi="Arial" w:cs="Arial"/>
          <w:b/>
          <w:color w:val="808080"/>
          <w:sz w:val="36"/>
          <w:szCs w:val="36"/>
        </w:rPr>
        <w:t xml:space="preserve">CLASSI  PRIME </w:t>
      </w:r>
    </w:p>
    <w:tbl>
      <w:tblPr>
        <w:tblW w:w="10887" w:type="dxa"/>
        <w:tblInd w:w="-431" w:type="dxa"/>
        <w:tblLayout w:type="fixed"/>
        <w:tblLook w:val="0000" w:firstRow="0" w:lastRow="0" w:firstColumn="0" w:lastColumn="0" w:noHBand="0" w:noVBand="0"/>
      </w:tblPr>
      <w:tblGrid>
        <w:gridCol w:w="2666"/>
        <w:gridCol w:w="1701"/>
        <w:gridCol w:w="1881"/>
        <w:gridCol w:w="1938"/>
        <w:gridCol w:w="2701"/>
      </w:tblGrid>
      <w:tr w:rsidR="00812DF8" w:rsidTr="00E16EAF">
        <w:tc>
          <w:tcPr>
            <w:tcW w:w="10887" w:type="dxa"/>
            <w:gridSpan w:val="5"/>
            <w:tcBorders>
              <w:top w:val="single" w:sz="4" w:space="0" w:color="000000"/>
              <w:left w:val="single" w:sz="4" w:space="0" w:color="000000"/>
              <w:bottom w:val="single" w:sz="4" w:space="0" w:color="000000"/>
              <w:right w:val="single" w:sz="4" w:space="0" w:color="000000"/>
            </w:tcBorders>
            <w:shd w:val="clear" w:color="auto" w:fill="FFFFFF"/>
          </w:tcPr>
          <w:p w:rsidR="00812DF8" w:rsidRPr="00C3073B" w:rsidRDefault="00812DF8" w:rsidP="00E16EAF">
            <w:pPr>
              <w:spacing w:line="100" w:lineRule="atLeast"/>
              <w:ind w:left="360"/>
              <w:jc w:val="center"/>
              <w:rPr>
                <w:rFonts w:ascii="Verdana" w:hAnsi="Verdana" w:cs="Arial"/>
                <w:b/>
                <w:bCs/>
                <w:color w:val="808080"/>
                <w:szCs w:val="24"/>
              </w:rPr>
            </w:pPr>
            <w:bookmarkStart w:id="1" w:name="Bookmark"/>
            <w:r w:rsidRPr="00C3073B">
              <w:rPr>
                <w:rFonts w:ascii="Verdana" w:hAnsi="Verdana" w:cs="Arial"/>
                <w:b/>
                <w:bCs/>
                <w:color w:val="808080"/>
                <w:szCs w:val="24"/>
              </w:rPr>
              <w:t>PRIMO TRIMESTRE</w:t>
            </w:r>
          </w:p>
          <w:p w:rsidR="00812DF8" w:rsidRPr="00C3073B" w:rsidRDefault="00812DF8" w:rsidP="00E16EAF">
            <w:pPr>
              <w:spacing w:before="240"/>
              <w:jc w:val="center"/>
              <w:rPr>
                <w:rFonts w:ascii="Verdana" w:hAnsi="Verdana" w:cs="Arial"/>
                <w:b/>
                <w:bCs/>
                <w:color w:val="808080"/>
                <w:szCs w:val="24"/>
              </w:rPr>
            </w:pPr>
            <w:r w:rsidRPr="00C3073B">
              <w:rPr>
                <w:rFonts w:ascii="Verdana" w:hAnsi="Verdana" w:cs="Arial"/>
                <w:b/>
                <w:szCs w:val="24"/>
              </w:rPr>
              <w:t>Nuclei di apprendimento fondamentali</w:t>
            </w:r>
          </w:p>
          <w:p w:rsidR="00812DF8" w:rsidRPr="00C3073B" w:rsidRDefault="00812DF8" w:rsidP="00E16EAF">
            <w:pPr>
              <w:spacing w:line="100" w:lineRule="atLeast"/>
              <w:jc w:val="center"/>
              <w:rPr>
                <w:rFonts w:ascii="Verdana" w:hAnsi="Verdana" w:cs="Arial"/>
                <w:b/>
                <w:bCs/>
                <w:color w:val="FF0000"/>
                <w:szCs w:val="24"/>
              </w:rPr>
            </w:pPr>
            <w:r w:rsidRPr="00C3073B">
              <w:rPr>
                <w:rFonts w:ascii="Verdana" w:hAnsi="Verdana" w:cs="Arial"/>
                <w:b/>
                <w:bCs/>
                <w:color w:val="FF0000"/>
                <w:szCs w:val="24"/>
              </w:rPr>
              <w:t>COSTITUZIONE, ISTITUZIONI, REGOLE E LEGALITÀ</w:t>
            </w:r>
          </w:p>
          <w:p w:rsidR="00812DF8" w:rsidRDefault="00812DF8" w:rsidP="00E16EAF">
            <w:pPr>
              <w:spacing w:line="100" w:lineRule="atLeast"/>
              <w:jc w:val="center"/>
              <w:rPr>
                <w:rFonts w:ascii="Verdana" w:hAnsi="Verdana" w:cs="Arial"/>
                <w:b/>
                <w:bCs/>
                <w:szCs w:val="24"/>
              </w:rPr>
            </w:pPr>
            <w:r w:rsidRPr="00C3073B">
              <w:rPr>
                <w:rFonts w:ascii="Verdana" w:hAnsi="Verdana" w:cs="Arial"/>
                <w:b/>
                <w:bCs/>
                <w:szCs w:val="24"/>
              </w:rPr>
              <w:t>Tematiche:</w:t>
            </w:r>
          </w:p>
          <w:p w:rsidR="00812DF8" w:rsidRPr="00C3073B" w:rsidRDefault="00812DF8" w:rsidP="00E16EAF">
            <w:pPr>
              <w:spacing w:line="100" w:lineRule="atLeast"/>
              <w:jc w:val="center"/>
              <w:rPr>
                <w:rFonts w:ascii="Verdana" w:hAnsi="Verdana" w:cs="Arial"/>
                <w:b/>
                <w:bCs/>
                <w:color w:val="FF0000"/>
                <w:szCs w:val="24"/>
              </w:rPr>
            </w:pPr>
            <w:r w:rsidRPr="00C3073B">
              <w:rPr>
                <w:rFonts w:ascii="Verdana" w:eastAsia="Palatino Linotype" w:hAnsi="Verdana" w:cs="Arial"/>
                <w:b/>
                <w:color w:val="FF0000"/>
                <w:szCs w:val="24"/>
              </w:rPr>
              <w:t>Esercizio concreto della cittadinanza nella quotidianità della vita scolastica</w:t>
            </w:r>
          </w:p>
          <w:p w:rsidR="00812DF8" w:rsidRPr="00C3073B" w:rsidRDefault="00812DF8" w:rsidP="00E16EAF">
            <w:pPr>
              <w:spacing w:line="100" w:lineRule="atLeast"/>
              <w:ind w:left="360"/>
              <w:jc w:val="center"/>
              <w:rPr>
                <w:rFonts w:ascii="Verdana" w:eastAsia="Palatino Linotype" w:hAnsi="Verdana" w:cs="Arial"/>
                <w:b/>
                <w:color w:val="FF0000"/>
                <w:szCs w:val="24"/>
              </w:rPr>
            </w:pPr>
            <w:r w:rsidRPr="00C3073B">
              <w:rPr>
                <w:rFonts w:ascii="Verdana" w:eastAsia="Palatino Linotype" w:hAnsi="Verdana" w:cs="Arial"/>
                <w:b/>
                <w:color w:val="FF0000"/>
                <w:szCs w:val="24"/>
              </w:rPr>
              <w:t>Educazione alla legalità e contrasto alle mafie</w:t>
            </w:r>
          </w:p>
          <w:p w:rsidR="00812DF8" w:rsidRPr="00C3073B" w:rsidRDefault="00812DF8" w:rsidP="00E16EAF">
            <w:pPr>
              <w:spacing w:line="100" w:lineRule="atLeast"/>
              <w:ind w:left="360"/>
              <w:jc w:val="center"/>
              <w:rPr>
                <w:rFonts w:ascii="Verdana" w:eastAsia="Palatino Linotype" w:hAnsi="Verdana" w:cs="Arial"/>
                <w:b/>
                <w:color w:val="FF0000"/>
                <w:szCs w:val="24"/>
              </w:rPr>
            </w:pPr>
            <w:r w:rsidRPr="00C3073B">
              <w:rPr>
                <w:rFonts w:ascii="Verdana" w:eastAsia="Palatino Linotype" w:hAnsi="Verdana" w:cs="Arial"/>
                <w:b/>
                <w:color w:val="FF0000"/>
                <w:szCs w:val="24"/>
              </w:rPr>
              <w:t>Formazione di base in materia di protezione civile - educazione stradale</w:t>
            </w:r>
          </w:p>
          <w:p w:rsidR="00812DF8" w:rsidRDefault="00812DF8" w:rsidP="00E16EAF">
            <w:pPr>
              <w:spacing w:line="100" w:lineRule="atLeast"/>
              <w:ind w:left="360"/>
              <w:jc w:val="center"/>
            </w:pPr>
          </w:p>
        </w:tc>
      </w:tr>
      <w:tr w:rsidR="00812DF8" w:rsidTr="00E16EAF">
        <w:tc>
          <w:tcPr>
            <w:tcW w:w="10887" w:type="dxa"/>
            <w:gridSpan w:val="5"/>
            <w:tcBorders>
              <w:top w:val="single" w:sz="4" w:space="0" w:color="000000"/>
              <w:left w:val="single" w:sz="4" w:space="0" w:color="000000"/>
              <w:bottom w:val="single" w:sz="4" w:space="0" w:color="000000"/>
              <w:right w:val="single" w:sz="4" w:space="0" w:color="000000"/>
            </w:tcBorders>
            <w:shd w:val="clear" w:color="auto" w:fill="FFFFFF"/>
          </w:tcPr>
          <w:p w:rsidR="00812DF8" w:rsidRDefault="00812DF8" w:rsidP="00E16EAF">
            <w:pPr>
              <w:spacing w:line="100" w:lineRule="atLeast"/>
              <w:ind w:left="360"/>
              <w:jc w:val="center"/>
              <w:rPr>
                <w:rFonts w:ascii="Verdana" w:hAnsi="Verdana" w:cs="Arial"/>
                <w:b/>
                <w:bCs/>
                <w:color w:val="808080"/>
                <w:sz w:val="28"/>
                <w:szCs w:val="28"/>
              </w:rPr>
            </w:pPr>
          </w:p>
        </w:tc>
      </w:tr>
      <w:tr w:rsidR="00812DF8" w:rsidTr="00E16EAF">
        <w:tc>
          <w:tcPr>
            <w:tcW w:w="2666"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 xml:space="preserve">Contenuti e discipline coinvolte </w:t>
            </w:r>
          </w:p>
          <w:p w:rsidR="00812DF8" w:rsidRDefault="00812DF8" w:rsidP="00E16EAF">
            <w:pPr>
              <w:spacing w:line="100" w:lineRule="atLeast"/>
              <w:jc w:val="center"/>
              <w:rPr>
                <w:rFonts w:ascii="Verdana" w:hAnsi="Verdana" w:cs="Arial"/>
                <w:b/>
                <w:bCs/>
              </w:rPr>
            </w:pPr>
          </w:p>
        </w:tc>
        <w:tc>
          <w:tcPr>
            <w:tcW w:w="1701"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N. ore per disciplina</w:t>
            </w:r>
          </w:p>
          <w:p w:rsidR="00812DF8" w:rsidRDefault="00812DF8" w:rsidP="00E16EAF">
            <w:pPr>
              <w:spacing w:line="100" w:lineRule="atLeast"/>
              <w:jc w:val="center"/>
              <w:rPr>
                <w:rFonts w:ascii="Verdana" w:hAnsi="Verdana" w:cs="Arial"/>
                <w:b/>
                <w:bCs/>
              </w:rPr>
            </w:pPr>
            <w:r>
              <w:rPr>
                <w:rFonts w:ascii="Verdana" w:hAnsi="Verdana" w:cs="Arial"/>
                <w:b/>
                <w:bCs/>
              </w:rPr>
              <w:t>Totale ore</w:t>
            </w:r>
          </w:p>
        </w:tc>
        <w:tc>
          <w:tcPr>
            <w:tcW w:w="3819" w:type="dxa"/>
            <w:gridSpan w:val="2"/>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Obiettivi di apprendimento</w:t>
            </w:r>
          </w:p>
        </w:tc>
        <w:tc>
          <w:tcPr>
            <w:tcW w:w="2701"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pPr>
          </w:p>
          <w:p w:rsidR="00812DF8" w:rsidRPr="001404F7" w:rsidRDefault="00812DF8" w:rsidP="00E16EAF">
            <w:pPr>
              <w:spacing w:line="100" w:lineRule="atLeast"/>
              <w:jc w:val="center"/>
              <w:rPr>
                <w:rFonts w:ascii="Verdana" w:hAnsi="Verdana"/>
                <w:b/>
              </w:rPr>
            </w:pPr>
            <w:r w:rsidRPr="001404F7">
              <w:rPr>
                <w:rFonts w:ascii="Verdana" w:hAnsi="Verdana"/>
                <w:b/>
              </w:rPr>
              <w:t>Competenza riferita al PECUP</w:t>
            </w:r>
          </w:p>
        </w:tc>
      </w:tr>
      <w:tr w:rsidR="00812DF8" w:rsidTr="00E16EAF">
        <w:tc>
          <w:tcPr>
            <w:tcW w:w="266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Pr="00C3073B" w:rsidRDefault="00812DF8" w:rsidP="00E16EAF">
            <w:pPr>
              <w:spacing w:line="100" w:lineRule="atLeast"/>
              <w:rPr>
                <w:rFonts w:ascii="Verdana" w:hAnsi="Verdana" w:cs="Arial"/>
                <w:sz w:val="16"/>
                <w:szCs w:val="16"/>
              </w:rPr>
            </w:pPr>
          </w:p>
          <w:p w:rsidR="00812DF8" w:rsidRPr="00C3073B" w:rsidRDefault="00812DF8" w:rsidP="00E16EAF">
            <w:pPr>
              <w:spacing w:after="140" w:line="253" w:lineRule="auto"/>
              <w:ind w:right="73"/>
              <w:jc w:val="both"/>
              <w:rPr>
                <w:rFonts w:ascii="Verdana" w:hAnsi="Verdana"/>
                <w:sz w:val="16"/>
                <w:szCs w:val="16"/>
              </w:rPr>
            </w:pPr>
            <w:r w:rsidRPr="00C3073B">
              <w:rPr>
                <w:rFonts w:ascii="Verdana" w:eastAsia="Palatino Linotype" w:hAnsi="Verdana" w:cs="Arial"/>
                <w:b/>
                <w:color w:val="FF0000"/>
                <w:sz w:val="16"/>
                <w:szCs w:val="16"/>
              </w:rPr>
              <w:t>Docente di  Diritto</w:t>
            </w:r>
            <w:r w:rsidRPr="00C3073B">
              <w:rPr>
                <w:rFonts w:ascii="Verdana" w:eastAsia="Palatino Linotype" w:hAnsi="Verdana" w:cs="Palatino Linotype"/>
                <w:color w:val="FF0000"/>
                <w:sz w:val="16"/>
                <w:szCs w:val="16"/>
              </w:rPr>
              <w:t xml:space="preserve"> </w:t>
            </w:r>
          </w:p>
          <w:p w:rsidR="00812DF8" w:rsidRPr="00C3073B" w:rsidRDefault="00812DF8" w:rsidP="00E16EAF">
            <w:pPr>
              <w:suppressAutoHyphens w:val="0"/>
              <w:spacing w:after="2" w:line="257" w:lineRule="auto"/>
              <w:rPr>
                <w:rFonts w:ascii="Verdana" w:eastAsia="Palatino Linotype" w:hAnsi="Verdana" w:cs="Arial"/>
                <w:sz w:val="16"/>
                <w:szCs w:val="16"/>
              </w:rPr>
            </w:pPr>
            <w:r w:rsidRPr="00C3073B">
              <w:rPr>
                <w:rFonts w:ascii="Verdana" w:eastAsia="Palatino Linotype" w:hAnsi="Verdana" w:cs="Arial"/>
                <w:sz w:val="16"/>
                <w:szCs w:val="16"/>
              </w:rPr>
              <w:t>Norme giuridiche e regole sociali - Le sanzioni civili, penali, amministrative-</w:t>
            </w:r>
          </w:p>
          <w:p w:rsidR="00812DF8" w:rsidRPr="00C3073B" w:rsidRDefault="00812DF8" w:rsidP="00E16EAF">
            <w:pPr>
              <w:suppressAutoHyphens w:val="0"/>
              <w:spacing w:after="2" w:line="257" w:lineRule="auto"/>
              <w:rPr>
                <w:rFonts w:ascii="Verdana" w:hAnsi="Verdana" w:cs="Arial"/>
                <w:sz w:val="16"/>
                <w:szCs w:val="16"/>
              </w:rPr>
            </w:pPr>
            <w:r w:rsidRPr="00C3073B">
              <w:rPr>
                <w:rFonts w:ascii="Verdana" w:eastAsia="Palatino Linotype" w:hAnsi="Verdana" w:cs="Arial"/>
                <w:sz w:val="16"/>
                <w:szCs w:val="16"/>
              </w:rPr>
              <w:t xml:space="preserve"> La confisca dei beni ai mafiosi ed il riutilizzo sociale dei beni confiscati</w:t>
            </w:r>
          </w:p>
          <w:p w:rsidR="00812DF8" w:rsidRPr="00C3073B" w:rsidRDefault="00812DF8" w:rsidP="00E16EAF">
            <w:pPr>
              <w:spacing w:line="100" w:lineRule="atLeast"/>
              <w:rPr>
                <w:rFonts w:ascii="Verdana" w:hAnsi="Verdana" w:cs="Arial"/>
                <w:sz w:val="16"/>
                <w:szCs w:val="16"/>
              </w:rPr>
            </w:pPr>
            <w:r w:rsidRPr="00C3073B">
              <w:rPr>
                <w:rFonts w:ascii="Verdana" w:hAnsi="Verdana" w:cs="Arial"/>
                <w:sz w:val="16"/>
                <w:szCs w:val="16"/>
              </w:rPr>
              <w:t xml:space="preserve">Individuo e società:  </w:t>
            </w:r>
          </w:p>
          <w:p w:rsidR="00812DF8" w:rsidRPr="00C3073B" w:rsidRDefault="00812DF8" w:rsidP="00E16EAF">
            <w:pPr>
              <w:spacing w:line="100" w:lineRule="atLeast"/>
              <w:ind w:left="-15"/>
              <w:rPr>
                <w:rFonts w:ascii="Verdana" w:hAnsi="Verdana" w:cs="Arial"/>
                <w:sz w:val="16"/>
                <w:szCs w:val="16"/>
              </w:rPr>
            </w:pPr>
            <w:r w:rsidRPr="00C3073B">
              <w:rPr>
                <w:rFonts w:ascii="Verdana" w:hAnsi="Verdana" w:cs="Arial"/>
                <w:sz w:val="16"/>
                <w:szCs w:val="16"/>
              </w:rPr>
              <w:t>Lo Stato e le sue funzioni</w:t>
            </w:r>
          </w:p>
          <w:p w:rsidR="00812DF8" w:rsidRPr="00C3073B" w:rsidRDefault="00812DF8" w:rsidP="00E16EAF">
            <w:pPr>
              <w:spacing w:line="100" w:lineRule="atLeast"/>
              <w:ind w:left="-15"/>
              <w:rPr>
                <w:rFonts w:ascii="Verdana" w:hAnsi="Verdana" w:cs="Arial"/>
                <w:sz w:val="16"/>
                <w:szCs w:val="16"/>
              </w:rPr>
            </w:pPr>
            <w:r w:rsidRPr="00C3073B">
              <w:rPr>
                <w:rFonts w:ascii="Verdana" w:hAnsi="Verdana" w:cs="Arial"/>
                <w:sz w:val="16"/>
                <w:szCs w:val="16"/>
              </w:rPr>
              <w:t>La democrazia e i suoi fondamenti</w:t>
            </w:r>
          </w:p>
          <w:p w:rsidR="00812DF8" w:rsidRPr="00C3073B" w:rsidRDefault="00812DF8" w:rsidP="00E16EAF">
            <w:pPr>
              <w:spacing w:line="100" w:lineRule="atLeast"/>
              <w:ind w:left="-15"/>
              <w:rPr>
                <w:rFonts w:ascii="Verdana" w:hAnsi="Verdana" w:cs="Arial"/>
                <w:sz w:val="16"/>
                <w:szCs w:val="16"/>
              </w:rPr>
            </w:pPr>
            <w:r w:rsidRPr="00C3073B">
              <w:rPr>
                <w:rFonts w:ascii="Verdana" w:hAnsi="Verdana" w:cs="Arial"/>
                <w:sz w:val="16"/>
                <w:szCs w:val="16"/>
              </w:rPr>
              <w:t>La repubblica e i suoi fondamenti</w:t>
            </w:r>
          </w:p>
          <w:p w:rsidR="00812DF8" w:rsidRPr="00C3073B" w:rsidRDefault="00812DF8" w:rsidP="00E16EAF">
            <w:pPr>
              <w:spacing w:line="100" w:lineRule="atLeast"/>
              <w:ind w:left="-15"/>
              <w:rPr>
                <w:rFonts w:ascii="Verdana" w:hAnsi="Verdana" w:cs="Arial"/>
                <w:sz w:val="16"/>
                <w:szCs w:val="16"/>
              </w:rPr>
            </w:pPr>
            <w:r w:rsidRPr="00C3073B">
              <w:rPr>
                <w:rFonts w:ascii="Verdana" w:hAnsi="Verdana" w:cs="Arial"/>
                <w:sz w:val="16"/>
                <w:szCs w:val="16"/>
              </w:rPr>
              <w:t xml:space="preserve"> La cittadinanza</w:t>
            </w:r>
          </w:p>
          <w:p w:rsidR="00812DF8" w:rsidRDefault="00812DF8" w:rsidP="00E16EAF">
            <w:pPr>
              <w:spacing w:line="100" w:lineRule="atLeast"/>
              <w:ind w:left="-15"/>
              <w:rPr>
                <w:rFonts w:ascii="Verdana" w:hAnsi="Verdana" w:cs="Arial"/>
                <w:sz w:val="16"/>
                <w:szCs w:val="16"/>
              </w:rPr>
            </w:pPr>
            <w:r w:rsidRPr="00C3073B">
              <w:rPr>
                <w:rFonts w:ascii="Verdana" w:hAnsi="Verdana" w:cs="Arial"/>
                <w:sz w:val="16"/>
                <w:szCs w:val="16"/>
              </w:rPr>
              <w:t>Prove di democrazia a scuola</w:t>
            </w:r>
          </w:p>
          <w:p w:rsidR="00812DF8" w:rsidRPr="00C3073B" w:rsidRDefault="00812DF8" w:rsidP="00E16EAF">
            <w:pPr>
              <w:spacing w:line="100" w:lineRule="atLeast"/>
              <w:ind w:left="-15"/>
              <w:rPr>
                <w:rFonts w:ascii="Verdana" w:hAnsi="Verdana" w:cs="Arial"/>
                <w:sz w:val="16"/>
                <w:szCs w:val="16"/>
              </w:rPr>
            </w:pPr>
          </w:p>
          <w:p w:rsidR="00812DF8" w:rsidRDefault="00812DF8" w:rsidP="00E16EAF">
            <w:pPr>
              <w:spacing w:after="153"/>
              <w:rPr>
                <w:rFonts w:ascii="Verdana" w:hAnsi="Verdana" w:cs="Arial"/>
                <w:sz w:val="16"/>
                <w:szCs w:val="16"/>
              </w:rPr>
            </w:pPr>
            <w:r w:rsidRPr="00C3073B">
              <w:rPr>
                <w:rFonts w:ascii="Verdana" w:eastAsia="Palatino Linotype" w:hAnsi="Verdana" w:cs="Arial"/>
                <w:b/>
                <w:color w:val="FF0000"/>
                <w:sz w:val="16"/>
                <w:szCs w:val="16"/>
              </w:rPr>
              <w:t>Docente  di Educazione fisica</w:t>
            </w:r>
            <w:r w:rsidRPr="00C3073B">
              <w:rPr>
                <w:rFonts w:ascii="Verdana" w:eastAsia="Palatino Linotype" w:hAnsi="Verdana" w:cs="Arial"/>
                <w:b/>
                <w:sz w:val="16"/>
                <w:szCs w:val="16"/>
              </w:rPr>
              <w:t xml:space="preserve"> </w:t>
            </w:r>
          </w:p>
          <w:p w:rsidR="00812DF8" w:rsidRPr="00C3073B" w:rsidRDefault="00812DF8" w:rsidP="00E16EAF">
            <w:pPr>
              <w:spacing w:after="153"/>
              <w:rPr>
                <w:rFonts w:ascii="Verdana" w:hAnsi="Verdana" w:cs="Arial"/>
                <w:sz w:val="16"/>
                <w:szCs w:val="16"/>
              </w:rPr>
            </w:pPr>
            <w:r w:rsidRPr="00C3073B">
              <w:rPr>
                <w:rFonts w:ascii="Verdana" w:eastAsia="Palatino Linotype" w:hAnsi="Verdana" w:cs="Arial"/>
                <w:sz w:val="16"/>
                <w:szCs w:val="16"/>
              </w:rPr>
              <w:t>Educazione stradale</w:t>
            </w: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uppressAutoHyphens w:val="0"/>
              <w:rPr>
                <w:rFonts w:ascii="Verdana" w:eastAsia="Palatino Linotype" w:hAnsi="Verdana" w:cs="Arial"/>
                <w:sz w:val="16"/>
                <w:szCs w:val="16"/>
              </w:rPr>
            </w:pPr>
            <w:r w:rsidRPr="00C3073B">
              <w:rPr>
                <w:rFonts w:ascii="Verdana" w:eastAsia="Palatino Linotype" w:hAnsi="Verdana" w:cs="Arial"/>
                <w:b/>
                <w:color w:val="FF0000"/>
                <w:sz w:val="16"/>
                <w:szCs w:val="16"/>
              </w:rPr>
              <w:t>Docente di italiano</w:t>
            </w:r>
            <w:r w:rsidRPr="00C3073B">
              <w:rPr>
                <w:rFonts w:ascii="Verdana" w:eastAsia="Palatino Linotype" w:hAnsi="Verdana" w:cs="Arial"/>
                <w:sz w:val="16"/>
                <w:szCs w:val="16"/>
              </w:rPr>
              <w:t xml:space="preserve"> </w:t>
            </w:r>
            <w:r w:rsidRPr="00C3073B">
              <w:rPr>
                <w:rFonts w:ascii="Verdana" w:eastAsia="Palatino Linotype" w:hAnsi="Verdana" w:cs="Palatino Linotype"/>
                <w:sz w:val="16"/>
                <w:szCs w:val="16"/>
              </w:rPr>
              <w:t>:</w:t>
            </w:r>
          </w:p>
          <w:p w:rsidR="00812DF8" w:rsidRPr="00C3073B" w:rsidRDefault="00812DF8" w:rsidP="00E16EAF">
            <w:pPr>
              <w:suppressAutoHyphens w:val="0"/>
              <w:spacing w:after="2" w:line="257" w:lineRule="auto"/>
              <w:rPr>
                <w:rFonts w:ascii="Verdana" w:hAnsi="Verdana" w:cs="Arial"/>
                <w:sz w:val="16"/>
                <w:szCs w:val="16"/>
              </w:rPr>
            </w:pPr>
            <w:r w:rsidRPr="00C3073B">
              <w:rPr>
                <w:rFonts w:ascii="Verdana" w:eastAsia="Palatino Linotype" w:hAnsi="Verdana" w:cs="Arial"/>
                <w:sz w:val="16"/>
                <w:szCs w:val="16"/>
              </w:rPr>
              <w:t xml:space="preserve">Le mafie e  il contrasto alla cultura mafiosa </w:t>
            </w:r>
            <w:r w:rsidRPr="00C3073B">
              <w:rPr>
                <w:rFonts w:ascii="Verdana" w:hAnsi="Verdana" w:cs="Arial"/>
                <w:sz w:val="16"/>
                <w:szCs w:val="16"/>
              </w:rPr>
              <w:t xml:space="preserve">- </w:t>
            </w:r>
            <w:r w:rsidRPr="00C3073B">
              <w:rPr>
                <w:rFonts w:ascii="Verdana" w:eastAsia="Palatino Linotype" w:hAnsi="Verdana" w:cs="Arial"/>
                <w:sz w:val="16"/>
                <w:szCs w:val="16"/>
              </w:rPr>
              <w:t xml:space="preserve">La  “ndrangheta calabrese” </w:t>
            </w:r>
          </w:p>
          <w:p w:rsidR="00812DF8" w:rsidRPr="00C3073B" w:rsidRDefault="00812DF8" w:rsidP="00E16EAF">
            <w:pPr>
              <w:ind w:left="113"/>
              <w:rPr>
                <w:rFonts w:ascii="Verdana" w:eastAsia="Palatino Linotype" w:hAnsi="Verdana" w:cs="Palatino Linotype"/>
                <w:sz w:val="16"/>
                <w:szCs w:val="16"/>
              </w:rPr>
            </w:pPr>
          </w:p>
          <w:p w:rsidR="00812DF8" w:rsidRPr="00C3073B" w:rsidRDefault="00812DF8" w:rsidP="00E16EAF">
            <w:pPr>
              <w:rPr>
                <w:rFonts w:ascii="Verdana" w:hAnsi="Verdana" w:cs="Arial"/>
                <w:sz w:val="16"/>
                <w:szCs w:val="16"/>
              </w:rPr>
            </w:pPr>
            <w:r w:rsidRPr="00C3073B">
              <w:rPr>
                <w:rFonts w:ascii="Verdana" w:eastAsia="Palatino Linotype" w:hAnsi="Verdana" w:cs="Arial"/>
                <w:sz w:val="16"/>
                <w:szCs w:val="16"/>
              </w:rPr>
              <w:t xml:space="preserve">Tutte le discipline saranno coinvolte alla fine del primo trimestre  nell’organizzazione  dell’evento : </w:t>
            </w:r>
            <w:r w:rsidRPr="00C3073B">
              <w:rPr>
                <w:rFonts w:ascii="Verdana" w:eastAsia="Palatino Linotype" w:hAnsi="Verdana" w:cs="Arial"/>
                <w:b/>
                <w:sz w:val="16"/>
                <w:szCs w:val="16"/>
              </w:rPr>
              <w:t>La Giornata della Memoria e dell’impegno</w:t>
            </w:r>
            <w:r w:rsidRPr="00C3073B">
              <w:rPr>
                <w:rFonts w:ascii="Verdana" w:eastAsia="Palatino Linotype" w:hAnsi="Verdana" w:cs="Arial"/>
                <w:sz w:val="16"/>
                <w:szCs w:val="16"/>
              </w:rPr>
              <w:t>. (Incontri in video conferenza con Associazioni , vittime innocenti della mafia, visioni di film ecc</w:t>
            </w:r>
            <w:r>
              <w:rPr>
                <w:rFonts w:ascii="Verdana" w:eastAsia="Palatino Linotype" w:hAnsi="Verdana" w:cs="Arial"/>
                <w:sz w:val="16"/>
                <w:szCs w:val="16"/>
              </w:rPr>
              <w:t xml:space="preserve">. ) </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812DF8" w:rsidRPr="00C3073B" w:rsidRDefault="00812DF8" w:rsidP="00E16EAF">
            <w:pPr>
              <w:spacing w:line="100" w:lineRule="atLeast"/>
              <w:jc w:val="center"/>
              <w:rPr>
                <w:rFonts w:ascii="Verdana" w:hAnsi="Verdana" w:cs="Arial"/>
                <w:bCs/>
                <w:sz w:val="16"/>
                <w:szCs w:val="16"/>
              </w:rPr>
            </w:pP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bCs/>
                <w:sz w:val="16"/>
                <w:szCs w:val="16"/>
              </w:rPr>
            </w:pPr>
            <w:r>
              <w:rPr>
                <w:rFonts w:ascii="Verdana" w:hAnsi="Verdana" w:cs="Arial"/>
                <w:bCs/>
                <w:sz w:val="16"/>
                <w:szCs w:val="16"/>
              </w:rPr>
              <w:t xml:space="preserve">N. ore per disciplina da deliberare nell’ambito dei singoli Consigli di classe </w:t>
            </w: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rPr>
                <w:rFonts w:ascii="Verdana" w:hAnsi="Verdana" w:cs="Arial"/>
                <w:b/>
                <w:bCs/>
                <w:sz w:val="16"/>
                <w:szCs w:val="16"/>
              </w:rPr>
            </w:pPr>
            <w:r w:rsidRPr="00C3073B">
              <w:rPr>
                <w:rFonts w:ascii="Verdana" w:hAnsi="Verdana" w:cs="Arial"/>
                <w:b/>
                <w:bCs/>
                <w:sz w:val="16"/>
                <w:szCs w:val="16"/>
              </w:rPr>
              <w:t>TOTALE 11</w:t>
            </w:r>
          </w:p>
        </w:tc>
        <w:tc>
          <w:tcPr>
            <w:tcW w:w="1881"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Pr="00C3073B" w:rsidRDefault="00812DF8" w:rsidP="00E16EAF">
            <w:pPr>
              <w:spacing w:line="100" w:lineRule="atLeast"/>
              <w:jc w:val="center"/>
              <w:rPr>
                <w:rFonts w:ascii="Verdana" w:hAnsi="Verdana" w:cs="Arial"/>
                <w:b/>
                <w:bCs/>
                <w:sz w:val="16"/>
                <w:szCs w:val="16"/>
              </w:rPr>
            </w:pPr>
            <w:r w:rsidRPr="00C3073B">
              <w:rPr>
                <w:rFonts w:ascii="Verdana" w:hAnsi="Verdana" w:cs="Arial"/>
                <w:b/>
                <w:bCs/>
                <w:sz w:val="16"/>
                <w:szCs w:val="16"/>
              </w:rPr>
              <w:t>Conoscenze</w:t>
            </w:r>
          </w:p>
        </w:tc>
        <w:tc>
          <w:tcPr>
            <w:tcW w:w="1938"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Pr="00C3073B" w:rsidRDefault="00812DF8" w:rsidP="00E16EAF">
            <w:pPr>
              <w:spacing w:line="100" w:lineRule="atLeast"/>
              <w:jc w:val="center"/>
              <w:rPr>
                <w:rFonts w:ascii="Verdana" w:hAnsi="Verdana" w:cs="Arial"/>
                <w:b/>
                <w:bCs/>
                <w:sz w:val="16"/>
                <w:szCs w:val="16"/>
              </w:rPr>
            </w:pPr>
            <w:r w:rsidRPr="00C3073B">
              <w:rPr>
                <w:rFonts w:ascii="Verdana" w:hAnsi="Verdana" w:cs="Arial"/>
                <w:b/>
                <w:bCs/>
                <w:sz w:val="16"/>
                <w:szCs w:val="16"/>
              </w:rPr>
              <w:t>Competenze</w:t>
            </w:r>
          </w:p>
        </w:tc>
        <w:tc>
          <w:tcPr>
            <w:tcW w:w="27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firstLine="567"/>
              <w:rPr>
                <w:rFonts w:ascii="Verdana" w:hAnsi="Verdana" w:cs="Arial"/>
                <w:b/>
                <w:bCs/>
                <w:sz w:val="15"/>
                <w:szCs w:val="15"/>
              </w:rPr>
            </w:pPr>
          </w:p>
          <w:p w:rsidR="00812DF8" w:rsidRPr="00C3073B" w:rsidRDefault="00812DF8" w:rsidP="00E16EAF">
            <w:pPr>
              <w:spacing w:line="100" w:lineRule="atLeast"/>
              <w:rPr>
                <w:rFonts w:ascii="Verdana" w:eastAsia="Palatino Linotype" w:hAnsi="Verdana" w:cs="Palatino Linotype"/>
                <w:sz w:val="16"/>
                <w:szCs w:val="16"/>
              </w:rPr>
            </w:pPr>
            <w:r w:rsidRPr="00C3073B">
              <w:rPr>
                <w:rFonts w:ascii="Verdana" w:eastAsia="Palatino Linotype" w:hAnsi="Verdana" w:cs="Palatino Linotype"/>
                <w:sz w:val="16"/>
                <w:szCs w:val="16"/>
              </w:rPr>
              <w:t>Perseguire con ogni mezzo e in ogni contesto il principio di legalità e di solidarietà dell’azione individuale e socia- le, promuovendo principi, va- lori e abiti di contrasto alla criminalità organizzata e alle mafie.</w:t>
            </w:r>
          </w:p>
          <w:p w:rsidR="00812DF8" w:rsidRPr="00C3073B" w:rsidRDefault="00812DF8" w:rsidP="00E16EAF">
            <w:pPr>
              <w:spacing w:line="100" w:lineRule="atLeast"/>
              <w:rPr>
                <w:rFonts w:ascii="Verdana" w:eastAsia="Palatino Linotype" w:hAnsi="Verdana" w:cs="Palatino Linotype"/>
                <w:sz w:val="16"/>
                <w:szCs w:val="16"/>
              </w:rPr>
            </w:pPr>
          </w:p>
          <w:p w:rsidR="00812DF8" w:rsidRPr="001404F7" w:rsidRDefault="00812DF8" w:rsidP="00E16EAF">
            <w:pPr>
              <w:spacing w:line="100" w:lineRule="atLeast"/>
              <w:rPr>
                <w:rFonts w:ascii="Verdana" w:hAnsi="Verdana"/>
              </w:rPr>
            </w:pPr>
            <w:r w:rsidRPr="00C3073B">
              <w:rPr>
                <w:rFonts w:ascii="Verdana" w:eastAsia="Palatino Linotype" w:hAnsi="Verdana" w:cs="Palatino Linotype"/>
                <w:sz w:val="16"/>
                <w:szCs w:val="16"/>
              </w:rPr>
              <w:t>Adottare i comportamenti più adeguati per la tutela della sicurezza propria, degli altri e dell’ambiente in cui si vive, i</w:t>
            </w:r>
            <w:r>
              <w:rPr>
                <w:rFonts w:ascii="Verdana" w:eastAsia="Palatino Linotype" w:hAnsi="Verdana" w:cs="Palatino Linotype"/>
                <w:sz w:val="16"/>
                <w:szCs w:val="16"/>
              </w:rPr>
              <w:t>n condizioni ordinarie o straor</w:t>
            </w:r>
            <w:r w:rsidRPr="00C3073B">
              <w:rPr>
                <w:rFonts w:ascii="Verdana" w:eastAsia="Palatino Linotype" w:hAnsi="Verdana" w:cs="Palatino Linotype"/>
                <w:sz w:val="16"/>
                <w:szCs w:val="16"/>
              </w:rPr>
              <w:t>dinarie di pericolo, curando l’acquisizione di elementi formativi di base in materia di primo intervento e protezione civile</w:t>
            </w:r>
          </w:p>
        </w:tc>
      </w:tr>
      <w:tr w:rsidR="00812DF8" w:rsidTr="00E16EAF">
        <w:tc>
          <w:tcPr>
            <w:tcW w:w="2666"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Pr="00C3073B" w:rsidRDefault="00812DF8" w:rsidP="00E16EAF">
            <w:pPr>
              <w:spacing w:line="100" w:lineRule="atLeast"/>
              <w:rPr>
                <w:rFonts w:ascii="Verdana" w:hAnsi="Verdana"/>
                <w:sz w:val="16"/>
                <w:szCs w:val="16"/>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F2F2F2"/>
          </w:tcPr>
          <w:p w:rsidR="00812DF8" w:rsidRPr="00C3073B" w:rsidRDefault="00812DF8" w:rsidP="00E16EAF">
            <w:pPr>
              <w:spacing w:line="100" w:lineRule="atLeast"/>
              <w:ind w:left="-15"/>
              <w:rPr>
                <w:rFonts w:ascii="Verdana" w:hAnsi="Verdana" w:cs="Arial"/>
                <w:sz w:val="16"/>
                <w:szCs w:val="16"/>
              </w:rPr>
            </w:pPr>
          </w:p>
        </w:tc>
        <w:tc>
          <w:tcPr>
            <w:tcW w:w="1881" w:type="dxa"/>
            <w:tcBorders>
              <w:top w:val="single" w:sz="4" w:space="0" w:color="000000"/>
              <w:left w:val="single" w:sz="4" w:space="0" w:color="000000"/>
              <w:bottom w:val="single" w:sz="4" w:space="0" w:color="000000"/>
              <w:right w:val="single" w:sz="4" w:space="0" w:color="000000"/>
            </w:tcBorders>
            <w:shd w:val="clear" w:color="auto" w:fill="auto"/>
          </w:tcPr>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sz w:val="16"/>
                <w:szCs w:val="16"/>
              </w:rPr>
            </w:pPr>
            <w:r w:rsidRPr="00C3073B">
              <w:rPr>
                <w:rFonts w:ascii="Verdana" w:hAnsi="Verdana" w:cs="Arial"/>
                <w:sz w:val="16"/>
                <w:szCs w:val="16"/>
              </w:rPr>
              <w:t xml:space="preserve">• Definizione di individuo e società </w:t>
            </w:r>
          </w:p>
          <w:p w:rsidR="00812DF8" w:rsidRPr="00C3073B" w:rsidRDefault="00812DF8" w:rsidP="00E16EAF">
            <w:pPr>
              <w:spacing w:line="100" w:lineRule="atLeast"/>
              <w:ind w:left="-15"/>
              <w:rPr>
                <w:rFonts w:ascii="Verdana" w:hAnsi="Verdana" w:cs="Arial"/>
                <w:sz w:val="16"/>
                <w:szCs w:val="16"/>
              </w:rPr>
            </w:pPr>
            <w:r w:rsidRPr="00C3073B">
              <w:rPr>
                <w:rFonts w:ascii="Verdana" w:hAnsi="Verdana" w:cs="Arial"/>
                <w:sz w:val="16"/>
                <w:szCs w:val="16"/>
              </w:rPr>
              <w:t>• Origini e compiti principali dello Stato</w:t>
            </w:r>
          </w:p>
          <w:p w:rsidR="00812DF8" w:rsidRPr="00C3073B" w:rsidRDefault="00812DF8" w:rsidP="00E16EAF">
            <w:pPr>
              <w:spacing w:line="100" w:lineRule="atLeast"/>
              <w:ind w:left="-15"/>
              <w:rPr>
                <w:rFonts w:ascii="Verdana" w:hAnsi="Verdana" w:cs="Arial"/>
                <w:sz w:val="16"/>
                <w:szCs w:val="16"/>
              </w:rPr>
            </w:pPr>
            <w:r w:rsidRPr="00C3073B">
              <w:rPr>
                <w:rFonts w:ascii="Verdana" w:hAnsi="Verdana" w:cs="Arial"/>
                <w:sz w:val="16"/>
                <w:szCs w:val="16"/>
              </w:rPr>
              <w:t>• La democrazia diretta e rappresentativa</w:t>
            </w:r>
          </w:p>
          <w:p w:rsidR="00812DF8" w:rsidRPr="00C3073B" w:rsidRDefault="00812DF8" w:rsidP="00E16EAF">
            <w:pPr>
              <w:spacing w:line="100" w:lineRule="atLeast"/>
              <w:ind w:left="-15"/>
              <w:rPr>
                <w:rFonts w:ascii="Verdana" w:hAnsi="Verdana" w:cs="Arial"/>
                <w:sz w:val="16"/>
                <w:szCs w:val="16"/>
              </w:rPr>
            </w:pPr>
            <w:r w:rsidRPr="00C3073B">
              <w:rPr>
                <w:rFonts w:ascii="Verdana" w:hAnsi="Verdana" w:cs="Arial"/>
                <w:sz w:val="16"/>
                <w:szCs w:val="16"/>
              </w:rPr>
              <w:t>• La Repubblica: ieri e oggi</w:t>
            </w:r>
          </w:p>
          <w:p w:rsidR="00812DF8" w:rsidRPr="00C3073B" w:rsidRDefault="00812DF8" w:rsidP="00E16EAF">
            <w:pPr>
              <w:spacing w:line="100" w:lineRule="atLeast"/>
              <w:ind w:left="-15"/>
              <w:rPr>
                <w:rFonts w:ascii="Verdana" w:hAnsi="Verdana" w:cs="Arial"/>
                <w:sz w:val="16"/>
                <w:szCs w:val="16"/>
              </w:rPr>
            </w:pPr>
            <w:r w:rsidRPr="00C3073B">
              <w:rPr>
                <w:rFonts w:ascii="Verdana" w:hAnsi="Verdana" w:cs="Arial"/>
                <w:sz w:val="16"/>
                <w:szCs w:val="16"/>
              </w:rPr>
              <w:t>• La cittadinanza: cos’è, come si acquista e come si perde</w:t>
            </w:r>
          </w:p>
          <w:p w:rsidR="00812DF8" w:rsidRPr="00C3073B" w:rsidRDefault="00812DF8" w:rsidP="00E16EAF">
            <w:pPr>
              <w:spacing w:line="100" w:lineRule="atLeast"/>
              <w:ind w:left="-15"/>
              <w:rPr>
                <w:rFonts w:ascii="Verdana" w:eastAsia="Palatino Linotype" w:hAnsi="Verdana" w:cs="Arial"/>
                <w:sz w:val="16"/>
                <w:szCs w:val="16"/>
              </w:rPr>
            </w:pPr>
            <w:r w:rsidRPr="00C3073B">
              <w:rPr>
                <w:rFonts w:ascii="Verdana" w:hAnsi="Verdana" w:cs="Arial"/>
                <w:sz w:val="16"/>
                <w:szCs w:val="16"/>
              </w:rPr>
              <w:t xml:space="preserve">• </w:t>
            </w:r>
            <w:r w:rsidRPr="00C3073B">
              <w:rPr>
                <w:rFonts w:ascii="Verdana" w:eastAsia="Palatino Linotype" w:hAnsi="Verdana" w:cs="Arial"/>
                <w:b/>
                <w:sz w:val="16"/>
                <w:szCs w:val="16"/>
              </w:rPr>
              <w:t xml:space="preserve"> </w:t>
            </w:r>
            <w:r w:rsidRPr="00C3073B">
              <w:rPr>
                <w:rFonts w:ascii="Verdana" w:eastAsia="Palatino Linotype" w:hAnsi="Verdana" w:cs="Arial"/>
                <w:sz w:val="16"/>
                <w:szCs w:val="16"/>
              </w:rPr>
              <w:t xml:space="preserve">Lettura e commento del </w:t>
            </w:r>
            <w:r>
              <w:rPr>
                <w:rFonts w:ascii="Verdana" w:eastAsia="Palatino Linotype" w:hAnsi="Verdana" w:cs="Arial"/>
                <w:sz w:val="16"/>
                <w:szCs w:val="16"/>
              </w:rPr>
              <w:t xml:space="preserve">protocollo di sicurezza, del </w:t>
            </w:r>
            <w:r w:rsidRPr="00C3073B">
              <w:rPr>
                <w:rFonts w:ascii="Verdana" w:eastAsia="Palatino Linotype" w:hAnsi="Verdana" w:cs="Arial"/>
                <w:sz w:val="16"/>
                <w:szCs w:val="16"/>
              </w:rPr>
              <w:t>Regolamento di istituto,</w:t>
            </w:r>
            <w:r>
              <w:rPr>
                <w:rFonts w:ascii="Verdana" w:eastAsia="Palatino Linotype" w:hAnsi="Verdana" w:cs="Arial"/>
                <w:sz w:val="16"/>
                <w:szCs w:val="16"/>
              </w:rPr>
              <w:t xml:space="preserve"> del regolamento di disciplina</w:t>
            </w:r>
            <w:r w:rsidRPr="00C3073B">
              <w:rPr>
                <w:rFonts w:ascii="Verdana" w:eastAsia="Palatino Linotype" w:hAnsi="Verdana" w:cs="Arial"/>
                <w:sz w:val="16"/>
                <w:szCs w:val="16"/>
              </w:rPr>
              <w:t>, del patto di corresponsabilità, dello Statuto delle studentesse e degli studenti</w:t>
            </w: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uppressAutoHyphens w:val="0"/>
              <w:spacing w:after="13" w:line="234" w:lineRule="auto"/>
              <w:rPr>
                <w:rFonts w:ascii="Verdana" w:hAnsi="Verdana"/>
                <w:sz w:val="16"/>
                <w:szCs w:val="16"/>
              </w:rPr>
            </w:pPr>
            <w:r w:rsidRPr="00C3073B">
              <w:rPr>
                <w:rFonts w:ascii="Verdana" w:hAnsi="Verdana"/>
                <w:sz w:val="16"/>
                <w:szCs w:val="16"/>
              </w:rPr>
              <w:t xml:space="preserve">Comportamenti alla guida del ciclomotore e uso del casco - posizione alla guida - segnali luminosi, segnali orizzontali; fermata, sosta e definizioni stradali- cause di incidenti stradali e comportamento dopo gli incidenti, assicurazione - segnali di pericolo - segnali di precedenza; norme sulla precedenza - segnali di divieto - segnali di obbligo - segnali di indicazione e pannelli integrativi </w:t>
            </w:r>
          </w:p>
          <w:p w:rsidR="00812DF8" w:rsidRPr="00C3073B" w:rsidRDefault="00812DF8" w:rsidP="00E16EAF">
            <w:pPr>
              <w:spacing w:line="100" w:lineRule="atLeast"/>
              <w:ind w:left="-15"/>
              <w:rPr>
                <w:rFonts w:ascii="Verdana" w:hAnsi="Verdana" w:cs="Arial"/>
                <w:sz w:val="16"/>
                <w:szCs w:val="16"/>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Pr>
          <w:p w:rsidR="00812DF8" w:rsidRPr="00C3073B" w:rsidRDefault="00812DF8" w:rsidP="00E16EAF">
            <w:pPr>
              <w:spacing w:line="100" w:lineRule="atLeast"/>
              <w:ind w:left="67"/>
              <w:jc w:val="center"/>
              <w:rPr>
                <w:rFonts w:ascii="Verdana" w:hAnsi="Verdana" w:cs="Arial"/>
                <w:sz w:val="16"/>
                <w:szCs w:val="16"/>
              </w:rPr>
            </w:pPr>
          </w:p>
          <w:p w:rsidR="00812DF8" w:rsidRPr="00C3073B" w:rsidRDefault="00812DF8" w:rsidP="00E16EAF">
            <w:pPr>
              <w:spacing w:line="100" w:lineRule="atLeast"/>
              <w:ind w:left="67"/>
              <w:rPr>
                <w:rFonts w:ascii="Verdana" w:hAnsi="Verdana" w:cs="Arial"/>
                <w:sz w:val="16"/>
                <w:szCs w:val="16"/>
              </w:rPr>
            </w:pPr>
            <w:r w:rsidRPr="00C3073B">
              <w:rPr>
                <w:rFonts w:ascii="Verdana" w:hAnsi="Verdana" w:cs="Arial"/>
                <w:sz w:val="16"/>
                <w:szCs w:val="16"/>
              </w:rPr>
              <w:t>• Comprendere i rapporti fra individuo, società e Stato</w:t>
            </w:r>
          </w:p>
          <w:p w:rsidR="00812DF8" w:rsidRPr="00C3073B" w:rsidRDefault="00812DF8" w:rsidP="00E16EAF">
            <w:pPr>
              <w:spacing w:line="100" w:lineRule="atLeast"/>
              <w:ind w:left="67"/>
              <w:rPr>
                <w:rFonts w:ascii="Verdana" w:hAnsi="Verdana" w:cs="Arial"/>
                <w:sz w:val="16"/>
                <w:szCs w:val="16"/>
              </w:rPr>
            </w:pPr>
            <w:r w:rsidRPr="00C3073B">
              <w:rPr>
                <w:rFonts w:ascii="Verdana" w:hAnsi="Verdana" w:cs="Arial"/>
                <w:sz w:val="16"/>
                <w:szCs w:val="16"/>
              </w:rPr>
              <w:t>• Comprendere le origini e l’evoluzione della democrazia e della repubblica</w:t>
            </w:r>
          </w:p>
          <w:p w:rsidR="00812DF8" w:rsidRPr="00C3073B" w:rsidRDefault="00812DF8" w:rsidP="00E16EAF">
            <w:pPr>
              <w:spacing w:line="100" w:lineRule="atLeast"/>
              <w:ind w:left="67"/>
              <w:rPr>
                <w:rFonts w:ascii="Verdana" w:hAnsi="Verdana" w:cs="Arial"/>
                <w:sz w:val="16"/>
                <w:szCs w:val="16"/>
              </w:rPr>
            </w:pPr>
            <w:r w:rsidRPr="00C3073B">
              <w:rPr>
                <w:rFonts w:ascii="Verdana" w:hAnsi="Verdana" w:cs="Arial"/>
                <w:sz w:val="16"/>
                <w:szCs w:val="16"/>
              </w:rPr>
              <w:t>• Sviluppare la cittadinanza attiva</w:t>
            </w:r>
          </w:p>
          <w:p w:rsidR="00812DF8" w:rsidRPr="00C3073B" w:rsidRDefault="00812DF8" w:rsidP="00E16EAF">
            <w:pPr>
              <w:spacing w:line="100" w:lineRule="atLeast"/>
              <w:ind w:left="67"/>
              <w:rPr>
                <w:rFonts w:ascii="Verdana" w:hAnsi="Verdana"/>
                <w:sz w:val="16"/>
                <w:szCs w:val="16"/>
              </w:rPr>
            </w:pPr>
            <w:r w:rsidRPr="00C3073B">
              <w:rPr>
                <w:rFonts w:ascii="Verdana" w:hAnsi="Verdana" w:cs="Arial"/>
                <w:sz w:val="16"/>
                <w:szCs w:val="16"/>
              </w:rPr>
              <w:t>• Attivare atteggiamenti consapevoli di partecipazione alla vita sociale e civica</w:t>
            </w:r>
          </w:p>
        </w:tc>
        <w:tc>
          <w:tcPr>
            <w:tcW w:w="2701"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sz w:val="18"/>
                <w:szCs w:val="18"/>
              </w:rPr>
            </w:pPr>
          </w:p>
        </w:tc>
      </w:tr>
      <w:bookmarkEnd w:id="1"/>
    </w:tbl>
    <w:p w:rsidR="00812DF8" w:rsidRDefault="00812DF8" w:rsidP="00812DF8"/>
    <w:tbl>
      <w:tblPr>
        <w:tblW w:w="10887" w:type="dxa"/>
        <w:tblInd w:w="-431" w:type="dxa"/>
        <w:tblLayout w:type="fixed"/>
        <w:tblLook w:val="0000" w:firstRow="0" w:lastRow="0" w:firstColumn="0" w:lastColumn="0" w:noHBand="0" w:noVBand="0"/>
      </w:tblPr>
      <w:tblGrid>
        <w:gridCol w:w="2382"/>
        <w:gridCol w:w="1862"/>
        <w:gridCol w:w="2004"/>
        <w:gridCol w:w="1938"/>
        <w:gridCol w:w="2701"/>
      </w:tblGrid>
      <w:tr w:rsidR="00812DF8" w:rsidTr="00E16EAF">
        <w:tc>
          <w:tcPr>
            <w:tcW w:w="10887" w:type="dxa"/>
            <w:gridSpan w:val="5"/>
            <w:tcBorders>
              <w:top w:val="single" w:sz="4" w:space="0" w:color="000000"/>
              <w:left w:val="single" w:sz="4" w:space="0" w:color="000000"/>
              <w:bottom w:val="single" w:sz="4" w:space="0" w:color="000000"/>
              <w:right w:val="single" w:sz="4" w:space="0" w:color="000000"/>
            </w:tcBorders>
            <w:shd w:val="clear" w:color="auto" w:fill="FFFFFF"/>
          </w:tcPr>
          <w:p w:rsidR="00812DF8" w:rsidRPr="00C3073B" w:rsidRDefault="00812DF8" w:rsidP="00E16EAF">
            <w:pPr>
              <w:spacing w:line="100" w:lineRule="atLeast"/>
              <w:ind w:left="360"/>
              <w:jc w:val="center"/>
              <w:rPr>
                <w:rFonts w:ascii="Verdana" w:hAnsi="Verdana" w:cs="Arial"/>
                <w:b/>
                <w:bCs/>
                <w:color w:val="808080"/>
                <w:szCs w:val="24"/>
              </w:rPr>
            </w:pPr>
            <w:r w:rsidRPr="00C3073B">
              <w:rPr>
                <w:rFonts w:ascii="Verdana" w:hAnsi="Verdana" w:cs="Arial"/>
                <w:b/>
                <w:bCs/>
                <w:color w:val="808080"/>
                <w:szCs w:val="24"/>
              </w:rPr>
              <w:t>SECONDO TRIMESTRE</w:t>
            </w:r>
          </w:p>
          <w:p w:rsidR="00812DF8" w:rsidRPr="00C3073B" w:rsidRDefault="00812DF8" w:rsidP="00E16EAF">
            <w:pPr>
              <w:spacing w:line="100" w:lineRule="atLeast"/>
              <w:ind w:left="360"/>
              <w:jc w:val="center"/>
              <w:rPr>
                <w:rFonts w:ascii="Verdana" w:hAnsi="Verdana" w:cs="Arial"/>
                <w:b/>
                <w:bCs/>
                <w:color w:val="808080"/>
                <w:szCs w:val="24"/>
              </w:rPr>
            </w:pPr>
          </w:p>
          <w:p w:rsidR="00812DF8" w:rsidRPr="00C3073B" w:rsidRDefault="00812DF8" w:rsidP="00E16EAF">
            <w:pPr>
              <w:spacing w:line="100" w:lineRule="atLeast"/>
              <w:ind w:left="360"/>
              <w:jc w:val="center"/>
              <w:rPr>
                <w:rFonts w:ascii="Verdana" w:hAnsi="Verdana" w:cs="Arial"/>
                <w:b/>
                <w:bCs/>
                <w:color w:val="808080"/>
                <w:szCs w:val="24"/>
              </w:rPr>
            </w:pPr>
            <w:r w:rsidRPr="00C3073B">
              <w:rPr>
                <w:rFonts w:ascii="Verdana" w:hAnsi="Verdana" w:cs="Arial"/>
                <w:b/>
                <w:szCs w:val="24"/>
              </w:rPr>
              <w:t>Nuclei di apprendimento fondamentali</w:t>
            </w:r>
          </w:p>
          <w:p w:rsidR="00812DF8" w:rsidRPr="00C3073B" w:rsidRDefault="00812DF8" w:rsidP="00E16EAF">
            <w:pPr>
              <w:spacing w:line="100" w:lineRule="atLeast"/>
              <w:ind w:left="360"/>
              <w:jc w:val="center"/>
              <w:rPr>
                <w:rFonts w:ascii="Verdana" w:hAnsi="Verdana" w:cs="Arial"/>
                <w:b/>
                <w:bCs/>
                <w:color w:val="FF0000"/>
                <w:szCs w:val="24"/>
              </w:rPr>
            </w:pPr>
            <w:r w:rsidRPr="00C3073B">
              <w:rPr>
                <w:rFonts w:ascii="Verdana" w:hAnsi="Verdana" w:cs="Arial"/>
                <w:b/>
                <w:bCs/>
                <w:color w:val="FF0000"/>
                <w:szCs w:val="24"/>
              </w:rPr>
              <w:t>AGENDA 2030 E SVILUPPO SOSTENIBILE</w:t>
            </w:r>
          </w:p>
          <w:p w:rsidR="00812DF8" w:rsidRPr="00C3073B" w:rsidRDefault="00812DF8" w:rsidP="00E16EAF">
            <w:pPr>
              <w:spacing w:line="100" w:lineRule="atLeast"/>
              <w:ind w:left="360"/>
              <w:jc w:val="center"/>
              <w:rPr>
                <w:rFonts w:ascii="Verdana" w:hAnsi="Verdana" w:cs="Arial"/>
                <w:b/>
                <w:bCs/>
                <w:color w:val="FF0000"/>
                <w:szCs w:val="24"/>
              </w:rPr>
            </w:pPr>
            <w:r w:rsidRPr="00C3073B">
              <w:rPr>
                <w:rFonts w:ascii="Verdana" w:hAnsi="Verdana" w:cs="Arial"/>
                <w:b/>
                <w:bCs/>
                <w:szCs w:val="24"/>
              </w:rPr>
              <w:t>Tematiche:</w:t>
            </w:r>
          </w:p>
          <w:p w:rsidR="00812DF8" w:rsidRPr="00035524" w:rsidRDefault="00812DF8" w:rsidP="00E16EAF">
            <w:pPr>
              <w:spacing w:line="100" w:lineRule="atLeast"/>
              <w:ind w:left="360"/>
              <w:jc w:val="center"/>
              <w:rPr>
                <w:rFonts w:ascii="Arial" w:hAnsi="Arial" w:cs="Arial"/>
                <w:color w:val="FF0000"/>
                <w:szCs w:val="22"/>
              </w:rPr>
            </w:pPr>
            <w:r w:rsidRPr="00C3073B">
              <w:rPr>
                <w:rFonts w:ascii="Verdana" w:hAnsi="Verdana" w:cs="Arial"/>
                <w:b/>
                <w:bCs/>
                <w:color w:val="FF0000"/>
                <w:szCs w:val="24"/>
              </w:rPr>
              <w:t>Educazione ambientale, conoscenza e tutela del patrimonio e del territorio</w:t>
            </w:r>
          </w:p>
        </w:tc>
      </w:tr>
      <w:tr w:rsidR="00812DF8" w:rsidTr="00E16EAF">
        <w:tc>
          <w:tcPr>
            <w:tcW w:w="2382" w:type="dxa"/>
            <w:tcBorders>
              <w:top w:val="single" w:sz="4" w:space="0" w:color="000000"/>
              <w:left w:val="single" w:sz="4" w:space="0" w:color="000000"/>
              <w:bottom w:val="single" w:sz="4" w:space="0" w:color="000000"/>
              <w:right w:val="single" w:sz="4" w:space="0" w:color="000000"/>
            </w:tcBorders>
            <w:shd w:val="clear" w:color="auto" w:fill="BFBFBF"/>
          </w:tcPr>
          <w:p w:rsidR="00812DF8" w:rsidRPr="00C3073B" w:rsidRDefault="00812DF8" w:rsidP="00E16EAF">
            <w:pPr>
              <w:spacing w:line="100" w:lineRule="atLeast"/>
              <w:jc w:val="center"/>
              <w:rPr>
                <w:rFonts w:ascii="Verdana" w:hAnsi="Verdana" w:cs="Arial"/>
                <w:b/>
                <w:bCs/>
                <w:sz w:val="16"/>
                <w:szCs w:val="16"/>
              </w:rPr>
            </w:pPr>
            <w:r w:rsidRPr="00C3073B">
              <w:rPr>
                <w:rFonts w:ascii="Verdana" w:hAnsi="Verdana" w:cs="Arial"/>
                <w:b/>
                <w:bCs/>
                <w:sz w:val="16"/>
                <w:szCs w:val="16"/>
              </w:rPr>
              <w:t xml:space="preserve">Contenuti e discipline coinvolte </w:t>
            </w:r>
          </w:p>
          <w:p w:rsidR="00812DF8" w:rsidRPr="00C3073B" w:rsidRDefault="00812DF8" w:rsidP="00E16EAF">
            <w:pPr>
              <w:spacing w:line="100" w:lineRule="atLeast"/>
              <w:jc w:val="center"/>
              <w:rPr>
                <w:rFonts w:ascii="Verdana" w:hAnsi="Verdana" w:cs="Arial"/>
                <w:b/>
                <w:bCs/>
                <w:sz w:val="16"/>
                <w:szCs w:val="16"/>
              </w:rPr>
            </w:pPr>
          </w:p>
        </w:tc>
        <w:tc>
          <w:tcPr>
            <w:tcW w:w="1862" w:type="dxa"/>
            <w:tcBorders>
              <w:top w:val="single" w:sz="4" w:space="0" w:color="000000"/>
              <w:left w:val="single" w:sz="4" w:space="0" w:color="000000"/>
              <w:bottom w:val="single" w:sz="4" w:space="0" w:color="000000"/>
              <w:right w:val="single" w:sz="4" w:space="0" w:color="000000"/>
            </w:tcBorders>
            <w:shd w:val="clear" w:color="auto" w:fill="BFBFBF"/>
          </w:tcPr>
          <w:p w:rsidR="00812DF8" w:rsidRPr="00C3073B" w:rsidRDefault="00812DF8" w:rsidP="00E16EAF">
            <w:pPr>
              <w:spacing w:line="100" w:lineRule="atLeast"/>
              <w:jc w:val="center"/>
              <w:rPr>
                <w:rFonts w:ascii="Verdana" w:hAnsi="Verdana" w:cs="Arial"/>
                <w:b/>
                <w:bCs/>
                <w:sz w:val="16"/>
                <w:szCs w:val="16"/>
              </w:rPr>
            </w:pPr>
            <w:r w:rsidRPr="00C3073B">
              <w:rPr>
                <w:rFonts w:ascii="Verdana" w:hAnsi="Verdana" w:cs="Arial"/>
                <w:b/>
                <w:bCs/>
                <w:sz w:val="16"/>
                <w:szCs w:val="16"/>
              </w:rPr>
              <w:t>N. ore per disciplina</w:t>
            </w:r>
          </w:p>
          <w:p w:rsidR="00812DF8" w:rsidRPr="00C3073B" w:rsidRDefault="00812DF8" w:rsidP="00E16EAF">
            <w:pPr>
              <w:spacing w:line="100" w:lineRule="atLeast"/>
              <w:jc w:val="center"/>
              <w:rPr>
                <w:rFonts w:ascii="Verdana" w:hAnsi="Verdana" w:cs="Arial"/>
                <w:b/>
                <w:bCs/>
                <w:sz w:val="16"/>
                <w:szCs w:val="16"/>
              </w:rPr>
            </w:pPr>
            <w:r w:rsidRPr="00C3073B">
              <w:rPr>
                <w:rFonts w:ascii="Verdana" w:hAnsi="Verdana" w:cs="Arial"/>
                <w:b/>
                <w:bCs/>
                <w:sz w:val="16"/>
                <w:szCs w:val="16"/>
              </w:rPr>
              <w:t>Totale ore</w:t>
            </w:r>
          </w:p>
        </w:tc>
        <w:tc>
          <w:tcPr>
            <w:tcW w:w="3942" w:type="dxa"/>
            <w:gridSpan w:val="2"/>
            <w:tcBorders>
              <w:top w:val="single" w:sz="4" w:space="0" w:color="000000"/>
              <w:left w:val="single" w:sz="4" w:space="0" w:color="000000"/>
              <w:bottom w:val="single" w:sz="4" w:space="0" w:color="000000"/>
              <w:right w:val="single" w:sz="4" w:space="0" w:color="000000"/>
            </w:tcBorders>
            <w:shd w:val="clear" w:color="auto" w:fill="BFBFBF"/>
          </w:tcPr>
          <w:p w:rsidR="00812DF8" w:rsidRPr="00C3073B" w:rsidRDefault="00812DF8" w:rsidP="00E16EAF">
            <w:pPr>
              <w:spacing w:line="100" w:lineRule="atLeast"/>
              <w:jc w:val="center"/>
              <w:rPr>
                <w:rFonts w:ascii="Verdana" w:hAnsi="Verdana" w:cs="Arial"/>
                <w:b/>
                <w:bCs/>
                <w:sz w:val="16"/>
                <w:szCs w:val="16"/>
              </w:rPr>
            </w:pPr>
            <w:r w:rsidRPr="00C3073B">
              <w:rPr>
                <w:rFonts w:ascii="Verdana" w:hAnsi="Verdana" w:cs="Arial"/>
                <w:b/>
                <w:bCs/>
                <w:sz w:val="16"/>
                <w:szCs w:val="16"/>
              </w:rPr>
              <w:t>Obiettivi di apprendimento</w:t>
            </w:r>
          </w:p>
        </w:tc>
        <w:tc>
          <w:tcPr>
            <w:tcW w:w="2701"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pPr>
            <w:r w:rsidRPr="001404F7">
              <w:rPr>
                <w:rFonts w:ascii="Verdana" w:hAnsi="Verdana"/>
                <w:b/>
              </w:rPr>
              <w:t>Competenza riferita al PECUP</w:t>
            </w:r>
          </w:p>
        </w:tc>
      </w:tr>
      <w:tr w:rsidR="00812DF8" w:rsidTr="00E16EAF">
        <w:tc>
          <w:tcPr>
            <w:tcW w:w="238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Pr="00C3073B" w:rsidRDefault="00812DF8" w:rsidP="00E16EAF">
            <w:pPr>
              <w:spacing w:line="100" w:lineRule="atLeast"/>
              <w:rPr>
                <w:rFonts w:ascii="Verdana" w:hAnsi="Verdana" w:cs="Arial"/>
                <w:sz w:val="16"/>
                <w:szCs w:val="16"/>
              </w:rPr>
            </w:pPr>
          </w:p>
          <w:p w:rsidR="00812DF8" w:rsidRPr="00C3073B" w:rsidRDefault="00812DF8" w:rsidP="00E16EAF">
            <w:pPr>
              <w:spacing w:line="100" w:lineRule="atLeast"/>
              <w:rPr>
                <w:rFonts w:ascii="Verdana" w:hAnsi="Verdana" w:cs="Arial"/>
                <w:b/>
                <w:sz w:val="16"/>
                <w:szCs w:val="16"/>
              </w:rPr>
            </w:pPr>
            <w:r w:rsidRPr="00C3073B">
              <w:rPr>
                <w:rFonts w:ascii="Verdana" w:hAnsi="Verdana" w:cs="Arial"/>
                <w:b/>
                <w:color w:val="FF0000"/>
                <w:sz w:val="16"/>
                <w:szCs w:val="16"/>
              </w:rPr>
              <w:t>Docente di diritto</w:t>
            </w:r>
            <w:r w:rsidRPr="00C3073B">
              <w:rPr>
                <w:rFonts w:ascii="Verdana" w:hAnsi="Verdana" w:cs="Arial"/>
                <w:b/>
                <w:sz w:val="16"/>
                <w:szCs w:val="16"/>
              </w:rPr>
              <w:t xml:space="preserve">: </w:t>
            </w:r>
          </w:p>
          <w:p w:rsidR="00812DF8" w:rsidRPr="00C3073B" w:rsidRDefault="00812DF8" w:rsidP="00E16EAF">
            <w:pPr>
              <w:spacing w:line="100" w:lineRule="atLeast"/>
              <w:rPr>
                <w:rFonts w:ascii="Verdana" w:hAnsi="Verdana" w:cs="Arial"/>
                <w:sz w:val="16"/>
                <w:szCs w:val="16"/>
              </w:rPr>
            </w:pPr>
            <w:r w:rsidRPr="00C3073B">
              <w:rPr>
                <w:rFonts w:ascii="Verdana" w:hAnsi="Verdana" w:cs="Arial"/>
                <w:sz w:val="16"/>
                <w:szCs w:val="16"/>
              </w:rPr>
              <w:t>Lo sviluppo sostenibile</w:t>
            </w:r>
          </w:p>
          <w:p w:rsidR="00812DF8" w:rsidRPr="00C3073B" w:rsidRDefault="00812DF8" w:rsidP="00E16EAF">
            <w:pPr>
              <w:spacing w:line="100" w:lineRule="atLeast"/>
              <w:ind w:left="-15"/>
              <w:rPr>
                <w:rFonts w:ascii="Verdana" w:hAnsi="Verdana" w:cs="Arial"/>
                <w:sz w:val="16"/>
                <w:szCs w:val="16"/>
              </w:rPr>
            </w:pPr>
            <w:r w:rsidRPr="00C3073B">
              <w:rPr>
                <w:rFonts w:ascii="Verdana" w:hAnsi="Verdana" w:cs="Arial"/>
                <w:sz w:val="16"/>
                <w:szCs w:val="16"/>
              </w:rPr>
              <w:t xml:space="preserve"> L’Agenda 2030</w:t>
            </w:r>
          </w:p>
          <w:p w:rsidR="00812DF8" w:rsidRPr="00C3073B" w:rsidRDefault="00812DF8" w:rsidP="00E16EAF">
            <w:pPr>
              <w:spacing w:line="100" w:lineRule="atLeast"/>
              <w:rPr>
                <w:rFonts w:ascii="Verdana" w:hAnsi="Verdana" w:cs="Arial"/>
                <w:sz w:val="16"/>
                <w:szCs w:val="16"/>
              </w:rPr>
            </w:pPr>
            <w:r w:rsidRPr="00C3073B">
              <w:rPr>
                <w:rFonts w:ascii="Verdana" w:hAnsi="Verdana" w:cs="Arial"/>
                <w:sz w:val="16"/>
                <w:szCs w:val="16"/>
              </w:rPr>
              <w:t xml:space="preserve"> I 17 obiettivi per uno sviluppo sostenibile</w:t>
            </w:r>
          </w:p>
          <w:p w:rsidR="00812DF8" w:rsidRPr="00C3073B" w:rsidRDefault="00812DF8" w:rsidP="00E16EAF">
            <w:pPr>
              <w:spacing w:line="100" w:lineRule="atLeast"/>
              <w:rPr>
                <w:rFonts w:ascii="Verdana" w:hAnsi="Verdana" w:cs="Arial"/>
                <w:sz w:val="16"/>
                <w:szCs w:val="16"/>
              </w:rPr>
            </w:pPr>
            <w:r w:rsidRPr="00C3073B">
              <w:rPr>
                <w:rFonts w:ascii="Verdana" w:hAnsi="Verdana" w:cs="Arial"/>
                <w:sz w:val="16"/>
                <w:szCs w:val="16"/>
              </w:rPr>
              <w:t>La tutela degli animali</w:t>
            </w: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rPr>
                <w:rFonts w:ascii="Verdana" w:hAnsi="Verdana" w:cs="Arial"/>
                <w:b/>
                <w:color w:val="FF0000"/>
                <w:sz w:val="16"/>
                <w:szCs w:val="16"/>
              </w:rPr>
            </w:pPr>
            <w:r w:rsidRPr="00C3073B">
              <w:rPr>
                <w:rFonts w:ascii="Verdana" w:hAnsi="Verdana" w:cs="Arial"/>
                <w:b/>
                <w:color w:val="FF0000"/>
                <w:sz w:val="16"/>
                <w:szCs w:val="16"/>
              </w:rPr>
              <w:t>Docente di geografia</w:t>
            </w:r>
          </w:p>
          <w:p w:rsidR="00812DF8" w:rsidRPr="00C3073B" w:rsidRDefault="00812DF8" w:rsidP="00E16EAF">
            <w:pPr>
              <w:spacing w:line="100" w:lineRule="atLeast"/>
              <w:rPr>
                <w:rFonts w:ascii="Verdana" w:hAnsi="Verdana" w:cs="Arial"/>
                <w:sz w:val="16"/>
                <w:szCs w:val="16"/>
              </w:rPr>
            </w:pPr>
            <w:r w:rsidRPr="00C3073B">
              <w:rPr>
                <w:rFonts w:ascii="Verdana" w:hAnsi="Verdana" w:cs="Arial"/>
                <w:sz w:val="16"/>
                <w:szCs w:val="16"/>
              </w:rPr>
              <w:t xml:space="preserve">Tutela dell’ambiente e </w:t>
            </w:r>
          </w:p>
          <w:p w:rsidR="00812DF8" w:rsidRPr="00C3073B" w:rsidRDefault="00812DF8" w:rsidP="00E16EAF">
            <w:pPr>
              <w:spacing w:line="100" w:lineRule="atLeast"/>
              <w:ind w:left="-15"/>
              <w:rPr>
                <w:rFonts w:ascii="Verdana" w:eastAsia="Palatino Linotype" w:hAnsi="Verdana" w:cs="Arial"/>
                <w:sz w:val="16"/>
                <w:szCs w:val="16"/>
              </w:rPr>
            </w:pPr>
            <w:r w:rsidRPr="00C3073B">
              <w:rPr>
                <w:rFonts w:ascii="Verdana" w:eastAsia="Palatino Linotype" w:hAnsi="Verdana" w:cs="Arial"/>
                <w:sz w:val="16"/>
                <w:szCs w:val="16"/>
              </w:rPr>
              <w:t>inquinamento</w:t>
            </w:r>
          </w:p>
          <w:p w:rsidR="00812DF8" w:rsidRPr="00C3073B" w:rsidRDefault="00812DF8" w:rsidP="00E16EAF">
            <w:pPr>
              <w:spacing w:line="100" w:lineRule="atLeast"/>
              <w:ind w:left="-15"/>
              <w:rPr>
                <w:rFonts w:ascii="Verdana" w:eastAsia="Palatino Linotype" w:hAnsi="Verdana" w:cs="Arial"/>
                <w:sz w:val="16"/>
                <w:szCs w:val="16"/>
              </w:rPr>
            </w:pPr>
          </w:p>
          <w:p w:rsidR="00812DF8" w:rsidRPr="00C3073B" w:rsidRDefault="00812DF8" w:rsidP="00E16EAF">
            <w:pPr>
              <w:spacing w:line="100" w:lineRule="atLeast"/>
              <w:ind w:left="-15"/>
              <w:rPr>
                <w:rFonts w:ascii="Verdana" w:eastAsia="Palatino Linotype" w:hAnsi="Verdana" w:cs="Arial"/>
                <w:b/>
                <w:color w:val="FF0000"/>
                <w:sz w:val="16"/>
                <w:szCs w:val="16"/>
              </w:rPr>
            </w:pPr>
            <w:r w:rsidRPr="00C3073B">
              <w:rPr>
                <w:rFonts w:ascii="Verdana" w:eastAsia="Palatino Linotype" w:hAnsi="Verdana" w:cs="Arial"/>
                <w:b/>
                <w:color w:val="FF0000"/>
                <w:sz w:val="16"/>
                <w:szCs w:val="16"/>
              </w:rPr>
              <w:t>Docente di scienze</w:t>
            </w:r>
          </w:p>
          <w:p w:rsidR="00812DF8" w:rsidRPr="00C3073B" w:rsidRDefault="00812DF8" w:rsidP="00E16EAF">
            <w:pPr>
              <w:spacing w:line="100" w:lineRule="atLeast"/>
              <w:ind w:left="-15"/>
              <w:rPr>
                <w:rFonts w:ascii="Verdana" w:eastAsia="Palatino Linotype" w:hAnsi="Verdana" w:cs="Arial"/>
                <w:sz w:val="16"/>
                <w:szCs w:val="16"/>
              </w:rPr>
            </w:pPr>
            <w:r w:rsidRPr="00C3073B">
              <w:rPr>
                <w:rFonts w:ascii="Verdana" w:eastAsia="Palatino Linotype" w:hAnsi="Verdana" w:cs="Arial"/>
                <w:sz w:val="16"/>
                <w:szCs w:val="16"/>
              </w:rPr>
              <w:t>Flora e fauna del territorio delle Serre</w:t>
            </w:r>
          </w:p>
          <w:p w:rsidR="00812DF8" w:rsidRPr="00C3073B" w:rsidRDefault="00812DF8" w:rsidP="00E16EAF">
            <w:pPr>
              <w:rPr>
                <w:rFonts w:ascii="Verdana" w:eastAsia="Palatino Linotype" w:hAnsi="Verdana" w:cs="Arial"/>
                <w:sz w:val="16"/>
                <w:szCs w:val="16"/>
              </w:rPr>
            </w:pPr>
          </w:p>
          <w:p w:rsidR="00812DF8" w:rsidRPr="00C3073B" w:rsidRDefault="00812DF8" w:rsidP="00E16EAF">
            <w:pPr>
              <w:rPr>
                <w:rFonts w:ascii="Verdana" w:eastAsia="Palatino Linotype" w:hAnsi="Verdana" w:cs="Arial"/>
                <w:sz w:val="16"/>
                <w:szCs w:val="16"/>
              </w:rPr>
            </w:pPr>
            <w:r w:rsidRPr="00C3073B">
              <w:rPr>
                <w:rFonts w:ascii="Verdana" w:eastAsia="Palatino Linotype" w:hAnsi="Verdana" w:cs="Arial"/>
                <w:sz w:val="16"/>
                <w:szCs w:val="16"/>
              </w:rPr>
              <w:t>Meccanismi di percezione e attenzione e</w:t>
            </w:r>
            <w:r>
              <w:rPr>
                <w:rFonts w:ascii="Verdana" w:eastAsia="Palatino Linotype" w:hAnsi="Verdana" w:cs="Arial"/>
                <w:sz w:val="16"/>
                <w:szCs w:val="16"/>
              </w:rPr>
              <w:t xml:space="preserve"> </w:t>
            </w:r>
            <w:r w:rsidRPr="00C3073B">
              <w:rPr>
                <w:rFonts w:ascii="Verdana" w:eastAsia="Palatino Linotype" w:hAnsi="Verdana" w:cs="Arial"/>
                <w:sz w:val="16"/>
                <w:szCs w:val="16"/>
              </w:rPr>
              <w:t xml:space="preserve">funzionamento del cervello. Danni da sostanze (alcool, fumo, droghe) </w:t>
            </w:r>
          </w:p>
          <w:p w:rsidR="00812DF8" w:rsidRPr="00C3073B" w:rsidRDefault="00812DF8" w:rsidP="00E16EAF">
            <w:pPr>
              <w:spacing w:line="242" w:lineRule="auto"/>
              <w:ind w:right="494"/>
              <w:rPr>
                <w:rFonts w:ascii="Verdana" w:hAnsi="Verdana" w:cs="Arial"/>
                <w:b/>
                <w:sz w:val="16"/>
                <w:szCs w:val="16"/>
              </w:rPr>
            </w:pPr>
            <w:r w:rsidRPr="00C3073B">
              <w:rPr>
                <w:rFonts w:ascii="Verdana" w:eastAsia="Palatino Linotype" w:hAnsi="Verdana" w:cs="Arial"/>
                <w:sz w:val="16"/>
                <w:szCs w:val="16"/>
              </w:rPr>
              <w:t xml:space="preserve">Tutte le discipline saranno coinvolte alla fine del secondo trimestre  nell’organizzazione  di un evento : </w:t>
            </w:r>
            <w:r>
              <w:rPr>
                <w:rFonts w:ascii="Verdana" w:eastAsia="Palatino Linotype" w:hAnsi="Verdana" w:cs="Arial"/>
                <w:b/>
                <w:sz w:val="16"/>
                <w:szCs w:val="16"/>
              </w:rPr>
              <w:t>Giornata ecologica</w:t>
            </w:r>
            <w:r w:rsidRPr="00C3073B">
              <w:rPr>
                <w:rFonts w:ascii="Verdana" w:eastAsia="Palatino Linotype" w:hAnsi="Verdana" w:cs="Arial"/>
                <w:sz w:val="16"/>
                <w:szCs w:val="16"/>
              </w:rPr>
              <w:t xml:space="preserve"> ( Giornata dedicata alla scoperta del</w:t>
            </w:r>
            <w:r>
              <w:rPr>
                <w:rFonts w:ascii="Verdana" w:eastAsia="Palatino Linotype" w:hAnsi="Verdana" w:cs="Arial"/>
                <w:sz w:val="16"/>
                <w:szCs w:val="16"/>
              </w:rPr>
              <w:t xml:space="preserve"> patrimonio ambientale e naturalistico del </w:t>
            </w:r>
            <w:r w:rsidRPr="00C3073B">
              <w:rPr>
                <w:rFonts w:ascii="Verdana" w:eastAsia="Palatino Linotype" w:hAnsi="Verdana" w:cs="Arial"/>
                <w:sz w:val="16"/>
                <w:szCs w:val="16"/>
              </w:rPr>
              <w:t xml:space="preserve"> territorio) </w:t>
            </w:r>
          </w:p>
          <w:p w:rsidR="00812DF8" w:rsidRPr="00C3073B" w:rsidRDefault="00812DF8" w:rsidP="00E16EAF">
            <w:pPr>
              <w:ind w:left="1"/>
              <w:rPr>
                <w:rFonts w:ascii="Verdana" w:hAnsi="Verdana"/>
                <w:sz w:val="16"/>
                <w:szCs w:val="16"/>
              </w:rPr>
            </w:pPr>
            <w:r w:rsidRPr="00C3073B">
              <w:rPr>
                <w:rFonts w:ascii="Verdana" w:eastAsia="Palatino Linotype" w:hAnsi="Verdana" w:cs="Palatino Linotype"/>
                <w:b/>
                <w:sz w:val="16"/>
                <w:szCs w:val="16"/>
              </w:rPr>
              <w:t xml:space="preserve"> </w:t>
            </w:r>
          </w:p>
          <w:p w:rsidR="00812DF8" w:rsidRPr="00C3073B" w:rsidRDefault="00812DF8" w:rsidP="00E16EAF">
            <w:pPr>
              <w:spacing w:line="100" w:lineRule="atLeast"/>
              <w:ind w:left="-15"/>
              <w:rPr>
                <w:rFonts w:ascii="Verdana" w:hAnsi="Verdana" w:cs="Arial"/>
                <w:bCs/>
                <w:sz w:val="16"/>
                <w:szCs w:val="16"/>
              </w:rPr>
            </w:pPr>
          </w:p>
        </w:tc>
        <w:tc>
          <w:tcPr>
            <w:tcW w:w="1862"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812DF8" w:rsidRPr="00C3073B" w:rsidRDefault="00812DF8" w:rsidP="00E16EAF">
            <w:pPr>
              <w:spacing w:line="100" w:lineRule="atLeast"/>
              <w:ind w:firstLine="567"/>
              <w:rPr>
                <w:rFonts w:ascii="Verdana" w:hAnsi="Verdana" w:cs="Arial"/>
                <w:bCs/>
                <w:sz w:val="16"/>
                <w:szCs w:val="16"/>
              </w:rPr>
            </w:pPr>
          </w:p>
          <w:p w:rsidR="00812DF8"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bCs/>
                <w:sz w:val="16"/>
                <w:szCs w:val="16"/>
              </w:rPr>
            </w:pPr>
            <w:r>
              <w:rPr>
                <w:rFonts w:ascii="Verdana" w:hAnsi="Verdana" w:cs="Arial"/>
                <w:bCs/>
                <w:sz w:val="16"/>
                <w:szCs w:val="16"/>
              </w:rPr>
              <w:t xml:space="preserve">N. ore per disciplina da deliberare nell’ambito dei singoli Consigli di classe </w:t>
            </w:r>
          </w:p>
          <w:p w:rsidR="00812DF8" w:rsidRDefault="00812DF8" w:rsidP="00E16EAF">
            <w:pPr>
              <w:spacing w:line="100" w:lineRule="atLeast"/>
              <w:ind w:left="-15"/>
              <w:rPr>
                <w:rFonts w:ascii="Verdana" w:hAnsi="Verdana" w:cs="Arial"/>
                <w:sz w:val="16"/>
                <w:szCs w:val="16"/>
              </w:rPr>
            </w:pPr>
          </w:p>
          <w:p w:rsidR="00812DF8" w:rsidRDefault="00812DF8" w:rsidP="00E16EAF">
            <w:pPr>
              <w:spacing w:line="100" w:lineRule="atLeast"/>
              <w:ind w:left="-15"/>
              <w:rPr>
                <w:rFonts w:ascii="Verdana" w:hAnsi="Verdana" w:cs="Arial"/>
                <w:sz w:val="16"/>
                <w:szCs w:val="16"/>
              </w:rPr>
            </w:pPr>
          </w:p>
          <w:p w:rsidR="00812DF8"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rPr>
                <w:rFonts w:ascii="Verdana" w:hAnsi="Verdana" w:cs="Arial"/>
                <w:bCs/>
                <w:sz w:val="16"/>
                <w:szCs w:val="16"/>
              </w:rPr>
            </w:pPr>
            <w:r w:rsidRPr="00C3073B">
              <w:rPr>
                <w:rFonts w:ascii="Verdana" w:hAnsi="Verdana" w:cs="Arial"/>
                <w:b/>
                <w:bCs/>
                <w:sz w:val="16"/>
                <w:szCs w:val="16"/>
              </w:rPr>
              <w:t>TOTALE 11</w:t>
            </w:r>
          </w:p>
        </w:tc>
        <w:tc>
          <w:tcPr>
            <w:tcW w:w="2004"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Pr="00C3073B" w:rsidRDefault="00812DF8" w:rsidP="00E16EAF">
            <w:pPr>
              <w:spacing w:line="100" w:lineRule="atLeast"/>
              <w:rPr>
                <w:rFonts w:ascii="Verdana" w:hAnsi="Verdana" w:cs="Arial"/>
                <w:b/>
                <w:bCs/>
                <w:sz w:val="16"/>
                <w:szCs w:val="16"/>
              </w:rPr>
            </w:pPr>
            <w:r w:rsidRPr="00C3073B">
              <w:rPr>
                <w:rFonts w:ascii="Verdana" w:hAnsi="Verdana" w:cs="Arial"/>
                <w:b/>
                <w:bCs/>
                <w:sz w:val="16"/>
                <w:szCs w:val="16"/>
              </w:rPr>
              <w:t>Conoscenze</w:t>
            </w:r>
          </w:p>
        </w:tc>
        <w:tc>
          <w:tcPr>
            <w:tcW w:w="1938"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Pr="00C3073B" w:rsidRDefault="00812DF8" w:rsidP="00E16EAF">
            <w:pPr>
              <w:spacing w:line="100" w:lineRule="atLeast"/>
              <w:rPr>
                <w:rFonts w:ascii="Verdana" w:hAnsi="Verdana" w:cs="Arial"/>
                <w:b/>
                <w:bCs/>
                <w:sz w:val="16"/>
                <w:szCs w:val="16"/>
              </w:rPr>
            </w:pPr>
            <w:r w:rsidRPr="00C3073B">
              <w:rPr>
                <w:rFonts w:ascii="Verdana" w:hAnsi="Verdana" w:cs="Arial"/>
                <w:b/>
                <w:bCs/>
                <w:sz w:val="16"/>
                <w:szCs w:val="16"/>
              </w:rPr>
              <w:t>Competenze</w:t>
            </w:r>
          </w:p>
        </w:tc>
        <w:tc>
          <w:tcPr>
            <w:tcW w:w="27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jc w:val="center"/>
              <w:rPr>
                <w:rFonts w:ascii="Verdana" w:hAnsi="Verdana" w:cs="Arial"/>
                <w:b/>
                <w:bCs/>
                <w:sz w:val="15"/>
                <w:szCs w:val="15"/>
              </w:rPr>
            </w:pPr>
          </w:p>
          <w:p w:rsidR="00812DF8" w:rsidRDefault="00812DF8" w:rsidP="00E16EAF">
            <w:pPr>
              <w:spacing w:line="100" w:lineRule="atLeast"/>
              <w:rPr>
                <w:rFonts w:ascii="Verdana" w:hAnsi="Verdana" w:cs="Arial"/>
                <w:sz w:val="17"/>
                <w:szCs w:val="17"/>
              </w:rPr>
            </w:pPr>
          </w:p>
          <w:p w:rsidR="00812DF8" w:rsidRPr="00DB4933" w:rsidRDefault="00812DF8" w:rsidP="00E16EAF">
            <w:pPr>
              <w:suppressAutoHyphens w:val="0"/>
              <w:spacing w:after="52" w:line="275" w:lineRule="auto"/>
              <w:ind w:right="51"/>
              <w:rPr>
                <w:rFonts w:ascii="Verdana" w:hAnsi="Verdana"/>
                <w:sz w:val="16"/>
                <w:szCs w:val="16"/>
              </w:rPr>
            </w:pPr>
            <w:r w:rsidRPr="00DB4933">
              <w:rPr>
                <w:rFonts w:ascii="Verdana" w:eastAsia="Century Schoolbook" w:hAnsi="Verdana" w:cs="Century Schoolbook"/>
                <w:sz w:val="16"/>
                <w:szCs w:val="16"/>
              </w:rPr>
              <w:t>Rispettare l’ambiente, curarlo, conservarlo,</w:t>
            </w:r>
            <w:r w:rsidRPr="00DB4933">
              <w:rPr>
                <w:rFonts w:ascii="Century Schoolbook" w:eastAsia="Century Schoolbook" w:hAnsi="Century Schoolbook" w:cs="Century Schoolbook"/>
                <w:sz w:val="16"/>
                <w:szCs w:val="16"/>
              </w:rPr>
              <w:t xml:space="preserve"> </w:t>
            </w:r>
            <w:r>
              <w:rPr>
                <w:rFonts w:ascii="Verdana" w:eastAsia="Century Schoolbook" w:hAnsi="Verdana" w:cs="Century Schoolbook"/>
                <w:sz w:val="16"/>
                <w:szCs w:val="16"/>
              </w:rPr>
              <w:t>miglio</w:t>
            </w:r>
            <w:r w:rsidRPr="00DB4933">
              <w:rPr>
                <w:rFonts w:ascii="Verdana" w:eastAsia="Century Schoolbook" w:hAnsi="Verdana" w:cs="Century Schoolbook"/>
                <w:sz w:val="16"/>
                <w:szCs w:val="16"/>
              </w:rPr>
              <w:t>rarlo, assumendo il</w:t>
            </w:r>
            <w:r>
              <w:rPr>
                <w:rFonts w:ascii="Verdana" w:eastAsia="Century Schoolbook" w:hAnsi="Verdana" w:cs="Century Schoolbook"/>
                <w:sz w:val="16"/>
                <w:szCs w:val="16"/>
              </w:rPr>
              <w:t xml:space="preserve"> principio di responsabilità. </w:t>
            </w:r>
          </w:p>
          <w:p w:rsidR="00812DF8" w:rsidRPr="00DB4933" w:rsidRDefault="00812DF8" w:rsidP="00E16EAF">
            <w:pPr>
              <w:spacing w:line="100" w:lineRule="atLeast"/>
              <w:rPr>
                <w:rFonts w:ascii="Verdana" w:hAnsi="Verdana" w:cs="Arial"/>
                <w:sz w:val="16"/>
                <w:szCs w:val="16"/>
              </w:rPr>
            </w:pPr>
            <w:r>
              <w:rPr>
                <w:rFonts w:ascii="Verdana" w:eastAsia="Century Schoolbook" w:hAnsi="Verdana" w:cs="Century Schoolbook"/>
                <w:sz w:val="16"/>
                <w:szCs w:val="16"/>
              </w:rPr>
              <w:t>Rispettare e valoriz</w:t>
            </w:r>
            <w:r w:rsidRPr="00DB4933">
              <w:rPr>
                <w:rFonts w:ascii="Verdana" w:eastAsia="Century Schoolbook" w:hAnsi="Verdana" w:cs="Century Schoolbook"/>
                <w:sz w:val="16"/>
                <w:szCs w:val="16"/>
              </w:rPr>
              <w:t>zare il patrimonio culturale e dei beni pubblici comuni</w:t>
            </w:r>
            <w:r w:rsidRPr="00DB4933">
              <w:rPr>
                <w:rFonts w:ascii="Verdana" w:hAnsi="Verdana" w:cs="Arial"/>
                <w:sz w:val="16"/>
                <w:szCs w:val="16"/>
              </w:rPr>
              <w:t xml:space="preserve"> </w:t>
            </w:r>
          </w:p>
          <w:p w:rsidR="00812DF8" w:rsidRDefault="00812DF8" w:rsidP="00E16EAF">
            <w:pPr>
              <w:spacing w:line="100" w:lineRule="atLeast"/>
            </w:pPr>
          </w:p>
        </w:tc>
      </w:tr>
      <w:tr w:rsidR="00812DF8" w:rsidTr="00E16EAF">
        <w:trPr>
          <w:trHeight w:val="818"/>
        </w:trPr>
        <w:tc>
          <w:tcPr>
            <w:tcW w:w="2382"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Pr="00C3073B" w:rsidRDefault="00812DF8" w:rsidP="00E16EAF">
            <w:pPr>
              <w:spacing w:line="100" w:lineRule="atLeast"/>
              <w:rPr>
                <w:rFonts w:ascii="Verdana" w:hAnsi="Verdana"/>
                <w:sz w:val="16"/>
                <w:szCs w:val="16"/>
              </w:rPr>
            </w:pPr>
          </w:p>
        </w:tc>
        <w:tc>
          <w:tcPr>
            <w:tcW w:w="1862" w:type="dxa"/>
            <w:vMerge/>
            <w:tcBorders>
              <w:top w:val="single" w:sz="4" w:space="0" w:color="000000"/>
              <w:left w:val="single" w:sz="4" w:space="0" w:color="000000"/>
              <w:bottom w:val="single" w:sz="4" w:space="0" w:color="000000"/>
              <w:right w:val="single" w:sz="4" w:space="0" w:color="000000"/>
            </w:tcBorders>
            <w:shd w:val="clear" w:color="auto" w:fill="F2F2F2"/>
          </w:tcPr>
          <w:p w:rsidR="00812DF8" w:rsidRPr="00C3073B" w:rsidRDefault="00812DF8" w:rsidP="00E16EAF">
            <w:pPr>
              <w:spacing w:line="100" w:lineRule="atLeast"/>
              <w:ind w:left="-15"/>
              <w:rPr>
                <w:rFonts w:ascii="Verdana" w:hAnsi="Verdana" w:cs="Arial"/>
                <w:sz w:val="16"/>
                <w:szCs w:val="16"/>
              </w:rPr>
            </w:pPr>
          </w:p>
        </w:tc>
        <w:tc>
          <w:tcPr>
            <w:tcW w:w="2004" w:type="dxa"/>
            <w:tcBorders>
              <w:top w:val="single" w:sz="4" w:space="0" w:color="000000"/>
              <w:left w:val="single" w:sz="4" w:space="0" w:color="000000"/>
              <w:bottom w:val="single" w:sz="4" w:space="0" w:color="000000"/>
              <w:right w:val="single" w:sz="4" w:space="0" w:color="000000"/>
            </w:tcBorders>
            <w:shd w:val="clear" w:color="auto" w:fill="auto"/>
          </w:tcPr>
          <w:p w:rsidR="00812DF8" w:rsidRPr="00C3073B" w:rsidRDefault="00812DF8" w:rsidP="00E16EAF">
            <w:pPr>
              <w:spacing w:line="100" w:lineRule="atLeast"/>
              <w:rPr>
                <w:rFonts w:ascii="Verdana" w:hAnsi="Verdana" w:cs="Arial"/>
                <w:sz w:val="16"/>
                <w:szCs w:val="16"/>
              </w:rPr>
            </w:pPr>
            <w:r w:rsidRPr="00C3073B">
              <w:rPr>
                <w:rFonts w:ascii="Verdana" w:hAnsi="Verdana" w:cs="Arial"/>
                <w:sz w:val="16"/>
                <w:szCs w:val="16"/>
              </w:rPr>
              <w:t>Il concetto di sviluppo sostenibile</w:t>
            </w:r>
          </w:p>
          <w:p w:rsidR="00812DF8" w:rsidRPr="00C3073B" w:rsidRDefault="00812DF8" w:rsidP="00E16EAF">
            <w:pPr>
              <w:spacing w:line="100" w:lineRule="atLeast"/>
              <w:ind w:left="-15"/>
              <w:rPr>
                <w:rFonts w:ascii="Verdana" w:hAnsi="Verdana" w:cs="Arial"/>
                <w:sz w:val="16"/>
                <w:szCs w:val="16"/>
              </w:rPr>
            </w:pPr>
            <w:r w:rsidRPr="00C3073B">
              <w:rPr>
                <w:rFonts w:ascii="Verdana" w:hAnsi="Verdana" w:cs="Arial"/>
                <w:sz w:val="16"/>
                <w:szCs w:val="16"/>
              </w:rPr>
              <w:t xml:space="preserve">• L’Agenda 2030: quando e da chi è stata sottoscritta, struttura e obiettivi • I 17 </w:t>
            </w:r>
            <w:r w:rsidRPr="00C3073B">
              <w:rPr>
                <w:rFonts w:ascii="Verdana" w:hAnsi="Verdana" w:cs="Arial"/>
                <w:i/>
                <w:sz w:val="16"/>
                <w:szCs w:val="16"/>
              </w:rPr>
              <w:t>goals</w:t>
            </w:r>
            <w:r w:rsidRPr="00C3073B">
              <w:rPr>
                <w:rFonts w:ascii="Verdana" w:hAnsi="Verdana" w:cs="Arial"/>
                <w:sz w:val="16"/>
                <w:szCs w:val="16"/>
              </w:rPr>
              <w:t xml:space="preserve"> dell’Agenda 2030</w:t>
            </w:r>
          </w:p>
          <w:p w:rsidR="00812DF8" w:rsidRPr="00C3073B" w:rsidRDefault="00812DF8" w:rsidP="00E16EAF">
            <w:pPr>
              <w:spacing w:line="100" w:lineRule="atLeast"/>
              <w:ind w:left="-15"/>
              <w:rPr>
                <w:rFonts w:ascii="Verdana" w:hAnsi="Verdana" w:cs="Arial"/>
                <w:sz w:val="16"/>
                <w:szCs w:val="16"/>
              </w:rPr>
            </w:pPr>
            <w:r w:rsidRPr="00C3073B">
              <w:rPr>
                <w:rFonts w:ascii="Verdana" w:hAnsi="Verdana" w:cs="Arial"/>
                <w:sz w:val="16"/>
                <w:szCs w:val="16"/>
              </w:rPr>
              <w:t xml:space="preserve">• La violenza sugli animali: zoomafia, bracconaggio,  sperimentazione medica, vivisezione </w:t>
            </w:r>
          </w:p>
          <w:p w:rsidR="00812DF8" w:rsidRPr="00C3073B" w:rsidRDefault="00812DF8" w:rsidP="00E16EAF">
            <w:pPr>
              <w:spacing w:line="100" w:lineRule="atLeast"/>
              <w:ind w:left="-15"/>
              <w:rPr>
                <w:rFonts w:ascii="Verdana" w:hAnsi="Verdana" w:cs="Arial"/>
                <w:sz w:val="16"/>
                <w:szCs w:val="16"/>
              </w:rPr>
            </w:pPr>
            <w:r w:rsidRPr="00C3073B">
              <w:rPr>
                <w:rFonts w:ascii="Verdana" w:hAnsi="Verdana" w:cs="Arial"/>
                <w:sz w:val="16"/>
                <w:szCs w:val="16"/>
              </w:rPr>
              <w:t>• La tutela degli animali: la Dichiarazione Universale dei Diritti</w:t>
            </w:r>
          </w:p>
          <w:p w:rsidR="00812DF8" w:rsidRPr="00C3073B" w:rsidRDefault="00812DF8" w:rsidP="00E16EAF">
            <w:pPr>
              <w:spacing w:line="100" w:lineRule="atLeast"/>
              <w:ind w:left="-15"/>
              <w:rPr>
                <w:rFonts w:ascii="Verdana" w:hAnsi="Verdana" w:cs="Arial"/>
                <w:sz w:val="16"/>
                <w:szCs w:val="16"/>
              </w:rPr>
            </w:pPr>
            <w:r w:rsidRPr="00C3073B">
              <w:rPr>
                <w:rFonts w:ascii="Verdana" w:hAnsi="Verdana" w:cs="Arial"/>
                <w:sz w:val="16"/>
                <w:szCs w:val="16"/>
              </w:rPr>
              <w:t xml:space="preserve">dell'Animale </w:t>
            </w:r>
          </w:p>
          <w:p w:rsidR="00812DF8" w:rsidRPr="00C3073B" w:rsidRDefault="00812DF8" w:rsidP="00E16EAF">
            <w:pPr>
              <w:spacing w:line="100" w:lineRule="atLeast"/>
              <w:ind w:left="-15"/>
              <w:rPr>
                <w:rFonts w:ascii="Verdana" w:hAnsi="Verdana" w:cs="Arial"/>
                <w:sz w:val="16"/>
                <w:szCs w:val="16"/>
              </w:rPr>
            </w:pPr>
            <w:r w:rsidRPr="00C3073B">
              <w:rPr>
                <w:rFonts w:ascii="Verdana" w:hAnsi="Verdana" w:cs="Arial"/>
                <w:sz w:val="16"/>
                <w:szCs w:val="16"/>
              </w:rPr>
              <w:t>•Associazioni a tutela degli animali: la LAV e l’ENPA</w:t>
            </w:r>
          </w:p>
        </w:tc>
        <w:tc>
          <w:tcPr>
            <w:tcW w:w="1938" w:type="dxa"/>
            <w:tcBorders>
              <w:top w:val="single" w:sz="4" w:space="0" w:color="000000"/>
              <w:left w:val="single" w:sz="4" w:space="0" w:color="000000"/>
              <w:bottom w:val="single" w:sz="4" w:space="0" w:color="000000"/>
              <w:right w:val="single" w:sz="4" w:space="0" w:color="000000"/>
            </w:tcBorders>
            <w:shd w:val="clear" w:color="auto" w:fill="auto"/>
          </w:tcPr>
          <w:p w:rsidR="00812DF8" w:rsidRPr="00C3073B" w:rsidRDefault="00812DF8" w:rsidP="00E16EAF">
            <w:pPr>
              <w:spacing w:line="100" w:lineRule="atLeast"/>
              <w:ind w:left="67"/>
              <w:jc w:val="center"/>
              <w:rPr>
                <w:rFonts w:ascii="Verdana" w:hAnsi="Verdana" w:cs="Arial"/>
                <w:sz w:val="16"/>
                <w:szCs w:val="16"/>
              </w:rPr>
            </w:pPr>
          </w:p>
          <w:p w:rsidR="00812DF8" w:rsidRPr="00C3073B" w:rsidRDefault="00812DF8" w:rsidP="00E16EAF">
            <w:pPr>
              <w:spacing w:line="100" w:lineRule="atLeast"/>
              <w:ind w:left="67"/>
              <w:rPr>
                <w:rFonts w:ascii="Verdana" w:hAnsi="Verdana" w:cs="Arial"/>
                <w:sz w:val="16"/>
                <w:szCs w:val="16"/>
              </w:rPr>
            </w:pPr>
            <w:r w:rsidRPr="00C3073B">
              <w:rPr>
                <w:rFonts w:ascii="Verdana" w:hAnsi="Verdana" w:cs="Arial"/>
                <w:sz w:val="16"/>
                <w:szCs w:val="16"/>
              </w:rPr>
              <w:t xml:space="preserve">• Comprendere le ragioni della nascita di importanti istituzioni politiche </w:t>
            </w:r>
          </w:p>
          <w:p w:rsidR="00812DF8" w:rsidRPr="00C3073B" w:rsidRDefault="00812DF8" w:rsidP="00E16EAF">
            <w:pPr>
              <w:spacing w:line="100" w:lineRule="atLeast"/>
              <w:ind w:left="67"/>
              <w:rPr>
                <w:rFonts w:ascii="Verdana" w:hAnsi="Verdana" w:cs="Arial"/>
                <w:sz w:val="16"/>
                <w:szCs w:val="16"/>
              </w:rPr>
            </w:pPr>
            <w:r w:rsidRPr="00C3073B">
              <w:rPr>
                <w:rFonts w:ascii="Verdana" w:hAnsi="Verdana" w:cs="Arial"/>
                <w:sz w:val="16"/>
                <w:szCs w:val="16"/>
              </w:rPr>
              <w:t>• Sviluppare la sostenibilità come stile di vita</w:t>
            </w:r>
          </w:p>
          <w:p w:rsidR="00812DF8" w:rsidRPr="00C3073B" w:rsidRDefault="00812DF8" w:rsidP="00E16EAF">
            <w:pPr>
              <w:spacing w:line="100" w:lineRule="atLeast"/>
              <w:ind w:left="67"/>
              <w:rPr>
                <w:rFonts w:ascii="Verdana" w:hAnsi="Verdana" w:cs="Arial"/>
                <w:sz w:val="16"/>
                <w:szCs w:val="16"/>
              </w:rPr>
            </w:pPr>
            <w:r w:rsidRPr="00C3073B">
              <w:rPr>
                <w:rFonts w:ascii="Verdana" w:hAnsi="Verdana" w:cs="Arial"/>
                <w:sz w:val="16"/>
                <w:szCs w:val="16"/>
              </w:rPr>
              <w:t>• Conoscere i principali problemi  a livello mondiale e le misure messe in atto per contrastarli</w:t>
            </w:r>
          </w:p>
          <w:p w:rsidR="00812DF8" w:rsidRPr="00C3073B" w:rsidRDefault="00812DF8" w:rsidP="00E16EAF">
            <w:pPr>
              <w:spacing w:line="100" w:lineRule="atLeast"/>
              <w:ind w:left="67"/>
              <w:rPr>
                <w:rFonts w:ascii="Verdana" w:hAnsi="Verdana" w:cs="Arial"/>
                <w:sz w:val="16"/>
                <w:szCs w:val="16"/>
              </w:rPr>
            </w:pPr>
            <w:r w:rsidRPr="00C3073B">
              <w:rPr>
                <w:rFonts w:ascii="Verdana" w:hAnsi="Verdana" w:cs="Arial"/>
                <w:sz w:val="16"/>
                <w:szCs w:val="16"/>
              </w:rPr>
              <w:t xml:space="preserve">• Sviluppare una cultura del rispetto degli animali </w:t>
            </w:r>
          </w:p>
          <w:p w:rsidR="00812DF8" w:rsidRPr="00C3073B" w:rsidRDefault="00812DF8" w:rsidP="00E16EAF">
            <w:pPr>
              <w:spacing w:line="100" w:lineRule="atLeast"/>
              <w:ind w:left="67"/>
              <w:rPr>
                <w:rFonts w:ascii="Verdana" w:hAnsi="Verdana" w:cs="Arial"/>
                <w:sz w:val="16"/>
                <w:szCs w:val="16"/>
              </w:rPr>
            </w:pPr>
            <w:r w:rsidRPr="00C3073B">
              <w:rPr>
                <w:rFonts w:ascii="Verdana" w:hAnsi="Verdana" w:cs="Arial"/>
                <w:sz w:val="16"/>
                <w:szCs w:val="16"/>
              </w:rPr>
              <w:t>• Sviluppare la cittadinanza attiva</w:t>
            </w:r>
          </w:p>
          <w:p w:rsidR="00812DF8" w:rsidRPr="00C3073B" w:rsidRDefault="00812DF8" w:rsidP="00E16EAF">
            <w:pPr>
              <w:spacing w:line="100" w:lineRule="atLeast"/>
              <w:ind w:left="67"/>
              <w:rPr>
                <w:rFonts w:ascii="Verdana" w:hAnsi="Verdana"/>
                <w:sz w:val="16"/>
                <w:szCs w:val="16"/>
              </w:rPr>
            </w:pPr>
            <w:r w:rsidRPr="00C3073B">
              <w:rPr>
                <w:rFonts w:ascii="Verdana" w:hAnsi="Verdana" w:cs="Arial"/>
                <w:sz w:val="16"/>
                <w:szCs w:val="16"/>
              </w:rPr>
              <w:t>• Attivare atteggiamenti di partecipazione alla vita sociale e civica</w:t>
            </w:r>
            <w:r w:rsidRPr="00C3073B">
              <w:rPr>
                <w:rFonts w:ascii="Verdana" w:hAnsi="Verdana"/>
                <w:sz w:val="16"/>
                <w:szCs w:val="16"/>
              </w:rPr>
              <w:t xml:space="preserve"> </w:t>
            </w:r>
          </w:p>
        </w:tc>
        <w:tc>
          <w:tcPr>
            <w:tcW w:w="2701"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sz w:val="18"/>
                <w:szCs w:val="18"/>
              </w:rPr>
            </w:pPr>
          </w:p>
        </w:tc>
      </w:tr>
    </w:tbl>
    <w:p w:rsidR="00812DF8" w:rsidRDefault="00812DF8" w:rsidP="00812DF8"/>
    <w:p w:rsidR="00812DF8" w:rsidRDefault="00812DF8" w:rsidP="00812DF8"/>
    <w:tbl>
      <w:tblPr>
        <w:tblW w:w="10887" w:type="dxa"/>
        <w:tblInd w:w="-431" w:type="dxa"/>
        <w:tblLayout w:type="fixed"/>
        <w:tblLook w:val="0000" w:firstRow="0" w:lastRow="0" w:firstColumn="0" w:lastColumn="0" w:noHBand="0" w:noVBand="0"/>
      </w:tblPr>
      <w:tblGrid>
        <w:gridCol w:w="1890"/>
        <w:gridCol w:w="2149"/>
        <w:gridCol w:w="1915"/>
        <w:gridCol w:w="2665"/>
        <w:gridCol w:w="2268"/>
      </w:tblGrid>
      <w:tr w:rsidR="00812DF8" w:rsidTr="00E16EAF">
        <w:tc>
          <w:tcPr>
            <w:tcW w:w="10887" w:type="dxa"/>
            <w:gridSpan w:val="5"/>
            <w:tcBorders>
              <w:top w:val="single" w:sz="4" w:space="0" w:color="000000"/>
              <w:left w:val="single" w:sz="4" w:space="0" w:color="000000"/>
              <w:bottom w:val="single" w:sz="4" w:space="0" w:color="000000"/>
              <w:right w:val="single" w:sz="4" w:space="0" w:color="000000"/>
            </w:tcBorders>
            <w:shd w:val="clear" w:color="auto" w:fill="auto"/>
          </w:tcPr>
          <w:p w:rsidR="00812DF8" w:rsidRPr="00C3073B" w:rsidRDefault="00812DF8" w:rsidP="00E16EAF">
            <w:pPr>
              <w:spacing w:line="100" w:lineRule="atLeast"/>
              <w:ind w:left="360"/>
              <w:jc w:val="center"/>
              <w:rPr>
                <w:rFonts w:ascii="Verdana" w:hAnsi="Verdana" w:cs="Arial"/>
                <w:b/>
                <w:bCs/>
                <w:color w:val="808080"/>
                <w:sz w:val="28"/>
                <w:szCs w:val="28"/>
              </w:rPr>
            </w:pPr>
            <w:r w:rsidRPr="00C3073B">
              <w:rPr>
                <w:rFonts w:ascii="Verdana" w:hAnsi="Verdana" w:cs="Arial"/>
                <w:b/>
                <w:bCs/>
                <w:color w:val="808080"/>
                <w:sz w:val="28"/>
                <w:szCs w:val="28"/>
              </w:rPr>
              <w:t>TERZO TRIMESTRE</w:t>
            </w:r>
          </w:p>
          <w:p w:rsidR="00812DF8" w:rsidRPr="00C3073B" w:rsidRDefault="00812DF8" w:rsidP="00E16EAF">
            <w:pPr>
              <w:spacing w:line="100" w:lineRule="atLeast"/>
              <w:jc w:val="center"/>
              <w:rPr>
                <w:rFonts w:ascii="Verdana" w:hAnsi="Verdana" w:cs="Arial"/>
                <w:b/>
                <w:bCs/>
                <w:color w:val="808080"/>
                <w:sz w:val="28"/>
                <w:szCs w:val="28"/>
              </w:rPr>
            </w:pPr>
            <w:r w:rsidRPr="00C3073B">
              <w:rPr>
                <w:rFonts w:ascii="Verdana" w:hAnsi="Verdana" w:cs="Arial"/>
                <w:b/>
                <w:sz w:val="28"/>
                <w:szCs w:val="28"/>
              </w:rPr>
              <w:t>Nuclei di apprendimento fondamentali</w:t>
            </w:r>
          </w:p>
          <w:p w:rsidR="00812DF8" w:rsidRPr="00C3073B" w:rsidRDefault="00812DF8" w:rsidP="00E16EAF">
            <w:pPr>
              <w:spacing w:line="100" w:lineRule="atLeast"/>
              <w:jc w:val="center"/>
              <w:rPr>
                <w:rFonts w:ascii="Verdana" w:hAnsi="Verdana" w:cs="Arial"/>
                <w:b/>
                <w:bCs/>
                <w:color w:val="FF0000"/>
                <w:sz w:val="28"/>
                <w:szCs w:val="28"/>
              </w:rPr>
            </w:pPr>
            <w:r w:rsidRPr="00C3073B">
              <w:rPr>
                <w:rFonts w:ascii="Verdana" w:hAnsi="Verdana" w:cs="Arial"/>
                <w:b/>
                <w:bCs/>
                <w:color w:val="FF0000"/>
                <w:sz w:val="28"/>
                <w:szCs w:val="28"/>
              </w:rPr>
              <w:t>CITTADINANZA DIGITALE</w:t>
            </w:r>
          </w:p>
          <w:p w:rsidR="00812DF8" w:rsidRPr="00C3073B" w:rsidRDefault="00812DF8" w:rsidP="00E16EAF">
            <w:pPr>
              <w:spacing w:line="100" w:lineRule="atLeast"/>
              <w:ind w:left="360"/>
              <w:jc w:val="center"/>
              <w:rPr>
                <w:rFonts w:ascii="Verdana" w:hAnsi="Verdana" w:cs="Arial"/>
                <w:b/>
                <w:bCs/>
                <w:color w:val="FF0000"/>
                <w:sz w:val="28"/>
                <w:szCs w:val="28"/>
              </w:rPr>
            </w:pPr>
            <w:r w:rsidRPr="00C3073B">
              <w:rPr>
                <w:rFonts w:ascii="Verdana" w:hAnsi="Verdana" w:cs="Arial"/>
                <w:b/>
                <w:bCs/>
                <w:sz w:val="28"/>
                <w:szCs w:val="28"/>
              </w:rPr>
              <w:t>Tematiche:</w:t>
            </w:r>
          </w:p>
          <w:p w:rsidR="00812DF8" w:rsidRPr="00E77B42" w:rsidRDefault="00812DF8" w:rsidP="00E16EAF">
            <w:pPr>
              <w:spacing w:line="100" w:lineRule="atLeast"/>
              <w:jc w:val="center"/>
              <w:rPr>
                <w:rFonts w:ascii="Verdana" w:hAnsi="Verdana" w:cs="Arial"/>
                <w:b/>
                <w:bCs/>
                <w:color w:val="FF0000"/>
                <w:szCs w:val="24"/>
              </w:rPr>
            </w:pPr>
            <w:r w:rsidRPr="00E77B42">
              <w:rPr>
                <w:rFonts w:ascii="Verdana" w:hAnsi="Verdana" w:cs="Arial"/>
                <w:b/>
                <w:bCs/>
                <w:color w:val="FF0000"/>
                <w:szCs w:val="24"/>
              </w:rPr>
              <w:t>Consapevole e responsabile conoscenza dei mezzi di comunicazione virtuale</w:t>
            </w:r>
          </w:p>
          <w:p w:rsidR="00812DF8" w:rsidRPr="00197F38" w:rsidRDefault="00812DF8" w:rsidP="00E16EAF">
            <w:pPr>
              <w:spacing w:line="100" w:lineRule="atLeast"/>
              <w:ind w:left="360"/>
              <w:jc w:val="center"/>
              <w:rPr>
                <w:rFonts w:ascii="Verdana" w:hAnsi="Verdana" w:cs="Arial"/>
                <w:b/>
                <w:bCs/>
                <w:color w:val="808080"/>
                <w:sz w:val="28"/>
                <w:szCs w:val="28"/>
              </w:rPr>
            </w:pPr>
          </w:p>
        </w:tc>
      </w:tr>
      <w:tr w:rsidR="00812DF8" w:rsidTr="00E16EAF">
        <w:tc>
          <w:tcPr>
            <w:tcW w:w="1890"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 xml:space="preserve">Contenuti e discipline coinvolte </w:t>
            </w:r>
          </w:p>
          <w:p w:rsidR="00812DF8" w:rsidRDefault="00812DF8" w:rsidP="00E16EAF">
            <w:pPr>
              <w:spacing w:line="100" w:lineRule="atLeast"/>
              <w:jc w:val="center"/>
              <w:rPr>
                <w:rFonts w:ascii="Verdana" w:hAnsi="Verdana" w:cs="Arial"/>
                <w:b/>
                <w:bCs/>
              </w:rPr>
            </w:pPr>
          </w:p>
        </w:tc>
        <w:tc>
          <w:tcPr>
            <w:tcW w:w="2149"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N. ore per disciplina</w:t>
            </w:r>
          </w:p>
          <w:p w:rsidR="00812DF8" w:rsidRDefault="00812DF8" w:rsidP="00E16EAF">
            <w:pPr>
              <w:spacing w:line="100" w:lineRule="atLeast"/>
              <w:jc w:val="center"/>
              <w:rPr>
                <w:rFonts w:ascii="Verdana" w:hAnsi="Verdana" w:cs="Arial"/>
                <w:b/>
                <w:bCs/>
              </w:rPr>
            </w:pPr>
            <w:r>
              <w:rPr>
                <w:rFonts w:ascii="Verdana" w:hAnsi="Verdana" w:cs="Arial"/>
                <w:b/>
                <w:bCs/>
              </w:rPr>
              <w:t>Totale ore</w:t>
            </w:r>
          </w:p>
        </w:tc>
        <w:tc>
          <w:tcPr>
            <w:tcW w:w="4580" w:type="dxa"/>
            <w:gridSpan w:val="2"/>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Obiettivi di apprendimento</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pPr>
            <w:r w:rsidRPr="001404F7">
              <w:rPr>
                <w:rFonts w:ascii="Verdana" w:hAnsi="Verdana"/>
                <w:b/>
              </w:rPr>
              <w:t>Competenza riferita al PECUP</w:t>
            </w:r>
          </w:p>
        </w:tc>
      </w:tr>
      <w:tr w:rsidR="00812DF8" w:rsidRPr="002C3B06" w:rsidTr="00E16EAF">
        <w:tc>
          <w:tcPr>
            <w:tcW w:w="189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Pr="002C3B06" w:rsidRDefault="00812DF8" w:rsidP="00E16EAF">
            <w:pPr>
              <w:spacing w:line="100" w:lineRule="atLeast"/>
              <w:rPr>
                <w:rFonts w:ascii="Verdana" w:hAnsi="Verdana" w:cs="Arial"/>
                <w:b/>
                <w:color w:val="FF0000"/>
                <w:sz w:val="16"/>
                <w:szCs w:val="16"/>
              </w:rPr>
            </w:pPr>
          </w:p>
          <w:p w:rsidR="00812DF8" w:rsidRPr="002C3B06" w:rsidRDefault="00812DF8" w:rsidP="00E16EAF">
            <w:pPr>
              <w:spacing w:line="100" w:lineRule="atLeast"/>
              <w:rPr>
                <w:rFonts w:ascii="Verdana" w:hAnsi="Verdana" w:cs="Arial"/>
                <w:b/>
                <w:color w:val="FF0000"/>
                <w:sz w:val="16"/>
                <w:szCs w:val="16"/>
              </w:rPr>
            </w:pPr>
            <w:r w:rsidRPr="002C3B06">
              <w:rPr>
                <w:rFonts w:ascii="Verdana" w:hAnsi="Verdana" w:cs="Arial"/>
                <w:b/>
                <w:color w:val="FF0000"/>
                <w:sz w:val="16"/>
                <w:szCs w:val="16"/>
              </w:rPr>
              <w:t>Docente di diritto e informatica</w:t>
            </w:r>
          </w:p>
          <w:p w:rsidR="00812DF8" w:rsidRPr="002C3B06" w:rsidRDefault="00812DF8" w:rsidP="00E16EAF">
            <w:pPr>
              <w:spacing w:line="100" w:lineRule="atLeast"/>
              <w:rPr>
                <w:rFonts w:ascii="Verdana" w:hAnsi="Verdana" w:cs="Arial"/>
                <w:b/>
                <w:color w:val="FF0000"/>
                <w:sz w:val="16"/>
                <w:szCs w:val="16"/>
              </w:rPr>
            </w:pPr>
          </w:p>
          <w:p w:rsidR="00812DF8" w:rsidRPr="002C3B06" w:rsidRDefault="00812DF8" w:rsidP="00E16EAF">
            <w:pPr>
              <w:spacing w:line="100" w:lineRule="atLeast"/>
              <w:rPr>
                <w:rFonts w:ascii="Verdana" w:hAnsi="Verdana" w:cs="Arial"/>
                <w:sz w:val="16"/>
                <w:szCs w:val="16"/>
              </w:rPr>
            </w:pPr>
            <w:r w:rsidRPr="002C3B06">
              <w:rPr>
                <w:rFonts w:ascii="Verdana" w:hAnsi="Verdana" w:cs="Arial"/>
                <w:sz w:val="16"/>
                <w:szCs w:val="16"/>
              </w:rPr>
              <w:t xml:space="preserve"> Cittadinanza digitale</w:t>
            </w:r>
          </w:p>
          <w:p w:rsidR="00812DF8" w:rsidRPr="002C3B06" w:rsidRDefault="00812DF8" w:rsidP="00E16EAF">
            <w:pPr>
              <w:spacing w:line="100" w:lineRule="atLeast"/>
              <w:rPr>
                <w:rFonts w:ascii="Verdana" w:hAnsi="Verdana" w:cs="Arial"/>
                <w:sz w:val="16"/>
                <w:szCs w:val="16"/>
              </w:rPr>
            </w:pPr>
            <w:r w:rsidRPr="002C3B06">
              <w:rPr>
                <w:rFonts w:ascii="Verdana" w:hAnsi="Verdana" w:cs="Arial"/>
                <w:sz w:val="16"/>
                <w:szCs w:val="16"/>
              </w:rPr>
              <w:t xml:space="preserve"> La Rete</w:t>
            </w:r>
          </w:p>
          <w:p w:rsidR="00812DF8" w:rsidRPr="002C3B06" w:rsidRDefault="00812DF8" w:rsidP="00E16EAF">
            <w:pPr>
              <w:spacing w:line="100" w:lineRule="atLeast"/>
              <w:rPr>
                <w:rFonts w:ascii="Verdana" w:hAnsi="Verdana" w:cs="Arial"/>
                <w:i/>
                <w:sz w:val="16"/>
                <w:szCs w:val="16"/>
              </w:rPr>
            </w:pPr>
            <w:r w:rsidRPr="002C3B06">
              <w:rPr>
                <w:rFonts w:ascii="Verdana" w:hAnsi="Verdana" w:cs="Arial"/>
                <w:sz w:val="16"/>
                <w:szCs w:val="16"/>
              </w:rPr>
              <w:t xml:space="preserve">La democrazia digitale ed il </w:t>
            </w:r>
            <w:r w:rsidRPr="002C3B06">
              <w:rPr>
                <w:rFonts w:ascii="Verdana" w:hAnsi="Verdana" w:cs="Arial"/>
                <w:i/>
                <w:sz w:val="16"/>
                <w:szCs w:val="16"/>
              </w:rPr>
              <w:t>digital</w:t>
            </w:r>
            <w:r w:rsidRPr="002C3B06">
              <w:rPr>
                <w:rFonts w:ascii="Verdana" w:hAnsi="Verdana" w:cs="Arial"/>
                <w:sz w:val="16"/>
                <w:szCs w:val="16"/>
              </w:rPr>
              <w:t xml:space="preserve"> </w:t>
            </w:r>
            <w:r w:rsidRPr="002C3B06">
              <w:rPr>
                <w:rFonts w:ascii="Verdana" w:hAnsi="Verdana" w:cs="Arial"/>
                <w:i/>
                <w:sz w:val="16"/>
                <w:szCs w:val="16"/>
              </w:rPr>
              <w:t>divide</w:t>
            </w:r>
          </w:p>
          <w:p w:rsidR="00812DF8" w:rsidRPr="002C3B06" w:rsidRDefault="00812DF8" w:rsidP="00E16EAF">
            <w:pPr>
              <w:spacing w:line="100" w:lineRule="atLeast"/>
              <w:rPr>
                <w:rFonts w:ascii="Verdana" w:hAnsi="Verdana" w:cs="Arial"/>
                <w:sz w:val="16"/>
                <w:szCs w:val="16"/>
              </w:rPr>
            </w:pPr>
            <w:r w:rsidRPr="002C3B06">
              <w:rPr>
                <w:rFonts w:ascii="Verdana" w:hAnsi="Verdana" w:cs="Arial"/>
                <w:sz w:val="16"/>
                <w:szCs w:val="16"/>
              </w:rPr>
              <w:t xml:space="preserve"> La violenza in Rete: il fenomeno del cyber-bullismo</w:t>
            </w:r>
          </w:p>
          <w:p w:rsidR="00812DF8" w:rsidRPr="002C3B06" w:rsidRDefault="00812DF8" w:rsidP="00E16EAF">
            <w:pPr>
              <w:spacing w:line="100" w:lineRule="atLeast"/>
              <w:rPr>
                <w:rFonts w:ascii="Verdana" w:hAnsi="Verdana" w:cs="Arial"/>
                <w:sz w:val="16"/>
                <w:szCs w:val="16"/>
              </w:rPr>
            </w:pPr>
          </w:p>
          <w:p w:rsidR="00812DF8" w:rsidRPr="002C3B06" w:rsidRDefault="00812DF8" w:rsidP="00E16EAF">
            <w:pPr>
              <w:spacing w:line="100" w:lineRule="atLeast"/>
              <w:rPr>
                <w:rFonts w:ascii="Verdana" w:hAnsi="Verdana" w:cs="Arial"/>
                <w:sz w:val="16"/>
                <w:szCs w:val="16"/>
              </w:rPr>
            </w:pPr>
          </w:p>
          <w:p w:rsidR="00812DF8" w:rsidRPr="002C3B06" w:rsidRDefault="00812DF8" w:rsidP="00E16EAF">
            <w:pPr>
              <w:spacing w:line="100" w:lineRule="atLeast"/>
              <w:rPr>
                <w:rFonts w:ascii="Verdana" w:hAnsi="Verdana" w:cs="Arial"/>
                <w:bCs/>
                <w:sz w:val="16"/>
                <w:szCs w:val="16"/>
              </w:rPr>
            </w:pPr>
            <w:r w:rsidRPr="002C3B06">
              <w:rPr>
                <w:rFonts w:ascii="Verdana" w:eastAsia="Palatino Linotype" w:hAnsi="Verdana" w:cs="Arial"/>
                <w:sz w:val="16"/>
                <w:szCs w:val="16"/>
              </w:rPr>
              <w:t xml:space="preserve">Tutte le discipline saranno coinvolte alla fine del terzo trimestre  nell’organizzazione  di un evento : </w:t>
            </w:r>
            <w:r w:rsidRPr="002C3B06">
              <w:rPr>
                <w:rFonts w:ascii="Verdana" w:eastAsia="Palatino Linotype" w:hAnsi="Verdana" w:cs="Arial"/>
                <w:b/>
                <w:sz w:val="16"/>
                <w:szCs w:val="16"/>
              </w:rPr>
              <w:t>Sicuri in rete</w:t>
            </w:r>
            <w:r w:rsidRPr="002C3B06">
              <w:rPr>
                <w:rFonts w:ascii="Verdana" w:eastAsia="Palatino Linotype" w:hAnsi="Verdana" w:cs="Arial"/>
                <w:sz w:val="16"/>
                <w:szCs w:val="16"/>
              </w:rPr>
              <w:t xml:space="preserve"> ( incontro con la polizia postale- visione di film sul tema del bullismo- testimonianze di ragazzi che hanno vissuto episodi di cyber bullismo ecc.)</w:t>
            </w:r>
          </w:p>
        </w:tc>
        <w:tc>
          <w:tcPr>
            <w:tcW w:w="2149"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812DF8" w:rsidRPr="002C3B06" w:rsidRDefault="00812DF8" w:rsidP="00E16EAF">
            <w:pPr>
              <w:spacing w:line="100" w:lineRule="atLeast"/>
              <w:ind w:left="-15"/>
              <w:jc w:val="center"/>
              <w:rPr>
                <w:rFonts w:ascii="Verdana" w:hAnsi="Verdana" w:cs="Arial"/>
                <w:sz w:val="16"/>
                <w:szCs w:val="16"/>
              </w:rPr>
            </w:pPr>
          </w:p>
          <w:p w:rsidR="00812DF8" w:rsidRPr="00C3073B" w:rsidRDefault="00812DF8" w:rsidP="00E16EAF">
            <w:pPr>
              <w:spacing w:line="100" w:lineRule="atLeast"/>
              <w:ind w:left="-15"/>
              <w:rPr>
                <w:rFonts w:ascii="Verdana" w:hAnsi="Verdana" w:cs="Arial"/>
                <w:bCs/>
                <w:sz w:val="16"/>
                <w:szCs w:val="16"/>
              </w:rPr>
            </w:pPr>
            <w:r>
              <w:rPr>
                <w:rFonts w:ascii="Verdana" w:hAnsi="Verdana" w:cs="Arial"/>
                <w:bCs/>
                <w:sz w:val="16"/>
                <w:szCs w:val="16"/>
              </w:rPr>
              <w:t xml:space="preserve">N. ore per disciplina da deliberare nell’ambito dei singoli Consigli di classe </w:t>
            </w:r>
          </w:p>
          <w:p w:rsidR="00812DF8" w:rsidRPr="002C3B06" w:rsidRDefault="00812DF8" w:rsidP="00E16EAF">
            <w:pPr>
              <w:spacing w:line="100" w:lineRule="atLeast"/>
              <w:ind w:left="-15"/>
              <w:jc w:val="center"/>
              <w:rPr>
                <w:rFonts w:ascii="Verdana" w:hAnsi="Verdana" w:cs="Arial"/>
                <w:sz w:val="16"/>
                <w:szCs w:val="16"/>
              </w:rPr>
            </w:pPr>
          </w:p>
          <w:p w:rsidR="00812DF8" w:rsidRPr="002C3B06" w:rsidRDefault="00812DF8" w:rsidP="00E16EAF">
            <w:pPr>
              <w:spacing w:line="100" w:lineRule="atLeast"/>
              <w:ind w:left="-15"/>
              <w:rPr>
                <w:rFonts w:ascii="Verdana" w:hAnsi="Verdana" w:cs="Arial"/>
                <w:sz w:val="16"/>
                <w:szCs w:val="16"/>
              </w:rPr>
            </w:pPr>
          </w:p>
          <w:p w:rsidR="00812DF8" w:rsidRPr="002C3B06" w:rsidRDefault="00812DF8" w:rsidP="00E16EAF">
            <w:pPr>
              <w:spacing w:line="100" w:lineRule="atLeast"/>
              <w:rPr>
                <w:rFonts w:ascii="Verdana" w:hAnsi="Verdana" w:cs="Arial"/>
                <w:b/>
                <w:bCs/>
                <w:sz w:val="16"/>
                <w:szCs w:val="16"/>
              </w:rPr>
            </w:pPr>
            <w:r w:rsidRPr="002C3B06">
              <w:rPr>
                <w:rFonts w:ascii="Verdana" w:hAnsi="Verdana" w:cs="Arial"/>
                <w:b/>
                <w:bCs/>
                <w:sz w:val="16"/>
                <w:szCs w:val="16"/>
              </w:rPr>
              <w:t>TOTALE 11</w:t>
            </w:r>
          </w:p>
        </w:tc>
        <w:tc>
          <w:tcPr>
            <w:tcW w:w="1915"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Pr="002C3B06" w:rsidRDefault="00812DF8" w:rsidP="00E16EAF">
            <w:pPr>
              <w:spacing w:line="100" w:lineRule="atLeast"/>
              <w:rPr>
                <w:rFonts w:ascii="Verdana" w:hAnsi="Verdana" w:cs="Arial"/>
                <w:b/>
                <w:bCs/>
                <w:sz w:val="16"/>
                <w:szCs w:val="16"/>
              </w:rPr>
            </w:pPr>
            <w:r w:rsidRPr="002C3B06">
              <w:rPr>
                <w:rFonts w:ascii="Verdana" w:hAnsi="Verdana" w:cs="Arial"/>
                <w:b/>
                <w:bCs/>
                <w:sz w:val="16"/>
                <w:szCs w:val="16"/>
              </w:rPr>
              <w:t>Conoscenze</w:t>
            </w:r>
          </w:p>
        </w:tc>
        <w:tc>
          <w:tcPr>
            <w:tcW w:w="2665"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Pr="002C3B06" w:rsidRDefault="00812DF8" w:rsidP="00E16EAF">
            <w:pPr>
              <w:spacing w:line="100" w:lineRule="atLeast"/>
              <w:rPr>
                <w:rFonts w:ascii="Verdana" w:hAnsi="Verdana" w:cs="Arial"/>
                <w:b/>
                <w:bCs/>
                <w:sz w:val="16"/>
                <w:szCs w:val="16"/>
              </w:rPr>
            </w:pPr>
            <w:r w:rsidRPr="002C3B06">
              <w:rPr>
                <w:rFonts w:ascii="Verdana" w:hAnsi="Verdana" w:cs="Arial"/>
                <w:b/>
                <w:bCs/>
                <w:sz w:val="16"/>
                <w:szCs w:val="16"/>
              </w:rPr>
              <w:t>Competenze</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Pr="002C3B06" w:rsidRDefault="00812DF8" w:rsidP="00E16EAF">
            <w:pPr>
              <w:spacing w:line="100" w:lineRule="atLeast"/>
              <w:rPr>
                <w:rFonts w:ascii="Verdana" w:hAnsi="Verdana" w:cs="Arial"/>
                <w:b/>
                <w:bCs/>
                <w:sz w:val="16"/>
                <w:szCs w:val="16"/>
              </w:rPr>
            </w:pPr>
          </w:p>
          <w:p w:rsidR="00812DF8" w:rsidRPr="002C3B06" w:rsidRDefault="00812DF8" w:rsidP="00E16EAF">
            <w:pPr>
              <w:spacing w:line="100" w:lineRule="atLeast"/>
              <w:rPr>
                <w:rFonts w:ascii="Verdana" w:hAnsi="Verdana" w:cs="Arial"/>
                <w:sz w:val="16"/>
                <w:szCs w:val="16"/>
              </w:rPr>
            </w:pPr>
          </w:p>
          <w:p w:rsidR="00812DF8" w:rsidRPr="002C3B06" w:rsidRDefault="00812DF8" w:rsidP="00E16EAF">
            <w:pPr>
              <w:spacing w:line="100" w:lineRule="atLeast"/>
              <w:rPr>
                <w:rFonts w:ascii="Verdana" w:hAnsi="Verdana" w:cs="Arial"/>
                <w:sz w:val="16"/>
                <w:szCs w:val="16"/>
              </w:rPr>
            </w:pPr>
          </w:p>
          <w:p w:rsidR="00812DF8" w:rsidRPr="00875EEE" w:rsidRDefault="00812DF8" w:rsidP="00E16EAF">
            <w:pPr>
              <w:spacing w:line="100" w:lineRule="atLeast"/>
              <w:rPr>
                <w:rFonts w:ascii="Verdana" w:hAnsi="Verdana" w:cs="Arial"/>
                <w:sz w:val="16"/>
                <w:szCs w:val="16"/>
              </w:rPr>
            </w:pPr>
            <w:r w:rsidRPr="00875EEE">
              <w:rPr>
                <w:rFonts w:ascii="Verdana" w:hAnsi="Verdana"/>
                <w:sz w:val="16"/>
                <w:szCs w:val="16"/>
              </w:rPr>
              <w:t xml:space="preserve">Acquisire  competenze digitali, ossia  essere capaci di utilizzare in modo critico e consapevole la rete e i media, di esprimere e valorizzare se stessi utilizzando gli strumenti, di sapersi proteggere dalle insidie (quali plagio, truffe, adescamento) di saper rispettare le norme specifiche del rispetto della privacy. </w:t>
            </w:r>
          </w:p>
          <w:p w:rsidR="00812DF8" w:rsidRPr="002C3B06" w:rsidRDefault="00812DF8" w:rsidP="00E16EAF">
            <w:pPr>
              <w:spacing w:line="100" w:lineRule="atLeast"/>
              <w:rPr>
                <w:rFonts w:ascii="Verdana" w:hAnsi="Verdana" w:cs="Arial"/>
                <w:sz w:val="16"/>
                <w:szCs w:val="16"/>
              </w:rPr>
            </w:pPr>
          </w:p>
          <w:p w:rsidR="00812DF8" w:rsidRPr="002C3B06" w:rsidRDefault="00812DF8" w:rsidP="00E16EAF">
            <w:pPr>
              <w:spacing w:line="100" w:lineRule="atLeast"/>
              <w:rPr>
                <w:rFonts w:ascii="Verdana" w:hAnsi="Verdana" w:cs="Arial"/>
                <w:sz w:val="16"/>
                <w:szCs w:val="16"/>
              </w:rPr>
            </w:pPr>
          </w:p>
          <w:p w:rsidR="00812DF8" w:rsidRPr="002C3B06" w:rsidRDefault="00812DF8" w:rsidP="00E16EAF">
            <w:pPr>
              <w:spacing w:line="100" w:lineRule="atLeast"/>
              <w:rPr>
                <w:rFonts w:ascii="Verdana" w:hAnsi="Verdana"/>
                <w:sz w:val="16"/>
                <w:szCs w:val="16"/>
              </w:rPr>
            </w:pPr>
          </w:p>
        </w:tc>
      </w:tr>
      <w:tr w:rsidR="00812DF8" w:rsidRPr="002C3B06" w:rsidTr="00E16EAF">
        <w:tc>
          <w:tcPr>
            <w:tcW w:w="1890"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Pr="002C3B06" w:rsidRDefault="00812DF8" w:rsidP="00E16EAF">
            <w:pPr>
              <w:spacing w:line="100" w:lineRule="atLeast"/>
              <w:rPr>
                <w:rFonts w:ascii="Verdana" w:hAnsi="Verdana"/>
                <w:sz w:val="16"/>
                <w:szCs w:val="16"/>
              </w:rPr>
            </w:pPr>
          </w:p>
        </w:tc>
        <w:tc>
          <w:tcPr>
            <w:tcW w:w="2149" w:type="dxa"/>
            <w:vMerge/>
            <w:tcBorders>
              <w:top w:val="single" w:sz="4" w:space="0" w:color="000000"/>
              <w:left w:val="single" w:sz="4" w:space="0" w:color="000000"/>
              <w:bottom w:val="single" w:sz="4" w:space="0" w:color="000000"/>
              <w:right w:val="single" w:sz="4" w:space="0" w:color="000000"/>
            </w:tcBorders>
            <w:shd w:val="clear" w:color="auto" w:fill="F2F2F2"/>
          </w:tcPr>
          <w:p w:rsidR="00812DF8" w:rsidRPr="002C3B06" w:rsidRDefault="00812DF8" w:rsidP="00E16EAF">
            <w:pPr>
              <w:spacing w:line="100" w:lineRule="atLeast"/>
              <w:ind w:left="-15"/>
              <w:rPr>
                <w:rFonts w:ascii="Verdana" w:hAnsi="Verdana" w:cs="Arial"/>
                <w:sz w:val="16"/>
                <w:szCs w:val="16"/>
              </w:rPr>
            </w:pPr>
          </w:p>
        </w:tc>
        <w:tc>
          <w:tcPr>
            <w:tcW w:w="1915" w:type="dxa"/>
            <w:tcBorders>
              <w:top w:val="single" w:sz="4" w:space="0" w:color="000000"/>
              <w:left w:val="single" w:sz="4" w:space="0" w:color="000000"/>
              <w:bottom w:val="single" w:sz="4" w:space="0" w:color="000000"/>
              <w:right w:val="single" w:sz="4" w:space="0" w:color="000000"/>
            </w:tcBorders>
            <w:shd w:val="clear" w:color="auto" w:fill="auto"/>
          </w:tcPr>
          <w:p w:rsidR="00812DF8" w:rsidRPr="002C3B06" w:rsidRDefault="00812DF8" w:rsidP="00E16EAF">
            <w:pPr>
              <w:spacing w:line="100" w:lineRule="atLeast"/>
              <w:ind w:left="-15" w:firstLine="567"/>
              <w:rPr>
                <w:rFonts w:ascii="Verdana" w:hAnsi="Verdana" w:cs="Arial"/>
                <w:sz w:val="16"/>
                <w:szCs w:val="16"/>
              </w:rPr>
            </w:pPr>
          </w:p>
          <w:p w:rsidR="00812DF8" w:rsidRPr="002C3B06" w:rsidRDefault="00812DF8" w:rsidP="00E16EAF">
            <w:pPr>
              <w:spacing w:line="100" w:lineRule="atLeast"/>
              <w:ind w:left="-15"/>
              <w:rPr>
                <w:rFonts w:ascii="Verdana" w:hAnsi="Verdana" w:cs="Arial"/>
                <w:sz w:val="16"/>
                <w:szCs w:val="16"/>
              </w:rPr>
            </w:pPr>
            <w:r w:rsidRPr="002C3B06">
              <w:rPr>
                <w:rFonts w:ascii="Verdana" w:hAnsi="Verdana" w:cs="Arial"/>
                <w:sz w:val="16"/>
                <w:szCs w:val="16"/>
              </w:rPr>
              <w:t>• Cos’è la cittadinanza digitale e cosa comporta</w:t>
            </w:r>
          </w:p>
          <w:p w:rsidR="00812DF8" w:rsidRPr="002C3B06" w:rsidRDefault="00812DF8" w:rsidP="00E16EAF">
            <w:pPr>
              <w:spacing w:line="100" w:lineRule="atLeast"/>
              <w:ind w:left="-15"/>
              <w:rPr>
                <w:rFonts w:ascii="Verdana" w:hAnsi="Verdana" w:cs="Arial"/>
                <w:sz w:val="16"/>
                <w:szCs w:val="16"/>
              </w:rPr>
            </w:pPr>
            <w:r w:rsidRPr="002C3B06">
              <w:rPr>
                <w:rFonts w:ascii="Verdana" w:hAnsi="Verdana" w:cs="Arial"/>
                <w:sz w:val="16"/>
                <w:szCs w:val="16"/>
              </w:rPr>
              <w:t>• Cos’è la Rete ed il lessico essenziale della Rete</w:t>
            </w:r>
          </w:p>
          <w:p w:rsidR="00812DF8" w:rsidRPr="002C3B06" w:rsidRDefault="00812DF8" w:rsidP="00E16EAF">
            <w:pPr>
              <w:spacing w:line="100" w:lineRule="atLeast"/>
              <w:ind w:left="-15"/>
              <w:rPr>
                <w:rFonts w:ascii="Verdana" w:hAnsi="Verdana" w:cs="Arial"/>
                <w:sz w:val="16"/>
                <w:szCs w:val="16"/>
              </w:rPr>
            </w:pPr>
            <w:r w:rsidRPr="002C3B06">
              <w:rPr>
                <w:rFonts w:ascii="Verdana" w:hAnsi="Verdana" w:cs="Arial"/>
                <w:sz w:val="16"/>
                <w:szCs w:val="16"/>
              </w:rPr>
              <w:t>• Cosa si intende per democrazia digitale: punti di forza e di debolezza</w:t>
            </w:r>
          </w:p>
          <w:p w:rsidR="00812DF8" w:rsidRPr="002C3B06" w:rsidRDefault="00812DF8" w:rsidP="00E16EAF">
            <w:pPr>
              <w:spacing w:line="100" w:lineRule="atLeast"/>
              <w:ind w:left="-15"/>
              <w:rPr>
                <w:rFonts w:ascii="Verdana" w:hAnsi="Verdana" w:cs="Arial"/>
                <w:i/>
                <w:sz w:val="16"/>
                <w:szCs w:val="16"/>
              </w:rPr>
            </w:pPr>
            <w:r w:rsidRPr="002C3B06">
              <w:rPr>
                <w:rFonts w:ascii="Verdana" w:hAnsi="Verdana" w:cs="Arial"/>
                <w:sz w:val="16"/>
                <w:szCs w:val="16"/>
              </w:rPr>
              <w:t xml:space="preserve">• Il </w:t>
            </w:r>
            <w:r w:rsidRPr="002C3B06">
              <w:rPr>
                <w:rFonts w:ascii="Verdana" w:hAnsi="Verdana" w:cs="Arial"/>
                <w:i/>
                <w:sz w:val="16"/>
                <w:szCs w:val="16"/>
              </w:rPr>
              <w:t>digital divide</w:t>
            </w:r>
          </w:p>
          <w:p w:rsidR="00812DF8" w:rsidRPr="002C3B06" w:rsidRDefault="00812DF8" w:rsidP="00E16EAF">
            <w:pPr>
              <w:spacing w:line="100" w:lineRule="atLeast"/>
              <w:rPr>
                <w:rFonts w:ascii="Verdana" w:hAnsi="Verdana" w:cs="Arial"/>
                <w:sz w:val="16"/>
                <w:szCs w:val="16"/>
              </w:rPr>
            </w:pPr>
            <w:r w:rsidRPr="002C3B06">
              <w:rPr>
                <w:rFonts w:ascii="Verdana" w:hAnsi="Verdana" w:cs="Arial"/>
                <w:sz w:val="16"/>
                <w:szCs w:val="16"/>
              </w:rPr>
              <w:t>• L’elaborazione digitale di un documento: principali caratteristiche di Word e affini</w:t>
            </w:r>
          </w:p>
          <w:p w:rsidR="00812DF8" w:rsidRPr="002C3B06" w:rsidRDefault="00812DF8" w:rsidP="00E16EAF">
            <w:pPr>
              <w:spacing w:line="100" w:lineRule="atLeast"/>
              <w:ind w:left="-15"/>
              <w:rPr>
                <w:rFonts w:ascii="Verdana" w:hAnsi="Verdana" w:cs="Arial"/>
                <w:i/>
                <w:sz w:val="16"/>
                <w:szCs w:val="16"/>
              </w:rPr>
            </w:pPr>
            <w:r w:rsidRPr="002C3B06">
              <w:rPr>
                <w:rFonts w:ascii="Verdana" w:hAnsi="Verdana" w:cs="Arial"/>
                <w:sz w:val="16"/>
                <w:szCs w:val="16"/>
              </w:rPr>
              <w:t>• L’</w:t>
            </w:r>
            <w:r w:rsidRPr="002C3B06">
              <w:rPr>
                <w:rFonts w:ascii="Verdana" w:hAnsi="Verdana" w:cs="Arial"/>
                <w:i/>
                <w:sz w:val="16"/>
                <w:szCs w:val="16"/>
              </w:rPr>
              <w:t xml:space="preserve">e-mail </w:t>
            </w:r>
            <w:r w:rsidRPr="002C3B06">
              <w:rPr>
                <w:rFonts w:ascii="Verdana" w:hAnsi="Verdana" w:cs="Arial"/>
                <w:sz w:val="16"/>
                <w:szCs w:val="16"/>
              </w:rPr>
              <w:t>come mezzo di comunicazione digitale: caratteristiche e struttura</w:t>
            </w:r>
          </w:p>
          <w:p w:rsidR="00812DF8" w:rsidRPr="002C3B06" w:rsidRDefault="00812DF8" w:rsidP="00E16EAF">
            <w:pPr>
              <w:spacing w:line="100" w:lineRule="atLeast"/>
              <w:ind w:left="-15"/>
              <w:rPr>
                <w:rFonts w:ascii="Verdana" w:hAnsi="Verdana" w:cs="Arial"/>
                <w:sz w:val="16"/>
                <w:szCs w:val="16"/>
              </w:rPr>
            </w:pPr>
            <w:r w:rsidRPr="002C3B06">
              <w:rPr>
                <w:rFonts w:ascii="Verdana" w:hAnsi="Verdana" w:cs="Arial"/>
                <w:sz w:val="16"/>
                <w:szCs w:val="16"/>
              </w:rPr>
              <w:t>• Il cyber-bullismo: definizione del fenomeno, attori, diffusione, tipologia degli attacchi</w:t>
            </w:r>
          </w:p>
          <w:p w:rsidR="00812DF8" w:rsidRPr="002C3B06" w:rsidRDefault="00812DF8" w:rsidP="00E16EAF">
            <w:pPr>
              <w:spacing w:line="100" w:lineRule="atLeast"/>
              <w:ind w:left="-15"/>
              <w:rPr>
                <w:rFonts w:ascii="Verdana" w:hAnsi="Verdana" w:cs="Arial"/>
                <w:sz w:val="16"/>
                <w:szCs w:val="16"/>
              </w:rPr>
            </w:pPr>
            <w:r w:rsidRPr="002C3B06">
              <w:rPr>
                <w:rFonts w:ascii="Verdana" w:hAnsi="Verdana" w:cs="Arial"/>
                <w:sz w:val="16"/>
                <w:szCs w:val="16"/>
              </w:rPr>
              <w:t>• Le istituzioni attive contro il cyber-bullismo</w:t>
            </w:r>
          </w:p>
          <w:p w:rsidR="00812DF8" w:rsidRPr="002C3B06" w:rsidRDefault="00812DF8" w:rsidP="00E16EAF">
            <w:pPr>
              <w:spacing w:line="100" w:lineRule="atLeast"/>
              <w:ind w:left="-15"/>
              <w:rPr>
                <w:rFonts w:ascii="Verdana" w:hAnsi="Verdana" w:cs="Arial"/>
                <w:sz w:val="16"/>
                <w:szCs w:val="16"/>
              </w:rPr>
            </w:pPr>
            <w:r w:rsidRPr="002C3B06">
              <w:rPr>
                <w:rFonts w:ascii="Verdana" w:hAnsi="Verdana" w:cs="Arial"/>
                <w:sz w:val="16"/>
                <w:szCs w:val="16"/>
              </w:rPr>
              <w:t xml:space="preserve">• La Legge 71/2017 per la prevenzione e il contrasto del cyber-bullismo </w:t>
            </w:r>
          </w:p>
        </w:tc>
        <w:tc>
          <w:tcPr>
            <w:tcW w:w="2665" w:type="dxa"/>
            <w:tcBorders>
              <w:top w:val="single" w:sz="4" w:space="0" w:color="000000"/>
              <w:left w:val="single" w:sz="4" w:space="0" w:color="000000"/>
              <w:bottom w:val="single" w:sz="4" w:space="0" w:color="000000"/>
              <w:right w:val="single" w:sz="4" w:space="0" w:color="000000"/>
            </w:tcBorders>
            <w:shd w:val="clear" w:color="auto" w:fill="auto"/>
          </w:tcPr>
          <w:p w:rsidR="00812DF8" w:rsidRPr="002C3B06" w:rsidRDefault="00812DF8" w:rsidP="00E16EAF">
            <w:pPr>
              <w:spacing w:line="100" w:lineRule="atLeast"/>
              <w:ind w:left="67"/>
              <w:rPr>
                <w:rFonts w:ascii="Verdana" w:hAnsi="Verdana" w:cs="Arial"/>
                <w:sz w:val="16"/>
                <w:szCs w:val="16"/>
              </w:rPr>
            </w:pPr>
          </w:p>
          <w:p w:rsidR="00812DF8" w:rsidRPr="002C3B06" w:rsidRDefault="00812DF8" w:rsidP="00E16EAF">
            <w:pPr>
              <w:spacing w:line="100" w:lineRule="atLeast"/>
              <w:ind w:left="67"/>
              <w:rPr>
                <w:rFonts w:ascii="Verdana" w:hAnsi="Verdana" w:cs="Arial"/>
                <w:sz w:val="16"/>
                <w:szCs w:val="16"/>
              </w:rPr>
            </w:pPr>
            <w:r w:rsidRPr="002C3B06">
              <w:rPr>
                <w:rFonts w:ascii="Verdana" w:hAnsi="Verdana" w:cs="Arial"/>
                <w:sz w:val="16"/>
                <w:szCs w:val="16"/>
              </w:rPr>
              <w:t xml:space="preserve">• Comprendere il significato di cittadinanza digitale ed i principali diritti e doveri del ‘cittadino digitale’ </w:t>
            </w:r>
          </w:p>
          <w:p w:rsidR="00812DF8" w:rsidRPr="002C3B06" w:rsidRDefault="00812DF8" w:rsidP="00E16EAF">
            <w:pPr>
              <w:spacing w:line="100" w:lineRule="atLeast"/>
              <w:ind w:left="67"/>
              <w:rPr>
                <w:rFonts w:ascii="Verdana" w:hAnsi="Verdana" w:cs="Arial"/>
                <w:sz w:val="16"/>
                <w:szCs w:val="16"/>
              </w:rPr>
            </w:pPr>
            <w:r w:rsidRPr="002C3B06">
              <w:rPr>
                <w:rFonts w:ascii="Verdana" w:hAnsi="Verdana" w:cs="Arial"/>
                <w:sz w:val="16"/>
                <w:szCs w:val="16"/>
              </w:rPr>
              <w:t>• Riflettere sui principali rischi della Rete</w:t>
            </w:r>
          </w:p>
          <w:p w:rsidR="00812DF8" w:rsidRPr="002C3B06" w:rsidRDefault="00812DF8" w:rsidP="00E16EAF">
            <w:pPr>
              <w:spacing w:line="100" w:lineRule="atLeast"/>
              <w:ind w:left="67"/>
              <w:rPr>
                <w:rFonts w:ascii="Verdana" w:hAnsi="Verdana" w:cs="Arial"/>
                <w:sz w:val="16"/>
                <w:szCs w:val="16"/>
              </w:rPr>
            </w:pPr>
            <w:r w:rsidRPr="002C3B06">
              <w:rPr>
                <w:rFonts w:ascii="Verdana" w:hAnsi="Verdana" w:cs="Arial"/>
                <w:sz w:val="16"/>
                <w:szCs w:val="16"/>
              </w:rPr>
              <w:t xml:space="preserve">• Impostare e realizzare documenti con programmi di videoscrittura </w:t>
            </w:r>
          </w:p>
          <w:p w:rsidR="00812DF8" w:rsidRPr="002C3B06" w:rsidRDefault="00812DF8" w:rsidP="00E16EAF">
            <w:pPr>
              <w:spacing w:line="100" w:lineRule="atLeast"/>
              <w:ind w:left="67"/>
              <w:rPr>
                <w:rFonts w:ascii="Verdana" w:hAnsi="Verdana" w:cs="Arial"/>
                <w:sz w:val="16"/>
                <w:szCs w:val="16"/>
              </w:rPr>
            </w:pPr>
            <w:r w:rsidRPr="002C3B06">
              <w:rPr>
                <w:rFonts w:ascii="Verdana" w:hAnsi="Verdana" w:cs="Arial"/>
                <w:sz w:val="16"/>
                <w:szCs w:val="16"/>
              </w:rPr>
              <w:t>• Riflettere sull’evoluzione delle forme di comunicazione con l’avvento della tecnologia digitale</w:t>
            </w:r>
          </w:p>
          <w:p w:rsidR="00812DF8" w:rsidRPr="002C3B06" w:rsidRDefault="00812DF8" w:rsidP="00E16EAF">
            <w:pPr>
              <w:spacing w:line="100" w:lineRule="atLeast"/>
              <w:ind w:left="67"/>
              <w:rPr>
                <w:rFonts w:ascii="Verdana" w:hAnsi="Verdana" w:cs="Arial"/>
                <w:sz w:val="16"/>
                <w:szCs w:val="16"/>
              </w:rPr>
            </w:pPr>
            <w:r w:rsidRPr="002C3B06">
              <w:rPr>
                <w:rFonts w:ascii="Verdana" w:hAnsi="Verdana" w:cs="Arial"/>
                <w:sz w:val="16"/>
                <w:szCs w:val="16"/>
              </w:rPr>
              <w:t>• Conoscere i vantaggi e gli svantaggi dell’</w:t>
            </w:r>
            <w:r w:rsidRPr="002C3B06">
              <w:rPr>
                <w:rFonts w:ascii="Verdana" w:hAnsi="Verdana" w:cs="Arial"/>
                <w:i/>
                <w:sz w:val="16"/>
                <w:szCs w:val="16"/>
              </w:rPr>
              <w:t>e-mail</w:t>
            </w:r>
            <w:r w:rsidRPr="002C3B06">
              <w:rPr>
                <w:rFonts w:ascii="Verdana" w:hAnsi="Verdana" w:cs="Arial"/>
                <w:sz w:val="16"/>
                <w:szCs w:val="16"/>
              </w:rPr>
              <w:t xml:space="preserve"> come mezzo di comunicazione digitale</w:t>
            </w:r>
          </w:p>
          <w:p w:rsidR="00812DF8" w:rsidRPr="002C3B06" w:rsidRDefault="00812DF8" w:rsidP="00E16EAF">
            <w:pPr>
              <w:spacing w:line="100" w:lineRule="atLeast"/>
              <w:ind w:left="67"/>
              <w:rPr>
                <w:rFonts w:ascii="Verdana" w:hAnsi="Verdana" w:cs="Arial"/>
                <w:sz w:val="16"/>
                <w:szCs w:val="16"/>
              </w:rPr>
            </w:pPr>
            <w:r w:rsidRPr="002C3B06">
              <w:rPr>
                <w:rFonts w:ascii="Verdana" w:hAnsi="Verdana" w:cs="Arial"/>
                <w:sz w:val="16"/>
                <w:szCs w:val="16"/>
              </w:rPr>
              <w:t>• Acquisire e promuovere comportamenti consapevoli in Rete</w:t>
            </w:r>
          </w:p>
          <w:p w:rsidR="00812DF8" w:rsidRPr="002C3B06" w:rsidRDefault="00812DF8" w:rsidP="00E16EAF">
            <w:pPr>
              <w:spacing w:line="100" w:lineRule="atLeast"/>
              <w:ind w:left="67"/>
              <w:rPr>
                <w:rFonts w:ascii="Verdana" w:hAnsi="Verdana" w:cs="Arial"/>
                <w:sz w:val="16"/>
                <w:szCs w:val="16"/>
              </w:rPr>
            </w:pPr>
            <w:r w:rsidRPr="002C3B06">
              <w:rPr>
                <w:rFonts w:ascii="Verdana" w:hAnsi="Verdana" w:cs="Arial"/>
                <w:sz w:val="16"/>
                <w:szCs w:val="16"/>
              </w:rPr>
              <w:t>• Riconoscere le cause principali del cyber-bullismo</w:t>
            </w:r>
          </w:p>
          <w:p w:rsidR="00812DF8" w:rsidRPr="002C3B06" w:rsidRDefault="00812DF8" w:rsidP="00E16EAF">
            <w:pPr>
              <w:spacing w:line="100" w:lineRule="atLeast"/>
              <w:ind w:left="67"/>
              <w:rPr>
                <w:rFonts w:ascii="Verdana" w:hAnsi="Verdana" w:cs="Arial"/>
                <w:sz w:val="16"/>
                <w:szCs w:val="16"/>
              </w:rPr>
            </w:pPr>
            <w:r w:rsidRPr="002C3B06">
              <w:rPr>
                <w:rFonts w:ascii="Verdana" w:hAnsi="Verdana" w:cs="Arial"/>
                <w:sz w:val="16"/>
                <w:szCs w:val="16"/>
              </w:rPr>
              <w:t>• Sviluppare attraverso la rete la cittadinanza attiva</w:t>
            </w:r>
          </w:p>
          <w:p w:rsidR="00812DF8" w:rsidRPr="002C3B06" w:rsidRDefault="00812DF8" w:rsidP="00E16EAF">
            <w:pPr>
              <w:spacing w:line="100" w:lineRule="atLeast"/>
              <w:ind w:left="67"/>
              <w:rPr>
                <w:rFonts w:ascii="Verdana" w:hAnsi="Verdana"/>
                <w:sz w:val="16"/>
                <w:szCs w:val="16"/>
              </w:rPr>
            </w:pPr>
            <w:r w:rsidRPr="002C3B06">
              <w:rPr>
                <w:rFonts w:ascii="Verdana" w:hAnsi="Verdana" w:cs="Arial"/>
                <w:sz w:val="16"/>
                <w:szCs w:val="16"/>
              </w:rPr>
              <w:t>• Attivare atteggiamenti consapevoli di partecipazione alla vita sociale e civica attraverso il digitale</w:t>
            </w:r>
          </w:p>
          <w:p w:rsidR="00812DF8" w:rsidRPr="002C3B06" w:rsidRDefault="00812DF8" w:rsidP="00E16EAF">
            <w:pPr>
              <w:spacing w:line="100" w:lineRule="atLeast"/>
              <w:ind w:left="67"/>
              <w:rPr>
                <w:rFonts w:ascii="Verdana" w:hAnsi="Verdana"/>
                <w:sz w:val="16"/>
                <w:szCs w:val="16"/>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Pr="002C3B06" w:rsidRDefault="00812DF8" w:rsidP="00E16EAF">
            <w:pPr>
              <w:spacing w:line="100" w:lineRule="atLeast"/>
              <w:rPr>
                <w:rFonts w:ascii="Verdana" w:hAnsi="Verdana"/>
                <w:sz w:val="16"/>
                <w:szCs w:val="16"/>
              </w:rPr>
            </w:pPr>
          </w:p>
        </w:tc>
      </w:tr>
    </w:tbl>
    <w:p w:rsidR="00812DF8" w:rsidRPr="002C3B06" w:rsidRDefault="00812DF8" w:rsidP="00812DF8">
      <w:pPr>
        <w:rPr>
          <w:rFonts w:ascii="Verdana" w:hAnsi="Verdana"/>
          <w:sz w:val="16"/>
          <w:szCs w:val="16"/>
        </w:rPr>
      </w:pPr>
    </w:p>
    <w:p w:rsidR="00812DF8" w:rsidRDefault="00812DF8" w:rsidP="00812DF8"/>
    <w:p w:rsidR="00812DF8" w:rsidRDefault="00812DF8" w:rsidP="00812DF8">
      <w:pPr>
        <w:spacing w:before="240"/>
        <w:ind w:left="-284" w:right="-285"/>
        <w:jc w:val="center"/>
        <w:rPr>
          <w:rFonts w:ascii="Arial" w:eastAsia="Arial" w:hAnsi="Arial" w:cs="Arial"/>
          <w:b/>
          <w:color w:val="808080"/>
          <w:sz w:val="36"/>
          <w:szCs w:val="36"/>
        </w:rPr>
      </w:pPr>
      <w:r>
        <w:rPr>
          <w:rFonts w:ascii="Arial" w:eastAsia="Arial" w:hAnsi="Arial" w:cs="Arial"/>
          <w:b/>
          <w:color w:val="808080"/>
          <w:sz w:val="36"/>
          <w:szCs w:val="36"/>
        </w:rPr>
        <w:t>CLASSI  SECONDE</w:t>
      </w:r>
    </w:p>
    <w:p w:rsidR="00812DF8" w:rsidRDefault="00812DF8" w:rsidP="00812DF8">
      <w:pPr>
        <w:spacing w:before="240"/>
        <w:ind w:left="-284" w:right="-285"/>
        <w:rPr>
          <w:rFonts w:ascii="Verdana" w:hAnsi="Verdana" w:cs="Arial"/>
          <w:b/>
          <w:bCs/>
          <w:color w:val="808080"/>
          <w:sz w:val="28"/>
          <w:szCs w:val="28"/>
        </w:rPr>
      </w:pPr>
    </w:p>
    <w:tbl>
      <w:tblPr>
        <w:tblW w:w="10633" w:type="dxa"/>
        <w:tblInd w:w="-431" w:type="dxa"/>
        <w:tblLayout w:type="fixed"/>
        <w:tblLook w:val="0000" w:firstRow="0" w:lastRow="0" w:firstColumn="0" w:lastColumn="0" w:noHBand="0" w:noVBand="0"/>
      </w:tblPr>
      <w:tblGrid>
        <w:gridCol w:w="1986"/>
        <w:gridCol w:w="2258"/>
        <w:gridCol w:w="2004"/>
        <w:gridCol w:w="1938"/>
        <w:gridCol w:w="2418"/>
        <w:gridCol w:w="29"/>
      </w:tblGrid>
      <w:tr w:rsidR="00812DF8" w:rsidTr="00E16EAF">
        <w:trPr>
          <w:gridAfter w:val="1"/>
          <w:wAfter w:w="29" w:type="dxa"/>
        </w:trPr>
        <w:tc>
          <w:tcPr>
            <w:tcW w:w="10604" w:type="dxa"/>
            <w:gridSpan w:val="5"/>
            <w:tcBorders>
              <w:top w:val="single" w:sz="4" w:space="0" w:color="000000"/>
              <w:left w:val="single" w:sz="4" w:space="0" w:color="000000"/>
              <w:bottom w:val="single" w:sz="4" w:space="0" w:color="000000"/>
              <w:right w:val="single" w:sz="4" w:space="0" w:color="000000"/>
            </w:tcBorders>
            <w:shd w:val="clear" w:color="auto" w:fill="FFFFFF"/>
          </w:tcPr>
          <w:p w:rsidR="00812DF8" w:rsidRDefault="00812DF8" w:rsidP="00E16EAF">
            <w:pPr>
              <w:pStyle w:val="Paragrafoelenco"/>
              <w:spacing w:line="100" w:lineRule="atLeast"/>
              <w:ind w:left="780"/>
              <w:rPr>
                <w:rFonts w:ascii="Verdana" w:hAnsi="Verdana" w:cs="Arial"/>
                <w:b/>
                <w:bCs/>
                <w:color w:val="808080"/>
                <w:sz w:val="28"/>
                <w:szCs w:val="28"/>
              </w:rPr>
            </w:pPr>
            <w:r>
              <w:rPr>
                <w:rFonts w:ascii="Verdana" w:hAnsi="Verdana" w:cs="Arial"/>
                <w:b/>
                <w:bCs/>
                <w:color w:val="808080"/>
                <w:sz w:val="28"/>
                <w:szCs w:val="28"/>
              </w:rPr>
              <w:t xml:space="preserve">                            PRIMO TRIMESTRE</w:t>
            </w:r>
          </w:p>
          <w:p w:rsidR="00812DF8" w:rsidRPr="00DB4933" w:rsidRDefault="00812DF8" w:rsidP="00E16EAF">
            <w:pPr>
              <w:spacing w:line="100" w:lineRule="atLeast"/>
              <w:rPr>
                <w:rFonts w:ascii="Verdana" w:hAnsi="Verdana" w:cs="Arial"/>
                <w:b/>
                <w:bCs/>
                <w:color w:val="808080"/>
                <w:sz w:val="28"/>
                <w:szCs w:val="28"/>
              </w:rPr>
            </w:pPr>
            <w:r>
              <w:rPr>
                <w:rFonts w:ascii="Verdana" w:hAnsi="Verdana" w:cs="Arial"/>
                <w:b/>
                <w:bCs/>
                <w:color w:val="808080"/>
                <w:sz w:val="28"/>
                <w:szCs w:val="28"/>
              </w:rPr>
              <w:t xml:space="preserve">                         </w:t>
            </w:r>
            <w:r w:rsidRPr="00DB4933">
              <w:rPr>
                <w:rFonts w:ascii="Arial" w:hAnsi="Arial" w:cs="Arial"/>
                <w:b/>
                <w:sz w:val="28"/>
                <w:szCs w:val="28"/>
              </w:rPr>
              <w:t>Nuclei di apprendimento fondamentali</w:t>
            </w:r>
          </w:p>
          <w:p w:rsidR="00812DF8" w:rsidRDefault="00812DF8" w:rsidP="00E16EAF">
            <w:pPr>
              <w:pStyle w:val="Paragrafoelenco"/>
              <w:spacing w:line="100" w:lineRule="atLeast"/>
              <w:ind w:left="780"/>
              <w:rPr>
                <w:rFonts w:ascii="Verdana" w:hAnsi="Verdana" w:cs="Arial"/>
                <w:b/>
                <w:bCs/>
                <w:color w:val="FF0000"/>
                <w:sz w:val="28"/>
                <w:szCs w:val="28"/>
              </w:rPr>
            </w:pPr>
            <w:r w:rsidRPr="00A12408">
              <w:rPr>
                <w:rFonts w:ascii="Verdana" w:hAnsi="Verdana" w:cs="Arial"/>
                <w:b/>
                <w:bCs/>
                <w:color w:val="FF0000"/>
                <w:sz w:val="28"/>
                <w:szCs w:val="28"/>
              </w:rPr>
              <w:t>COSTITUZIONE, ISTITUZIONI, REGOLE E LEGALITÀ</w:t>
            </w:r>
          </w:p>
          <w:p w:rsidR="00812DF8" w:rsidRPr="00A12408" w:rsidRDefault="00812DF8" w:rsidP="00E16EAF">
            <w:pPr>
              <w:pStyle w:val="Paragrafoelenco"/>
              <w:spacing w:line="100" w:lineRule="atLeast"/>
              <w:ind w:left="780"/>
              <w:rPr>
                <w:rFonts w:ascii="Verdana" w:hAnsi="Verdana" w:cs="Arial"/>
                <w:b/>
                <w:bCs/>
                <w:color w:val="FF0000"/>
                <w:sz w:val="28"/>
                <w:szCs w:val="28"/>
              </w:rPr>
            </w:pPr>
            <w:r>
              <w:rPr>
                <w:rFonts w:ascii="Arial" w:hAnsi="Arial" w:cs="Arial"/>
                <w:b/>
                <w:bCs/>
                <w:sz w:val="28"/>
                <w:szCs w:val="28"/>
              </w:rPr>
              <w:t xml:space="preserve">                                                  </w:t>
            </w:r>
            <w:r w:rsidRPr="001404F7">
              <w:rPr>
                <w:rFonts w:ascii="Arial" w:hAnsi="Arial" w:cs="Arial"/>
                <w:b/>
                <w:bCs/>
                <w:sz w:val="28"/>
                <w:szCs w:val="28"/>
              </w:rPr>
              <w:t>Tematiche</w:t>
            </w:r>
            <w:r>
              <w:rPr>
                <w:rFonts w:ascii="Arial" w:hAnsi="Arial" w:cs="Arial"/>
                <w:b/>
                <w:bCs/>
                <w:sz w:val="28"/>
                <w:szCs w:val="28"/>
              </w:rPr>
              <w:t>:</w:t>
            </w:r>
          </w:p>
          <w:p w:rsidR="00812DF8" w:rsidRPr="00E77B42" w:rsidRDefault="00812DF8" w:rsidP="00E16EAF">
            <w:pPr>
              <w:spacing w:after="198" w:line="273" w:lineRule="auto"/>
              <w:ind w:left="101"/>
              <w:jc w:val="both"/>
              <w:rPr>
                <w:rFonts w:ascii="Verdana" w:hAnsi="Verdana" w:cs="Arial"/>
                <w:b/>
                <w:color w:val="FF0000"/>
                <w:szCs w:val="24"/>
              </w:rPr>
            </w:pPr>
            <w:r w:rsidRPr="00072B5E">
              <w:rPr>
                <w:rFonts w:ascii="Arial" w:hAnsi="Arial" w:cs="Arial"/>
                <w:b/>
                <w:color w:val="FF0000"/>
                <w:szCs w:val="24"/>
              </w:rPr>
              <w:t xml:space="preserve">                    I </w:t>
            </w:r>
            <w:r w:rsidRPr="00E77B42">
              <w:rPr>
                <w:rFonts w:ascii="Verdana" w:hAnsi="Verdana" w:cs="Arial"/>
                <w:b/>
                <w:color w:val="FF0000"/>
                <w:szCs w:val="24"/>
              </w:rPr>
              <w:t>principi fondamentali della Costituzione (artt 1 – 12 Cost)</w:t>
            </w:r>
          </w:p>
          <w:p w:rsidR="00812DF8" w:rsidRPr="00DB4933" w:rsidRDefault="00812DF8" w:rsidP="00E16EAF">
            <w:pPr>
              <w:spacing w:after="198" w:line="273" w:lineRule="auto"/>
              <w:ind w:left="101"/>
              <w:jc w:val="both"/>
              <w:rPr>
                <w:rFonts w:ascii="Arial" w:hAnsi="Arial" w:cs="Arial"/>
                <w:b/>
                <w:color w:val="FF0000"/>
                <w:szCs w:val="24"/>
              </w:rPr>
            </w:pPr>
            <w:r w:rsidRPr="00E77B42">
              <w:rPr>
                <w:rFonts w:ascii="Verdana" w:hAnsi="Verdana" w:cs="Arial"/>
                <w:b/>
                <w:color w:val="FF0000"/>
                <w:szCs w:val="24"/>
              </w:rPr>
              <w:t xml:space="preserve">                                         Storia della bandiera e dell’inno nazionale</w:t>
            </w:r>
          </w:p>
        </w:tc>
      </w:tr>
      <w:tr w:rsidR="00812DF8" w:rsidTr="00E16EAF">
        <w:trPr>
          <w:gridAfter w:val="1"/>
          <w:wAfter w:w="29" w:type="dxa"/>
        </w:trPr>
        <w:tc>
          <w:tcPr>
            <w:tcW w:w="1986"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 xml:space="preserve">Contenuti e discipline coinvolte </w:t>
            </w:r>
          </w:p>
          <w:p w:rsidR="00812DF8" w:rsidRDefault="00812DF8" w:rsidP="00E16EAF">
            <w:pPr>
              <w:spacing w:line="100" w:lineRule="atLeast"/>
              <w:jc w:val="center"/>
              <w:rPr>
                <w:rFonts w:ascii="Verdana" w:hAnsi="Verdana" w:cs="Arial"/>
                <w:b/>
                <w:bCs/>
              </w:rPr>
            </w:pPr>
          </w:p>
        </w:tc>
        <w:tc>
          <w:tcPr>
            <w:tcW w:w="2258"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N. ore per disciplina</w:t>
            </w:r>
          </w:p>
          <w:p w:rsidR="00812DF8" w:rsidRDefault="00812DF8" w:rsidP="00E16EAF">
            <w:pPr>
              <w:spacing w:line="100" w:lineRule="atLeast"/>
              <w:jc w:val="center"/>
              <w:rPr>
                <w:rFonts w:ascii="Verdana" w:hAnsi="Verdana" w:cs="Arial"/>
                <w:b/>
                <w:bCs/>
              </w:rPr>
            </w:pPr>
            <w:r>
              <w:rPr>
                <w:rFonts w:ascii="Verdana" w:hAnsi="Verdana" w:cs="Arial"/>
                <w:b/>
                <w:bCs/>
              </w:rPr>
              <w:t>Totale ore</w:t>
            </w:r>
          </w:p>
        </w:tc>
        <w:tc>
          <w:tcPr>
            <w:tcW w:w="3942" w:type="dxa"/>
            <w:gridSpan w:val="2"/>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Obiettivi di apprendimento</w:t>
            </w:r>
          </w:p>
        </w:tc>
        <w:tc>
          <w:tcPr>
            <w:tcW w:w="2418"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pPr>
            <w:r w:rsidRPr="001404F7">
              <w:rPr>
                <w:rFonts w:ascii="Verdana" w:hAnsi="Verdana"/>
                <w:b/>
              </w:rPr>
              <w:t>Competenza riferita al PECUP</w:t>
            </w:r>
          </w:p>
        </w:tc>
      </w:tr>
      <w:tr w:rsidR="00812DF8" w:rsidTr="00E16EAF">
        <w:tc>
          <w:tcPr>
            <w:tcW w:w="198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rFonts w:ascii="Verdana" w:hAnsi="Verdana" w:cs="Arial"/>
                <w:sz w:val="15"/>
                <w:szCs w:val="15"/>
              </w:rPr>
            </w:pPr>
          </w:p>
          <w:p w:rsidR="00812DF8" w:rsidRDefault="00812DF8" w:rsidP="00E16EAF">
            <w:pPr>
              <w:spacing w:line="100" w:lineRule="atLeast"/>
              <w:rPr>
                <w:rFonts w:ascii="Verdana" w:eastAsia="Verdana" w:hAnsi="Verdana" w:cs="Arial"/>
                <w:b/>
                <w:color w:val="FF0000"/>
                <w:sz w:val="16"/>
                <w:szCs w:val="16"/>
              </w:rPr>
            </w:pPr>
            <w:r>
              <w:rPr>
                <w:rFonts w:ascii="Verdana" w:eastAsia="Verdana" w:hAnsi="Verdana" w:cs="Arial"/>
                <w:b/>
                <w:color w:val="FF0000"/>
                <w:sz w:val="16"/>
                <w:szCs w:val="16"/>
              </w:rPr>
              <w:t>Docente di diritto e Storia</w:t>
            </w:r>
          </w:p>
          <w:p w:rsidR="00812DF8" w:rsidRDefault="00812DF8" w:rsidP="00E16EAF">
            <w:pPr>
              <w:spacing w:line="100" w:lineRule="atLeast"/>
              <w:rPr>
                <w:rFonts w:ascii="Verdana" w:eastAsia="Verdana" w:hAnsi="Verdana" w:cs="Arial"/>
                <w:sz w:val="16"/>
                <w:szCs w:val="16"/>
              </w:rPr>
            </w:pPr>
          </w:p>
          <w:p w:rsidR="00812DF8" w:rsidRDefault="00812DF8" w:rsidP="00E16EAF">
            <w:pPr>
              <w:spacing w:line="100" w:lineRule="atLeast"/>
              <w:ind w:left="-15"/>
              <w:rPr>
                <w:rFonts w:ascii="Verdana" w:eastAsia="Verdana" w:hAnsi="Verdana" w:cs="Arial"/>
                <w:sz w:val="16"/>
                <w:szCs w:val="16"/>
              </w:rPr>
            </w:pPr>
            <w:r>
              <w:rPr>
                <w:rFonts w:ascii="Verdana" w:eastAsia="Verdana" w:hAnsi="Verdana" w:cs="Arial"/>
                <w:sz w:val="16"/>
                <w:szCs w:val="16"/>
              </w:rPr>
              <w:t xml:space="preserve"> Costituzione e principi fondamentali</w:t>
            </w:r>
          </w:p>
          <w:p w:rsidR="00812DF8" w:rsidRDefault="00812DF8" w:rsidP="00E16EAF">
            <w:pPr>
              <w:spacing w:line="100" w:lineRule="atLeast"/>
              <w:rPr>
                <w:rFonts w:ascii="Verdana" w:eastAsia="Verdana" w:hAnsi="Verdana" w:cs="Arial"/>
                <w:sz w:val="16"/>
                <w:szCs w:val="16"/>
              </w:rPr>
            </w:pPr>
            <w:r>
              <w:rPr>
                <w:rFonts w:ascii="Verdana" w:eastAsia="Verdana" w:hAnsi="Verdana" w:cs="Arial"/>
                <w:sz w:val="16"/>
                <w:szCs w:val="16"/>
              </w:rPr>
              <w:t>Diritti e doveri</w:t>
            </w:r>
          </w:p>
          <w:p w:rsidR="00812DF8" w:rsidRDefault="00812DF8" w:rsidP="00E16EAF">
            <w:pPr>
              <w:spacing w:line="100" w:lineRule="atLeast"/>
              <w:ind w:left="-15"/>
              <w:rPr>
                <w:rFonts w:ascii="Verdana" w:eastAsia="Verdana" w:hAnsi="Verdana" w:cs="Arial"/>
                <w:sz w:val="16"/>
                <w:szCs w:val="16"/>
              </w:rPr>
            </w:pPr>
          </w:p>
          <w:p w:rsidR="00812DF8" w:rsidRDefault="00812DF8" w:rsidP="00E16EAF">
            <w:pPr>
              <w:rPr>
                <w:rFonts w:ascii="Verdana" w:eastAsia="Verdana" w:hAnsi="Verdana" w:cs="Arial"/>
                <w:sz w:val="16"/>
                <w:szCs w:val="16"/>
              </w:rPr>
            </w:pPr>
            <w:r>
              <w:rPr>
                <w:rFonts w:ascii="Verdana" w:eastAsia="Verdana" w:hAnsi="Verdana" w:cs="Arial"/>
                <w:sz w:val="16"/>
                <w:szCs w:val="16"/>
              </w:rPr>
              <w:t xml:space="preserve">Il ripudio della guerra (art. 11 Cost.) </w:t>
            </w:r>
          </w:p>
          <w:p w:rsidR="00812DF8" w:rsidRDefault="00812DF8" w:rsidP="00E16EAF">
            <w:pPr>
              <w:rPr>
                <w:rFonts w:ascii="Verdana" w:eastAsia="Verdana" w:hAnsi="Verdana" w:cs="Arial"/>
                <w:sz w:val="16"/>
                <w:szCs w:val="16"/>
              </w:rPr>
            </w:pPr>
            <w:r>
              <w:rPr>
                <w:rFonts w:ascii="Verdana" w:eastAsia="Verdana" w:hAnsi="Verdana" w:cs="Arial"/>
                <w:sz w:val="16"/>
                <w:szCs w:val="16"/>
              </w:rPr>
              <w:t>I diritti umani e la Dichiarazione universale dei Diritti dell’uomo</w:t>
            </w:r>
          </w:p>
          <w:p w:rsidR="00812DF8" w:rsidRDefault="00812DF8" w:rsidP="00E16EAF">
            <w:pPr>
              <w:rPr>
                <w:rFonts w:ascii="Verdana" w:eastAsia="Verdana" w:hAnsi="Verdana" w:cs="Arial"/>
                <w:sz w:val="16"/>
                <w:szCs w:val="16"/>
              </w:rPr>
            </w:pPr>
            <w:r>
              <w:rPr>
                <w:rFonts w:ascii="Verdana" w:eastAsia="Verdana" w:hAnsi="Verdana" w:cs="Arial"/>
                <w:sz w:val="16"/>
                <w:szCs w:val="16"/>
              </w:rPr>
              <w:t>I Caschi Blu dell’ONU   e i conflitti in corso</w:t>
            </w:r>
          </w:p>
          <w:p w:rsidR="00812DF8" w:rsidRDefault="00812DF8" w:rsidP="00E16EAF">
            <w:pPr>
              <w:spacing w:line="100" w:lineRule="atLeast"/>
              <w:rPr>
                <w:rFonts w:ascii="Verdana" w:eastAsia="Verdana" w:hAnsi="Verdana" w:cs="Century Schoolbook"/>
                <w:sz w:val="16"/>
                <w:szCs w:val="16"/>
              </w:rPr>
            </w:pPr>
            <w:r>
              <w:rPr>
                <w:rFonts w:ascii="Verdana" w:eastAsia="Verdana" w:hAnsi="Verdana" w:cs="Century Schoolbook"/>
                <w:sz w:val="16"/>
                <w:szCs w:val="16"/>
              </w:rPr>
              <w:t>Storia della bandiera e dell’inno nazionale</w:t>
            </w:r>
          </w:p>
          <w:p w:rsidR="00812DF8" w:rsidRDefault="00812DF8" w:rsidP="00E16EAF">
            <w:pPr>
              <w:spacing w:line="100" w:lineRule="atLeast"/>
              <w:rPr>
                <w:rFonts w:ascii="Verdana" w:eastAsia="Verdana" w:hAnsi="Verdana" w:cs="Century Schoolbook"/>
                <w:sz w:val="16"/>
                <w:szCs w:val="16"/>
              </w:rPr>
            </w:pPr>
            <w:r>
              <w:rPr>
                <w:rFonts w:ascii="Verdana" w:eastAsia="Verdana" w:hAnsi="Verdana" w:cs="Century Schoolbook"/>
                <w:sz w:val="16"/>
                <w:szCs w:val="16"/>
              </w:rPr>
              <w:t>Lo stemma del mio comune</w:t>
            </w:r>
          </w:p>
          <w:p w:rsidR="00812DF8" w:rsidRDefault="00812DF8" w:rsidP="00E16EAF">
            <w:pPr>
              <w:rPr>
                <w:rFonts w:ascii="Verdana" w:eastAsia="Verdana" w:hAnsi="Verdana" w:cs="Arial"/>
                <w:sz w:val="16"/>
                <w:szCs w:val="16"/>
              </w:rPr>
            </w:pPr>
          </w:p>
          <w:p w:rsidR="00812DF8" w:rsidRDefault="00812DF8" w:rsidP="00E16EAF">
            <w:pPr>
              <w:spacing w:line="100" w:lineRule="atLeast"/>
              <w:rPr>
                <w:rFonts w:ascii="Verdana" w:eastAsia="Verdana" w:hAnsi="Verdana" w:cs="Arial"/>
                <w:b/>
                <w:color w:val="FF0000"/>
                <w:sz w:val="16"/>
                <w:szCs w:val="16"/>
              </w:rPr>
            </w:pPr>
            <w:r>
              <w:rPr>
                <w:rFonts w:ascii="Verdana" w:eastAsia="Verdana" w:hAnsi="Verdana" w:cs="Arial"/>
                <w:b/>
                <w:color w:val="FF0000"/>
                <w:sz w:val="16"/>
                <w:szCs w:val="16"/>
              </w:rPr>
              <w:t>Docente di scienze motorie</w:t>
            </w:r>
          </w:p>
          <w:p w:rsidR="00812DF8" w:rsidRDefault="00812DF8" w:rsidP="00E16EAF">
            <w:pPr>
              <w:spacing w:line="100" w:lineRule="atLeast"/>
              <w:ind w:left="-15"/>
              <w:rPr>
                <w:rFonts w:ascii="Verdana" w:eastAsia="Verdana" w:hAnsi="Verdana" w:cs="Arial"/>
                <w:sz w:val="16"/>
                <w:szCs w:val="16"/>
              </w:rPr>
            </w:pPr>
            <w:r>
              <w:rPr>
                <w:rFonts w:ascii="Verdana" w:eastAsia="Verdana" w:hAnsi="Verdana" w:cs="Arial"/>
                <w:sz w:val="16"/>
                <w:szCs w:val="16"/>
              </w:rPr>
              <w:t>Codice della strada</w:t>
            </w:r>
          </w:p>
          <w:p w:rsidR="00812DF8" w:rsidRDefault="00812DF8" w:rsidP="00E16EAF">
            <w:pPr>
              <w:spacing w:line="100" w:lineRule="atLeast"/>
              <w:ind w:left="-15"/>
              <w:rPr>
                <w:rFonts w:ascii="Verdana" w:eastAsia="Verdana" w:hAnsi="Verdana" w:cs="Arial"/>
                <w:sz w:val="16"/>
                <w:szCs w:val="16"/>
              </w:rPr>
            </w:pPr>
          </w:p>
          <w:p w:rsidR="00812DF8" w:rsidRDefault="00812DF8" w:rsidP="00E16EAF">
            <w:pPr>
              <w:spacing w:line="100" w:lineRule="atLeast"/>
              <w:rPr>
                <w:rFonts w:ascii="Verdana" w:eastAsia="Verdana" w:hAnsi="Verdana" w:cs="Arial"/>
                <w:bCs/>
                <w:sz w:val="16"/>
                <w:szCs w:val="16"/>
              </w:rPr>
            </w:pPr>
          </w:p>
          <w:p w:rsidR="00812DF8" w:rsidRDefault="00812DF8" w:rsidP="00E16EAF">
            <w:pPr>
              <w:spacing w:line="100" w:lineRule="atLeast"/>
              <w:rPr>
                <w:rFonts w:ascii="Verdana" w:eastAsia="Verdana" w:hAnsi="Verdana" w:cs="Arial"/>
                <w:bCs/>
                <w:sz w:val="16"/>
                <w:szCs w:val="16"/>
              </w:rPr>
            </w:pPr>
            <w:r w:rsidRPr="003621AC">
              <w:rPr>
                <w:rFonts w:ascii="Verdana" w:eastAsia="Verdana" w:hAnsi="Verdana" w:cs="Arial"/>
                <w:b/>
                <w:bCs/>
                <w:color w:val="FF0000"/>
                <w:sz w:val="16"/>
                <w:szCs w:val="16"/>
              </w:rPr>
              <w:t>Tutte le discipline</w:t>
            </w:r>
            <w:r w:rsidRPr="003621AC">
              <w:rPr>
                <w:rFonts w:ascii="Verdana" w:eastAsia="Verdana" w:hAnsi="Verdana" w:cs="Arial"/>
                <w:color w:val="FF0000"/>
                <w:sz w:val="16"/>
                <w:szCs w:val="16"/>
              </w:rPr>
              <w:t xml:space="preserve"> </w:t>
            </w:r>
            <w:r>
              <w:rPr>
                <w:rFonts w:ascii="Verdana" w:eastAsia="Verdana" w:hAnsi="Verdana" w:cs="Arial"/>
                <w:sz w:val="16"/>
                <w:szCs w:val="16"/>
              </w:rPr>
              <w:t xml:space="preserve">saranno coinvolte alla fine del primo trimestre  nell’organizzazione  di eventi quali: </w:t>
            </w:r>
            <w:r>
              <w:rPr>
                <w:rFonts w:ascii="Verdana" w:eastAsia="Verdana" w:hAnsi="Verdana" w:cs="Arial"/>
                <w:b/>
                <w:sz w:val="16"/>
                <w:szCs w:val="16"/>
              </w:rPr>
              <w:t xml:space="preserve">Sicurezza stradale </w:t>
            </w:r>
            <w:r>
              <w:rPr>
                <w:rFonts w:ascii="Verdana" w:eastAsia="Verdana" w:hAnsi="Verdana" w:cs="Arial"/>
                <w:sz w:val="16"/>
                <w:szCs w:val="16"/>
              </w:rPr>
              <w:t>(incontro con la polizia stradale- visione di film- interviste vittime di incidenti stradali)</w:t>
            </w:r>
          </w:p>
          <w:p w:rsidR="00812DF8" w:rsidRDefault="00812DF8" w:rsidP="00E16EAF">
            <w:pPr>
              <w:spacing w:line="100" w:lineRule="atLeast"/>
              <w:ind w:left="-15"/>
              <w:rPr>
                <w:rFonts w:ascii="Verdana" w:hAnsi="Verdana" w:cs="Arial"/>
                <w:bCs/>
                <w:sz w:val="15"/>
                <w:szCs w:val="15"/>
              </w:rPr>
            </w:pPr>
          </w:p>
          <w:p w:rsidR="00812DF8" w:rsidRDefault="00812DF8" w:rsidP="00E16EAF">
            <w:pPr>
              <w:spacing w:line="100" w:lineRule="atLeast"/>
              <w:ind w:left="-15"/>
              <w:rPr>
                <w:rFonts w:ascii="Verdana" w:hAnsi="Verdana" w:cs="Arial"/>
                <w:bCs/>
                <w:sz w:val="15"/>
                <w:szCs w:val="15"/>
              </w:rPr>
            </w:pPr>
          </w:p>
          <w:p w:rsidR="00812DF8" w:rsidRDefault="00812DF8" w:rsidP="00E16EAF">
            <w:pPr>
              <w:spacing w:line="100" w:lineRule="atLeast"/>
              <w:ind w:left="-15"/>
              <w:rPr>
                <w:rFonts w:ascii="Verdana" w:hAnsi="Verdana" w:cs="Arial"/>
                <w:bCs/>
                <w:sz w:val="15"/>
                <w:szCs w:val="15"/>
              </w:rPr>
            </w:pPr>
          </w:p>
        </w:tc>
        <w:tc>
          <w:tcPr>
            <w:tcW w:w="2258"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jc w:val="center"/>
              <w:rPr>
                <w:rFonts w:ascii="Verdana" w:hAnsi="Verdana" w:cs="Arial"/>
                <w:bCs/>
                <w:sz w:val="15"/>
                <w:szCs w:val="15"/>
              </w:rPr>
            </w:pPr>
          </w:p>
          <w:p w:rsidR="00812DF8" w:rsidRPr="00A12408" w:rsidRDefault="00812DF8" w:rsidP="00E16EAF">
            <w:pPr>
              <w:spacing w:line="100" w:lineRule="atLeast"/>
              <w:ind w:left="-15"/>
              <w:rPr>
                <w:rFonts w:ascii="Verdana" w:hAnsi="Verdana" w:cs="Arial"/>
                <w:b/>
                <w:sz w:val="17"/>
                <w:szCs w:val="17"/>
              </w:rPr>
            </w:pPr>
          </w:p>
          <w:p w:rsidR="00812DF8" w:rsidRPr="00C3073B" w:rsidRDefault="00812DF8" w:rsidP="00E16EAF">
            <w:pPr>
              <w:spacing w:line="100" w:lineRule="atLeast"/>
              <w:ind w:left="-15"/>
              <w:rPr>
                <w:rFonts w:ascii="Verdana" w:hAnsi="Verdana" w:cs="Arial"/>
                <w:bCs/>
                <w:sz w:val="16"/>
                <w:szCs w:val="16"/>
              </w:rPr>
            </w:pPr>
            <w:r>
              <w:rPr>
                <w:rFonts w:ascii="Verdana" w:hAnsi="Verdana" w:cs="Arial"/>
                <w:bCs/>
                <w:sz w:val="16"/>
                <w:szCs w:val="16"/>
              </w:rPr>
              <w:t xml:space="preserve">N. ore per disciplina da deliberare nell’ambito dei singoli Consigli di classe </w:t>
            </w: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sz w:val="16"/>
                <w:szCs w:val="16"/>
              </w:rPr>
            </w:pPr>
          </w:p>
          <w:p w:rsidR="00812DF8" w:rsidRDefault="00812DF8" w:rsidP="00E16EAF">
            <w:pPr>
              <w:spacing w:line="100" w:lineRule="atLeast"/>
              <w:ind w:left="-15"/>
              <w:rPr>
                <w:rFonts w:ascii="Verdana" w:hAnsi="Verdana" w:cs="Arial"/>
                <w:sz w:val="17"/>
                <w:szCs w:val="17"/>
              </w:rPr>
            </w:pPr>
            <w:r w:rsidRPr="00C3073B">
              <w:rPr>
                <w:rFonts w:ascii="Verdana" w:hAnsi="Verdana" w:cs="Arial"/>
                <w:b/>
                <w:bCs/>
                <w:sz w:val="16"/>
                <w:szCs w:val="16"/>
              </w:rPr>
              <w:t>TOTALE 11</w:t>
            </w:r>
          </w:p>
          <w:p w:rsidR="00812DF8" w:rsidRDefault="00812DF8" w:rsidP="00E16EAF">
            <w:pPr>
              <w:spacing w:line="100" w:lineRule="atLeast"/>
              <w:ind w:left="-15"/>
              <w:rPr>
                <w:rFonts w:ascii="Verdana" w:hAnsi="Verdana" w:cs="Arial"/>
                <w:sz w:val="17"/>
                <w:szCs w:val="17"/>
              </w:rPr>
            </w:pPr>
          </w:p>
          <w:p w:rsidR="00812DF8" w:rsidRDefault="00812DF8" w:rsidP="00E16EAF">
            <w:pPr>
              <w:spacing w:line="100" w:lineRule="atLeast"/>
              <w:ind w:left="-15"/>
              <w:rPr>
                <w:rFonts w:ascii="Verdana" w:hAnsi="Verdana" w:cs="Arial"/>
                <w:sz w:val="15"/>
                <w:szCs w:val="15"/>
              </w:rPr>
            </w:pPr>
          </w:p>
          <w:p w:rsidR="00812DF8" w:rsidRDefault="00812DF8" w:rsidP="00E16EAF">
            <w:pPr>
              <w:spacing w:line="100" w:lineRule="atLeast"/>
              <w:rPr>
                <w:rFonts w:ascii="Verdana" w:hAnsi="Verdana" w:cs="Arial"/>
                <w:b/>
                <w:bCs/>
                <w:sz w:val="18"/>
                <w:szCs w:val="18"/>
              </w:rPr>
            </w:pPr>
          </w:p>
        </w:tc>
        <w:tc>
          <w:tcPr>
            <w:tcW w:w="2004"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8"/>
                <w:szCs w:val="18"/>
              </w:rPr>
            </w:pPr>
            <w:r>
              <w:rPr>
                <w:rFonts w:ascii="Verdana" w:hAnsi="Verdana" w:cs="Arial"/>
                <w:b/>
                <w:bCs/>
                <w:sz w:val="18"/>
                <w:szCs w:val="18"/>
              </w:rPr>
              <w:t>Conoscenze</w:t>
            </w:r>
          </w:p>
        </w:tc>
        <w:tc>
          <w:tcPr>
            <w:tcW w:w="1938"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5"/>
                <w:szCs w:val="15"/>
              </w:rPr>
            </w:pPr>
            <w:r>
              <w:rPr>
                <w:rFonts w:ascii="Verdana" w:hAnsi="Verdana" w:cs="Arial"/>
                <w:b/>
                <w:bCs/>
                <w:sz w:val="18"/>
                <w:szCs w:val="18"/>
              </w:rPr>
              <w:t>Competenze</w:t>
            </w:r>
          </w:p>
        </w:tc>
        <w:tc>
          <w:tcPr>
            <w:tcW w:w="24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firstLine="567"/>
              <w:rPr>
                <w:rFonts w:ascii="Verdana" w:hAnsi="Verdana" w:cs="Arial"/>
                <w:b/>
                <w:bCs/>
                <w:sz w:val="15"/>
                <w:szCs w:val="15"/>
              </w:rPr>
            </w:pPr>
          </w:p>
          <w:p w:rsidR="00812DF8" w:rsidRDefault="00812DF8" w:rsidP="00E16EAF">
            <w:pPr>
              <w:suppressAutoHyphens w:val="0"/>
              <w:spacing w:after="52" w:line="275" w:lineRule="auto"/>
              <w:ind w:right="51"/>
            </w:pPr>
            <w:r w:rsidRPr="0002695B">
              <w:rPr>
                <w:rFonts w:ascii="Verdana" w:eastAsia="Century Schoolbook" w:hAnsi="Verdana" w:cs="Century Schoolbook"/>
                <w:sz w:val="16"/>
                <w:szCs w:val="16"/>
              </w:rPr>
              <w:t>Essere consapevoli del va- lore e delle regole della vi- ta</w:t>
            </w:r>
            <w:r>
              <w:rPr>
                <w:rFonts w:ascii="Verdana" w:eastAsia="Century Schoolbook" w:hAnsi="Verdana" w:cs="Century Schoolbook"/>
                <w:sz w:val="16"/>
                <w:szCs w:val="16"/>
              </w:rPr>
              <w:t xml:space="preserve"> democratica anche at- traverso </w:t>
            </w:r>
            <w:r w:rsidRPr="0002695B">
              <w:rPr>
                <w:rFonts w:ascii="Verdana" w:eastAsia="Century Schoolbook" w:hAnsi="Verdana" w:cs="Century Schoolbook"/>
                <w:sz w:val="16"/>
                <w:szCs w:val="16"/>
              </w:rPr>
              <w:t>l’approfondimento degli elementi fondamentali del diritto che la regolano</w:t>
            </w:r>
          </w:p>
        </w:tc>
      </w:tr>
      <w:tr w:rsidR="00812DF8" w:rsidTr="00E16EAF">
        <w:tc>
          <w:tcPr>
            <w:tcW w:w="1986"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pPr>
          </w:p>
        </w:tc>
        <w:tc>
          <w:tcPr>
            <w:tcW w:w="2258" w:type="dxa"/>
            <w:vMerge/>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ind w:left="-15"/>
              <w:rPr>
                <w:rFonts w:ascii="Verdana" w:hAnsi="Verdana" w:cs="Arial"/>
              </w:rPr>
            </w:pPr>
          </w:p>
        </w:tc>
        <w:tc>
          <w:tcPr>
            <w:tcW w:w="2004"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15"/>
              <w:rPr>
                <w:rFonts w:ascii="Verdana" w:hAnsi="Verdana" w:cs="Arial"/>
                <w:sz w:val="15"/>
                <w:szCs w:val="15"/>
              </w:rPr>
            </w:pP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Definizione, differenze e caratteristiche essenziali di regole e leggi</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Il Codice della strada: struttura e funzione</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La segnaletica stradale essenziale</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Le regole principali per i pedoni, i ciclisti ed i motociclisti.</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La mobilità sostenibile</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Cos’è una Costituzione e sue caratteristiche principali</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Nascita e struttura della Costituzione Italiana</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Definizione di diritto e dovere</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I diritti umani: classificazione</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I diritti nella Costituzione italiana e nel mondo</w:t>
            </w:r>
          </w:p>
          <w:p w:rsidR="00812DF8" w:rsidRPr="00DD16C9" w:rsidRDefault="00812DF8" w:rsidP="00E16EAF">
            <w:pPr>
              <w:spacing w:line="100" w:lineRule="atLeast"/>
              <w:ind w:left="-15"/>
              <w:rPr>
                <w:rFonts w:ascii="Verdana" w:hAnsi="Verdana" w:cs="Arial"/>
                <w:sz w:val="17"/>
                <w:szCs w:val="17"/>
              </w:rPr>
            </w:pPr>
            <w:r w:rsidRPr="00DB4933">
              <w:rPr>
                <w:rFonts w:ascii="Verdana" w:hAnsi="Verdana" w:cs="Arial"/>
                <w:sz w:val="16"/>
                <w:szCs w:val="16"/>
              </w:rPr>
              <w:t>• La Dichiarazione universale dei Diritti dell’uomo</w:t>
            </w:r>
          </w:p>
        </w:tc>
        <w:tc>
          <w:tcPr>
            <w:tcW w:w="1938"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67"/>
              <w:jc w:val="center"/>
              <w:rPr>
                <w:rFonts w:ascii="Verdana" w:hAnsi="Verdana" w:cs="Arial"/>
                <w:sz w:val="15"/>
                <w:szCs w:val="15"/>
              </w:rPr>
            </w:pPr>
          </w:p>
          <w:p w:rsidR="00812DF8" w:rsidRPr="00DB4933" w:rsidRDefault="00812DF8" w:rsidP="00E16EAF">
            <w:pPr>
              <w:spacing w:line="100" w:lineRule="atLeast"/>
              <w:ind w:left="67"/>
              <w:rPr>
                <w:rFonts w:ascii="Verdana" w:hAnsi="Verdana" w:cs="Arial"/>
                <w:sz w:val="16"/>
                <w:szCs w:val="16"/>
              </w:rPr>
            </w:pPr>
            <w:r w:rsidRPr="00DB4933">
              <w:rPr>
                <w:rFonts w:ascii="Verdana" w:hAnsi="Verdana" w:cs="Arial"/>
                <w:sz w:val="16"/>
                <w:szCs w:val="16"/>
              </w:rPr>
              <w:t xml:space="preserve">• Riflettere sul ruolo delle regole e delle leggi nella società e nei gruppi </w:t>
            </w:r>
          </w:p>
          <w:p w:rsidR="00812DF8" w:rsidRPr="00DB4933" w:rsidRDefault="00812DF8" w:rsidP="00E16EAF">
            <w:pPr>
              <w:spacing w:line="100" w:lineRule="atLeast"/>
              <w:ind w:left="67"/>
              <w:rPr>
                <w:rFonts w:ascii="Verdana" w:hAnsi="Verdana" w:cs="Arial"/>
                <w:sz w:val="16"/>
                <w:szCs w:val="16"/>
              </w:rPr>
            </w:pPr>
            <w:r w:rsidRPr="00DB4933">
              <w:rPr>
                <w:rFonts w:ascii="Verdana" w:hAnsi="Verdana" w:cs="Arial"/>
                <w:sz w:val="16"/>
                <w:szCs w:val="16"/>
              </w:rPr>
              <w:t xml:space="preserve">• Comprendere i fondamenti della Costituzione </w:t>
            </w:r>
          </w:p>
          <w:p w:rsidR="00812DF8" w:rsidRPr="00DB4933" w:rsidRDefault="00812DF8" w:rsidP="00E16EAF">
            <w:pPr>
              <w:spacing w:line="100" w:lineRule="atLeast"/>
              <w:ind w:left="67"/>
              <w:rPr>
                <w:rFonts w:ascii="Verdana" w:hAnsi="Verdana" w:cs="Arial"/>
                <w:sz w:val="16"/>
                <w:szCs w:val="16"/>
              </w:rPr>
            </w:pPr>
            <w:r w:rsidRPr="00DB4933">
              <w:rPr>
                <w:rFonts w:ascii="Verdana" w:hAnsi="Verdana" w:cs="Arial"/>
                <w:sz w:val="16"/>
                <w:szCs w:val="16"/>
              </w:rPr>
              <w:t>• Comprendere il ruolo di diritti e doveri nella vita sociale</w:t>
            </w:r>
          </w:p>
          <w:p w:rsidR="00812DF8" w:rsidRPr="00DB4933" w:rsidRDefault="00812DF8" w:rsidP="00E16EAF">
            <w:pPr>
              <w:spacing w:line="100" w:lineRule="atLeast"/>
              <w:ind w:left="67"/>
              <w:rPr>
                <w:rFonts w:ascii="Verdana" w:hAnsi="Verdana" w:cs="Arial"/>
                <w:sz w:val="16"/>
                <w:szCs w:val="16"/>
              </w:rPr>
            </w:pPr>
            <w:r w:rsidRPr="00DB4933">
              <w:rPr>
                <w:rFonts w:ascii="Verdana" w:hAnsi="Verdana" w:cs="Arial"/>
                <w:sz w:val="16"/>
                <w:szCs w:val="16"/>
              </w:rPr>
              <w:t>• Sviluppare la cittadinanza attiva</w:t>
            </w:r>
          </w:p>
          <w:p w:rsidR="00812DF8" w:rsidRDefault="00812DF8" w:rsidP="00E16EAF">
            <w:pPr>
              <w:spacing w:line="100" w:lineRule="atLeast"/>
              <w:ind w:left="67"/>
              <w:rPr>
                <w:sz w:val="18"/>
                <w:szCs w:val="18"/>
              </w:rPr>
            </w:pPr>
            <w:r w:rsidRPr="00DB4933">
              <w:rPr>
                <w:rFonts w:ascii="Verdana" w:hAnsi="Verdana" w:cs="Arial"/>
                <w:sz w:val="16"/>
                <w:szCs w:val="16"/>
              </w:rPr>
              <w:t>• Attivare atteggiamenti di partecipazione alla vita sociale e civica</w:t>
            </w:r>
          </w:p>
        </w:tc>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sz w:val="18"/>
                <w:szCs w:val="18"/>
              </w:rPr>
            </w:pPr>
          </w:p>
        </w:tc>
      </w:tr>
    </w:tbl>
    <w:p w:rsidR="00812DF8" w:rsidRDefault="00812DF8" w:rsidP="00812DF8"/>
    <w:p w:rsidR="00812DF8" w:rsidRDefault="00812DF8" w:rsidP="00812DF8"/>
    <w:p w:rsidR="00812DF8" w:rsidRDefault="00812DF8" w:rsidP="00812DF8"/>
    <w:tbl>
      <w:tblPr>
        <w:tblW w:w="10632" w:type="dxa"/>
        <w:tblInd w:w="-431" w:type="dxa"/>
        <w:tblLayout w:type="fixed"/>
        <w:tblLook w:val="0000" w:firstRow="0" w:lastRow="0" w:firstColumn="0" w:lastColumn="0" w:noHBand="0" w:noVBand="0"/>
      </w:tblPr>
      <w:tblGrid>
        <w:gridCol w:w="1980"/>
        <w:gridCol w:w="2249"/>
        <w:gridCol w:w="1998"/>
        <w:gridCol w:w="1971"/>
        <w:gridCol w:w="2406"/>
        <w:gridCol w:w="28"/>
      </w:tblGrid>
      <w:tr w:rsidR="00812DF8" w:rsidTr="00E16EAF">
        <w:trPr>
          <w:gridAfter w:val="1"/>
          <w:wAfter w:w="28" w:type="dxa"/>
        </w:trPr>
        <w:tc>
          <w:tcPr>
            <w:tcW w:w="10604" w:type="dxa"/>
            <w:gridSpan w:val="5"/>
            <w:tcBorders>
              <w:top w:val="single" w:sz="4" w:space="0" w:color="000000"/>
              <w:left w:val="single" w:sz="4" w:space="0" w:color="000000"/>
              <w:bottom w:val="single" w:sz="4" w:space="0" w:color="000000"/>
              <w:right w:val="single" w:sz="4" w:space="0" w:color="000000"/>
            </w:tcBorders>
            <w:shd w:val="clear" w:color="auto" w:fill="FFFFFF"/>
          </w:tcPr>
          <w:p w:rsidR="00812DF8" w:rsidRDefault="00812DF8" w:rsidP="00E16EAF">
            <w:pPr>
              <w:pStyle w:val="Paragrafoelenco"/>
              <w:spacing w:line="100" w:lineRule="atLeast"/>
              <w:ind w:left="780"/>
              <w:rPr>
                <w:rFonts w:ascii="Verdana" w:hAnsi="Verdana" w:cs="Arial"/>
                <w:b/>
                <w:bCs/>
                <w:color w:val="808080"/>
                <w:sz w:val="28"/>
                <w:szCs w:val="28"/>
              </w:rPr>
            </w:pPr>
            <w:r>
              <w:rPr>
                <w:rFonts w:ascii="Verdana" w:hAnsi="Verdana" w:cs="Arial"/>
                <w:b/>
                <w:bCs/>
                <w:color w:val="808080"/>
                <w:sz w:val="28"/>
                <w:szCs w:val="28"/>
              </w:rPr>
              <w:t xml:space="preserve">                              SECONDO TRIMESTRE</w:t>
            </w:r>
          </w:p>
          <w:p w:rsidR="00812DF8" w:rsidRDefault="00812DF8" w:rsidP="00E16EAF">
            <w:pPr>
              <w:pStyle w:val="Paragrafoelenco"/>
              <w:spacing w:line="100" w:lineRule="atLeast"/>
              <w:ind w:left="780"/>
              <w:rPr>
                <w:rFonts w:ascii="Verdana" w:hAnsi="Verdana" w:cs="Arial"/>
                <w:b/>
                <w:bCs/>
                <w:color w:val="808080"/>
                <w:sz w:val="28"/>
                <w:szCs w:val="28"/>
              </w:rPr>
            </w:pPr>
            <w:r>
              <w:rPr>
                <w:rFonts w:ascii="Arial" w:hAnsi="Arial" w:cs="Arial"/>
                <w:b/>
                <w:sz w:val="28"/>
                <w:szCs w:val="28"/>
              </w:rPr>
              <w:t xml:space="preserve">                           </w:t>
            </w:r>
            <w:r w:rsidRPr="005267C6">
              <w:rPr>
                <w:rFonts w:ascii="Arial" w:hAnsi="Arial" w:cs="Arial"/>
                <w:b/>
                <w:sz w:val="28"/>
                <w:szCs w:val="28"/>
              </w:rPr>
              <w:t>Nuclei di apprendimento fondamentali</w:t>
            </w:r>
          </w:p>
          <w:p w:rsidR="00812DF8" w:rsidRPr="00DB4933" w:rsidRDefault="00812DF8" w:rsidP="00E16EAF">
            <w:pPr>
              <w:spacing w:line="100" w:lineRule="atLeast"/>
              <w:rPr>
                <w:rFonts w:ascii="Verdana" w:hAnsi="Verdana" w:cs="Arial"/>
                <w:b/>
                <w:bCs/>
                <w:color w:val="FF0000"/>
                <w:sz w:val="28"/>
                <w:szCs w:val="28"/>
              </w:rPr>
            </w:pPr>
            <w:r>
              <w:rPr>
                <w:rFonts w:ascii="Verdana" w:hAnsi="Verdana" w:cs="Arial"/>
                <w:b/>
                <w:bCs/>
                <w:color w:val="808080"/>
                <w:sz w:val="28"/>
                <w:szCs w:val="28"/>
              </w:rPr>
              <w:t xml:space="preserve">                       </w:t>
            </w:r>
            <w:r w:rsidRPr="00DB4933">
              <w:rPr>
                <w:rFonts w:ascii="Verdana" w:hAnsi="Verdana" w:cs="Arial"/>
                <w:b/>
                <w:bCs/>
                <w:color w:val="808080"/>
                <w:sz w:val="28"/>
                <w:szCs w:val="28"/>
              </w:rPr>
              <w:t xml:space="preserve"> </w:t>
            </w:r>
            <w:r w:rsidRPr="00DB4933">
              <w:rPr>
                <w:rFonts w:ascii="Verdana" w:hAnsi="Verdana" w:cs="Arial"/>
                <w:b/>
                <w:bCs/>
                <w:color w:val="FF0000"/>
                <w:sz w:val="28"/>
                <w:szCs w:val="28"/>
              </w:rPr>
              <w:t xml:space="preserve">AGENDA 2030 E SVILUPPO SOSTENIBILE </w:t>
            </w:r>
          </w:p>
          <w:p w:rsidR="00812DF8" w:rsidRPr="0002695B" w:rsidRDefault="00812DF8" w:rsidP="00E16EAF">
            <w:pPr>
              <w:pStyle w:val="Paragrafoelenco"/>
              <w:spacing w:line="100" w:lineRule="atLeast"/>
              <w:ind w:left="780"/>
              <w:rPr>
                <w:rFonts w:ascii="Verdana" w:hAnsi="Verdana" w:cs="Arial"/>
                <w:b/>
                <w:bCs/>
                <w:color w:val="FF0000"/>
                <w:sz w:val="28"/>
                <w:szCs w:val="28"/>
              </w:rPr>
            </w:pPr>
            <w:r>
              <w:rPr>
                <w:rFonts w:ascii="Arial" w:hAnsi="Arial" w:cs="Arial"/>
                <w:b/>
                <w:bCs/>
                <w:sz w:val="28"/>
                <w:szCs w:val="28"/>
              </w:rPr>
              <w:t xml:space="preserve">                                                </w:t>
            </w:r>
            <w:r w:rsidRPr="001404F7">
              <w:rPr>
                <w:rFonts w:ascii="Arial" w:hAnsi="Arial" w:cs="Arial"/>
                <w:b/>
                <w:bCs/>
                <w:sz w:val="28"/>
                <w:szCs w:val="28"/>
              </w:rPr>
              <w:t>Tematiche</w:t>
            </w:r>
          </w:p>
          <w:p w:rsidR="00812DF8" w:rsidRPr="00E77B42" w:rsidRDefault="00812DF8" w:rsidP="00E16EAF">
            <w:pPr>
              <w:spacing w:after="198" w:line="273" w:lineRule="auto"/>
              <w:ind w:left="101"/>
              <w:jc w:val="both"/>
              <w:rPr>
                <w:rFonts w:ascii="Verdana" w:hAnsi="Verdana"/>
                <w:szCs w:val="24"/>
              </w:rPr>
            </w:pPr>
            <w:r w:rsidRPr="00E77B42">
              <w:rPr>
                <w:rFonts w:ascii="Verdana" w:hAnsi="Verdana"/>
                <w:b/>
                <w:color w:val="FF0000"/>
                <w:szCs w:val="24"/>
              </w:rPr>
              <w:t>Educazione al rispetto e alla valorizzazione del patrimonio culturale e dei beni pubblici comuni</w:t>
            </w:r>
            <w:r w:rsidRPr="00E77B42">
              <w:rPr>
                <w:rFonts w:ascii="Verdana" w:hAnsi="Verdana"/>
                <w:b/>
                <w:szCs w:val="24"/>
              </w:rPr>
              <w:t xml:space="preserve"> </w:t>
            </w:r>
          </w:p>
          <w:p w:rsidR="00812DF8" w:rsidRDefault="00812DF8" w:rsidP="00E16EAF">
            <w:pPr>
              <w:pStyle w:val="Paragrafoelenco"/>
              <w:spacing w:line="100" w:lineRule="atLeast"/>
              <w:ind w:left="780"/>
            </w:pPr>
          </w:p>
        </w:tc>
      </w:tr>
      <w:tr w:rsidR="00812DF8" w:rsidTr="00E16EAF">
        <w:trPr>
          <w:gridAfter w:val="1"/>
          <w:wAfter w:w="28" w:type="dxa"/>
        </w:trPr>
        <w:tc>
          <w:tcPr>
            <w:tcW w:w="1980"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Contenuti</w:t>
            </w:r>
          </w:p>
        </w:tc>
        <w:tc>
          <w:tcPr>
            <w:tcW w:w="2249"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Numero ore per disciplina</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Obiettivi di apprendimento</w:t>
            </w:r>
          </w:p>
        </w:tc>
        <w:tc>
          <w:tcPr>
            <w:tcW w:w="2406"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pPr>
            <w:r w:rsidRPr="001404F7">
              <w:rPr>
                <w:rFonts w:ascii="Verdana" w:hAnsi="Verdana"/>
                <w:b/>
              </w:rPr>
              <w:t>Competenza riferita al PECUP</w:t>
            </w:r>
          </w:p>
        </w:tc>
      </w:tr>
      <w:tr w:rsidR="00812DF8" w:rsidTr="00E16EAF">
        <w:tc>
          <w:tcPr>
            <w:tcW w:w="19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Pr="00A7733B" w:rsidRDefault="00812DF8" w:rsidP="00E16EAF">
            <w:pPr>
              <w:spacing w:line="100" w:lineRule="atLeast"/>
              <w:ind w:firstLine="567"/>
              <w:rPr>
                <w:rFonts w:ascii="Verdana" w:hAnsi="Verdana" w:cs="Arial"/>
                <w:b/>
                <w:color w:val="FF0000"/>
                <w:sz w:val="16"/>
                <w:szCs w:val="16"/>
              </w:rPr>
            </w:pPr>
            <w:r w:rsidRPr="00A7733B">
              <w:rPr>
                <w:rFonts w:ascii="Verdana" w:hAnsi="Verdana" w:cs="Arial"/>
                <w:b/>
                <w:color w:val="FF0000"/>
                <w:sz w:val="16"/>
                <w:szCs w:val="16"/>
              </w:rPr>
              <w:t xml:space="preserve">Docente di Geografia </w:t>
            </w:r>
          </w:p>
          <w:p w:rsidR="00812DF8" w:rsidRPr="00A7733B" w:rsidRDefault="00812DF8" w:rsidP="00E16EAF">
            <w:pPr>
              <w:spacing w:line="100" w:lineRule="atLeast"/>
              <w:ind w:firstLine="567"/>
              <w:rPr>
                <w:rFonts w:ascii="Verdana" w:hAnsi="Verdana" w:cs="Arial"/>
                <w:b/>
                <w:color w:val="FF0000"/>
                <w:sz w:val="16"/>
                <w:szCs w:val="16"/>
              </w:rPr>
            </w:pPr>
          </w:p>
          <w:p w:rsidR="00812DF8" w:rsidRPr="00A7733B" w:rsidRDefault="00812DF8" w:rsidP="00E16EAF">
            <w:pPr>
              <w:suppressAutoHyphens w:val="0"/>
              <w:spacing w:after="184" w:line="256" w:lineRule="auto"/>
              <w:rPr>
                <w:sz w:val="16"/>
                <w:szCs w:val="16"/>
              </w:rPr>
            </w:pPr>
            <w:r w:rsidRPr="00A7733B">
              <w:rPr>
                <w:rFonts w:ascii="Verdana" w:hAnsi="Verdana" w:cs="Arial"/>
                <w:sz w:val="16"/>
                <w:szCs w:val="16"/>
              </w:rPr>
              <w:t>I cambiamenti climatici</w:t>
            </w:r>
          </w:p>
          <w:p w:rsidR="00812DF8" w:rsidRPr="00A7733B" w:rsidRDefault="00812DF8" w:rsidP="00E16EAF">
            <w:pPr>
              <w:suppressAutoHyphens w:val="0"/>
              <w:spacing w:after="184" w:line="256" w:lineRule="auto"/>
              <w:ind w:left="114"/>
              <w:rPr>
                <w:b/>
                <w:color w:val="FF0000"/>
                <w:sz w:val="16"/>
                <w:szCs w:val="16"/>
              </w:rPr>
            </w:pPr>
            <w:r w:rsidRPr="00A7733B">
              <w:rPr>
                <w:rFonts w:ascii="Verdana" w:hAnsi="Verdana" w:cs="Arial"/>
                <w:b/>
                <w:color w:val="FF0000"/>
                <w:sz w:val="16"/>
                <w:szCs w:val="16"/>
              </w:rPr>
              <w:t>Docente di diritto</w:t>
            </w:r>
          </w:p>
          <w:p w:rsidR="00812DF8" w:rsidRPr="00A7733B" w:rsidRDefault="00812DF8" w:rsidP="00E16EAF">
            <w:pPr>
              <w:spacing w:line="100" w:lineRule="atLeast"/>
              <w:rPr>
                <w:rFonts w:ascii="Verdana" w:hAnsi="Verdana" w:cs="Arial"/>
                <w:sz w:val="16"/>
                <w:szCs w:val="16"/>
              </w:rPr>
            </w:pPr>
            <w:r w:rsidRPr="00A7733B">
              <w:rPr>
                <w:rFonts w:ascii="Verdana" w:hAnsi="Verdana" w:cs="Arial"/>
                <w:sz w:val="16"/>
                <w:szCs w:val="16"/>
              </w:rPr>
              <w:t xml:space="preserve"> Globalizzazione </w:t>
            </w:r>
          </w:p>
          <w:p w:rsidR="00812DF8" w:rsidRPr="00A7733B" w:rsidRDefault="00812DF8" w:rsidP="00E16EAF">
            <w:pPr>
              <w:spacing w:line="100" w:lineRule="atLeast"/>
              <w:rPr>
                <w:rFonts w:ascii="Verdana" w:eastAsia="Palatino Linotype" w:hAnsi="Verdana" w:cs="Arial"/>
                <w:sz w:val="16"/>
                <w:szCs w:val="16"/>
              </w:rPr>
            </w:pPr>
            <w:r w:rsidRPr="00A7733B">
              <w:rPr>
                <w:rFonts w:ascii="Verdana" w:eastAsia="Palatino Linotype" w:hAnsi="Verdana" w:cs="Arial"/>
                <w:sz w:val="16"/>
                <w:szCs w:val="16"/>
              </w:rPr>
              <w:t>Art. 9 Cost, lo sviluppo della cultura e la tutela del paesaggio</w:t>
            </w:r>
          </w:p>
          <w:p w:rsidR="00812DF8" w:rsidRPr="00A7733B" w:rsidRDefault="00812DF8" w:rsidP="00E16EAF">
            <w:pPr>
              <w:spacing w:line="100" w:lineRule="atLeast"/>
              <w:rPr>
                <w:rFonts w:ascii="Arial" w:eastAsia="Palatino Linotype" w:hAnsi="Arial" w:cs="Arial"/>
                <w:sz w:val="16"/>
                <w:szCs w:val="16"/>
              </w:rPr>
            </w:pPr>
          </w:p>
          <w:p w:rsidR="00812DF8" w:rsidRPr="00A7733B" w:rsidRDefault="00812DF8" w:rsidP="00E16EAF">
            <w:pPr>
              <w:spacing w:line="100" w:lineRule="atLeast"/>
              <w:rPr>
                <w:rFonts w:ascii="Arial" w:eastAsia="Palatino Linotype" w:hAnsi="Arial" w:cs="Arial"/>
                <w:sz w:val="16"/>
                <w:szCs w:val="16"/>
              </w:rPr>
            </w:pPr>
          </w:p>
          <w:p w:rsidR="00812DF8" w:rsidRPr="00A7733B" w:rsidRDefault="00812DF8" w:rsidP="00E16EAF">
            <w:pPr>
              <w:spacing w:line="100" w:lineRule="atLeast"/>
              <w:rPr>
                <w:rFonts w:ascii="Arial" w:hAnsi="Arial" w:cs="Arial"/>
                <w:sz w:val="16"/>
                <w:szCs w:val="16"/>
              </w:rPr>
            </w:pPr>
          </w:p>
          <w:p w:rsidR="00812DF8" w:rsidRPr="00A7733B" w:rsidRDefault="00812DF8" w:rsidP="00E16EAF">
            <w:pPr>
              <w:spacing w:line="100" w:lineRule="atLeast"/>
              <w:rPr>
                <w:rFonts w:ascii="Arial" w:eastAsia="Century Schoolbook" w:hAnsi="Arial" w:cs="Arial"/>
                <w:sz w:val="16"/>
                <w:szCs w:val="16"/>
              </w:rPr>
            </w:pPr>
          </w:p>
          <w:p w:rsidR="00812DF8" w:rsidRPr="00A7733B" w:rsidRDefault="00812DF8" w:rsidP="00E16EAF">
            <w:pPr>
              <w:spacing w:line="100" w:lineRule="atLeast"/>
              <w:rPr>
                <w:rFonts w:ascii="Verdana" w:eastAsia="Palatino Linotype" w:hAnsi="Verdana" w:cs="Arial"/>
                <w:sz w:val="16"/>
                <w:szCs w:val="16"/>
              </w:rPr>
            </w:pPr>
            <w:r w:rsidRPr="00A7733B">
              <w:rPr>
                <w:rFonts w:ascii="Verdana" w:eastAsia="Palatino Linotype" w:hAnsi="Verdana" w:cs="Arial"/>
                <w:sz w:val="16"/>
                <w:szCs w:val="16"/>
              </w:rPr>
              <w:t>Tutte le discipline saranno coinvolte alla fine del primo trimestre  nell’organizzazione  di eventi quali:</w:t>
            </w:r>
          </w:p>
          <w:p w:rsidR="00812DF8" w:rsidRPr="0002695B" w:rsidRDefault="00812DF8" w:rsidP="00E16EAF">
            <w:pPr>
              <w:spacing w:line="100" w:lineRule="atLeast"/>
              <w:rPr>
                <w:rFonts w:ascii="Verdana" w:hAnsi="Verdana" w:cs="Arial"/>
                <w:b/>
                <w:bCs/>
                <w:sz w:val="16"/>
                <w:szCs w:val="16"/>
              </w:rPr>
            </w:pPr>
            <w:r w:rsidRPr="00A7733B">
              <w:rPr>
                <w:rFonts w:ascii="Verdana" w:eastAsia="Palatino Linotype" w:hAnsi="Verdana" w:cs="Arial"/>
                <w:b/>
                <w:sz w:val="16"/>
                <w:szCs w:val="16"/>
              </w:rPr>
              <w:t>Giornata ecologica</w:t>
            </w:r>
            <w:r w:rsidRPr="00A7733B">
              <w:rPr>
                <w:rFonts w:ascii="Arial" w:eastAsia="Palatino Linotype" w:hAnsi="Arial" w:cs="Arial"/>
                <w:b/>
                <w:sz w:val="16"/>
                <w:szCs w:val="16"/>
              </w:rPr>
              <w:t xml:space="preserve"> </w:t>
            </w:r>
          </w:p>
        </w:tc>
        <w:tc>
          <w:tcPr>
            <w:tcW w:w="2249"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ind w:firstLine="567"/>
              <w:rPr>
                <w:rFonts w:ascii="Verdana" w:hAnsi="Verdana" w:cs="Arial"/>
                <w:bCs/>
                <w:sz w:val="15"/>
                <w:szCs w:val="15"/>
              </w:rPr>
            </w:pPr>
          </w:p>
          <w:p w:rsidR="00812DF8" w:rsidRPr="00C3073B" w:rsidRDefault="00812DF8" w:rsidP="00E16EAF">
            <w:pPr>
              <w:spacing w:line="100" w:lineRule="atLeast"/>
              <w:ind w:left="-15"/>
              <w:rPr>
                <w:rFonts w:ascii="Verdana" w:hAnsi="Verdana" w:cs="Arial"/>
                <w:bCs/>
                <w:sz w:val="16"/>
                <w:szCs w:val="16"/>
              </w:rPr>
            </w:pPr>
            <w:r>
              <w:rPr>
                <w:rFonts w:ascii="Verdana" w:hAnsi="Verdana" w:cs="Arial"/>
                <w:bCs/>
                <w:sz w:val="16"/>
                <w:szCs w:val="16"/>
              </w:rPr>
              <w:t xml:space="preserve">N. ore per disciplina da deliberare nell’ambito dei singoli Consigli di classe </w:t>
            </w: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sz w:val="16"/>
                <w:szCs w:val="16"/>
              </w:rPr>
            </w:pPr>
          </w:p>
          <w:p w:rsidR="00812DF8" w:rsidRDefault="00812DF8" w:rsidP="00E16EAF">
            <w:pPr>
              <w:spacing w:line="100" w:lineRule="atLeast"/>
              <w:ind w:left="-15"/>
              <w:rPr>
                <w:rFonts w:ascii="Verdana" w:hAnsi="Verdana" w:cs="Arial"/>
                <w:sz w:val="15"/>
                <w:szCs w:val="15"/>
              </w:rPr>
            </w:pPr>
            <w:r w:rsidRPr="00C3073B">
              <w:rPr>
                <w:rFonts w:ascii="Verdana" w:hAnsi="Verdana" w:cs="Arial"/>
                <w:b/>
                <w:bCs/>
                <w:sz w:val="16"/>
                <w:szCs w:val="16"/>
              </w:rPr>
              <w:t>TOTALE 11</w:t>
            </w:r>
          </w:p>
          <w:p w:rsidR="00812DF8" w:rsidRDefault="00812DF8" w:rsidP="00E16EAF">
            <w:pPr>
              <w:spacing w:line="100" w:lineRule="atLeast"/>
              <w:rPr>
                <w:rFonts w:ascii="Verdana" w:hAnsi="Verdana" w:cs="Arial"/>
                <w:bCs/>
                <w:sz w:val="17"/>
                <w:szCs w:val="17"/>
              </w:rPr>
            </w:pPr>
          </w:p>
        </w:tc>
        <w:tc>
          <w:tcPr>
            <w:tcW w:w="1998"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Pr="00DB4933" w:rsidRDefault="00812DF8" w:rsidP="00E16EAF">
            <w:pPr>
              <w:spacing w:line="100" w:lineRule="atLeast"/>
              <w:rPr>
                <w:rFonts w:ascii="Verdana" w:hAnsi="Verdana" w:cs="Arial"/>
                <w:b/>
                <w:bCs/>
                <w:sz w:val="16"/>
                <w:szCs w:val="16"/>
              </w:rPr>
            </w:pPr>
            <w:r w:rsidRPr="00DB4933">
              <w:rPr>
                <w:rFonts w:ascii="Verdana" w:hAnsi="Verdana" w:cs="Arial"/>
                <w:b/>
                <w:bCs/>
                <w:sz w:val="16"/>
                <w:szCs w:val="16"/>
              </w:rPr>
              <w:t>Conoscenze</w:t>
            </w:r>
          </w:p>
        </w:tc>
        <w:tc>
          <w:tcPr>
            <w:tcW w:w="1971"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Pr="00DB4933" w:rsidRDefault="00812DF8" w:rsidP="00E16EAF">
            <w:pPr>
              <w:spacing w:line="100" w:lineRule="atLeast"/>
              <w:rPr>
                <w:rFonts w:ascii="Verdana" w:hAnsi="Verdana" w:cs="Arial"/>
                <w:b/>
                <w:bCs/>
                <w:sz w:val="16"/>
                <w:szCs w:val="16"/>
              </w:rPr>
            </w:pPr>
            <w:r w:rsidRPr="00DB4933">
              <w:rPr>
                <w:rFonts w:ascii="Verdana" w:hAnsi="Verdana" w:cs="Arial"/>
                <w:b/>
                <w:bCs/>
                <w:sz w:val="16"/>
                <w:szCs w:val="16"/>
              </w:rPr>
              <w:t>Competenze</w:t>
            </w:r>
          </w:p>
        </w:tc>
        <w:tc>
          <w:tcPr>
            <w:tcW w:w="24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Pr="00DB4933" w:rsidRDefault="00812DF8" w:rsidP="00E16EAF">
            <w:pPr>
              <w:spacing w:line="100" w:lineRule="atLeast"/>
              <w:jc w:val="center"/>
              <w:rPr>
                <w:rFonts w:ascii="Verdana" w:hAnsi="Verdana" w:cs="Arial"/>
                <w:b/>
                <w:bCs/>
                <w:sz w:val="16"/>
                <w:szCs w:val="16"/>
              </w:rPr>
            </w:pPr>
          </w:p>
          <w:p w:rsidR="00812DF8" w:rsidRPr="00DB4933" w:rsidRDefault="00812DF8" w:rsidP="00E16EAF">
            <w:pPr>
              <w:suppressAutoHyphens w:val="0"/>
              <w:spacing w:after="52" w:line="275" w:lineRule="auto"/>
              <w:ind w:right="51"/>
              <w:rPr>
                <w:rFonts w:ascii="Verdana" w:hAnsi="Verdana"/>
                <w:sz w:val="16"/>
                <w:szCs w:val="16"/>
              </w:rPr>
            </w:pPr>
            <w:r w:rsidRPr="00DB4933">
              <w:rPr>
                <w:rFonts w:ascii="Verdana" w:eastAsia="Century Schoolbook" w:hAnsi="Verdana" w:cs="Century Schoolbook"/>
                <w:sz w:val="16"/>
                <w:szCs w:val="16"/>
              </w:rPr>
              <w:t>Rispettare l’ambiente, curarlo, conservarlo,</w:t>
            </w:r>
            <w:r w:rsidRPr="00DB4933">
              <w:rPr>
                <w:rFonts w:ascii="Century Schoolbook" w:eastAsia="Century Schoolbook" w:hAnsi="Century Schoolbook" w:cs="Century Schoolbook"/>
                <w:sz w:val="16"/>
                <w:szCs w:val="16"/>
              </w:rPr>
              <w:t xml:space="preserve"> </w:t>
            </w:r>
            <w:r>
              <w:rPr>
                <w:rFonts w:ascii="Verdana" w:eastAsia="Century Schoolbook" w:hAnsi="Verdana" w:cs="Century Schoolbook"/>
                <w:sz w:val="16"/>
                <w:szCs w:val="16"/>
              </w:rPr>
              <w:t>miglio</w:t>
            </w:r>
            <w:r w:rsidRPr="00DB4933">
              <w:rPr>
                <w:rFonts w:ascii="Verdana" w:eastAsia="Century Schoolbook" w:hAnsi="Verdana" w:cs="Century Schoolbook"/>
                <w:sz w:val="16"/>
                <w:szCs w:val="16"/>
              </w:rPr>
              <w:t>rarlo, assumendo il</w:t>
            </w:r>
            <w:r>
              <w:rPr>
                <w:rFonts w:ascii="Verdana" w:eastAsia="Century Schoolbook" w:hAnsi="Verdana" w:cs="Century Schoolbook"/>
                <w:sz w:val="16"/>
                <w:szCs w:val="16"/>
              </w:rPr>
              <w:t xml:space="preserve"> principio di responsa- bilità. </w:t>
            </w:r>
          </w:p>
          <w:p w:rsidR="00812DF8" w:rsidRPr="00DB4933" w:rsidRDefault="00812DF8" w:rsidP="00E16EAF">
            <w:pPr>
              <w:spacing w:line="100" w:lineRule="atLeast"/>
              <w:rPr>
                <w:rFonts w:ascii="Verdana" w:hAnsi="Verdana" w:cs="Arial"/>
                <w:sz w:val="16"/>
                <w:szCs w:val="16"/>
              </w:rPr>
            </w:pPr>
            <w:r>
              <w:rPr>
                <w:rFonts w:ascii="Verdana" w:eastAsia="Century Schoolbook" w:hAnsi="Verdana" w:cs="Century Schoolbook"/>
                <w:sz w:val="16"/>
                <w:szCs w:val="16"/>
              </w:rPr>
              <w:t>Rispettare e valoriz</w:t>
            </w:r>
            <w:r w:rsidRPr="00DB4933">
              <w:rPr>
                <w:rFonts w:ascii="Verdana" w:eastAsia="Century Schoolbook" w:hAnsi="Verdana" w:cs="Century Schoolbook"/>
                <w:sz w:val="16"/>
                <w:szCs w:val="16"/>
              </w:rPr>
              <w:t>zare il patrimonio culturale e dei beni pubblici comuni</w:t>
            </w:r>
            <w:r w:rsidRPr="00DB4933">
              <w:rPr>
                <w:rFonts w:ascii="Verdana" w:hAnsi="Verdana" w:cs="Arial"/>
                <w:sz w:val="16"/>
                <w:szCs w:val="16"/>
              </w:rPr>
              <w:t xml:space="preserve"> </w:t>
            </w:r>
          </w:p>
          <w:p w:rsidR="00812DF8" w:rsidRPr="00DB4933" w:rsidRDefault="00812DF8" w:rsidP="00E16EAF">
            <w:pPr>
              <w:spacing w:line="100" w:lineRule="atLeast"/>
              <w:rPr>
                <w:sz w:val="16"/>
                <w:szCs w:val="16"/>
              </w:rPr>
            </w:pPr>
          </w:p>
        </w:tc>
      </w:tr>
      <w:tr w:rsidR="00812DF8" w:rsidTr="00E16EAF">
        <w:tc>
          <w:tcPr>
            <w:tcW w:w="1980"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pPr>
          </w:p>
        </w:tc>
        <w:tc>
          <w:tcPr>
            <w:tcW w:w="2249" w:type="dxa"/>
            <w:vMerge/>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ind w:left="-15"/>
              <w:rPr>
                <w:rFonts w:ascii="Verdana" w:hAnsi="Verdana" w:cs="Arial"/>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Pr>
          <w:p w:rsidR="00812DF8" w:rsidRPr="00DB4933" w:rsidRDefault="00812DF8" w:rsidP="00E16EAF">
            <w:pPr>
              <w:spacing w:line="100" w:lineRule="atLeast"/>
              <w:ind w:left="-15"/>
              <w:jc w:val="center"/>
              <w:rPr>
                <w:rFonts w:ascii="Verdana" w:hAnsi="Verdana" w:cs="Arial"/>
                <w:sz w:val="16"/>
                <w:szCs w:val="16"/>
              </w:rPr>
            </w:pP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Il difficile rapporto tra uomo e ambiente: i principali danni alla biodiversità</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xml:space="preserve">• Gli incontri internazionali sul clima: dal Protocollo di Kyoto all’Agenda 2030, alla Conferenza di Parigi </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Cause e conseguenze del riscaldamento globale</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L’attività di Greta Thunberg e le sue ricadute</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Lo sviluppo sostenibile e l’economia circolare</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La sostenibilità nei gesti quotidiani</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Cos’è la globalizzazione</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Vantaggi e rischi della globalizzazione</w:t>
            </w:r>
          </w:p>
          <w:p w:rsidR="00812DF8" w:rsidRPr="00DB4933" w:rsidRDefault="00812DF8" w:rsidP="00E16EAF">
            <w:pPr>
              <w:spacing w:line="100" w:lineRule="atLeast"/>
              <w:ind w:left="-15"/>
              <w:rPr>
                <w:rFonts w:ascii="Verdana" w:hAnsi="Verdana" w:cs="Arial"/>
                <w:sz w:val="16"/>
                <w:szCs w:val="16"/>
              </w:rPr>
            </w:pPr>
          </w:p>
          <w:p w:rsidR="00812DF8" w:rsidRPr="00DB4933" w:rsidRDefault="00812DF8" w:rsidP="00E16EAF">
            <w:pPr>
              <w:spacing w:line="100" w:lineRule="atLeast"/>
              <w:ind w:left="-15"/>
              <w:rPr>
                <w:rFonts w:ascii="Verdana" w:hAnsi="Verdana" w:cs="Arial"/>
                <w:sz w:val="16"/>
                <w:szCs w:val="16"/>
              </w:rPr>
            </w:pP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812DF8" w:rsidRPr="00DB4933" w:rsidRDefault="00812DF8" w:rsidP="00E16EAF">
            <w:pPr>
              <w:spacing w:line="100" w:lineRule="atLeast"/>
              <w:ind w:left="67"/>
              <w:jc w:val="center"/>
              <w:rPr>
                <w:rFonts w:ascii="Verdana" w:hAnsi="Verdana" w:cs="Arial"/>
                <w:sz w:val="16"/>
                <w:szCs w:val="16"/>
              </w:rPr>
            </w:pPr>
          </w:p>
          <w:p w:rsidR="00812DF8" w:rsidRPr="00DB4933" w:rsidRDefault="00812DF8" w:rsidP="00E16EAF">
            <w:pPr>
              <w:spacing w:line="100" w:lineRule="atLeast"/>
              <w:ind w:left="67"/>
              <w:rPr>
                <w:rFonts w:ascii="Verdana" w:hAnsi="Verdana" w:cs="Arial"/>
                <w:sz w:val="16"/>
                <w:szCs w:val="16"/>
              </w:rPr>
            </w:pPr>
            <w:r w:rsidRPr="00DB4933">
              <w:rPr>
                <w:rFonts w:ascii="Verdana" w:hAnsi="Verdana" w:cs="Arial"/>
                <w:sz w:val="16"/>
                <w:szCs w:val="16"/>
              </w:rPr>
              <w:t xml:space="preserve">• Sviluppare e diffondere la sostenibilità come stile di vita </w:t>
            </w:r>
          </w:p>
          <w:p w:rsidR="00812DF8" w:rsidRPr="00DB4933" w:rsidRDefault="00812DF8" w:rsidP="00E16EAF">
            <w:pPr>
              <w:spacing w:line="100" w:lineRule="atLeast"/>
              <w:ind w:left="67"/>
              <w:rPr>
                <w:rFonts w:ascii="Verdana" w:hAnsi="Verdana" w:cs="Arial"/>
                <w:sz w:val="16"/>
                <w:szCs w:val="16"/>
              </w:rPr>
            </w:pPr>
            <w:r w:rsidRPr="00DB4933">
              <w:rPr>
                <w:rFonts w:ascii="Verdana" w:hAnsi="Verdana" w:cs="Arial"/>
                <w:sz w:val="16"/>
                <w:szCs w:val="16"/>
              </w:rPr>
              <w:t>• Individuare i pro e i contro della globalizzazione</w:t>
            </w:r>
          </w:p>
          <w:p w:rsidR="00812DF8" w:rsidRPr="00DB4933" w:rsidRDefault="00812DF8" w:rsidP="00E16EAF">
            <w:pPr>
              <w:spacing w:line="100" w:lineRule="atLeast"/>
              <w:ind w:left="67"/>
              <w:rPr>
                <w:rFonts w:ascii="Verdana" w:hAnsi="Verdana" w:cs="Arial"/>
                <w:sz w:val="16"/>
                <w:szCs w:val="16"/>
              </w:rPr>
            </w:pPr>
            <w:r w:rsidRPr="00DB4933">
              <w:rPr>
                <w:rFonts w:ascii="Verdana" w:hAnsi="Verdana" w:cs="Arial"/>
                <w:sz w:val="16"/>
                <w:szCs w:val="16"/>
              </w:rPr>
              <w:t xml:space="preserve">• Condividere le differenze e valorizzare le diversità </w:t>
            </w:r>
          </w:p>
          <w:p w:rsidR="00812DF8" w:rsidRPr="00DB4933" w:rsidRDefault="00812DF8" w:rsidP="00E16EAF">
            <w:pPr>
              <w:spacing w:line="100" w:lineRule="atLeast"/>
              <w:ind w:left="67"/>
              <w:rPr>
                <w:rFonts w:ascii="Verdana" w:hAnsi="Verdana" w:cs="Arial"/>
                <w:sz w:val="16"/>
                <w:szCs w:val="16"/>
              </w:rPr>
            </w:pPr>
            <w:r w:rsidRPr="00DB4933">
              <w:rPr>
                <w:rFonts w:ascii="Verdana" w:hAnsi="Verdana" w:cs="Arial"/>
                <w:sz w:val="16"/>
                <w:szCs w:val="16"/>
              </w:rPr>
              <w:t>• Sviluppare la cittadinanza attiva</w:t>
            </w:r>
          </w:p>
          <w:p w:rsidR="00812DF8" w:rsidRPr="00DB4933" w:rsidRDefault="00812DF8" w:rsidP="00E16EAF">
            <w:pPr>
              <w:spacing w:line="100" w:lineRule="atLeast"/>
              <w:ind w:left="67"/>
              <w:rPr>
                <w:sz w:val="16"/>
                <w:szCs w:val="16"/>
              </w:rPr>
            </w:pPr>
            <w:r w:rsidRPr="00DB4933">
              <w:rPr>
                <w:rFonts w:ascii="Verdana" w:hAnsi="Verdana" w:cs="Arial"/>
                <w:sz w:val="16"/>
                <w:szCs w:val="16"/>
              </w:rPr>
              <w:t xml:space="preserve">• Attivare atteggiamenti di partecipazione alla vita sociale e civica </w:t>
            </w:r>
          </w:p>
        </w:tc>
        <w:tc>
          <w:tcPr>
            <w:tcW w:w="2434"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12DF8" w:rsidRPr="00DB4933" w:rsidRDefault="00812DF8" w:rsidP="00E16EAF">
            <w:pPr>
              <w:spacing w:line="100" w:lineRule="atLeast"/>
              <w:rPr>
                <w:sz w:val="16"/>
                <w:szCs w:val="16"/>
              </w:rPr>
            </w:pPr>
          </w:p>
        </w:tc>
      </w:tr>
    </w:tbl>
    <w:p w:rsidR="00812DF8" w:rsidRDefault="00812DF8" w:rsidP="00812DF8"/>
    <w:p w:rsidR="00812DF8" w:rsidRDefault="00812DF8" w:rsidP="00812DF8"/>
    <w:tbl>
      <w:tblPr>
        <w:tblW w:w="10887" w:type="dxa"/>
        <w:tblInd w:w="-431" w:type="dxa"/>
        <w:tblLayout w:type="fixed"/>
        <w:tblLook w:val="0000" w:firstRow="0" w:lastRow="0" w:firstColumn="0" w:lastColumn="0" w:noHBand="0" w:noVBand="0"/>
      </w:tblPr>
      <w:tblGrid>
        <w:gridCol w:w="1890"/>
        <w:gridCol w:w="2149"/>
        <w:gridCol w:w="1915"/>
        <w:gridCol w:w="2665"/>
        <w:gridCol w:w="2268"/>
      </w:tblGrid>
      <w:tr w:rsidR="00812DF8" w:rsidTr="00E16EAF">
        <w:tc>
          <w:tcPr>
            <w:tcW w:w="10887" w:type="dxa"/>
            <w:gridSpan w:val="5"/>
            <w:tcBorders>
              <w:top w:val="single" w:sz="4" w:space="0" w:color="000000"/>
              <w:left w:val="single" w:sz="4" w:space="0" w:color="000000"/>
              <w:bottom w:val="single" w:sz="4" w:space="0" w:color="000000"/>
              <w:right w:val="single" w:sz="4" w:space="0" w:color="000000"/>
            </w:tcBorders>
            <w:shd w:val="clear" w:color="auto" w:fill="auto"/>
          </w:tcPr>
          <w:p w:rsidR="00812DF8" w:rsidRPr="0035755F" w:rsidRDefault="00812DF8" w:rsidP="00E16EAF">
            <w:pPr>
              <w:spacing w:line="100" w:lineRule="atLeast"/>
              <w:ind w:left="360"/>
              <w:jc w:val="center"/>
              <w:rPr>
                <w:rFonts w:ascii="Verdana" w:hAnsi="Verdana" w:cs="Arial"/>
                <w:b/>
                <w:bCs/>
                <w:color w:val="808080"/>
                <w:sz w:val="28"/>
                <w:szCs w:val="28"/>
              </w:rPr>
            </w:pPr>
            <w:r w:rsidRPr="0035755F">
              <w:rPr>
                <w:rFonts w:ascii="Verdana" w:hAnsi="Verdana" w:cs="Arial"/>
                <w:b/>
                <w:bCs/>
                <w:color w:val="808080"/>
                <w:sz w:val="28"/>
                <w:szCs w:val="28"/>
              </w:rPr>
              <w:t>TERZO TRIMESTRE</w:t>
            </w:r>
          </w:p>
          <w:p w:rsidR="00812DF8" w:rsidRDefault="00812DF8" w:rsidP="00E16EAF">
            <w:pPr>
              <w:pStyle w:val="Paragrafoelenco"/>
              <w:spacing w:line="100" w:lineRule="atLeast"/>
              <w:ind w:left="780"/>
              <w:rPr>
                <w:rFonts w:ascii="Verdana" w:hAnsi="Verdana" w:cs="Arial"/>
                <w:b/>
                <w:bCs/>
                <w:color w:val="808080"/>
                <w:sz w:val="28"/>
                <w:szCs w:val="28"/>
              </w:rPr>
            </w:pPr>
            <w:r>
              <w:rPr>
                <w:rFonts w:ascii="Arial" w:hAnsi="Arial" w:cs="Arial"/>
                <w:b/>
                <w:sz w:val="28"/>
                <w:szCs w:val="28"/>
              </w:rPr>
              <w:t xml:space="preserve">                           </w:t>
            </w:r>
            <w:r w:rsidRPr="005267C6">
              <w:rPr>
                <w:rFonts w:ascii="Arial" w:hAnsi="Arial" w:cs="Arial"/>
                <w:b/>
                <w:sz w:val="28"/>
                <w:szCs w:val="28"/>
              </w:rPr>
              <w:t>Nuclei di apprendimento fondamentali</w:t>
            </w:r>
          </w:p>
          <w:p w:rsidR="00812DF8" w:rsidRPr="00DB4933" w:rsidRDefault="00812DF8" w:rsidP="00E16EAF">
            <w:pPr>
              <w:spacing w:line="100" w:lineRule="atLeast"/>
              <w:rPr>
                <w:rFonts w:ascii="Verdana" w:hAnsi="Verdana" w:cs="Arial"/>
                <w:b/>
                <w:bCs/>
                <w:color w:val="FF0000"/>
                <w:sz w:val="28"/>
                <w:szCs w:val="28"/>
              </w:rPr>
            </w:pPr>
            <w:r>
              <w:rPr>
                <w:rFonts w:ascii="Verdana" w:hAnsi="Verdana" w:cs="Arial"/>
                <w:b/>
                <w:bCs/>
                <w:color w:val="808080"/>
                <w:sz w:val="28"/>
                <w:szCs w:val="28"/>
              </w:rPr>
              <w:t xml:space="preserve">                                   </w:t>
            </w:r>
            <w:r w:rsidRPr="00DB4933">
              <w:rPr>
                <w:rFonts w:ascii="Verdana" w:hAnsi="Verdana" w:cs="Arial"/>
                <w:b/>
                <w:bCs/>
                <w:color w:val="FF0000"/>
                <w:sz w:val="28"/>
                <w:szCs w:val="28"/>
              </w:rPr>
              <w:t>CITTADINANZA DIGITALE</w:t>
            </w:r>
          </w:p>
          <w:p w:rsidR="00812DF8" w:rsidRPr="0035755F" w:rsidRDefault="00812DF8" w:rsidP="00E16EAF">
            <w:pPr>
              <w:pStyle w:val="Paragrafoelenco"/>
              <w:spacing w:line="100" w:lineRule="atLeast"/>
              <w:ind w:left="780"/>
              <w:rPr>
                <w:rFonts w:ascii="Verdana" w:hAnsi="Verdana" w:cs="Arial"/>
                <w:b/>
                <w:bCs/>
                <w:color w:val="FF0000"/>
                <w:sz w:val="28"/>
                <w:szCs w:val="28"/>
              </w:rPr>
            </w:pPr>
            <w:r>
              <w:rPr>
                <w:rFonts w:ascii="Arial" w:hAnsi="Arial" w:cs="Arial"/>
                <w:b/>
                <w:bCs/>
                <w:sz w:val="28"/>
                <w:szCs w:val="28"/>
              </w:rPr>
              <w:t xml:space="preserve">                                                </w:t>
            </w:r>
            <w:r w:rsidRPr="001404F7">
              <w:rPr>
                <w:rFonts w:ascii="Arial" w:hAnsi="Arial" w:cs="Arial"/>
                <w:b/>
                <w:bCs/>
                <w:sz w:val="28"/>
                <w:szCs w:val="28"/>
              </w:rPr>
              <w:t>Tematiche</w:t>
            </w:r>
          </w:p>
          <w:p w:rsidR="00812DF8" w:rsidRPr="00E77B42" w:rsidRDefault="00812DF8" w:rsidP="00E16EAF">
            <w:pPr>
              <w:spacing w:line="100" w:lineRule="atLeast"/>
              <w:ind w:left="360"/>
              <w:jc w:val="center"/>
              <w:rPr>
                <w:rFonts w:ascii="Verdana" w:hAnsi="Verdana" w:cs="Arial"/>
                <w:b/>
                <w:bCs/>
                <w:color w:val="FF0000"/>
                <w:szCs w:val="24"/>
              </w:rPr>
            </w:pPr>
            <w:r w:rsidRPr="00E77B42">
              <w:rPr>
                <w:rFonts w:ascii="Verdana" w:hAnsi="Verdana" w:cs="Arial"/>
                <w:b/>
                <w:bCs/>
                <w:color w:val="FF0000"/>
                <w:szCs w:val="24"/>
              </w:rPr>
              <w:t>Consapevole e responsabile conoscenza dei mezzi di comunicazione virtuale</w:t>
            </w:r>
          </w:p>
          <w:p w:rsidR="00812DF8" w:rsidRPr="00072B5E" w:rsidRDefault="00812DF8" w:rsidP="00E16EAF">
            <w:pPr>
              <w:spacing w:line="100" w:lineRule="atLeast"/>
              <w:rPr>
                <w:rFonts w:ascii="Verdana" w:hAnsi="Verdana" w:cs="Arial"/>
                <w:b/>
                <w:bCs/>
                <w:color w:val="808080"/>
                <w:sz w:val="28"/>
                <w:szCs w:val="28"/>
              </w:rPr>
            </w:pPr>
          </w:p>
        </w:tc>
      </w:tr>
      <w:tr w:rsidR="00812DF8" w:rsidTr="00E16EAF">
        <w:tc>
          <w:tcPr>
            <w:tcW w:w="1890"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Contenuti</w:t>
            </w:r>
          </w:p>
        </w:tc>
        <w:tc>
          <w:tcPr>
            <w:tcW w:w="2149"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Numero ore per disciplina</w:t>
            </w:r>
          </w:p>
        </w:tc>
        <w:tc>
          <w:tcPr>
            <w:tcW w:w="4580" w:type="dxa"/>
            <w:gridSpan w:val="2"/>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Obiettivi di apprendimento</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pPr>
            <w:r w:rsidRPr="001404F7">
              <w:rPr>
                <w:rFonts w:ascii="Verdana" w:hAnsi="Verdana"/>
                <w:b/>
              </w:rPr>
              <w:t>Competenza riferita al PECUP</w:t>
            </w:r>
            <w:r>
              <w:rPr>
                <w:rFonts w:ascii="Verdana" w:hAnsi="Verdana" w:cs="Arial"/>
                <w:b/>
                <w:bCs/>
              </w:rPr>
              <w:t xml:space="preserve"> i</w:t>
            </w:r>
          </w:p>
        </w:tc>
      </w:tr>
      <w:tr w:rsidR="00812DF8" w:rsidTr="00E16EAF">
        <w:tc>
          <w:tcPr>
            <w:tcW w:w="189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Pr="00A7733B" w:rsidRDefault="00812DF8" w:rsidP="00E16EAF">
            <w:pPr>
              <w:spacing w:line="100" w:lineRule="atLeast"/>
              <w:rPr>
                <w:rFonts w:ascii="Verdana" w:hAnsi="Verdana" w:cs="Arial"/>
                <w:b/>
                <w:color w:val="FF0000"/>
                <w:sz w:val="16"/>
                <w:szCs w:val="16"/>
              </w:rPr>
            </w:pPr>
            <w:r w:rsidRPr="00A7733B">
              <w:rPr>
                <w:rFonts w:ascii="Verdana" w:hAnsi="Verdana" w:cs="Arial"/>
                <w:b/>
                <w:color w:val="FF0000"/>
                <w:sz w:val="16"/>
                <w:szCs w:val="16"/>
              </w:rPr>
              <w:t>Docente di diritto</w:t>
            </w:r>
          </w:p>
          <w:p w:rsidR="00812DF8" w:rsidRPr="00A7733B" w:rsidRDefault="00812DF8" w:rsidP="00E16EAF">
            <w:pPr>
              <w:spacing w:line="100" w:lineRule="atLeast"/>
              <w:rPr>
                <w:rFonts w:ascii="Verdana" w:hAnsi="Verdana" w:cs="Arial"/>
                <w:sz w:val="16"/>
                <w:szCs w:val="16"/>
              </w:rPr>
            </w:pPr>
            <w:r w:rsidRPr="00A7733B">
              <w:rPr>
                <w:rFonts w:ascii="Verdana" w:hAnsi="Verdana" w:cs="Arial"/>
                <w:sz w:val="16"/>
                <w:szCs w:val="16"/>
              </w:rPr>
              <w:t xml:space="preserve"> Identità digitale</w:t>
            </w:r>
          </w:p>
          <w:p w:rsidR="00812DF8" w:rsidRPr="00A7733B" w:rsidRDefault="00812DF8" w:rsidP="00E16EAF">
            <w:pPr>
              <w:spacing w:line="100" w:lineRule="atLeast"/>
              <w:rPr>
                <w:rFonts w:ascii="Verdana" w:hAnsi="Verdana" w:cs="Arial"/>
                <w:sz w:val="16"/>
                <w:szCs w:val="16"/>
              </w:rPr>
            </w:pPr>
            <w:r w:rsidRPr="00A7733B">
              <w:rPr>
                <w:rFonts w:ascii="Verdana" w:hAnsi="Verdana" w:cs="Arial"/>
                <w:sz w:val="16"/>
                <w:szCs w:val="16"/>
              </w:rPr>
              <w:t xml:space="preserve"> Il Manifesto della comunicazione non ostile</w:t>
            </w:r>
          </w:p>
          <w:p w:rsidR="00812DF8" w:rsidRPr="00A7733B" w:rsidRDefault="00812DF8" w:rsidP="00E16EAF">
            <w:pPr>
              <w:spacing w:line="100" w:lineRule="atLeast"/>
              <w:rPr>
                <w:rFonts w:ascii="Verdana" w:hAnsi="Verdana" w:cs="Arial"/>
                <w:sz w:val="16"/>
                <w:szCs w:val="16"/>
              </w:rPr>
            </w:pPr>
          </w:p>
          <w:p w:rsidR="00812DF8" w:rsidRPr="00A7733B" w:rsidRDefault="00812DF8" w:rsidP="00E16EAF">
            <w:pPr>
              <w:spacing w:line="100" w:lineRule="atLeast"/>
              <w:rPr>
                <w:rFonts w:ascii="Verdana" w:hAnsi="Verdana" w:cs="Arial"/>
                <w:b/>
                <w:color w:val="FF0000"/>
                <w:sz w:val="16"/>
                <w:szCs w:val="16"/>
              </w:rPr>
            </w:pPr>
            <w:r w:rsidRPr="00A7733B">
              <w:rPr>
                <w:rFonts w:ascii="Verdana" w:hAnsi="Verdana" w:cs="Arial"/>
                <w:b/>
                <w:color w:val="FF0000"/>
                <w:sz w:val="16"/>
                <w:szCs w:val="16"/>
              </w:rPr>
              <w:t xml:space="preserve">Docenti di informatica e Diritto </w:t>
            </w:r>
          </w:p>
          <w:p w:rsidR="00812DF8" w:rsidRPr="00A7733B" w:rsidRDefault="00812DF8" w:rsidP="00E16EAF">
            <w:pPr>
              <w:spacing w:line="100" w:lineRule="atLeast"/>
              <w:rPr>
                <w:rFonts w:ascii="Verdana" w:hAnsi="Verdana" w:cs="Arial"/>
                <w:sz w:val="16"/>
                <w:szCs w:val="16"/>
              </w:rPr>
            </w:pPr>
            <w:r w:rsidRPr="00A7733B">
              <w:rPr>
                <w:rFonts w:ascii="Verdana" w:hAnsi="Verdana" w:cs="Arial"/>
                <w:sz w:val="16"/>
                <w:szCs w:val="16"/>
              </w:rPr>
              <w:t>I mezzi di comunicazione digitale: i social network</w:t>
            </w:r>
          </w:p>
          <w:p w:rsidR="00812DF8" w:rsidRPr="00DB4933" w:rsidRDefault="00812DF8" w:rsidP="00E16EAF">
            <w:pPr>
              <w:spacing w:line="100" w:lineRule="atLeast"/>
              <w:rPr>
                <w:rFonts w:ascii="Verdana" w:hAnsi="Verdana" w:cs="Arial"/>
                <w:sz w:val="16"/>
                <w:szCs w:val="16"/>
              </w:rPr>
            </w:pPr>
          </w:p>
          <w:p w:rsidR="00812DF8" w:rsidRPr="00DB4933" w:rsidRDefault="00812DF8" w:rsidP="00E16EAF">
            <w:pPr>
              <w:spacing w:line="100" w:lineRule="atLeast"/>
              <w:rPr>
                <w:rFonts w:ascii="Verdana" w:hAnsi="Verdana" w:cs="Arial"/>
                <w:bCs/>
                <w:sz w:val="16"/>
                <w:szCs w:val="16"/>
              </w:rPr>
            </w:pPr>
          </w:p>
          <w:p w:rsidR="00812DF8" w:rsidRPr="00A7733B" w:rsidRDefault="00812DF8" w:rsidP="00E16EAF">
            <w:pPr>
              <w:spacing w:line="100" w:lineRule="atLeast"/>
              <w:rPr>
                <w:rFonts w:ascii="Verdana" w:eastAsia="Palatino Linotype" w:hAnsi="Verdana" w:cs="Arial"/>
                <w:sz w:val="16"/>
                <w:szCs w:val="16"/>
              </w:rPr>
            </w:pPr>
            <w:r w:rsidRPr="00A7733B">
              <w:rPr>
                <w:rFonts w:ascii="Verdana" w:eastAsia="Palatino Linotype" w:hAnsi="Verdana" w:cs="Arial"/>
                <w:sz w:val="16"/>
                <w:szCs w:val="16"/>
              </w:rPr>
              <w:t>Tutte le discipline saranno coinvolte alla fine del primo trimestre  nell’organizzazione  di eventi quali:</w:t>
            </w:r>
          </w:p>
          <w:p w:rsidR="00812DF8" w:rsidRPr="00A7733B" w:rsidRDefault="00812DF8" w:rsidP="00E16EAF">
            <w:pPr>
              <w:spacing w:line="100" w:lineRule="atLeast"/>
              <w:rPr>
                <w:rFonts w:ascii="Verdana" w:hAnsi="Verdana" w:cs="Arial"/>
                <w:b/>
                <w:sz w:val="16"/>
                <w:szCs w:val="16"/>
              </w:rPr>
            </w:pPr>
            <w:r w:rsidRPr="00A7733B">
              <w:rPr>
                <w:rFonts w:ascii="Verdana" w:hAnsi="Verdana" w:cs="Arial"/>
                <w:b/>
                <w:sz w:val="16"/>
                <w:szCs w:val="16"/>
              </w:rPr>
              <w:t>La violenza in Rete: il fenomeno dell’</w:t>
            </w:r>
            <w:r w:rsidRPr="00A7733B">
              <w:rPr>
                <w:rFonts w:ascii="Verdana" w:hAnsi="Verdana" w:cs="Arial"/>
                <w:b/>
                <w:i/>
                <w:sz w:val="16"/>
                <w:szCs w:val="16"/>
              </w:rPr>
              <w:t xml:space="preserve">hate speech </w:t>
            </w:r>
            <w:r w:rsidRPr="00A7733B">
              <w:rPr>
                <w:rFonts w:ascii="Verdana" w:hAnsi="Verdana" w:cs="Arial"/>
                <w:b/>
                <w:sz w:val="16"/>
                <w:szCs w:val="16"/>
              </w:rPr>
              <w:t>e della violenza di genere</w:t>
            </w:r>
          </w:p>
          <w:p w:rsidR="00812DF8" w:rsidRDefault="00812DF8" w:rsidP="00E16EAF">
            <w:pPr>
              <w:spacing w:line="100" w:lineRule="atLeast"/>
              <w:rPr>
                <w:rFonts w:ascii="Verdana" w:hAnsi="Verdana" w:cs="Arial"/>
                <w:bCs/>
                <w:sz w:val="15"/>
                <w:szCs w:val="15"/>
              </w:rPr>
            </w:pPr>
          </w:p>
        </w:tc>
        <w:tc>
          <w:tcPr>
            <w:tcW w:w="2149"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rPr>
                <w:rFonts w:ascii="Verdana" w:hAnsi="Verdana" w:cs="Arial"/>
                <w:bCs/>
                <w:sz w:val="15"/>
                <w:szCs w:val="15"/>
              </w:rPr>
            </w:pPr>
          </w:p>
          <w:p w:rsidR="00812DF8" w:rsidRDefault="00812DF8" w:rsidP="00E16EAF">
            <w:pPr>
              <w:spacing w:line="100" w:lineRule="atLeast"/>
              <w:ind w:left="-15"/>
              <w:rPr>
                <w:rFonts w:ascii="Verdana" w:hAnsi="Verdana" w:cs="Arial"/>
                <w:sz w:val="15"/>
                <w:szCs w:val="15"/>
              </w:rPr>
            </w:pPr>
          </w:p>
          <w:p w:rsidR="00812DF8" w:rsidRPr="00C3073B" w:rsidRDefault="00812DF8" w:rsidP="00E16EAF">
            <w:pPr>
              <w:spacing w:line="100" w:lineRule="atLeast"/>
              <w:ind w:left="-15"/>
              <w:rPr>
                <w:rFonts w:ascii="Verdana" w:hAnsi="Verdana" w:cs="Arial"/>
                <w:bCs/>
                <w:sz w:val="16"/>
                <w:szCs w:val="16"/>
              </w:rPr>
            </w:pPr>
            <w:r>
              <w:rPr>
                <w:rFonts w:ascii="Verdana" w:hAnsi="Verdana" w:cs="Arial"/>
                <w:bCs/>
                <w:sz w:val="16"/>
                <w:szCs w:val="16"/>
              </w:rPr>
              <w:t xml:space="preserve">N. ore per disciplina da deliberare nell’ambito dei singoli Consigli di classe </w:t>
            </w: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sz w:val="16"/>
                <w:szCs w:val="16"/>
              </w:rPr>
            </w:pPr>
          </w:p>
          <w:p w:rsidR="00812DF8" w:rsidRDefault="00812DF8" w:rsidP="00E16EAF">
            <w:pPr>
              <w:spacing w:line="100" w:lineRule="atLeast"/>
              <w:rPr>
                <w:rFonts w:ascii="Verdana" w:hAnsi="Verdana" w:cs="Arial"/>
                <w:b/>
                <w:bCs/>
                <w:sz w:val="18"/>
                <w:szCs w:val="18"/>
              </w:rPr>
            </w:pPr>
            <w:r w:rsidRPr="00C3073B">
              <w:rPr>
                <w:rFonts w:ascii="Verdana" w:hAnsi="Verdana" w:cs="Arial"/>
                <w:b/>
                <w:bCs/>
                <w:sz w:val="16"/>
                <w:szCs w:val="16"/>
              </w:rPr>
              <w:t>TOTALE 11</w:t>
            </w:r>
          </w:p>
        </w:tc>
        <w:tc>
          <w:tcPr>
            <w:tcW w:w="1915"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8"/>
                <w:szCs w:val="18"/>
              </w:rPr>
            </w:pPr>
            <w:r>
              <w:rPr>
                <w:rFonts w:ascii="Verdana" w:hAnsi="Verdana" w:cs="Arial"/>
                <w:b/>
                <w:bCs/>
                <w:sz w:val="18"/>
                <w:szCs w:val="18"/>
              </w:rPr>
              <w:t>Conoscenze</w:t>
            </w:r>
          </w:p>
        </w:tc>
        <w:tc>
          <w:tcPr>
            <w:tcW w:w="2665"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7"/>
                <w:szCs w:val="17"/>
              </w:rPr>
            </w:pPr>
            <w:r>
              <w:rPr>
                <w:rFonts w:ascii="Verdana" w:hAnsi="Verdana" w:cs="Arial"/>
                <w:b/>
                <w:bCs/>
                <w:sz w:val="18"/>
                <w:szCs w:val="18"/>
              </w:rPr>
              <w:t>Competenze</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rFonts w:ascii="Verdana" w:hAnsi="Verdana" w:cs="Arial"/>
                <w:b/>
                <w:bCs/>
                <w:sz w:val="17"/>
                <w:szCs w:val="17"/>
              </w:rPr>
            </w:pPr>
          </w:p>
          <w:p w:rsidR="00812DF8" w:rsidRDefault="00812DF8" w:rsidP="00E16EAF">
            <w:pPr>
              <w:spacing w:line="100" w:lineRule="atLeast"/>
              <w:rPr>
                <w:rFonts w:ascii="Verdana" w:hAnsi="Verdana" w:cs="Arial"/>
                <w:sz w:val="17"/>
                <w:szCs w:val="17"/>
              </w:rPr>
            </w:pPr>
          </w:p>
          <w:p w:rsidR="00812DF8" w:rsidRDefault="00812DF8" w:rsidP="00E16EAF">
            <w:pPr>
              <w:spacing w:line="100" w:lineRule="atLeast"/>
              <w:rPr>
                <w:rFonts w:ascii="Verdana" w:hAnsi="Verdana" w:cs="Arial"/>
                <w:sz w:val="17"/>
                <w:szCs w:val="17"/>
              </w:rPr>
            </w:pPr>
          </w:p>
          <w:p w:rsidR="00812DF8" w:rsidRPr="00B522CA" w:rsidRDefault="00812DF8" w:rsidP="00E16EAF">
            <w:pPr>
              <w:spacing w:line="100" w:lineRule="atLeast"/>
              <w:rPr>
                <w:rFonts w:ascii="Verdana" w:hAnsi="Verdana" w:cs="Arial"/>
                <w:sz w:val="16"/>
                <w:szCs w:val="16"/>
              </w:rPr>
            </w:pPr>
            <w:r>
              <w:t xml:space="preserve"> </w:t>
            </w:r>
            <w:r w:rsidRPr="00B522CA">
              <w:rPr>
                <w:rFonts w:ascii="Verdana" w:hAnsi="Verdana"/>
                <w:sz w:val="16"/>
                <w:szCs w:val="16"/>
              </w:rPr>
              <w:t xml:space="preserve">Esercitare i principi della cittadinanza digitale, con competenza e coerenza rispetto al sistema integrato di valori che regolano la vita democratica. </w:t>
            </w:r>
          </w:p>
          <w:p w:rsidR="00812DF8" w:rsidRDefault="00812DF8" w:rsidP="00E16EAF">
            <w:pPr>
              <w:spacing w:line="100" w:lineRule="atLeast"/>
              <w:rPr>
                <w:rFonts w:ascii="Verdana" w:hAnsi="Verdana" w:cs="Arial"/>
                <w:sz w:val="17"/>
                <w:szCs w:val="17"/>
              </w:rPr>
            </w:pPr>
          </w:p>
          <w:p w:rsidR="00812DF8" w:rsidRDefault="00812DF8" w:rsidP="00E16EAF">
            <w:pPr>
              <w:spacing w:line="100" w:lineRule="atLeast"/>
            </w:pPr>
          </w:p>
        </w:tc>
      </w:tr>
      <w:tr w:rsidR="00812DF8" w:rsidTr="00E16EAF">
        <w:tc>
          <w:tcPr>
            <w:tcW w:w="1890"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pPr>
          </w:p>
        </w:tc>
        <w:tc>
          <w:tcPr>
            <w:tcW w:w="2149" w:type="dxa"/>
            <w:vMerge/>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ind w:left="-15"/>
              <w:rPr>
                <w:rFonts w:ascii="Verdana" w:hAnsi="Verdana" w:cs="Arial"/>
              </w:rPr>
            </w:pPr>
          </w:p>
        </w:tc>
        <w:tc>
          <w:tcPr>
            <w:tcW w:w="1915" w:type="dxa"/>
            <w:tcBorders>
              <w:top w:val="single" w:sz="4" w:space="0" w:color="000000"/>
              <w:left w:val="single" w:sz="4" w:space="0" w:color="000000"/>
              <w:bottom w:val="single" w:sz="4" w:space="0" w:color="000000"/>
              <w:right w:val="single" w:sz="4" w:space="0" w:color="000000"/>
            </w:tcBorders>
            <w:shd w:val="clear" w:color="auto" w:fill="auto"/>
          </w:tcPr>
          <w:p w:rsidR="00812DF8" w:rsidRPr="00DB4933" w:rsidRDefault="00812DF8" w:rsidP="00E16EAF">
            <w:pPr>
              <w:spacing w:line="100" w:lineRule="atLeast"/>
              <w:ind w:left="-15" w:firstLine="567"/>
              <w:rPr>
                <w:rFonts w:ascii="Verdana" w:hAnsi="Verdana" w:cs="Arial"/>
                <w:sz w:val="16"/>
                <w:szCs w:val="16"/>
              </w:rPr>
            </w:pP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Cos’è l’identità digitale e come si costruisce</w:t>
            </w:r>
          </w:p>
          <w:p w:rsidR="00812DF8" w:rsidRPr="00DB4933" w:rsidRDefault="00812DF8" w:rsidP="00E16EAF">
            <w:pPr>
              <w:spacing w:line="100" w:lineRule="atLeast"/>
              <w:rPr>
                <w:rFonts w:ascii="Verdana" w:hAnsi="Verdana" w:cs="Arial"/>
                <w:sz w:val="16"/>
                <w:szCs w:val="16"/>
              </w:rPr>
            </w:pPr>
            <w:r w:rsidRPr="00DB4933">
              <w:rPr>
                <w:rFonts w:ascii="Verdana" w:hAnsi="Verdana" w:cs="Arial"/>
                <w:sz w:val="16"/>
                <w:szCs w:val="16"/>
              </w:rPr>
              <w:t>• Il Manifesto della comunicazione non ostile: struttura e finalità</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Regole e comportamenti di base nella navigazione: la netiquette</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L’</w:t>
            </w:r>
            <w:r w:rsidRPr="00DB4933">
              <w:rPr>
                <w:rFonts w:ascii="Verdana" w:hAnsi="Verdana" w:cs="Arial"/>
                <w:i/>
                <w:sz w:val="16"/>
                <w:szCs w:val="16"/>
              </w:rPr>
              <w:t>hate speech</w:t>
            </w:r>
            <w:r w:rsidRPr="00DB4933">
              <w:rPr>
                <w:rFonts w:ascii="Verdana" w:hAnsi="Verdana" w:cs="Arial"/>
                <w:sz w:val="16"/>
                <w:szCs w:val="16"/>
              </w:rPr>
              <w:t xml:space="preserve"> e il Codice di condotta contro l’</w:t>
            </w:r>
            <w:r w:rsidRPr="00DB4933">
              <w:rPr>
                <w:rFonts w:ascii="Verdana" w:hAnsi="Verdana" w:cs="Arial"/>
                <w:i/>
                <w:sz w:val="16"/>
                <w:szCs w:val="16"/>
              </w:rPr>
              <w:t xml:space="preserve">hate speech </w:t>
            </w:r>
            <w:r w:rsidRPr="00DB4933">
              <w:rPr>
                <w:rFonts w:ascii="Verdana" w:hAnsi="Verdana" w:cs="Arial"/>
                <w:sz w:val="16"/>
                <w:szCs w:val="16"/>
              </w:rPr>
              <w:t>online</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Presentazioni multimediali: Power Point e affini</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I social network pubblici e privati: principali norme di comportamento</w:t>
            </w:r>
          </w:p>
          <w:p w:rsidR="00812DF8" w:rsidRPr="00DB4933" w:rsidRDefault="00812DF8" w:rsidP="00E16EAF">
            <w:pPr>
              <w:spacing w:line="100" w:lineRule="atLeast"/>
              <w:ind w:left="-15"/>
              <w:rPr>
                <w:rFonts w:ascii="Verdana" w:hAnsi="Verdana" w:cs="Arial"/>
                <w:sz w:val="16"/>
                <w:szCs w:val="16"/>
              </w:rPr>
            </w:pPr>
            <w:r w:rsidRPr="00DB4933">
              <w:rPr>
                <w:rFonts w:ascii="Verdana" w:hAnsi="Verdana" w:cs="Arial"/>
                <w:sz w:val="16"/>
                <w:szCs w:val="16"/>
              </w:rPr>
              <w:t xml:space="preserve">• La violenza di genere in Rete: </w:t>
            </w:r>
            <w:r w:rsidRPr="00DB4933">
              <w:rPr>
                <w:rFonts w:ascii="Verdana" w:hAnsi="Verdana" w:cs="Arial"/>
                <w:i/>
                <w:sz w:val="16"/>
                <w:szCs w:val="16"/>
              </w:rPr>
              <w:t>grooming, sexting, sextortion e reveng porn</w:t>
            </w:r>
          </w:p>
        </w:tc>
        <w:tc>
          <w:tcPr>
            <w:tcW w:w="2665" w:type="dxa"/>
            <w:tcBorders>
              <w:top w:val="single" w:sz="4" w:space="0" w:color="000000"/>
              <w:left w:val="single" w:sz="4" w:space="0" w:color="000000"/>
              <w:bottom w:val="single" w:sz="4" w:space="0" w:color="000000"/>
              <w:right w:val="single" w:sz="4" w:space="0" w:color="000000"/>
            </w:tcBorders>
            <w:shd w:val="clear" w:color="auto" w:fill="auto"/>
          </w:tcPr>
          <w:p w:rsidR="00812DF8" w:rsidRPr="00DB4933" w:rsidRDefault="00812DF8" w:rsidP="00E16EAF">
            <w:pPr>
              <w:spacing w:line="100" w:lineRule="atLeast"/>
              <w:ind w:left="67"/>
              <w:rPr>
                <w:rFonts w:ascii="Verdana" w:hAnsi="Verdana" w:cs="Arial"/>
                <w:sz w:val="16"/>
                <w:szCs w:val="16"/>
              </w:rPr>
            </w:pPr>
          </w:p>
          <w:p w:rsidR="00812DF8" w:rsidRPr="00B522CA" w:rsidRDefault="00812DF8" w:rsidP="00E16EAF">
            <w:pPr>
              <w:spacing w:line="100" w:lineRule="atLeast"/>
              <w:ind w:left="67"/>
              <w:rPr>
                <w:rFonts w:ascii="Verdana" w:hAnsi="Verdana" w:cs="Arial"/>
                <w:sz w:val="16"/>
                <w:szCs w:val="16"/>
              </w:rPr>
            </w:pPr>
            <w:r w:rsidRPr="00B522CA">
              <w:rPr>
                <w:rFonts w:ascii="Verdana" w:hAnsi="Verdana" w:cs="Arial"/>
                <w:sz w:val="16"/>
                <w:szCs w:val="16"/>
              </w:rPr>
              <w:t>• Comprendere il significato di identità digitale</w:t>
            </w:r>
          </w:p>
          <w:p w:rsidR="00812DF8" w:rsidRPr="00B522CA" w:rsidRDefault="00812DF8" w:rsidP="00E16EAF">
            <w:pPr>
              <w:spacing w:line="100" w:lineRule="atLeast"/>
              <w:ind w:left="67"/>
              <w:rPr>
                <w:rFonts w:ascii="Verdana" w:hAnsi="Verdana" w:cs="Arial"/>
                <w:sz w:val="16"/>
                <w:szCs w:val="16"/>
              </w:rPr>
            </w:pPr>
            <w:r w:rsidRPr="00B522CA">
              <w:rPr>
                <w:rFonts w:ascii="Verdana" w:hAnsi="Verdana" w:cs="Arial"/>
                <w:sz w:val="16"/>
                <w:szCs w:val="16"/>
              </w:rPr>
              <w:t xml:space="preserve">• Riflettere sulle norme che regolano un corretto e responsabile utilizzo della Rete </w:t>
            </w:r>
          </w:p>
          <w:p w:rsidR="00812DF8" w:rsidRPr="00DB4933" w:rsidRDefault="00812DF8" w:rsidP="00E16EAF">
            <w:pPr>
              <w:spacing w:line="100" w:lineRule="atLeast"/>
              <w:ind w:left="67"/>
              <w:rPr>
                <w:rFonts w:ascii="Verdana" w:hAnsi="Verdana" w:cs="Arial"/>
                <w:sz w:val="16"/>
                <w:szCs w:val="16"/>
              </w:rPr>
            </w:pPr>
            <w:r w:rsidRPr="00DB4933">
              <w:rPr>
                <w:rFonts w:ascii="Verdana" w:hAnsi="Verdana" w:cs="Arial"/>
                <w:sz w:val="16"/>
                <w:szCs w:val="16"/>
              </w:rPr>
              <w:t xml:space="preserve">• Impostare e realizzare una presentazione multimediale con Power Point e programmi affini </w:t>
            </w:r>
          </w:p>
          <w:p w:rsidR="00812DF8" w:rsidRPr="00DB4933" w:rsidRDefault="00812DF8" w:rsidP="00E16EAF">
            <w:pPr>
              <w:spacing w:line="100" w:lineRule="atLeast"/>
              <w:ind w:left="67"/>
              <w:rPr>
                <w:rFonts w:ascii="Verdana" w:hAnsi="Verdana" w:cs="Arial"/>
                <w:sz w:val="16"/>
                <w:szCs w:val="16"/>
              </w:rPr>
            </w:pPr>
            <w:r w:rsidRPr="00DB4933">
              <w:rPr>
                <w:rFonts w:ascii="Verdana" w:hAnsi="Verdana" w:cs="Arial"/>
                <w:sz w:val="16"/>
                <w:szCs w:val="16"/>
              </w:rPr>
              <w:t>•  Prevenire e contrastare la violenza di genere in Rete</w:t>
            </w:r>
          </w:p>
          <w:p w:rsidR="00812DF8" w:rsidRPr="00DB4933" w:rsidRDefault="00812DF8" w:rsidP="00E16EAF">
            <w:pPr>
              <w:spacing w:line="100" w:lineRule="atLeast"/>
              <w:ind w:left="67"/>
              <w:rPr>
                <w:rFonts w:ascii="Verdana" w:hAnsi="Verdana" w:cs="Arial"/>
                <w:sz w:val="16"/>
                <w:szCs w:val="16"/>
              </w:rPr>
            </w:pPr>
            <w:r w:rsidRPr="00DB4933">
              <w:rPr>
                <w:rFonts w:ascii="Verdana" w:hAnsi="Verdana" w:cs="Arial"/>
                <w:sz w:val="16"/>
                <w:szCs w:val="16"/>
              </w:rPr>
              <w:t>• Promuovere una cultura del rispetto reciproco per prevenire comportamenti violenti in Rete, e non solo, valorizzando l’identità di genere</w:t>
            </w:r>
          </w:p>
          <w:p w:rsidR="00812DF8" w:rsidRPr="00DB4933" w:rsidRDefault="00812DF8" w:rsidP="00E16EAF">
            <w:pPr>
              <w:spacing w:line="100" w:lineRule="atLeast"/>
              <w:ind w:left="67"/>
              <w:rPr>
                <w:rFonts w:ascii="Verdana" w:hAnsi="Verdana" w:cs="Arial"/>
                <w:sz w:val="16"/>
                <w:szCs w:val="16"/>
              </w:rPr>
            </w:pPr>
            <w:r w:rsidRPr="00DB4933">
              <w:rPr>
                <w:rFonts w:ascii="Verdana" w:hAnsi="Verdana" w:cs="Arial"/>
                <w:sz w:val="16"/>
                <w:szCs w:val="16"/>
              </w:rPr>
              <w:t xml:space="preserve">• Acquisire e promuovere comportamenti consapevoli in Rete </w:t>
            </w:r>
          </w:p>
          <w:p w:rsidR="00812DF8" w:rsidRPr="00DB4933" w:rsidRDefault="00812DF8" w:rsidP="00E16EAF">
            <w:pPr>
              <w:spacing w:line="100" w:lineRule="atLeast"/>
              <w:ind w:left="67"/>
              <w:rPr>
                <w:rFonts w:ascii="Verdana" w:hAnsi="Verdana" w:cs="Arial"/>
                <w:sz w:val="16"/>
                <w:szCs w:val="16"/>
              </w:rPr>
            </w:pPr>
            <w:r w:rsidRPr="00DB4933">
              <w:rPr>
                <w:rFonts w:ascii="Verdana" w:hAnsi="Verdana" w:cs="Arial"/>
                <w:sz w:val="16"/>
                <w:szCs w:val="16"/>
              </w:rPr>
              <w:t>• Interagire attraverso i mezzi di comunicazione digitali in maniera consapevole e rispettosa di sé e degli altri</w:t>
            </w:r>
          </w:p>
          <w:p w:rsidR="00812DF8" w:rsidRPr="00DB4933" w:rsidRDefault="00812DF8" w:rsidP="00E16EAF">
            <w:pPr>
              <w:spacing w:line="100" w:lineRule="atLeast"/>
              <w:ind w:left="67"/>
              <w:rPr>
                <w:sz w:val="16"/>
                <w:szCs w:val="16"/>
              </w:rPr>
            </w:pPr>
            <w:r w:rsidRPr="00DB4933">
              <w:rPr>
                <w:rFonts w:ascii="Verdana" w:hAnsi="Verdana" w:cs="Arial"/>
                <w:sz w:val="16"/>
                <w:szCs w:val="16"/>
              </w:rPr>
              <w:t>• Attivare atteggiamenti consapevoli di partecipazione alla vita sociale e civica attraverso il digitale</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sz w:val="18"/>
                <w:szCs w:val="18"/>
              </w:rPr>
            </w:pPr>
          </w:p>
        </w:tc>
      </w:tr>
    </w:tbl>
    <w:p w:rsidR="00812DF8" w:rsidRDefault="00812DF8" w:rsidP="00812DF8"/>
    <w:p w:rsidR="00812DF8" w:rsidRDefault="00812DF8" w:rsidP="00812DF8"/>
    <w:p w:rsidR="00812DF8" w:rsidRDefault="00812DF8" w:rsidP="00812DF8"/>
    <w:p w:rsidR="00812DF8" w:rsidRDefault="00812DF8" w:rsidP="00812DF8">
      <w:pPr>
        <w:spacing w:before="240"/>
        <w:ind w:left="-284" w:right="-285"/>
        <w:jc w:val="center"/>
        <w:rPr>
          <w:rFonts w:ascii="Verdana" w:hAnsi="Verdana" w:cs="Arial"/>
          <w:b/>
          <w:bCs/>
          <w:color w:val="808080"/>
          <w:sz w:val="28"/>
          <w:szCs w:val="28"/>
        </w:rPr>
      </w:pPr>
      <w:r>
        <w:rPr>
          <w:rFonts w:ascii="Arial" w:hAnsi="Arial" w:cs="Arial"/>
          <w:b/>
          <w:color w:val="808080"/>
          <w:sz w:val="36"/>
          <w:szCs w:val="36"/>
        </w:rPr>
        <w:t>CLASSI  TERZ</w:t>
      </w:r>
      <w:r w:rsidRPr="005267C6">
        <w:rPr>
          <w:rFonts w:ascii="Arial" w:hAnsi="Arial" w:cs="Arial"/>
          <w:b/>
          <w:color w:val="808080"/>
          <w:sz w:val="36"/>
          <w:szCs w:val="36"/>
        </w:rPr>
        <w:t>E</w:t>
      </w:r>
    </w:p>
    <w:tbl>
      <w:tblPr>
        <w:tblW w:w="10633" w:type="dxa"/>
        <w:tblInd w:w="-431" w:type="dxa"/>
        <w:tblLayout w:type="fixed"/>
        <w:tblLook w:val="0000" w:firstRow="0" w:lastRow="0" w:firstColumn="0" w:lastColumn="0" w:noHBand="0" w:noVBand="0"/>
      </w:tblPr>
      <w:tblGrid>
        <w:gridCol w:w="1986"/>
        <w:gridCol w:w="2258"/>
        <w:gridCol w:w="2004"/>
        <w:gridCol w:w="1938"/>
        <w:gridCol w:w="2418"/>
        <w:gridCol w:w="29"/>
      </w:tblGrid>
      <w:tr w:rsidR="00812DF8" w:rsidTr="00E16EAF">
        <w:trPr>
          <w:gridAfter w:val="1"/>
          <w:wAfter w:w="29" w:type="dxa"/>
        </w:trPr>
        <w:tc>
          <w:tcPr>
            <w:tcW w:w="10604" w:type="dxa"/>
            <w:gridSpan w:val="5"/>
            <w:tcBorders>
              <w:top w:val="single" w:sz="4" w:space="0" w:color="000000"/>
              <w:left w:val="single" w:sz="4" w:space="0" w:color="000000"/>
              <w:bottom w:val="single" w:sz="4" w:space="0" w:color="000000"/>
              <w:right w:val="single" w:sz="4" w:space="0" w:color="000000"/>
            </w:tcBorders>
            <w:shd w:val="clear" w:color="auto" w:fill="FFFFFF"/>
          </w:tcPr>
          <w:p w:rsidR="00812DF8" w:rsidRDefault="00812DF8" w:rsidP="00E16EAF">
            <w:pPr>
              <w:spacing w:line="100" w:lineRule="atLeast"/>
              <w:ind w:left="360"/>
              <w:jc w:val="center"/>
              <w:rPr>
                <w:rFonts w:ascii="Verdana" w:hAnsi="Verdana" w:cs="Arial"/>
                <w:b/>
                <w:bCs/>
                <w:color w:val="808080"/>
                <w:sz w:val="28"/>
                <w:szCs w:val="28"/>
              </w:rPr>
            </w:pPr>
            <w:r>
              <w:rPr>
                <w:rFonts w:ascii="Verdana" w:hAnsi="Verdana" w:cs="Arial"/>
                <w:b/>
                <w:bCs/>
                <w:color w:val="808080"/>
                <w:sz w:val="28"/>
                <w:szCs w:val="28"/>
              </w:rPr>
              <w:t>PRIMO TRIMESTRE</w:t>
            </w:r>
          </w:p>
          <w:p w:rsidR="00812DF8" w:rsidRDefault="00812DF8" w:rsidP="00E16EAF">
            <w:pPr>
              <w:pStyle w:val="Paragrafoelenco"/>
              <w:spacing w:line="100" w:lineRule="atLeast"/>
              <w:ind w:left="780"/>
              <w:rPr>
                <w:rFonts w:ascii="Verdana" w:hAnsi="Verdana" w:cs="Arial"/>
                <w:b/>
                <w:bCs/>
                <w:color w:val="808080"/>
                <w:sz w:val="28"/>
                <w:szCs w:val="28"/>
              </w:rPr>
            </w:pPr>
            <w:r>
              <w:rPr>
                <w:rFonts w:ascii="Arial" w:hAnsi="Arial" w:cs="Arial"/>
                <w:b/>
                <w:sz w:val="28"/>
                <w:szCs w:val="28"/>
              </w:rPr>
              <w:t xml:space="preserve">                           </w:t>
            </w:r>
            <w:r w:rsidRPr="005267C6">
              <w:rPr>
                <w:rFonts w:ascii="Arial" w:hAnsi="Arial" w:cs="Arial"/>
                <w:b/>
                <w:sz w:val="28"/>
                <w:szCs w:val="28"/>
              </w:rPr>
              <w:t>Nuclei di apprendimento fondamentali</w:t>
            </w:r>
          </w:p>
          <w:p w:rsidR="00812DF8" w:rsidRDefault="00812DF8" w:rsidP="00E16EAF">
            <w:pPr>
              <w:spacing w:line="100" w:lineRule="atLeast"/>
              <w:rPr>
                <w:rFonts w:ascii="Verdana" w:hAnsi="Verdana" w:cs="Arial"/>
                <w:b/>
                <w:bCs/>
                <w:color w:val="FF0000"/>
                <w:sz w:val="28"/>
                <w:szCs w:val="28"/>
              </w:rPr>
            </w:pPr>
            <w:r>
              <w:rPr>
                <w:rFonts w:ascii="Verdana" w:hAnsi="Verdana" w:cs="Arial"/>
                <w:b/>
                <w:bCs/>
                <w:color w:val="808080"/>
                <w:sz w:val="28"/>
                <w:szCs w:val="28"/>
              </w:rPr>
              <w:t xml:space="preserve">              </w:t>
            </w:r>
            <w:r w:rsidRPr="00667672">
              <w:rPr>
                <w:rFonts w:ascii="Verdana" w:hAnsi="Verdana" w:cs="Arial"/>
                <w:b/>
                <w:bCs/>
                <w:color w:val="FF0000"/>
                <w:sz w:val="28"/>
                <w:szCs w:val="28"/>
              </w:rPr>
              <w:t>COSTITUZIONE, ISTITUZIONI, REGOLE E LEGALITÀ</w:t>
            </w:r>
          </w:p>
          <w:p w:rsidR="00812DF8" w:rsidRPr="00667672" w:rsidRDefault="00812DF8" w:rsidP="00E16EAF">
            <w:pPr>
              <w:spacing w:line="100" w:lineRule="atLeast"/>
              <w:ind w:left="360"/>
              <w:jc w:val="center"/>
              <w:rPr>
                <w:rFonts w:ascii="Verdana" w:hAnsi="Verdana" w:cs="Arial"/>
                <w:b/>
                <w:bCs/>
                <w:color w:val="FF0000"/>
                <w:sz w:val="28"/>
                <w:szCs w:val="28"/>
              </w:rPr>
            </w:pPr>
            <w:r w:rsidRPr="001404F7">
              <w:rPr>
                <w:rFonts w:ascii="Arial" w:hAnsi="Arial" w:cs="Arial"/>
                <w:b/>
                <w:bCs/>
                <w:sz w:val="28"/>
                <w:szCs w:val="28"/>
              </w:rPr>
              <w:t>Tematiche</w:t>
            </w:r>
            <w:r>
              <w:rPr>
                <w:rFonts w:ascii="Arial" w:hAnsi="Arial" w:cs="Arial"/>
                <w:b/>
                <w:bCs/>
                <w:sz w:val="28"/>
                <w:szCs w:val="28"/>
              </w:rPr>
              <w:t>:</w:t>
            </w:r>
          </w:p>
          <w:p w:rsidR="00812DF8" w:rsidRPr="00E77B42" w:rsidRDefault="00812DF8" w:rsidP="00E16EAF">
            <w:pPr>
              <w:spacing w:line="100" w:lineRule="atLeast"/>
              <w:ind w:left="360"/>
              <w:jc w:val="center"/>
              <w:rPr>
                <w:rFonts w:ascii="Verdana" w:hAnsi="Verdana" w:cs="Arial"/>
                <w:b/>
                <w:color w:val="FF0000"/>
                <w:szCs w:val="24"/>
              </w:rPr>
            </w:pPr>
            <w:r w:rsidRPr="00E77B42">
              <w:rPr>
                <w:rFonts w:ascii="Verdana" w:hAnsi="Verdana" w:cs="Arial"/>
                <w:b/>
                <w:color w:val="FF0000"/>
                <w:szCs w:val="24"/>
              </w:rPr>
              <w:t>La Costituzione e le garanzie dell’uomo e del cittadino</w:t>
            </w:r>
          </w:p>
          <w:p w:rsidR="00812DF8" w:rsidRPr="00E77B42" w:rsidRDefault="00812DF8" w:rsidP="00E16EAF">
            <w:pPr>
              <w:spacing w:line="100" w:lineRule="atLeast"/>
              <w:jc w:val="center"/>
              <w:rPr>
                <w:rFonts w:ascii="Verdana" w:hAnsi="Verdana" w:cs="Arial"/>
                <w:b/>
                <w:color w:val="FF0000"/>
                <w:szCs w:val="24"/>
              </w:rPr>
            </w:pPr>
            <w:r w:rsidRPr="00E77B42">
              <w:rPr>
                <w:rFonts w:ascii="Verdana" w:hAnsi="Verdana" w:cs="Arial"/>
                <w:b/>
                <w:color w:val="FF0000"/>
                <w:szCs w:val="24"/>
              </w:rPr>
              <w:t>Educazione alla legalità fiscale, al volontariato e alla solidarietà</w:t>
            </w:r>
          </w:p>
          <w:p w:rsidR="00812DF8" w:rsidRPr="00964523" w:rsidRDefault="00812DF8" w:rsidP="00E16EAF">
            <w:pPr>
              <w:spacing w:line="100" w:lineRule="atLeast"/>
              <w:rPr>
                <w:rFonts w:ascii="Arial" w:hAnsi="Arial" w:cs="Arial"/>
                <w:b/>
                <w:color w:val="FF0000"/>
                <w:szCs w:val="22"/>
              </w:rPr>
            </w:pPr>
          </w:p>
        </w:tc>
      </w:tr>
      <w:tr w:rsidR="00812DF8" w:rsidTr="00E16EAF">
        <w:trPr>
          <w:gridAfter w:val="1"/>
          <w:wAfter w:w="29" w:type="dxa"/>
        </w:trPr>
        <w:tc>
          <w:tcPr>
            <w:tcW w:w="1986"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 xml:space="preserve">Contenuti e discipline coinvolte </w:t>
            </w:r>
          </w:p>
          <w:p w:rsidR="00812DF8" w:rsidRDefault="00812DF8" w:rsidP="00E16EAF">
            <w:pPr>
              <w:spacing w:line="100" w:lineRule="atLeast"/>
              <w:jc w:val="center"/>
              <w:rPr>
                <w:rFonts w:ascii="Verdana" w:hAnsi="Verdana" w:cs="Arial"/>
                <w:b/>
                <w:bCs/>
              </w:rPr>
            </w:pPr>
          </w:p>
        </w:tc>
        <w:tc>
          <w:tcPr>
            <w:tcW w:w="2258"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N. ore per disciplina</w:t>
            </w:r>
          </w:p>
          <w:p w:rsidR="00812DF8" w:rsidRPr="004765BD" w:rsidRDefault="00812DF8" w:rsidP="00E16EAF">
            <w:pPr>
              <w:spacing w:line="100" w:lineRule="atLeast"/>
              <w:jc w:val="center"/>
              <w:rPr>
                <w:rFonts w:ascii="Verdana" w:hAnsi="Verdana" w:cs="Arial"/>
                <w:b/>
                <w:bCs/>
              </w:rPr>
            </w:pPr>
            <w:r>
              <w:rPr>
                <w:rFonts w:ascii="Verdana" w:hAnsi="Verdana" w:cs="Arial"/>
                <w:b/>
                <w:bCs/>
              </w:rPr>
              <w:t>Totale ore</w:t>
            </w:r>
          </w:p>
        </w:tc>
        <w:tc>
          <w:tcPr>
            <w:tcW w:w="3942" w:type="dxa"/>
            <w:gridSpan w:val="2"/>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Obiettivi di apprendimento</w:t>
            </w:r>
          </w:p>
        </w:tc>
        <w:tc>
          <w:tcPr>
            <w:tcW w:w="2418"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pPr>
            <w:r w:rsidRPr="001404F7">
              <w:rPr>
                <w:rFonts w:ascii="Verdana" w:hAnsi="Verdana"/>
                <w:b/>
              </w:rPr>
              <w:t>Competenza riferita al PECUP</w:t>
            </w:r>
          </w:p>
        </w:tc>
      </w:tr>
      <w:tr w:rsidR="00812DF8" w:rsidTr="00E16EAF">
        <w:tc>
          <w:tcPr>
            <w:tcW w:w="198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Pr="00A7733B" w:rsidRDefault="00812DF8" w:rsidP="00E16EAF">
            <w:pPr>
              <w:spacing w:line="100" w:lineRule="atLeast"/>
              <w:rPr>
                <w:rFonts w:ascii="Verdana" w:hAnsi="Verdana" w:cs="Arial"/>
                <w:sz w:val="16"/>
                <w:szCs w:val="16"/>
              </w:rPr>
            </w:pPr>
          </w:p>
          <w:p w:rsidR="00812DF8" w:rsidRPr="00A7733B" w:rsidRDefault="00812DF8" w:rsidP="00E16EAF">
            <w:pPr>
              <w:spacing w:line="100" w:lineRule="atLeast"/>
              <w:rPr>
                <w:rFonts w:ascii="Verdana" w:hAnsi="Verdana" w:cs="Arial"/>
                <w:b/>
                <w:color w:val="FF0000"/>
                <w:sz w:val="16"/>
                <w:szCs w:val="16"/>
              </w:rPr>
            </w:pPr>
            <w:r w:rsidRPr="00A7733B">
              <w:rPr>
                <w:rFonts w:ascii="Verdana" w:hAnsi="Verdana" w:cs="Arial"/>
                <w:b/>
                <w:color w:val="FF0000"/>
                <w:sz w:val="16"/>
                <w:szCs w:val="16"/>
              </w:rPr>
              <w:t xml:space="preserve">Docente di diritto </w:t>
            </w:r>
          </w:p>
          <w:p w:rsidR="00812DF8" w:rsidRPr="00A7733B" w:rsidRDefault="00812DF8" w:rsidP="00E16EAF">
            <w:pPr>
              <w:spacing w:line="100" w:lineRule="atLeast"/>
              <w:rPr>
                <w:rFonts w:ascii="Verdana" w:hAnsi="Verdana" w:cs="Arial"/>
                <w:color w:val="FF0000"/>
                <w:sz w:val="16"/>
                <w:szCs w:val="16"/>
              </w:rPr>
            </w:pPr>
          </w:p>
          <w:p w:rsidR="00812DF8" w:rsidRPr="00A7733B" w:rsidRDefault="00812DF8" w:rsidP="00E16EAF">
            <w:pPr>
              <w:spacing w:line="100" w:lineRule="atLeast"/>
              <w:ind w:left="-15"/>
              <w:rPr>
                <w:rFonts w:ascii="Verdana" w:hAnsi="Verdana" w:cs="Arial"/>
                <w:sz w:val="16"/>
                <w:szCs w:val="16"/>
              </w:rPr>
            </w:pPr>
            <w:r w:rsidRPr="00A7733B">
              <w:rPr>
                <w:rFonts w:ascii="Verdana" w:hAnsi="Verdana" w:cs="Arial"/>
                <w:sz w:val="16"/>
                <w:szCs w:val="16"/>
              </w:rPr>
              <w:t xml:space="preserve"> La Costituzione e le garanzie dell’uomo e del cittadino: artt. 13-54</w:t>
            </w:r>
          </w:p>
          <w:p w:rsidR="00812DF8" w:rsidRPr="00A7733B" w:rsidRDefault="00812DF8" w:rsidP="00E16EAF">
            <w:pPr>
              <w:spacing w:line="100" w:lineRule="atLeast"/>
              <w:ind w:left="-15"/>
              <w:rPr>
                <w:rFonts w:ascii="Verdana" w:hAnsi="Verdana" w:cs="Arial"/>
                <w:sz w:val="16"/>
                <w:szCs w:val="16"/>
              </w:rPr>
            </w:pPr>
            <w:r w:rsidRPr="00A7733B">
              <w:rPr>
                <w:rFonts w:ascii="Verdana" w:hAnsi="Verdana" w:cs="Arial"/>
                <w:sz w:val="16"/>
                <w:szCs w:val="16"/>
              </w:rPr>
              <w:t xml:space="preserve"> Tricolore e inno nazionale </w:t>
            </w:r>
          </w:p>
          <w:p w:rsidR="00812DF8" w:rsidRPr="00A7733B" w:rsidRDefault="00812DF8" w:rsidP="00E16EAF">
            <w:pPr>
              <w:spacing w:line="100" w:lineRule="atLeast"/>
              <w:ind w:left="-15"/>
              <w:rPr>
                <w:rFonts w:ascii="Verdana" w:hAnsi="Verdana" w:cs="Arial"/>
                <w:sz w:val="16"/>
                <w:szCs w:val="16"/>
              </w:rPr>
            </w:pPr>
          </w:p>
          <w:p w:rsidR="00812DF8" w:rsidRPr="00A7733B" w:rsidRDefault="00812DF8" w:rsidP="00E16EAF">
            <w:pPr>
              <w:spacing w:line="100" w:lineRule="atLeast"/>
              <w:ind w:left="-15"/>
              <w:rPr>
                <w:rFonts w:ascii="Verdana" w:hAnsi="Verdana" w:cs="Arial"/>
                <w:sz w:val="16"/>
                <w:szCs w:val="16"/>
              </w:rPr>
            </w:pPr>
            <w:r w:rsidRPr="00A7733B">
              <w:rPr>
                <w:rFonts w:ascii="Verdana" w:hAnsi="Verdana" w:cs="Arial"/>
                <w:sz w:val="16"/>
                <w:szCs w:val="16"/>
              </w:rPr>
              <w:t>Educazione alla legalità fiscale</w:t>
            </w:r>
          </w:p>
          <w:p w:rsidR="00812DF8" w:rsidRPr="00A7733B" w:rsidRDefault="00812DF8" w:rsidP="00E16EAF">
            <w:pPr>
              <w:spacing w:line="100" w:lineRule="atLeast"/>
              <w:ind w:left="-15"/>
              <w:rPr>
                <w:rFonts w:ascii="Verdana" w:hAnsi="Verdana" w:cs="Arial"/>
                <w:sz w:val="16"/>
                <w:szCs w:val="16"/>
              </w:rPr>
            </w:pPr>
          </w:p>
          <w:p w:rsidR="00812DF8" w:rsidRPr="00A7733B" w:rsidRDefault="00812DF8" w:rsidP="00E16EAF">
            <w:pPr>
              <w:spacing w:line="100" w:lineRule="atLeast"/>
              <w:ind w:left="-15"/>
              <w:rPr>
                <w:rFonts w:ascii="Verdana" w:hAnsi="Verdana" w:cs="Arial"/>
                <w:sz w:val="16"/>
                <w:szCs w:val="16"/>
              </w:rPr>
            </w:pPr>
            <w:r w:rsidRPr="00A7733B">
              <w:rPr>
                <w:rFonts w:ascii="Verdana" w:hAnsi="Verdana" w:cs="Arial"/>
                <w:sz w:val="16"/>
                <w:szCs w:val="16"/>
              </w:rPr>
              <w:t xml:space="preserve"> Educazione al volontariato e alla solidarietà</w:t>
            </w:r>
          </w:p>
          <w:p w:rsidR="00812DF8" w:rsidRPr="00A7733B" w:rsidRDefault="00812DF8" w:rsidP="00E16EAF">
            <w:pPr>
              <w:spacing w:line="100" w:lineRule="atLeast"/>
              <w:ind w:left="-15"/>
              <w:rPr>
                <w:rFonts w:ascii="Verdana" w:hAnsi="Verdana" w:cs="Arial"/>
                <w:sz w:val="16"/>
                <w:szCs w:val="16"/>
              </w:rPr>
            </w:pPr>
          </w:p>
          <w:p w:rsidR="00812DF8" w:rsidRPr="00A7733B" w:rsidRDefault="00812DF8" w:rsidP="00E16EAF">
            <w:pPr>
              <w:spacing w:line="100" w:lineRule="atLeast"/>
              <w:ind w:left="-15"/>
              <w:rPr>
                <w:rFonts w:ascii="Verdana" w:hAnsi="Verdana" w:cs="Arial"/>
                <w:bCs/>
                <w:sz w:val="16"/>
                <w:szCs w:val="16"/>
              </w:rPr>
            </w:pPr>
          </w:p>
          <w:p w:rsidR="00812DF8" w:rsidRPr="00A7733B" w:rsidRDefault="00812DF8" w:rsidP="00E16EAF">
            <w:pPr>
              <w:spacing w:line="100" w:lineRule="atLeast"/>
              <w:ind w:left="-15"/>
              <w:rPr>
                <w:rFonts w:ascii="Verdana" w:hAnsi="Verdana" w:cs="Arial"/>
                <w:bCs/>
                <w:sz w:val="16"/>
                <w:szCs w:val="16"/>
              </w:rPr>
            </w:pPr>
            <w:r w:rsidRPr="00A7733B">
              <w:rPr>
                <w:rFonts w:ascii="Verdana" w:eastAsia="Palatino Linotype" w:hAnsi="Verdana" w:cs="Arial"/>
                <w:sz w:val="16"/>
                <w:szCs w:val="16"/>
              </w:rPr>
              <w:t xml:space="preserve">Tutte le discipline saranno coinvolte alla fine del primo trimestre  nell’organizzazione  di eventi quali: </w:t>
            </w:r>
            <w:r w:rsidRPr="00A7733B">
              <w:rPr>
                <w:rFonts w:ascii="Verdana" w:eastAsia="Palatino Linotype" w:hAnsi="Verdana" w:cs="Arial"/>
                <w:b/>
                <w:sz w:val="16"/>
                <w:szCs w:val="16"/>
              </w:rPr>
              <w:t>Giustizia e libertà</w:t>
            </w:r>
            <w:r w:rsidRPr="00A7733B">
              <w:rPr>
                <w:rFonts w:ascii="Verdana" w:eastAsia="Palatino Linotype" w:hAnsi="Verdana" w:cs="Arial"/>
                <w:sz w:val="16"/>
                <w:szCs w:val="16"/>
              </w:rPr>
              <w:t xml:space="preserve"> </w:t>
            </w:r>
            <w:r w:rsidRPr="00A7733B">
              <w:rPr>
                <w:rFonts w:ascii="Verdana" w:eastAsia="Palatino Linotype" w:hAnsi="Verdana" w:cs="Arial"/>
                <w:b/>
                <w:sz w:val="16"/>
                <w:szCs w:val="16"/>
              </w:rPr>
              <w:t xml:space="preserve"> </w:t>
            </w:r>
            <w:r w:rsidRPr="00A7733B">
              <w:rPr>
                <w:rFonts w:ascii="Verdana" w:eastAsia="Palatino Linotype" w:hAnsi="Verdana" w:cs="Arial"/>
                <w:sz w:val="16"/>
                <w:szCs w:val="16"/>
              </w:rPr>
              <w:t>(incontro con rappresentanti della giustizia - visione di film-)</w:t>
            </w:r>
          </w:p>
          <w:p w:rsidR="00812DF8" w:rsidRPr="00A7733B" w:rsidRDefault="00812DF8" w:rsidP="00E16EAF">
            <w:pPr>
              <w:spacing w:line="100" w:lineRule="atLeast"/>
              <w:ind w:left="-15"/>
              <w:rPr>
                <w:rFonts w:ascii="Verdana" w:hAnsi="Verdana" w:cs="Arial"/>
                <w:bCs/>
                <w:sz w:val="16"/>
                <w:szCs w:val="16"/>
              </w:rPr>
            </w:pPr>
          </w:p>
          <w:p w:rsidR="00812DF8" w:rsidRPr="00A7733B" w:rsidRDefault="00812DF8" w:rsidP="00E16EAF">
            <w:pPr>
              <w:spacing w:line="100" w:lineRule="atLeast"/>
              <w:ind w:left="-15"/>
              <w:rPr>
                <w:rFonts w:ascii="Verdana" w:hAnsi="Verdana" w:cs="Arial"/>
                <w:bCs/>
                <w:sz w:val="16"/>
                <w:szCs w:val="16"/>
              </w:rPr>
            </w:pPr>
            <w:r w:rsidRPr="00A7733B">
              <w:rPr>
                <w:rFonts w:ascii="Verdana" w:hAnsi="Verdana" w:cs="Arial"/>
                <w:sz w:val="16"/>
                <w:szCs w:val="16"/>
              </w:rPr>
              <w:t xml:space="preserve"> </w:t>
            </w:r>
          </w:p>
          <w:p w:rsidR="00812DF8" w:rsidRPr="00A7733B" w:rsidRDefault="00812DF8" w:rsidP="00E16EAF">
            <w:pPr>
              <w:spacing w:line="100" w:lineRule="atLeast"/>
              <w:ind w:left="-15"/>
              <w:rPr>
                <w:rFonts w:ascii="Verdana" w:hAnsi="Verdana" w:cs="Arial"/>
                <w:bCs/>
                <w:sz w:val="16"/>
                <w:szCs w:val="16"/>
              </w:rPr>
            </w:pPr>
          </w:p>
          <w:p w:rsidR="00812DF8" w:rsidRPr="00A7733B" w:rsidRDefault="00812DF8" w:rsidP="00E16EAF">
            <w:pPr>
              <w:spacing w:line="100" w:lineRule="atLeast"/>
              <w:ind w:left="-15"/>
              <w:rPr>
                <w:rFonts w:ascii="Verdana" w:hAnsi="Verdana" w:cs="Arial"/>
                <w:bCs/>
                <w:sz w:val="16"/>
                <w:szCs w:val="16"/>
              </w:rPr>
            </w:pPr>
          </w:p>
          <w:p w:rsidR="00812DF8" w:rsidRPr="00A7733B" w:rsidRDefault="00812DF8" w:rsidP="00E16EAF">
            <w:pPr>
              <w:spacing w:line="100" w:lineRule="atLeast"/>
              <w:ind w:left="-15"/>
              <w:rPr>
                <w:rFonts w:ascii="Verdana" w:hAnsi="Verdana" w:cs="Arial"/>
                <w:bCs/>
                <w:sz w:val="16"/>
                <w:szCs w:val="16"/>
              </w:rPr>
            </w:pPr>
          </w:p>
        </w:tc>
        <w:tc>
          <w:tcPr>
            <w:tcW w:w="2258"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812DF8" w:rsidRPr="00A7733B" w:rsidRDefault="00812DF8" w:rsidP="00E16EAF">
            <w:pPr>
              <w:spacing w:line="100" w:lineRule="atLeast"/>
              <w:jc w:val="center"/>
              <w:rPr>
                <w:rFonts w:ascii="Verdana" w:hAnsi="Verdana" w:cs="Arial"/>
                <w:bCs/>
                <w:sz w:val="16"/>
                <w:szCs w:val="16"/>
              </w:rPr>
            </w:pPr>
          </w:p>
          <w:p w:rsidR="00812DF8" w:rsidRPr="00A7733B" w:rsidRDefault="00812DF8" w:rsidP="00E16EAF">
            <w:pPr>
              <w:spacing w:line="100" w:lineRule="atLeast"/>
              <w:ind w:left="-15"/>
              <w:rPr>
                <w:rFonts w:ascii="Verdana" w:hAnsi="Verdana" w:cs="Arial"/>
                <w:sz w:val="16"/>
                <w:szCs w:val="16"/>
              </w:rPr>
            </w:pPr>
          </w:p>
          <w:p w:rsidR="00812DF8" w:rsidRPr="00A7733B" w:rsidRDefault="00812DF8" w:rsidP="00E16EAF">
            <w:pPr>
              <w:spacing w:line="100" w:lineRule="atLeast"/>
              <w:ind w:left="-15"/>
              <w:rPr>
                <w:rFonts w:ascii="Verdana" w:hAnsi="Verdana" w:cs="Arial"/>
                <w:bCs/>
                <w:sz w:val="16"/>
                <w:szCs w:val="16"/>
              </w:rPr>
            </w:pPr>
            <w:r w:rsidRPr="00A7733B">
              <w:rPr>
                <w:rFonts w:ascii="Verdana" w:hAnsi="Verdana" w:cs="Arial"/>
                <w:bCs/>
                <w:sz w:val="16"/>
                <w:szCs w:val="16"/>
              </w:rPr>
              <w:t xml:space="preserve">N. ore per disciplina da deliberare nell’ambito dei singoli Consigli di classe </w:t>
            </w:r>
          </w:p>
          <w:p w:rsidR="00812DF8" w:rsidRPr="00A7733B" w:rsidRDefault="00812DF8" w:rsidP="00E16EAF">
            <w:pPr>
              <w:spacing w:line="100" w:lineRule="atLeast"/>
              <w:ind w:left="-15"/>
              <w:rPr>
                <w:rFonts w:ascii="Verdana" w:hAnsi="Verdana" w:cs="Arial"/>
                <w:sz w:val="16"/>
                <w:szCs w:val="16"/>
              </w:rPr>
            </w:pPr>
          </w:p>
          <w:p w:rsidR="00812DF8" w:rsidRPr="00A7733B" w:rsidRDefault="00812DF8" w:rsidP="00E16EAF">
            <w:pPr>
              <w:spacing w:line="100" w:lineRule="atLeast"/>
              <w:ind w:left="-15"/>
              <w:rPr>
                <w:rFonts w:ascii="Verdana" w:hAnsi="Verdana" w:cs="Arial"/>
                <w:sz w:val="16"/>
                <w:szCs w:val="16"/>
              </w:rPr>
            </w:pPr>
          </w:p>
          <w:p w:rsidR="00812DF8" w:rsidRPr="00A7733B" w:rsidRDefault="00812DF8" w:rsidP="00E16EAF">
            <w:pPr>
              <w:spacing w:line="100" w:lineRule="atLeast"/>
              <w:ind w:left="-15"/>
              <w:rPr>
                <w:rFonts w:ascii="Verdana" w:hAnsi="Verdana" w:cs="Arial"/>
                <w:sz w:val="16"/>
                <w:szCs w:val="16"/>
              </w:rPr>
            </w:pPr>
            <w:r w:rsidRPr="00A7733B">
              <w:rPr>
                <w:rFonts w:ascii="Verdana" w:hAnsi="Verdana" w:cs="Arial"/>
                <w:b/>
                <w:bCs/>
                <w:sz w:val="16"/>
                <w:szCs w:val="16"/>
              </w:rPr>
              <w:t>TOTALE 11</w:t>
            </w:r>
          </w:p>
          <w:p w:rsidR="00812DF8" w:rsidRPr="00A7733B" w:rsidRDefault="00812DF8" w:rsidP="00E16EAF">
            <w:pPr>
              <w:spacing w:line="100" w:lineRule="atLeast"/>
              <w:ind w:left="-15"/>
              <w:rPr>
                <w:rFonts w:ascii="Verdana" w:hAnsi="Verdana" w:cs="Arial"/>
                <w:sz w:val="16"/>
                <w:szCs w:val="16"/>
              </w:rPr>
            </w:pPr>
          </w:p>
          <w:p w:rsidR="00812DF8" w:rsidRPr="00A7733B" w:rsidRDefault="00812DF8" w:rsidP="00E16EAF">
            <w:pPr>
              <w:spacing w:line="100" w:lineRule="atLeast"/>
              <w:ind w:left="-15"/>
              <w:rPr>
                <w:rFonts w:ascii="Verdana" w:hAnsi="Verdana" w:cs="Arial"/>
                <w:sz w:val="16"/>
                <w:szCs w:val="16"/>
              </w:rPr>
            </w:pPr>
          </w:p>
          <w:p w:rsidR="00812DF8" w:rsidRPr="00A7733B" w:rsidRDefault="00812DF8" w:rsidP="00E16EAF">
            <w:pPr>
              <w:spacing w:line="100" w:lineRule="atLeast"/>
              <w:rPr>
                <w:rFonts w:ascii="Verdana" w:hAnsi="Verdana" w:cs="Arial"/>
                <w:b/>
                <w:bCs/>
                <w:sz w:val="16"/>
                <w:szCs w:val="16"/>
              </w:rPr>
            </w:pPr>
          </w:p>
        </w:tc>
        <w:tc>
          <w:tcPr>
            <w:tcW w:w="2004"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Pr="00A7733B" w:rsidRDefault="00812DF8" w:rsidP="00E16EAF">
            <w:pPr>
              <w:spacing w:line="100" w:lineRule="atLeast"/>
              <w:rPr>
                <w:rFonts w:ascii="Verdana" w:hAnsi="Verdana" w:cs="Arial"/>
                <w:b/>
                <w:bCs/>
                <w:sz w:val="16"/>
                <w:szCs w:val="16"/>
              </w:rPr>
            </w:pPr>
            <w:r w:rsidRPr="00A7733B">
              <w:rPr>
                <w:rFonts w:ascii="Verdana" w:hAnsi="Verdana" w:cs="Arial"/>
                <w:b/>
                <w:bCs/>
                <w:sz w:val="16"/>
                <w:szCs w:val="16"/>
              </w:rPr>
              <w:t>Conoscenze</w:t>
            </w:r>
          </w:p>
        </w:tc>
        <w:tc>
          <w:tcPr>
            <w:tcW w:w="1938"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Pr="00A7733B" w:rsidRDefault="00812DF8" w:rsidP="00E16EAF">
            <w:pPr>
              <w:spacing w:line="100" w:lineRule="atLeast"/>
              <w:rPr>
                <w:rFonts w:ascii="Verdana" w:hAnsi="Verdana" w:cs="Arial"/>
                <w:b/>
                <w:bCs/>
                <w:sz w:val="16"/>
                <w:szCs w:val="16"/>
              </w:rPr>
            </w:pPr>
            <w:r w:rsidRPr="00A7733B">
              <w:rPr>
                <w:rFonts w:ascii="Verdana" w:hAnsi="Verdana" w:cs="Arial"/>
                <w:b/>
                <w:bCs/>
                <w:sz w:val="16"/>
                <w:szCs w:val="16"/>
              </w:rPr>
              <w:t>Competenze</w:t>
            </w:r>
          </w:p>
        </w:tc>
        <w:tc>
          <w:tcPr>
            <w:tcW w:w="24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firstLine="567"/>
              <w:rPr>
                <w:rFonts w:ascii="Verdana" w:hAnsi="Verdana" w:cs="Arial"/>
                <w:b/>
                <w:bCs/>
                <w:sz w:val="15"/>
                <w:szCs w:val="15"/>
              </w:rPr>
            </w:pPr>
          </w:p>
          <w:p w:rsidR="00812DF8" w:rsidRPr="00C3073B" w:rsidRDefault="00812DF8" w:rsidP="00E16EAF">
            <w:pPr>
              <w:spacing w:line="100" w:lineRule="atLeast"/>
              <w:rPr>
                <w:rFonts w:ascii="Verdana" w:eastAsia="Palatino Linotype" w:hAnsi="Verdana" w:cs="Palatino Linotype"/>
                <w:sz w:val="16"/>
                <w:szCs w:val="16"/>
              </w:rPr>
            </w:pPr>
            <w:r w:rsidRPr="00C3073B">
              <w:rPr>
                <w:rFonts w:ascii="Verdana" w:eastAsia="Palatino Linotype" w:hAnsi="Verdana" w:cs="Palatino Linotype"/>
                <w:sz w:val="16"/>
                <w:szCs w:val="16"/>
              </w:rPr>
              <w:t>Perseguire con ogni mezzo e in ogni contesto il principio di legalità e di solidarietà dell’azione individuale e socia- le, promuovendo principi, va- lori e abiti di contrasto alla criminalità organizzata e alle mafie.</w:t>
            </w:r>
          </w:p>
          <w:p w:rsidR="00812DF8" w:rsidRPr="00C3073B" w:rsidRDefault="00812DF8" w:rsidP="00E16EAF">
            <w:pPr>
              <w:spacing w:line="100" w:lineRule="atLeast"/>
              <w:rPr>
                <w:rFonts w:ascii="Verdana" w:eastAsia="Palatino Linotype" w:hAnsi="Verdana" w:cs="Palatino Linotype"/>
                <w:sz w:val="16"/>
                <w:szCs w:val="16"/>
              </w:rPr>
            </w:pPr>
          </w:p>
          <w:p w:rsidR="00812DF8" w:rsidRDefault="00812DF8" w:rsidP="00E16EAF">
            <w:pPr>
              <w:spacing w:line="100" w:lineRule="atLeast"/>
            </w:pPr>
          </w:p>
        </w:tc>
      </w:tr>
      <w:tr w:rsidR="00812DF8" w:rsidTr="00E16EAF">
        <w:tc>
          <w:tcPr>
            <w:tcW w:w="1986"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Pr="00A7733B" w:rsidRDefault="00812DF8" w:rsidP="00E16EAF">
            <w:pPr>
              <w:spacing w:line="100" w:lineRule="atLeast"/>
              <w:rPr>
                <w:sz w:val="16"/>
                <w:szCs w:val="16"/>
              </w:rPr>
            </w:pPr>
          </w:p>
        </w:tc>
        <w:tc>
          <w:tcPr>
            <w:tcW w:w="2258" w:type="dxa"/>
            <w:vMerge/>
            <w:tcBorders>
              <w:top w:val="single" w:sz="4" w:space="0" w:color="000000"/>
              <w:left w:val="single" w:sz="4" w:space="0" w:color="000000"/>
              <w:bottom w:val="single" w:sz="4" w:space="0" w:color="000000"/>
              <w:right w:val="single" w:sz="4" w:space="0" w:color="000000"/>
            </w:tcBorders>
            <w:shd w:val="clear" w:color="auto" w:fill="F2F2F2"/>
          </w:tcPr>
          <w:p w:rsidR="00812DF8" w:rsidRPr="00A7733B" w:rsidRDefault="00812DF8" w:rsidP="00E16EAF">
            <w:pPr>
              <w:spacing w:line="100" w:lineRule="atLeast"/>
              <w:ind w:left="-15"/>
              <w:rPr>
                <w:rFonts w:ascii="Verdana" w:hAnsi="Verdana" w:cs="Arial"/>
                <w:sz w:val="16"/>
                <w:szCs w:val="16"/>
              </w:rPr>
            </w:pPr>
          </w:p>
        </w:tc>
        <w:tc>
          <w:tcPr>
            <w:tcW w:w="2004" w:type="dxa"/>
            <w:tcBorders>
              <w:top w:val="single" w:sz="4" w:space="0" w:color="000000"/>
              <w:left w:val="single" w:sz="4" w:space="0" w:color="000000"/>
              <w:bottom w:val="single" w:sz="4" w:space="0" w:color="000000"/>
              <w:right w:val="single" w:sz="4" w:space="0" w:color="000000"/>
            </w:tcBorders>
            <w:shd w:val="clear" w:color="auto" w:fill="auto"/>
          </w:tcPr>
          <w:p w:rsidR="00812DF8" w:rsidRPr="00A7733B" w:rsidRDefault="00812DF8" w:rsidP="00E16EAF">
            <w:pPr>
              <w:spacing w:line="100" w:lineRule="atLeast"/>
              <w:ind w:left="-15"/>
              <w:rPr>
                <w:rFonts w:ascii="Verdana" w:hAnsi="Verdana" w:cs="Arial"/>
                <w:sz w:val="16"/>
                <w:szCs w:val="16"/>
              </w:rPr>
            </w:pPr>
          </w:p>
          <w:p w:rsidR="00812DF8" w:rsidRPr="00A7733B" w:rsidRDefault="00812DF8" w:rsidP="00E16EAF">
            <w:pPr>
              <w:spacing w:line="100" w:lineRule="atLeast"/>
              <w:ind w:left="-15"/>
              <w:rPr>
                <w:rFonts w:ascii="Verdana" w:hAnsi="Verdana" w:cs="Arial"/>
                <w:sz w:val="16"/>
                <w:szCs w:val="16"/>
              </w:rPr>
            </w:pPr>
            <w:r w:rsidRPr="00A7733B">
              <w:rPr>
                <w:rFonts w:ascii="Verdana" w:hAnsi="Verdana" w:cs="Arial"/>
                <w:sz w:val="16"/>
                <w:szCs w:val="16"/>
              </w:rPr>
              <w:t>• Analisi degli artt. 13-54 della Costituzione italiana</w:t>
            </w:r>
          </w:p>
          <w:p w:rsidR="00812DF8" w:rsidRPr="00A7733B" w:rsidRDefault="00812DF8" w:rsidP="00E16EAF">
            <w:pPr>
              <w:spacing w:line="100" w:lineRule="atLeast"/>
              <w:ind w:left="-15"/>
              <w:rPr>
                <w:rFonts w:ascii="Verdana" w:hAnsi="Verdana" w:cs="Arial"/>
                <w:sz w:val="16"/>
                <w:szCs w:val="16"/>
              </w:rPr>
            </w:pPr>
            <w:r w:rsidRPr="00A7733B">
              <w:rPr>
                <w:rFonts w:ascii="Verdana" w:hAnsi="Verdana" w:cs="Arial"/>
                <w:sz w:val="16"/>
                <w:szCs w:val="16"/>
              </w:rPr>
              <w:t>• Storia della bandiera italiana</w:t>
            </w:r>
          </w:p>
          <w:p w:rsidR="00812DF8" w:rsidRPr="00A7733B" w:rsidRDefault="00812DF8" w:rsidP="00E16EAF">
            <w:pPr>
              <w:spacing w:line="100" w:lineRule="atLeast"/>
              <w:ind w:left="-15"/>
              <w:rPr>
                <w:rFonts w:ascii="Verdana" w:hAnsi="Verdana" w:cs="Arial"/>
                <w:sz w:val="16"/>
                <w:szCs w:val="16"/>
              </w:rPr>
            </w:pPr>
            <w:r w:rsidRPr="00A7733B">
              <w:rPr>
                <w:rFonts w:ascii="Verdana" w:hAnsi="Verdana" w:cs="Arial"/>
                <w:sz w:val="16"/>
                <w:szCs w:val="16"/>
              </w:rPr>
              <w:t>• Storia dell’inno nazionale</w:t>
            </w:r>
          </w:p>
          <w:p w:rsidR="00812DF8" w:rsidRPr="00A7733B" w:rsidRDefault="00812DF8" w:rsidP="00E16EAF">
            <w:pPr>
              <w:spacing w:line="100" w:lineRule="atLeast"/>
              <w:ind w:left="-15"/>
              <w:rPr>
                <w:rFonts w:ascii="Verdana" w:hAnsi="Verdana" w:cs="Arial"/>
                <w:sz w:val="16"/>
                <w:szCs w:val="16"/>
              </w:rPr>
            </w:pPr>
            <w:r w:rsidRPr="00A7733B">
              <w:rPr>
                <w:rFonts w:ascii="Verdana" w:hAnsi="Verdana" w:cs="Arial"/>
                <w:sz w:val="16"/>
                <w:szCs w:val="16"/>
              </w:rPr>
              <w:t>• Il fisco dall’antichità ad oggi</w:t>
            </w:r>
          </w:p>
          <w:p w:rsidR="00812DF8" w:rsidRPr="00A7733B" w:rsidRDefault="00812DF8" w:rsidP="00E16EAF">
            <w:pPr>
              <w:spacing w:line="100" w:lineRule="atLeast"/>
              <w:ind w:left="-15"/>
              <w:rPr>
                <w:rFonts w:ascii="Verdana" w:hAnsi="Verdana" w:cs="Arial"/>
                <w:sz w:val="16"/>
                <w:szCs w:val="16"/>
              </w:rPr>
            </w:pPr>
            <w:r w:rsidRPr="00A7733B">
              <w:rPr>
                <w:rFonts w:ascii="Verdana" w:hAnsi="Verdana" w:cs="Arial"/>
                <w:sz w:val="16"/>
                <w:szCs w:val="16"/>
              </w:rPr>
              <w:t xml:space="preserve">• Differenza tra tasse e imposte </w:t>
            </w:r>
          </w:p>
          <w:p w:rsidR="00812DF8" w:rsidRPr="00A7733B" w:rsidRDefault="00812DF8" w:rsidP="00E16EAF">
            <w:pPr>
              <w:spacing w:line="100" w:lineRule="atLeast"/>
              <w:ind w:left="-15"/>
              <w:rPr>
                <w:rFonts w:ascii="Verdana" w:hAnsi="Verdana" w:cs="Arial"/>
                <w:sz w:val="16"/>
                <w:szCs w:val="16"/>
              </w:rPr>
            </w:pPr>
            <w:r w:rsidRPr="00A7733B">
              <w:rPr>
                <w:rFonts w:ascii="Verdana" w:hAnsi="Verdana" w:cs="Arial"/>
                <w:sz w:val="16"/>
                <w:szCs w:val="16"/>
              </w:rPr>
              <w:t>• Imposte statali e locali, dirette e indirette</w:t>
            </w:r>
          </w:p>
          <w:p w:rsidR="00812DF8" w:rsidRPr="00A7733B" w:rsidRDefault="00812DF8" w:rsidP="00E16EAF">
            <w:pPr>
              <w:spacing w:line="100" w:lineRule="atLeast"/>
              <w:ind w:left="-15"/>
              <w:rPr>
                <w:rFonts w:ascii="Verdana" w:hAnsi="Verdana" w:cs="Arial"/>
                <w:sz w:val="16"/>
                <w:szCs w:val="16"/>
              </w:rPr>
            </w:pPr>
            <w:r w:rsidRPr="00A7733B">
              <w:rPr>
                <w:rFonts w:ascii="Verdana" w:hAnsi="Verdana" w:cs="Arial"/>
                <w:sz w:val="16"/>
                <w:szCs w:val="16"/>
              </w:rPr>
              <w:t>• Il sistema fiscale progressivo</w:t>
            </w:r>
          </w:p>
          <w:p w:rsidR="00812DF8" w:rsidRPr="00A7733B" w:rsidRDefault="00812DF8" w:rsidP="00E16EAF">
            <w:pPr>
              <w:spacing w:line="100" w:lineRule="atLeast"/>
              <w:ind w:left="-15"/>
              <w:rPr>
                <w:rFonts w:ascii="Verdana" w:hAnsi="Verdana" w:cs="Arial"/>
                <w:sz w:val="16"/>
                <w:szCs w:val="16"/>
              </w:rPr>
            </w:pPr>
            <w:r w:rsidRPr="00A7733B">
              <w:rPr>
                <w:rFonts w:ascii="Verdana" w:hAnsi="Verdana" w:cs="Arial"/>
                <w:sz w:val="16"/>
                <w:szCs w:val="16"/>
              </w:rPr>
              <w:t>• L’Agenzia delle Entrate e la lotta all’evasione fiscale</w:t>
            </w:r>
          </w:p>
          <w:p w:rsidR="00812DF8" w:rsidRPr="00A7733B" w:rsidRDefault="00812DF8" w:rsidP="00E16EAF">
            <w:pPr>
              <w:spacing w:line="100" w:lineRule="atLeast"/>
              <w:ind w:left="-15"/>
              <w:rPr>
                <w:rFonts w:ascii="Verdana" w:hAnsi="Verdana" w:cs="Arial"/>
                <w:bCs/>
                <w:sz w:val="16"/>
                <w:szCs w:val="16"/>
              </w:rPr>
            </w:pPr>
          </w:p>
          <w:p w:rsidR="00812DF8" w:rsidRPr="00A7733B" w:rsidRDefault="00812DF8" w:rsidP="00E16EAF">
            <w:pPr>
              <w:spacing w:line="100" w:lineRule="atLeast"/>
              <w:ind w:left="-15"/>
              <w:rPr>
                <w:rFonts w:ascii="Verdana" w:hAnsi="Verdana" w:cs="Arial"/>
                <w:sz w:val="16"/>
                <w:szCs w:val="16"/>
              </w:rPr>
            </w:pPr>
            <w:r w:rsidRPr="00A7733B">
              <w:rPr>
                <w:rFonts w:ascii="Verdana" w:hAnsi="Verdana" w:cs="Arial"/>
                <w:sz w:val="16"/>
                <w:szCs w:val="16"/>
              </w:rPr>
              <w:t>• Il volontariato</w:t>
            </w:r>
          </w:p>
          <w:p w:rsidR="00812DF8" w:rsidRPr="00A7733B" w:rsidRDefault="00812DF8" w:rsidP="00E16EAF">
            <w:pPr>
              <w:spacing w:line="100" w:lineRule="atLeast"/>
              <w:ind w:left="-15"/>
              <w:rPr>
                <w:rFonts w:ascii="Verdana" w:hAnsi="Verdana" w:cs="Arial"/>
                <w:sz w:val="16"/>
                <w:szCs w:val="16"/>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Pr>
          <w:p w:rsidR="00812DF8" w:rsidRPr="00A7733B" w:rsidRDefault="00812DF8" w:rsidP="00E16EAF">
            <w:pPr>
              <w:spacing w:line="100" w:lineRule="atLeast"/>
              <w:ind w:left="67"/>
              <w:jc w:val="center"/>
              <w:rPr>
                <w:rFonts w:ascii="Verdana" w:hAnsi="Verdana" w:cs="Arial"/>
                <w:sz w:val="16"/>
                <w:szCs w:val="16"/>
              </w:rPr>
            </w:pPr>
          </w:p>
          <w:p w:rsidR="00812DF8" w:rsidRPr="00A7733B" w:rsidRDefault="00812DF8" w:rsidP="00E16EAF">
            <w:pPr>
              <w:spacing w:line="100" w:lineRule="atLeast"/>
              <w:ind w:left="67"/>
              <w:rPr>
                <w:rFonts w:ascii="Verdana" w:hAnsi="Verdana" w:cs="Arial"/>
                <w:sz w:val="16"/>
                <w:szCs w:val="16"/>
              </w:rPr>
            </w:pPr>
            <w:r w:rsidRPr="00A7733B">
              <w:rPr>
                <w:rFonts w:ascii="Verdana" w:hAnsi="Verdana" w:cs="Arial"/>
                <w:sz w:val="16"/>
                <w:szCs w:val="16"/>
              </w:rPr>
              <w:t xml:space="preserve">• Comprendere i princìpi fondamentali della Costituzione e i suoi valori di riferimento </w:t>
            </w:r>
          </w:p>
          <w:p w:rsidR="00812DF8" w:rsidRPr="00A7733B" w:rsidRDefault="00812DF8" w:rsidP="00E16EAF">
            <w:pPr>
              <w:spacing w:line="100" w:lineRule="atLeast"/>
              <w:ind w:left="67"/>
              <w:rPr>
                <w:rFonts w:ascii="Verdana" w:hAnsi="Verdana" w:cs="Arial"/>
                <w:sz w:val="16"/>
                <w:szCs w:val="16"/>
              </w:rPr>
            </w:pPr>
            <w:r w:rsidRPr="00A7733B">
              <w:rPr>
                <w:rFonts w:ascii="Verdana" w:hAnsi="Verdana" w:cs="Arial"/>
                <w:sz w:val="16"/>
                <w:szCs w:val="16"/>
              </w:rPr>
              <w:t>• Comprendere il ruolo dei princìpi fondamentali della Costituzione all’interno della vita sociale</w:t>
            </w:r>
          </w:p>
          <w:p w:rsidR="00812DF8" w:rsidRPr="00A7733B" w:rsidRDefault="00812DF8" w:rsidP="00E16EAF">
            <w:pPr>
              <w:spacing w:line="100" w:lineRule="atLeast"/>
              <w:ind w:left="67"/>
              <w:rPr>
                <w:rFonts w:ascii="Verdana" w:hAnsi="Verdana" w:cs="Arial"/>
                <w:sz w:val="16"/>
                <w:szCs w:val="16"/>
              </w:rPr>
            </w:pPr>
            <w:r w:rsidRPr="00A7733B">
              <w:rPr>
                <w:rFonts w:ascii="Verdana" w:hAnsi="Verdana" w:cs="Arial"/>
                <w:sz w:val="16"/>
                <w:szCs w:val="16"/>
              </w:rPr>
              <w:t>• Sviluppare la cittadinanza attiva</w:t>
            </w:r>
          </w:p>
          <w:p w:rsidR="00812DF8" w:rsidRPr="00A7733B" w:rsidRDefault="00812DF8" w:rsidP="00E16EAF">
            <w:pPr>
              <w:spacing w:line="100" w:lineRule="atLeast"/>
              <w:ind w:left="67"/>
              <w:rPr>
                <w:sz w:val="16"/>
                <w:szCs w:val="16"/>
              </w:rPr>
            </w:pPr>
            <w:r w:rsidRPr="00A7733B">
              <w:rPr>
                <w:rFonts w:ascii="Verdana" w:hAnsi="Verdana" w:cs="Arial"/>
                <w:sz w:val="16"/>
                <w:szCs w:val="16"/>
              </w:rPr>
              <w:t>• Attivare atteggiamenti di partecipazione alla vita sociale e civica</w:t>
            </w:r>
          </w:p>
        </w:tc>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sz w:val="18"/>
                <w:szCs w:val="18"/>
              </w:rPr>
            </w:pPr>
          </w:p>
        </w:tc>
      </w:tr>
    </w:tbl>
    <w:p w:rsidR="00812DF8" w:rsidRDefault="00812DF8" w:rsidP="00812DF8"/>
    <w:tbl>
      <w:tblPr>
        <w:tblW w:w="10632" w:type="dxa"/>
        <w:tblInd w:w="-431" w:type="dxa"/>
        <w:tblLayout w:type="fixed"/>
        <w:tblLook w:val="0000" w:firstRow="0" w:lastRow="0" w:firstColumn="0" w:lastColumn="0" w:noHBand="0" w:noVBand="0"/>
      </w:tblPr>
      <w:tblGrid>
        <w:gridCol w:w="1980"/>
        <w:gridCol w:w="2249"/>
        <w:gridCol w:w="1998"/>
        <w:gridCol w:w="1971"/>
        <w:gridCol w:w="2406"/>
        <w:gridCol w:w="28"/>
      </w:tblGrid>
      <w:tr w:rsidR="00812DF8" w:rsidTr="00E16EAF">
        <w:trPr>
          <w:gridAfter w:val="1"/>
          <w:wAfter w:w="28" w:type="dxa"/>
        </w:trPr>
        <w:tc>
          <w:tcPr>
            <w:tcW w:w="10604" w:type="dxa"/>
            <w:gridSpan w:val="5"/>
            <w:tcBorders>
              <w:top w:val="single" w:sz="4" w:space="0" w:color="000000"/>
              <w:left w:val="single" w:sz="4" w:space="0" w:color="000000"/>
              <w:bottom w:val="single" w:sz="4" w:space="0" w:color="000000"/>
              <w:right w:val="single" w:sz="4" w:space="0" w:color="000000"/>
            </w:tcBorders>
            <w:shd w:val="clear" w:color="auto" w:fill="FFFFFF"/>
          </w:tcPr>
          <w:p w:rsidR="00812DF8" w:rsidRDefault="00812DF8" w:rsidP="00E16EAF">
            <w:pPr>
              <w:spacing w:line="100" w:lineRule="atLeast"/>
              <w:ind w:left="360"/>
              <w:jc w:val="center"/>
              <w:rPr>
                <w:rFonts w:ascii="Verdana" w:hAnsi="Verdana" w:cs="Arial"/>
                <w:b/>
                <w:bCs/>
                <w:color w:val="808080"/>
                <w:sz w:val="28"/>
                <w:szCs w:val="28"/>
              </w:rPr>
            </w:pPr>
            <w:r>
              <w:rPr>
                <w:rFonts w:ascii="Verdana" w:hAnsi="Verdana" w:cs="Arial"/>
                <w:b/>
                <w:bCs/>
                <w:color w:val="808080"/>
                <w:sz w:val="28"/>
                <w:szCs w:val="28"/>
              </w:rPr>
              <w:t xml:space="preserve">SECONDO TRIMESTRE </w:t>
            </w:r>
          </w:p>
          <w:p w:rsidR="00812DF8" w:rsidRDefault="00812DF8" w:rsidP="00E16EAF">
            <w:pPr>
              <w:spacing w:line="100" w:lineRule="atLeast"/>
              <w:ind w:left="360"/>
              <w:jc w:val="center"/>
              <w:rPr>
                <w:rFonts w:ascii="Verdana" w:hAnsi="Verdana" w:cs="Arial"/>
                <w:b/>
                <w:bCs/>
                <w:color w:val="808080"/>
                <w:sz w:val="28"/>
                <w:szCs w:val="28"/>
              </w:rPr>
            </w:pPr>
            <w:r w:rsidRPr="005267C6">
              <w:rPr>
                <w:rFonts w:ascii="Arial" w:hAnsi="Arial" w:cs="Arial"/>
                <w:b/>
                <w:sz w:val="28"/>
                <w:szCs w:val="28"/>
              </w:rPr>
              <w:t>Nuclei di apprendimento fondamentali</w:t>
            </w:r>
          </w:p>
          <w:p w:rsidR="00812DF8" w:rsidRDefault="00812DF8" w:rsidP="00E16EAF">
            <w:pPr>
              <w:spacing w:line="100" w:lineRule="atLeast"/>
              <w:ind w:left="360"/>
              <w:jc w:val="center"/>
              <w:rPr>
                <w:rFonts w:ascii="Verdana" w:hAnsi="Verdana" w:cs="Arial"/>
                <w:b/>
                <w:bCs/>
                <w:color w:val="FF0000"/>
                <w:sz w:val="28"/>
                <w:szCs w:val="28"/>
              </w:rPr>
            </w:pPr>
            <w:r>
              <w:rPr>
                <w:rFonts w:ascii="Verdana" w:hAnsi="Verdana" w:cs="Arial"/>
                <w:b/>
                <w:bCs/>
                <w:color w:val="808080"/>
                <w:sz w:val="28"/>
                <w:szCs w:val="28"/>
              </w:rPr>
              <w:t xml:space="preserve"> </w:t>
            </w:r>
            <w:r w:rsidRPr="00667672">
              <w:rPr>
                <w:rFonts w:ascii="Verdana" w:hAnsi="Verdana" w:cs="Arial"/>
                <w:b/>
                <w:bCs/>
                <w:color w:val="FF0000"/>
                <w:sz w:val="28"/>
                <w:szCs w:val="28"/>
              </w:rPr>
              <w:t xml:space="preserve">AGENDA 2030 E SVILUPPO SOSTENIBILE </w:t>
            </w:r>
          </w:p>
          <w:p w:rsidR="00812DF8" w:rsidRPr="00667672" w:rsidRDefault="00812DF8" w:rsidP="00E16EAF">
            <w:pPr>
              <w:spacing w:line="100" w:lineRule="atLeast"/>
              <w:ind w:left="360"/>
              <w:jc w:val="center"/>
              <w:rPr>
                <w:rFonts w:ascii="Verdana" w:hAnsi="Verdana" w:cs="Arial"/>
                <w:b/>
                <w:bCs/>
                <w:color w:val="FF0000"/>
                <w:sz w:val="28"/>
                <w:szCs w:val="28"/>
              </w:rPr>
            </w:pPr>
            <w:r w:rsidRPr="001404F7">
              <w:rPr>
                <w:rFonts w:ascii="Arial" w:hAnsi="Arial" w:cs="Arial"/>
                <w:b/>
                <w:bCs/>
                <w:sz w:val="28"/>
                <w:szCs w:val="28"/>
              </w:rPr>
              <w:t>Tematiche</w:t>
            </w:r>
            <w:r>
              <w:rPr>
                <w:rFonts w:ascii="Arial" w:hAnsi="Arial" w:cs="Arial"/>
                <w:b/>
                <w:bCs/>
                <w:sz w:val="28"/>
                <w:szCs w:val="28"/>
              </w:rPr>
              <w:t>:</w:t>
            </w:r>
          </w:p>
          <w:p w:rsidR="00812DF8" w:rsidRPr="00E77B42" w:rsidRDefault="00812DF8" w:rsidP="00E16EAF">
            <w:pPr>
              <w:spacing w:line="100" w:lineRule="atLeast"/>
              <w:jc w:val="center"/>
              <w:rPr>
                <w:rFonts w:ascii="Verdana" w:hAnsi="Verdana" w:cs="Arial"/>
                <w:b/>
                <w:color w:val="FF0000"/>
                <w:szCs w:val="24"/>
              </w:rPr>
            </w:pPr>
            <w:r w:rsidRPr="00E77B42">
              <w:rPr>
                <w:rFonts w:ascii="Verdana" w:hAnsi="Verdana" w:cs="Arial"/>
                <w:b/>
                <w:color w:val="FF0000"/>
                <w:szCs w:val="24"/>
              </w:rPr>
              <w:t>Educazione al rispetto e alla valorizzazione del patrimonio culturale e Protezione civile</w:t>
            </w:r>
          </w:p>
          <w:p w:rsidR="00812DF8" w:rsidRDefault="00812DF8" w:rsidP="00E16EAF">
            <w:pPr>
              <w:spacing w:line="100" w:lineRule="atLeast"/>
              <w:ind w:left="360"/>
              <w:jc w:val="center"/>
            </w:pPr>
          </w:p>
        </w:tc>
      </w:tr>
      <w:tr w:rsidR="00812DF8" w:rsidTr="00E16EAF">
        <w:trPr>
          <w:gridAfter w:val="1"/>
          <w:wAfter w:w="28" w:type="dxa"/>
        </w:trPr>
        <w:tc>
          <w:tcPr>
            <w:tcW w:w="1980"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 xml:space="preserve">Contenuti e discipline coinvolte </w:t>
            </w:r>
          </w:p>
          <w:p w:rsidR="00812DF8" w:rsidRDefault="00812DF8" w:rsidP="00E16EAF">
            <w:pPr>
              <w:spacing w:line="100" w:lineRule="atLeast"/>
              <w:jc w:val="center"/>
              <w:rPr>
                <w:rFonts w:ascii="Verdana" w:hAnsi="Verdana" w:cs="Arial"/>
                <w:b/>
                <w:bCs/>
              </w:rPr>
            </w:pPr>
          </w:p>
        </w:tc>
        <w:tc>
          <w:tcPr>
            <w:tcW w:w="2249"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N. ore per disciplina</w:t>
            </w:r>
          </w:p>
          <w:p w:rsidR="00812DF8" w:rsidRDefault="00812DF8" w:rsidP="00E16EAF">
            <w:pPr>
              <w:spacing w:line="100" w:lineRule="atLeast"/>
              <w:jc w:val="center"/>
              <w:rPr>
                <w:rFonts w:ascii="Verdana" w:hAnsi="Verdana" w:cs="Arial"/>
                <w:b/>
                <w:bCs/>
              </w:rPr>
            </w:pPr>
            <w:r>
              <w:rPr>
                <w:rFonts w:ascii="Verdana" w:hAnsi="Verdana" w:cs="Arial"/>
                <w:b/>
                <w:bCs/>
              </w:rPr>
              <w:t>Totale ore</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Obiettivi di apprendimento</w:t>
            </w:r>
          </w:p>
        </w:tc>
        <w:tc>
          <w:tcPr>
            <w:tcW w:w="2406"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pPr>
            <w:r w:rsidRPr="001404F7">
              <w:rPr>
                <w:rFonts w:ascii="Verdana" w:hAnsi="Verdana"/>
                <w:b/>
              </w:rPr>
              <w:t>Competenza riferita al PECUP</w:t>
            </w:r>
          </w:p>
        </w:tc>
      </w:tr>
      <w:tr w:rsidR="00812DF8" w:rsidTr="00E16EAF">
        <w:tc>
          <w:tcPr>
            <w:tcW w:w="19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Pr="00A7733B" w:rsidRDefault="00812DF8" w:rsidP="00E16EAF">
            <w:pPr>
              <w:spacing w:line="100" w:lineRule="atLeast"/>
              <w:rPr>
                <w:rFonts w:ascii="Verdana" w:hAnsi="Verdana" w:cs="Arial"/>
                <w:b/>
                <w:color w:val="FF0000"/>
                <w:sz w:val="17"/>
                <w:szCs w:val="17"/>
              </w:rPr>
            </w:pPr>
            <w:r w:rsidRPr="00A7733B">
              <w:rPr>
                <w:rFonts w:ascii="Verdana" w:hAnsi="Verdana" w:cs="Arial"/>
                <w:b/>
                <w:color w:val="FF0000"/>
                <w:sz w:val="17"/>
                <w:szCs w:val="17"/>
              </w:rPr>
              <w:t>Docente di diritto e Storia</w:t>
            </w:r>
          </w:p>
          <w:p w:rsidR="00812DF8" w:rsidRPr="00A7733B" w:rsidRDefault="00812DF8" w:rsidP="00E16EAF">
            <w:pPr>
              <w:spacing w:line="100" w:lineRule="atLeast"/>
              <w:rPr>
                <w:rFonts w:ascii="Verdana" w:eastAsia="Palatino Linotype" w:hAnsi="Verdana" w:cs="Arial"/>
                <w:sz w:val="16"/>
                <w:szCs w:val="16"/>
              </w:rPr>
            </w:pPr>
          </w:p>
          <w:p w:rsidR="00812DF8" w:rsidRPr="00A7733B" w:rsidRDefault="00812DF8" w:rsidP="00E16EAF">
            <w:pPr>
              <w:spacing w:line="100" w:lineRule="atLeast"/>
              <w:rPr>
                <w:rFonts w:ascii="Verdana" w:eastAsia="Palatino Linotype" w:hAnsi="Verdana" w:cs="Arial"/>
                <w:sz w:val="16"/>
                <w:szCs w:val="16"/>
              </w:rPr>
            </w:pPr>
          </w:p>
          <w:p w:rsidR="00812DF8" w:rsidRPr="00A7733B" w:rsidRDefault="00812DF8" w:rsidP="00E16EAF">
            <w:pPr>
              <w:spacing w:line="100" w:lineRule="atLeast"/>
              <w:rPr>
                <w:rFonts w:ascii="Verdana" w:hAnsi="Verdana" w:cs="Arial"/>
                <w:sz w:val="16"/>
                <w:szCs w:val="16"/>
              </w:rPr>
            </w:pPr>
            <w:r w:rsidRPr="00A7733B">
              <w:rPr>
                <w:rFonts w:ascii="Verdana" w:hAnsi="Verdana" w:cs="Arial"/>
                <w:sz w:val="16"/>
                <w:szCs w:val="16"/>
              </w:rPr>
              <w:t xml:space="preserve"> Educazione al rispetto e alla valorizzazione del patrimonio culturale</w:t>
            </w:r>
          </w:p>
          <w:p w:rsidR="00812DF8" w:rsidRPr="00A7733B" w:rsidRDefault="00812DF8" w:rsidP="00E16EAF">
            <w:pPr>
              <w:spacing w:line="100" w:lineRule="atLeast"/>
              <w:rPr>
                <w:rFonts w:ascii="Verdana" w:hAnsi="Verdana" w:cs="Arial"/>
                <w:sz w:val="16"/>
                <w:szCs w:val="16"/>
              </w:rPr>
            </w:pPr>
          </w:p>
          <w:p w:rsidR="00812DF8" w:rsidRPr="00A7733B" w:rsidRDefault="00812DF8" w:rsidP="00E16EAF">
            <w:pPr>
              <w:spacing w:line="100" w:lineRule="atLeast"/>
              <w:rPr>
                <w:rFonts w:ascii="Verdana" w:hAnsi="Verdana" w:cs="Arial"/>
                <w:sz w:val="16"/>
                <w:szCs w:val="16"/>
              </w:rPr>
            </w:pPr>
            <w:r w:rsidRPr="00A7733B">
              <w:rPr>
                <w:rFonts w:ascii="Verdana" w:hAnsi="Verdana" w:cs="Arial"/>
                <w:sz w:val="16"/>
                <w:szCs w:val="16"/>
              </w:rPr>
              <w:t xml:space="preserve"> Protezione civile</w:t>
            </w:r>
          </w:p>
          <w:p w:rsidR="00812DF8" w:rsidRPr="00A7733B" w:rsidRDefault="00812DF8" w:rsidP="00E16EAF">
            <w:pPr>
              <w:spacing w:line="100" w:lineRule="atLeast"/>
              <w:rPr>
                <w:rFonts w:ascii="Verdana" w:hAnsi="Verdana" w:cs="Arial"/>
                <w:sz w:val="16"/>
                <w:szCs w:val="16"/>
              </w:rPr>
            </w:pPr>
          </w:p>
          <w:p w:rsidR="00812DF8" w:rsidRPr="00A7733B" w:rsidRDefault="00812DF8" w:rsidP="00E16EAF">
            <w:pPr>
              <w:spacing w:line="100" w:lineRule="atLeast"/>
              <w:rPr>
                <w:rFonts w:ascii="Verdana" w:hAnsi="Verdana" w:cs="Arial"/>
                <w:sz w:val="17"/>
                <w:szCs w:val="17"/>
              </w:rPr>
            </w:pPr>
          </w:p>
          <w:p w:rsidR="00812DF8" w:rsidRPr="00A7733B" w:rsidRDefault="00812DF8" w:rsidP="00E16EAF">
            <w:pPr>
              <w:spacing w:line="100" w:lineRule="atLeast"/>
              <w:rPr>
                <w:rFonts w:ascii="Verdana" w:hAnsi="Verdana" w:cs="Arial"/>
                <w:sz w:val="17"/>
                <w:szCs w:val="17"/>
              </w:rPr>
            </w:pPr>
          </w:p>
          <w:p w:rsidR="00812DF8" w:rsidRPr="00A7733B" w:rsidRDefault="00812DF8" w:rsidP="00E16EAF">
            <w:pPr>
              <w:spacing w:line="100" w:lineRule="atLeast"/>
              <w:rPr>
                <w:rFonts w:ascii="Verdana" w:eastAsia="Palatino Linotype" w:hAnsi="Verdana" w:cs="Arial"/>
                <w:sz w:val="16"/>
                <w:szCs w:val="16"/>
              </w:rPr>
            </w:pPr>
            <w:r w:rsidRPr="00A7733B">
              <w:rPr>
                <w:rFonts w:ascii="Verdana" w:eastAsia="Palatino Linotype" w:hAnsi="Verdana" w:cs="Arial"/>
                <w:sz w:val="16"/>
                <w:szCs w:val="16"/>
              </w:rPr>
              <w:t>Tutte le discipline saranno coinvolte alla fine del primo trimestre  nell’organizzazione  di eventi quali:</w:t>
            </w:r>
          </w:p>
          <w:p w:rsidR="00812DF8" w:rsidRDefault="00812DF8" w:rsidP="00E16EAF">
            <w:pPr>
              <w:spacing w:line="100" w:lineRule="atLeast"/>
              <w:rPr>
                <w:rFonts w:ascii="Verdana" w:hAnsi="Verdana" w:cs="Arial"/>
                <w:bCs/>
                <w:sz w:val="15"/>
                <w:szCs w:val="15"/>
              </w:rPr>
            </w:pPr>
            <w:r w:rsidRPr="00A7733B">
              <w:rPr>
                <w:rFonts w:ascii="Verdana" w:eastAsia="Palatino Linotype" w:hAnsi="Verdana" w:cs="Arial"/>
                <w:b/>
                <w:sz w:val="16"/>
                <w:szCs w:val="16"/>
              </w:rPr>
              <w:t>Alla scoperta del  patrimonio del MIO territorio</w:t>
            </w:r>
          </w:p>
        </w:tc>
        <w:tc>
          <w:tcPr>
            <w:tcW w:w="2249"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ind w:firstLine="567"/>
              <w:rPr>
                <w:rFonts w:ascii="Verdana" w:hAnsi="Verdana" w:cs="Arial"/>
                <w:bCs/>
                <w:sz w:val="15"/>
                <w:szCs w:val="15"/>
              </w:rPr>
            </w:pPr>
          </w:p>
          <w:p w:rsidR="00812DF8" w:rsidRDefault="00812DF8" w:rsidP="00E16EAF">
            <w:pPr>
              <w:spacing w:line="100" w:lineRule="atLeast"/>
              <w:ind w:left="-15"/>
              <w:rPr>
                <w:rFonts w:ascii="Verdana" w:hAnsi="Verdana" w:cs="Arial"/>
                <w:sz w:val="15"/>
                <w:szCs w:val="15"/>
              </w:rPr>
            </w:pPr>
          </w:p>
          <w:p w:rsidR="00812DF8" w:rsidRDefault="00812DF8" w:rsidP="00E16EAF">
            <w:pPr>
              <w:spacing w:line="100" w:lineRule="atLeast"/>
              <w:ind w:left="-15"/>
              <w:rPr>
                <w:rFonts w:ascii="Verdana" w:hAnsi="Verdana" w:cs="Arial"/>
                <w:sz w:val="15"/>
                <w:szCs w:val="15"/>
              </w:rPr>
            </w:pPr>
          </w:p>
          <w:p w:rsidR="00812DF8" w:rsidRPr="00C3073B" w:rsidRDefault="00812DF8" w:rsidP="00E16EAF">
            <w:pPr>
              <w:spacing w:line="100" w:lineRule="atLeast"/>
              <w:ind w:left="-15"/>
              <w:rPr>
                <w:rFonts w:ascii="Verdana" w:hAnsi="Verdana" w:cs="Arial"/>
                <w:bCs/>
                <w:sz w:val="16"/>
                <w:szCs w:val="16"/>
              </w:rPr>
            </w:pPr>
            <w:r>
              <w:rPr>
                <w:rFonts w:ascii="Verdana" w:hAnsi="Verdana" w:cs="Arial"/>
                <w:bCs/>
                <w:sz w:val="16"/>
                <w:szCs w:val="16"/>
              </w:rPr>
              <w:t xml:space="preserve">N. ore per disciplina da deliberare nell’ambito dei singoli Consigli di classe </w:t>
            </w: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sz w:val="16"/>
                <w:szCs w:val="16"/>
              </w:rPr>
            </w:pPr>
          </w:p>
          <w:p w:rsidR="00812DF8" w:rsidRDefault="00812DF8" w:rsidP="00E16EAF">
            <w:pPr>
              <w:spacing w:line="100" w:lineRule="atLeast"/>
              <w:ind w:left="-15"/>
              <w:rPr>
                <w:rFonts w:ascii="Verdana" w:hAnsi="Verdana" w:cs="Arial"/>
                <w:sz w:val="17"/>
                <w:szCs w:val="17"/>
              </w:rPr>
            </w:pPr>
            <w:r w:rsidRPr="00C3073B">
              <w:rPr>
                <w:rFonts w:ascii="Verdana" w:hAnsi="Verdana" w:cs="Arial"/>
                <w:b/>
                <w:bCs/>
                <w:sz w:val="16"/>
                <w:szCs w:val="16"/>
              </w:rPr>
              <w:t>TOTALE 11</w:t>
            </w:r>
          </w:p>
          <w:p w:rsidR="00812DF8" w:rsidRDefault="00812DF8" w:rsidP="00E16EAF">
            <w:pPr>
              <w:spacing w:line="100" w:lineRule="atLeast"/>
              <w:rPr>
                <w:rFonts w:ascii="Verdana" w:hAnsi="Verdana" w:cs="Arial"/>
                <w:bCs/>
                <w:sz w:val="17"/>
                <w:szCs w:val="17"/>
              </w:rPr>
            </w:pPr>
          </w:p>
        </w:tc>
        <w:tc>
          <w:tcPr>
            <w:tcW w:w="1998"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8"/>
                <w:szCs w:val="18"/>
              </w:rPr>
            </w:pPr>
            <w:r>
              <w:rPr>
                <w:rFonts w:ascii="Verdana" w:hAnsi="Verdana" w:cs="Arial"/>
                <w:b/>
                <w:bCs/>
                <w:sz w:val="18"/>
                <w:szCs w:val="18"/>
              </w:rPr>
              <w:t>Conoscenze</w:t>
            </w:r>
          </w:p>
        </w:tc>
        <w:tc>
          <w:tcPr>
            <w:tcW w:w="1971"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5"/>
                <w:szCs w:val="15"/>
              </w:rPr>
            </w:pPr>
            <w:r>
              <w:rPr>
                <w:rFonts w:ascii="Verdana" w:hAnsi="Verdana" w:cs="Arial"/>
                <w:b/>
                <w:bCs/>
                <w:sz w:val="18"/>
                <w:szCs w:val="18"/>
              </w:rPr>
              <w:t>Competenze</w:t>
            </w:r>
          </w:p>
        </w:tc>
        <w:tc>
          <w:tcPr>
            <w:tcW w:w="24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jc w:val="center"/>
              <w:rPr>
                <w:rFonts w:ascii="Verdana" w:hAnsi="Verdana" w:cs="Arial"/>
                <w:b/>
                <w:bCs/>
                <w:sz w:val="15"/>
                <w:szCs w:val="15"/>
              </w:rPr>
            </w:pPr>
          </w:p>
          <w:p w:rsidR="00812DF8" w:rsidRPr="00667672" w:rsidRDefault="00812DF8" w:rsidP="00E16EAF">
            <w:pPr>
              <w:suppressAutoHyphens w:val="0"/>
              <w:spacing w:after="193" w:line="275" w:lineRule="auto"/>
              <w:ind w:right="44"/>
              <w:rPr>
                <w:rFonts w:ascii="Verdana" w:hAnsi="Verdana"/>
                <w:sz w:val="16"/>
                <w:szCs w:val="16"/>
              </w:rPr>
            </w:pPr>
            <w:r w:rsidRPr="00667672">
              <w:rPr>
                <w:rFonts w:ascii="Verdana" w:eastAsia="Palatino Linotype" w:hAnsi="Verdana" w:cs="Palatino Linotype"/>
                <w:sz w:val="16"/>
                <w:szCs w:val="16"/>
              </w:rPr>
              <w:t>Compiere le scelte di partecipazione alla vita pubbl</w:t>
            </w:r>
            <w:r>
              <w:rPr>
                <w:rFonts w:ascii="Verdana" w:eastAsia="Palatino Linotype" w:hAnsi="Verdana" w:cs="Palatino Linotype"/>
                <w:sz w:val="16"/>
                <w:szCs w:val="16"/>
              </w:rPr>
              <w:t>ica e di cittadinanza coerente</w:t>
            </w:r>
            <w:r w:rsidRPr="00667672">
              <w:rPr>
                <w:rFonts w:ascii="Verdana" w:eastAsia="Palatino Linotype" w:hAnsi="Verdana" w:cs="Palatino Linotype"/>
                <w:sz w:val="16"/>
                <w:szCs w:val="16"/>
              </w:rPr>
              <w:t>mente agli obiettivi di sostenibilità sanciti</w:t>
            </w:r>
            <w:r>
              <w:rPr>
                <w:rFonts w:ascii="Verdana" w:eastAsia="Palatino Linotype" w:hAnsi="Verdana" w:cs="Palatino Linotype"/>
                <w:sz w:val="16"/>
                <w:szCs w:val="16"/>
              </w:rPr>
              <w:t xml:space="preserve"> a livello comunitario attra</w:t>
            </w:r>
            <w:r w:rsidRPr="00667672">
              <w:rPr>
                <w:rFonts w:ascii="Verdana" w:eastAsia="Palatino Linotype" w:hAnsi="Verdana" w:cs="Palatino Linotype"/>
                <w:sz w:val="16"/>
                <w:szCs w:val="16"/>
              </w:rPr>
              <w:t xml:space="preserve">verso l’Agenda 2030 per lo sviluppo sostenibile. </w:t>
            </w:r>
          </w:p>
          <w:p w:rsidR="00812DF8" w:rsidRPr="00667672" w:rsidRDefault="00812DF8" w:rsidP="00E16EAF">
            <w:pPr>
              <w:spacing w:line="100" w:lineRule="atLeast"/>
              <w:rPr>
                <w:rFonts w:ascii="Verdana" w:hAnsi="Verdana" w:cs="Arial"/>
                <w:sz w:val="16"/>
                <w:szCs w:val="16"/>
              </w:rPr>
            </w:pPr>
            <w:r>
              <w:rPr>
                <w:rFonts w:ascii="Verdana" w:eastAsia="Palatino Linotype" w:hAnsi="Verdana" w:cs="Palatino Linotype"/>
                <w:sz w:val="16"/>
                <w:szCs w:val="16"/>
              </w:rPr>
              <w:t>Operare a fa</w:t>
            </w:r>
            <w:r w:rsidRPr="00667672">
              <w:rPr>
                <w:rFonts w:ascii="Verdana" w:eastAsia="Palatino Linotype" w:hAnsi="Verdana" w:cs="Palatino Linotype"/>
                <w:sz w:val="16"/>
                <w:szCs w:val="16"/>
              </w:rPr>
              <w:t>vore dello</w:t>
            </w:r>
            <w:r>
              <w:rPr>
                <w:rFonts w:ascii="Palatino Linotype" w:eastAsia="Palatino Linotype" w:hAnsi="Palatino Linotype" w:cs="Palatino Linotype"/>
                <w:sz w:val="28"/>
              </w:rPr>
              <w:t xml:space="preserve"> </w:t>
            </w:r>
            <w:r>
              <w:rPr>
                <w:rFonts w:ascii="Verdana" w:eastAsia="Palatino Linotype" w:hAnsi="Verdana" w:cs="Palatino Linotype"/>
                <w:sz w:val="16"/>
                <w:szCs w:val="16"/>
              </w:rPr>
              <w:t>sviluppo eco</w:t>
            </w:r>
            <w:r w:rsidRPr="00667672">
              <w:rPr>
                <w:rFonts w:ascii="Verdana" w:eastAsia="Palatino Linotype" w:hAnsi="Verdana" w:cs="Palatino Linotype"/>
                <w:sz w:val="16"/>
                <w:szCs w:val="16"/>
              </w:rPr>
              <w:t>sostenibile e della t</w:t>
            </w:r>
            <w:r>
              <w:rPr>
                <w:rFonts w:ascii="Verdana" w:eastAsia="Palatino Linotype" w:hAnsi="Verdana" w:cs="Palatino Linotype"/>
                <w:sz w:val="16"/>
                <w:szCs w:val="16"/>
              </w:rPr>
              <w:t>utela delle identità e delle ec</w:t>
            </w:r>
            <w:r w:rsidRPr="00667672">
              <w:rPr>
                <w:rFonts w:ascii="Verdana" w:eastAsia="Palatino Linotype" w:hAnsi="Verdana" w:cs="Palatino Linotype"/>
                <w:sz w:val="16"/>
                <w:szCs w:val="16"/>
              </w:rPr>
              <w:t xml:space="preserve">cellenze produttive del Paese. </w:t>
            </w:r>
          </w:p>
          <w:p w:rsidR="00812DF8" w:rsidRDefault="00812DF8" w:rsidP="00E16EAF">
            <w:pPr>
              <w:spacing w:line="100" w:lineRule="atLeast"/>
              <w:rPr>
                <w:rFonts w:ascii="Verdana" w:hAnsi="Verdana" w:cs="Arial"/>
                <w:sz w:val="17"/>
                <w:szCs w:val="17"/>
              </w:rPr>
            </w:pPr>
          </w:p>
          <w:p w:rsidR="00812DF8" w:rsidRDefault="00812DF8" w:rsidP="00E16EAF">
            <w:pPr>
              <w:spacing w:line="100" w:lineRule="atLeast"/>
            </w:pPr>
          </w:p>
        </w:tc>
      </w:tr>
      <w:tr w:rsidR="00812DF8" w:rsidTr="00E16EAF">
        <w:tc>
          <w:tcPr>
            <w:tcW w:w="1980"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pPr>
          </w:p>
        </w:tc>
        <w:tc>
          <w:tcPr>
            <w:tcW w:w="2249" w:type="dxa"/>
            <w:vMerge/>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ind w:left="-15"/>
              <w:rPr>
                <w:rFonts w:ascii="Verdana" w:hAnsi="Verdana" w:cs="Arial"/>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15"/>
              <w:jc w:val="center"/>
              <w:rPr>
                <w:rFonts w:ascii="Verdana" w:hAnsi="Verdana" w:cs="Arial"/>
                <w:sz w:val="15"/>
                <w:szCs w:val="15"/>
              </w:rPr>
            </w:pPr>
          </w:p>
          <w:p w:rsidR="00812DF8" w:rsidRDefault="00812DF8" w:rsidP="00E16EAF">
            <w:pPr>
              <w:spacing w:line="100" w:lineRule="atLeast"/>
              <w:rPr>
                <w:rFonts w:ascii="Verdana" w:hAnsi="Verdana" w:cs="Arial"/>
                <w:sz w:val="17"/>
                <w:szCs w:val="17"/>
              </w:rPr>
            </w:pPr>
            <w:r>
              <w:rPr>
                <w:rFonts w:ascii="Verdana" w:hAnsi="Verdana" w:cs="Arial"/>
                <w:sz w:val="17"/>
                <w:szCs w:val="17"/>
              </w:rPr>
              <w:t>• Cos’è il patrimonio culturale</w:t>
            </w:r>
          </w:p>
          <w:p w:rsidR="00812DF8" w:rsidRDefault="00812DF8" w:rsidP="00E16EAF">
            <w:pPr>
              <w:spacing w:line="100" w:lineRule="atLeast"/>
              <w:rPr>
                <w:rFonts w:ascii="Verdana" w:hAnsi="Verdana" w:cs="Arial"/>
                <w:sz w:val="17"/>
                <w:szCs w:val="17"/>
              </w:rPr>
            </w:pPr>
            <w:r>
              <w:rPr>
                <w:rFonts w:ascii="Verdana" w:hAnsi="Verdana" w:cs="Arial"/>
                <w:sz w:val="17"/>
                <w:szCs w:val="17"/>
              </w:rPr>
              <w:t>• Beni mobili e immobili, paesaggistici e immateriali, culturali</w:t>
            </w:r>
          </w:p>
          <w:p w:rsidR="00812DF8" w:rsidRDefault="00812DF8" w:rsidP="00E16EAF">
            <w:pPr>
              <w:spacing w:line="100" w:lineRule="atLeast"/>
              <w:rPr>
                <w:rFonts w:ascii="Verdana" w:hAnsi="Verdana" w:cs="Arial"/>
                <w:sz w:val="17"/>
                <w:szCs w:val="17"/>
              </w:rPr>
            </w:pPr>
            <w:r>
              <w:rPr>
                <w:rFonts w:ascii="Verdana" w:hAnsi="Verdana" w:cs="Arial"/>
                <w:sz w:val="17"/>
                <w:szCs w:val="17"/>
              </w:rPr>
              <w:t>• La tutela del patrimonio culturale nella Costituzione ed il ruolo del Mibact</w:t>
            </w:r>
          </w:p>
          <w:p w:rsidR="00812DF8" w:rsidRDefault="00812DF8" w:rsidP="00E16EAF">
            <w:pPr>
              <w:spacing w:line="100" w:lineRule="atLeast"/>
              <w:rPr>
                <w:rFonts w:ascii="Verdana" w:hAnsi="Verdana" w:cs="Arial"/>
                <w:sz w:val="17"/>
                <w:szCs w:val="17"/>
              </w:rPr>
            </w:pPr>
            <w:r>
              <w:rPr>
                <w:rFonts w:ascii="Verdana" w:hAnsi="Verdana" w:cs="Arial"/>
                <w:sz w:val="17"/>
                <w:szCs w:val="17"/>
              </w:rPr>
              <w:t>• Il Patrimonio Unesco in Italia</w:t>
            </w:r>
          </w:p>
          <w:p w:rsidR="00812DF8" w:rsidRDefault="00812DF8" w:rsidP="00E16EAF">
            <w:pPr>
              <w:spacing w:line="100" w:lineRule="atLeast"/>
              <w:rPr>
                <w:rFonts w:ascii="Verdana" w:hAnsi="Verdana" w:cs="Arial"/>
                <w:sz w:val="17"/>
                <w:szCs w:val="17"/>
              </w:rPr>
            </w:pPr>
            <w:r>
              <w:rPr>
                <w:rFonts w:ascii="Verdana" w:hAnsi="Verdana" w:cs="Arial"/>
                <w:sz w:val="17"/>
                <w:szCs w:val="17"/>
              </w:rPr>
              <w:t>• Il turismo sostenibile</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Cos’è la Protezione civile e com’è organizzata</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Le principali azioni della Protezione civile: previsione, prevenzione, soccorso e superamento dell’emergenza</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Il concetto di rischio</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Le tipologie di rischio: naturale (sismico, idrogeologico, vulcanico e incendi boschivi) industriale, ambientale e socio-economico</w:t>
            </w:r>
          </w:p>
          <w:p w:rsidR="00812DF8" w:rsidRDefault="00812DF8" w:rsidP="00E16EAF">
            <w:pPr>
              <w:spacing w:line="100" w:lineRule="atLeast"/>
              <w:ind w:left="-15"/>
              <w:rPr>
                <w:rFonts w:ascii="Verdana" w:hAnsi="Verdana" w:cs="Arial"/>
                <w:sz w:val="15"/>
                <w:szCs w:val="15"/>
              </w:rPr>
            </w:pP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67"/>
              <w:jc w:val="center"/>
              <w:rPr>
                <w:rFonts w:ascii="Verdana" w:hAnsi="Verdana" w:cs="Arial"/>
                <w:sz w:val="15"/>
                <w:szCs w:val="15"/>
              </w:rPr>
            </w:pP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xml:space="preserve">• Sviluppare e diffondere la cultura della legalità fiscale </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Promuovere e diffondere la conoscenza dei comportamenti corretti da tenere nella vita sociale</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Promuovere e diffondere la cultura del rispetto e della valorizzazione del patrimonio culturale</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Favorire lo sviluppo di competenze relazionali</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xml:space="preserve">• Sviluppare la capacità di </w:t>
            </w:r>
            <w:r w:rsidRPr="0006793A">
              <w:rPr>
                <w:rFonts w:ascii="Verdana" w:hAnsi="Verdana" w:cs="Arial"/>
                <w:i/>
                <w:sz w:val="17"/>
                <w:szCs w:val="17"/>
              </w:rPr>
              <w:t>problem</w:t>
            </w:r>
            <w:r>
              <w:rPr>
                <w:rFonts w:ascii="Verdana" w:hAnsi="Verdana" w:cs="Arial"/>
                <w:sz w:val="17"/>
                <w:szCs w:val="17"/>
              </w:rPr>
              <w:t xml:space="preserve"> </w:t>
            </w:r>
            <w:r w:rsidRPr="0006793A">
              <w:rPr>
                <w:rFonts w:ascii="Verdana" w:hAnsi="Verdana" w:cs="Arial"/>
                <w:i/>
                <w:sz w:val="17"/>
                <w:szCs w:val="17"/>
              </w:rPr>
              <w:t>solving</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xml:space="preserve">• Sviluppare e diffondere la cultura della solidarietà </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Sviluppare la cittadinanza attiva</w:t>
            </w:r>
          </w:p>
          <w:p w:rsidR="00812DF8" w:rsidRDefault="00812DF8" w:rsidP="00E16EAF">
            <w:pPr>
              <w:spacing w:line="100" w:lineRule="atLeast"/>
              <w:ind w:left="67"/>
              <w:rPr>
                <w:sz w:val="18"/>
                <w:szCs w:val="18"/>
              </w:rPr>
            </w:pPr>
            <w:r>
              <w:rPr>
                <w:rFonts w:ascii="Verdana" w:hAnsi="Verdana" w:cs="Arial"/>
                <w:sz w:val="17"/>
                <w:szCs w:val="17"/>
              </w:rPr>
              <w:t xml:space="preserve">• Attivare atteggiamenti di partecipazione alla vita sociale e civica </w:t>
            </w:r>
          </w:p>
        </w:tc>
        <w:tc>
          <w:tcPr>
            <w:tcW w:w="2434"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sz w:val="18"/>
                <w:szCs w:val="18"/>
              </w:rPr>
            </w:pPr>
          </w:p>
        </w:tc>
      </w:tr>
    </w:tbl>
    <w:p w:rsidR="00812DF8" w:rsidRDefault="00812DF8" w:rsidP="00812DF8"/>
    <w:p w:rsidR="00812DF8" w:rsidRDefault="00812DF8" w:rsidP="00812DF8"/>
    <w:tbl>
      <w:tblPr>
        <w:tblW w:w="10887" w:type="dxa"/>
        <w:tblInd w:w="-431" w:type="dxa"/>
        <w:tblLayout w:type="fixed"/>
        <w:tblLook w:val="0000" w:firstRow="0" w:lastRow="0" w:firstColumn="0" w:lastColumn="0" w:noHBand="0" w:noVBand="0"/>
      </w:tblPr>
      <w:tblGrid>
        <w:gridCol w:w="1890"/>
        <w:gridCol w:w="2149"/>
        <w:gridCol w:w="1915"/>
        <w:gridCol w:w="2665"/>
        <w:gridCol w:w="2268"/>
      </w:tblGrid>
      <w:tr w:rsidR="00812DF8" w:rsidTr="00E16EAF">
        <w:tc>
          <w:tcPr>
            <w:tcW w:w="10887" w:type="dxa"/>
            <w:gridSpan w:val="5"/>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360"/>
              <w:jc w:val="center"/>
              <w:rPr>
                <w:rFonts w:ascii="Verdana" w:hAnsi="Verdana" w:cs="Arial"/>
                <w:b/>
                <w:bCs/>
                <w:color w:val="808080"/>
                <w:sz w:val="28"/>
                <w:szCs w:val="28"/>
              </w:rPr>
            </w:pPr>
            <w:r>
              <w:rPr>
                <w:rFonts w:ascii="Verdana" w:hAnsi="Verdana" w:cs="Arial"/>
                <w:b/>
                <w:bCs/>
                <w:color w:val="808080"/>
                <w:sz w:val="28"/>
                <w:szCs w:val="28"/>
              </w:rPr>
              <w:t xml:space="preserve">TERZO TRIMESTRE </w:t>
            </w:r>
          </w:p>
          <w:p w:rsidR="00812DF8" w:rsidRDefault="00812DF8" w:rsidP="00E16EAF">
            <w:pPr>
              <w:spacing w:line="100" w:lineRule="atLeast"/>
              <w:ind w:left="360"/>
              <w:jc w:val="center"/>
              <w:rPr>
                <w:rFonts w:ascii="Verdana" w:hAnsi="Verdana" w:cs="Arial"/>
                <w:b/>
                <w:bCs/>
                <w:color w:val="808080"/>
                <w:sz w:val="28"/>
                <w:szCs w:val="28"/>
              </w:rPr>
            </w:pPr>
            <w:r w:rsidRPr="005267C6">
              <w:rPr>
                <w:rFonts w:ascii="Arial" w:hAnsi="Arial" w:cs="Arial"/>
                <w:b/>
                <w:sz w:val="28"/>
                <w:szCs w:val="28"/>
              </w:rPr>
              <w:t>Nuclei di apprendimento fondamentali</w:t>
            </w:r>
          </w:p>
          <w:p w:rsidR="00812DF8" w:rsidRDefault="00812DF8" w:rsidP="00E16EAF">
            <w:pPr>
              <w:spacing w:line="100" w:lineRule="atLeast"/>
              <w:rPr>
                <w:rFonts w:ascii="Verdana" w:hAnsi="Verdana" w:cs="Arial"/>
                <w:b/>
                <w:bCs/>
                <w:color w:val="FF0000"/>
                <w:sz w:val="28"/>
                <w:szCs w:val="28"/>
              </w:rPr>
            </w:pPr>
            <w:r>
              <w:rPr>
                <w:rFonts w:ascii="Verdana" w:hAnsi="Verdana" w:cs="Arial"/>
                <w:b/>
                <w:bCs/>
                <w:color w:val="808080"/>
                <w:sz w:val="28"/>
                <w:szCs w:val="28"/>
              </w:rPr>
              <w:t xml:space="preserve">                                    </w:t>
            </w:r>
            <w:r w:rsidRPr="005D41BF">
              <w:rPr>
                <w:rFonts w:ascii="Verdana" w:hAnsi="Verdana" w:cs="Arial"/>
                <w:b/>
                <w:bCs/>
                <w:color w:val="FF0000"/>
                <w:sz w:val="28"/>
                <w:szCs w:val="28"/>
              </w:rPr>
              <w:t>CITTADINANZA DIGITALE</w:t>
            </w:r>
          </w:p>
          <w:p w:rsidR="00812DF8" w:rsidRPr="00667672" w:rsidRDefault="00812DF8" w:rsidP="00E16EAF">
            <w:pPr>
              <w:spacing w:line="100" w:lineRule="atLeast"/>
              <w:rPr>
                <w:rFonts w:ascii="Verdana" w:hAnsi="Verdana" w:cs="Arial"/>
                <w:b/>
                <w:bCs/>
                <w:color w:val="FF0000"/>
                <w:sz w:val="28"/>
                <w:szCs w:val="28"/>
              </w:rPr>
            </w:pPr>
            <w:r>
              <w:rPr>
                <w:rFonts w:ascii="Verdana" w:hAnsi="Verdana" w:cs="Arial"/>
                <w:b/>
                <w:bCs/>
                <w:color w:val="FF0000"/>
                <w:sz w:val="28"/>
                <w:szCs w:val="28"/>
              </w:rPr>
              <w:t xml:space="preserve">                                                     </w:t>
            </w:r>
            <w:r w:rsidRPr="001404F7">
              <w:rPr>
                <w:rFonts w:ascii="Arial" w:hAnsi="Arial" w:cs="Arial"/>
                <w:b/>
                <w:bCs/>
                <w:sz w:val="28"/>
                <w:szCs w:val="28"/>
              </w:rPr>
              <w:t>Tematiche</w:t>
            </w:r>
            <w:r>
              <w:rPr>
                <w:rFonts w:ascii="Arial" w:hAnsi="Arial" w:cs="Arial"/>
                <w:b/>
                <w:bCs/>
                <w:sz w:val="28"/>
                <w:szCs w:val="28"/>
              </w:rPr>
              <w:t>:</w:t>
            </w:r>
          </w:p>
          <w:p w:rsidR="00812DF8" w:rsidRPr="00E77B42" w:rsidRDefault="00812DF8" w:rsidP="00E16EAF">
            <w:pPr>
              <w:spacing w:line="100" w:lineRule="atLeast"/>
              <w:rPr>
                <w:rFonts w:ascii="Verdana" w:hAnsi="Verdana" w:cs="Arial"/>
                <w:b/>
                <w:bCs/>
                <w:color w:val="808080"/>
                <w:szCs w:val="24"/>
              </w:rPr>
            </w:pPr>
            <w:r>
              <w:rPr>
                <w:rFonts w:ascii="Verdana" w:hAnsi="Verdana" w:cs="Arial"/>
                <w:b/>
                <w:bCs/>
                <w:color w:val="FF0000"/>
                <w:sz w:val="28"/>
                <w:szCs w:val="28"/>
              </w:rPr>
              <w:t xml:space="preserve">                                  </w:t>
            </w:r>
            <w:r w:rsidRPr="00E77B42">
              <w:rPr>
                <w:rFonts w:ascii="Verdana" w:hAnsi="Verdana"/>
                <w:b/>
                <w:color w:val="FF0000"/>
                <w:szCs w:val="24"/>
              </w:rPr>
              <w:t>Educazione digitale e tutela della privacy</w:t>
            </w:r>
          </w:p>
        </w:tc>
      </w:tr>
      <w:tr w:rsidR="00812DF8" w:rsidTr="00E16EAF">
        <w:tc>
          <w:tcPr>
            <w:tcW w:w="1890"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Contenuti</w:t>
            </w:r>
          </w:p>
        </w:tc>
        <w:tc>
          <w:tcPr>
            <w:tcW w:w="2149" w:type="dxa"/>
            <w:tcBorders>
              <w:top w:val="single" w:sz="4" w:space="0" w:color="000000"/>
              <w:left w:val="single" w:sz="4" w:space="0" w:color="000000"/>
              <w:bottom w:val="single" w:sz="4" w:space="0" w:color="000000"/>
              <w:right w:val="single" w:sz="4" w:space="0" w:color="000000"/>
            </w:tcBorders>
            <w:shd w:val="clear" w:color="auto" w:fill="BFBFBF"/>
          </w:tcPr>
          <w:p w:rsidR="00812DF8" w:rsidRPr="00A7411F" w:rsidRDefault="00812DF8" w:rsidP="00E16EAF">
            <w:pPr>
              <w:spacing w:line="100" w:lineRule="atLeast"/>
              <w:jc w:val="center"/>
              <w:rPr>
                <w:rFonts w:ascii="Verdana" w:hAnsi="Verdana" w:cs="Arial"/>
                <w:b/>
                <w:bCs/>
              </w:rPr>
            </w:pPr>
            <w:r w:rsidRPr="00A7411F">
              <w:rPr>
                <w:rFonts w:ascii="Verdana" w:hAnsi="Verdana" w:cs="Arial"/>
                <w:b/>
                <w:bCs/>
              </w:rPr>
              <w:t>N. ore per disciplina</w:t>
            </w:r>
          </w:p>
        </w:tc>
        <w:tc>
          <w:tcPr>
            <w:tcW w:w="4580" w:type="dxa"/>
            <w:gridSpan w:val="2"/>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r w:rsidRPr="00A7411F">
              <w:rPr>
                <w:rFonts w:ascii="Verdana" w:hAnsi="Verdana" w:cs="Arial"/>
                <w:b/>
                <w:bCs/>
              </w:rPr>
              <w:t>Totale ore</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pPr>
            <w:r w:rsidRPr="001404F7">
              <w:rPr>
                <w:rFonts w:ascii="Verdana" w:hAnsi="Verdana"/>
                <w:b/>
              </w:rPr>
              <w:t>Competenza riferita al PECUP</w:t>
            </w:r>
          </w:p>
        </w:tc>
      </w:tr>
      <w:tr w:rsidR="00812DF8" w:rsidTr="00E16EAF">
        <w:tc>
          <w:tcPr>
            <w:tcW w:w="189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rFonts w:ascii="Verdana" w:hAnsi="Verdana" w:cs="Arial"/>
                <w:color w:val="FF0000"/>
                <w:sz w:val="17"/>
                <w:szCs w:val="17"/>
              </w:rPr>
            </w:pPr>
          </w:p>
          <w:p w:rsidR="00812DF8" w:rsidRPr="00CC3AAA" w:rsidRDefault="00812DF8" w:rsidP="00E16EAF">
            <w:pPr>
              <w:spacing w:line="100" w:lineRule="atLeast"/>
              <w:rPr>
                <w:rFonts w:ascii="Verdana" w:hAnsi="Verdana" w:cs="Arial"/>
                <w:b/>
                <w:sz w:val="17"/>
                <w:szCs w:val="17"/>
              </w:rPr>
            </w:pPr>
            <w:r w:rsidRPr="00CC3AAA">
              <w:rPr>
                <w:rFonts w:ascii="Verdana" w:hAnsi="Verdana" w:cs="Arial"/>
                <w:b/>
                <w:color w:val="FF0000"/>
                <w:sz w:val="17"/>
                <w:szCs w:val="17"/>
              </w:rPr>
              <w:t>Docente di diritto e Informatica</w:t>
            </w:r>
          </w:p>
          <w:p w:rsidR="00812DF8" w:rsidRPr="00CC3AAA" w:rsidRDefault="00812DF8" w:rsidP="00E16EAF">
            <w:pPr>
              <w:spacing w:line="100" w:lineRule="atLeast"/>
              <w:rPr>
                <w:rFonts w:ascii="Verdana" w:hAnsi="Verdana" w:cs="Arial"/>
                <w:sz w:val="16"/>
                <w:szCs w:val="16"/>
              </w:rPr>
            </w:pPr>
            <w:r w:rsidRPr="00CC3AAA">
              <w:rPr>
                <w:rFonts w:ascii="Verdana" w:hAnsi="Verdana" w:cs="Arial"/>
                <w:sz w:val="16"/>
                <w:szCs w:val="16"/>
              </w:rPr>
              <w:t>• Internet e privacy</w:t>
            </w:r>
          </w:p>
          <w:p w:rsidR="00812DF8" w:rsidRPr="00CC3AAA" w:rsidRDefault="00812DF8" w:rsidP="00E16EAF">
            <w:pPr>
              <w:spacing w:line="100" w:lineRule="atLeast"/>
              <w:rPr>
                <w:rFonts w:ascii="Verdana" w:hAnsi="Verdana" w:cs="Arial"/>
                <w:sz w:val="16"/>
                <w:szCs w:val="16"/>
              </w:rPr>
            </w:pPr>
            <w:r w:rsidRPr="00CC3AAA">
              <w:rPr>
                <w:rFonts w:ascii="Verdana" w:hAnsi="Verdana" w:cs="Arial"/>
                <w:sz w:val="16"/>
                <w:szCs w:val="16"/>
              </w:rPr>
              <w:t>• Diritti e doveri on-line</w:t>
            </w:r>
          </w:p>
          <w:p w:rsidR="00812DF8" w:rsidRPr="00CC3AAA" w:rsidRDefault="00812DF8" w:rsidP="00E16EAF">
            <w:pPr>
              <w:spacing w:line="100" w:lineRule="atLeast"/>
              <w:rPr>
                <w:rFonts w:ascii="Verdana" w:hAnsi="Verdana" w:cs="Arial"/>
                <w:sz w:val="16"/>
                <w:szCs w:val="16"/>
              </w:rPr>
            </w:pPr>
            <w:r w:rsidRPr="00CC3AAA">
              <w:rPr>
                <w:rFonts w:ascii="Verdana" w:hAnsi="Verdana" w:cs="Arial"/>
                <w:sz w:val="16"/>
                <w:szCs w:val="16"/>
              </w:rPr>
              <w:t>• Dichiarazione dei diritti in Internet</w:t>
            </w:r>
          </w:p>
          <w:p w:rsidR="00812DF8" w:rsidRPr="00CC3AAA" w:rsidRDefault="00812DF8" w:rsidP="00E16EAF">
            <w:pPr>
              <w:spacing w:line="100" w:lineRule="atLeast"/>
              <w:rPr>
                <w:rFonts w:ascii="Verdana" w:hAnsi="Verdana" w:cs="Arial"/>
                <w:sz w:val="16"/>
                <w:szCs w:val="16"/>
              </w:rPr>
            </w:pPr>
            <w:r w:rsidRPr="00CC3AAA">
              <w:rPr>
                <w:rFonts w:ascii="Verdana" w:hAnsi="Verdana" w:cs="Arial"/>
                <w:sz w:val="16"/>
                <w:szCs w:val="16"/>
              </w:rPr>
              <w:t>• La dipendenza digitale</w:t>
            </w:r>
          </w:p>
          <w:p w:rsidR="00812DF8" w:rsidRPr="00CC3AAA" w:rsidRDefault="00812DF8" w:rsidP="00E16EAF">
            <w:pPr>
              <w:spacing w:line="100" w:lineRule="atLeast"/>
              <w:rPr>
                <w:rFonts w:ascii="Verdana" w:hAnsi="Verdana" w:cs="Arial"/>
                <w:i/>
                <w:sz w:val="16"/>
                <w:szCs w:val="16"/>
              </w:rPr>
            </w:pPr>
            <w:r w:rsidRPr="00CC3AAA">
              <w:rPr>
                <w:rFonts w:ascii="Verdana" w:hAnsi="Verdana" w:cs="Arial"/>
                <w:sz w:val="16"/>
                <w:szCs w:val="16"/>
              </w:rPr>
              <w:t>• I mezzi di comunicazione digitale: il blog</w:t>
            </w:r>
          </w:p>
          <w:p w:rsidR="00812DF8" w:rsidRPr="00CC3AAA" w:rsidRDefault="00812DF8" w:rsidP="00E16EAF">
            <w:pPr>
              <w:spacing w:line="100" w:lineRule="atLeast"/>
              <w:rPr>
                <w:rFonts w:ascii="Verdana" w:hAnsi="Verdana" w:cs="Arial"/>
                <w:sz w:val="17"/>
                <w:szCs w:val="17"/>
              </w:rPr>
            </w:pPr>
          </w:p>
          <w:p w:rsidR="00812DF8" w:rsidRDefault="00812DF8" w:rsidP="00E16EAF">
            <w:pPr>
              <w:spacing w:line="100" w:lineRule="atLeast"/>
              <w:rPr>
                <w:rFonts w:ascii="Verdana" w:hAnsi="Verdana" w:cs="Arial"/>
                <w:sz w:val="17"/>
                <w:szCs w:val="17"/>
              </w:rPr>
            </w:pPr>
          </w:p>
          <w:p w:rsidR="00812DF8" w:rsidRDefault="00812DF8" w:rsidP="00E16EAF">
            <w:pPr>
              <w:spacing w:line="100" w:lineRule="atLeast"/>
              <w:rPr>
                <w:rFonts w:ascii="Verdana" w:hAnsi="Verdana" w:cs="Arial"/>
                <w:bCs/>
                <w:sz w:val="15"/>
                <w:szCs w:val="15"/>
              </w:rPr>
            </w:pPr>
          </w:p>
        </w:tc>
        <w:tc>
          <w:tcPr>
            <w:tcW w:w="2149"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rPr>
                <w:rFonts w:ascii="Verdana" w:hAnsi="Verdana" w:cs="Arial"/>
                <w:bCs/>
                <w:sz w:val="15"/>
                <w:szCs w:val="15"/>
              </w:rPr>
            </w:pPr>
          </w:p>
          <w:p w:rsidR="00812DF8" w:rsidRPr="00C3073B" w:rsidRDefault="00812DF8" w:rsidP="00E16EAF">
            <w:pPr>
              <w:spacing w:line="100" w:lineRule="atLeast"/>
              <w:ind w:left="-15"/>
              <w:rPr>
                <w:rFonts w:ascii="Verdana" w:hAnsi="Verdana" w:cs="Arial"/>
                <w:bCs/>
                <w:sz w:val="16"/>
                <w:szCs w:val="16"/>
              </w:rPr>
            </w:pPr>
            <w:r>
              <w:rPr>
                <w:rFonts w:ascii="Verdana" w:hAnsi="Verdana" w:cs="Arial"/>
                <w:bCs/>
                <w:sz w:val="16"/>
                <w:szCs w:val="16"/>
              </w:rPr>
              <w:t xml:space="preserve">N. ore per disciplina da deliberare nell’ambito dei singoli Consigli di classe </w:t>
            </w: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sz w:val="16"/>
                <w:szCs w:val="16"/>
              </w:rPr>
            </w:pPr>
          </w:p>
          <w:p w:rsidR="00812DF8" w:rsidRDefault="00812DF8" w:rsidP="00E16EAF">
            <w:pPr>
              <w:spacing w:line="100" w:lineRule="atLeast"/>
              <w:ind w:left="-15"/>
              <w:rPr>
                <w:rFonts w:ascii="Verdana" w:hAnsi="Verdana" w:cs="Arial"/>
                <w:sz w:val="17"/>
                <w:szCs w:val="17"/>
              </w:rPr>
            </w:pPr>
            <w:r w:rsidRPr="00C3073B">
              <w:rPr>
                <w:rFonts w:ascii="Verdana" w:hAnsi="Verdana" w:cs="Arial"/>
                <w:b/>
                <w:bCs/>
                <w:sz w:val="16"/>
                <w:szCs w:val="16"/>
              </w:rPr>
              <w:t>TOTALE 11</w:t>
            </w:r>
          </w:p>
          <w:p w:rsidR="00812DF8" w:rsidRDefault="00812DF8" w:rsidP="00E16EAF">
            <w:pPr>
              <w:spacing w:line="100" w:lineRule="atLeast"/>
              <w:ind w:left="-15"/>
              <w:rPr>
                <w:rFonts w:ascii="Verdana" w:hAnsi="Verdana" w:cs="Arial"/>
                <w:b/>
                <w:bCs/>
                <w:sz w:val="18"/>
                <w:szCs w:val="18"/>
              </w:rPr>
            </w:pPr>
          </w:p>
        </w:tc>
        <w:tc>
          <w:tcPr>
            <w:tcW w:w="1915"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8"/>
                <w:szCs w:val="18"/>
              </w:rPr>
            </w:pPr>
            <w:r>
              <w:rPr>
                <w:rFonts w:ascii="Verdana" w:hAnsi="Verdana" w:cs="Arial"/>
                <w:b/>
                <w:bCs/>
                <w:sz w:val="18"/>
                <w:szCs w:val="18"/>
              </w:rPr>
              <w:t>Conoscenze</w:t>
            </w:r>
          </w:p>
        </w:tc>
        <w:tc>
          <w:tcPr>
            <w:tcW w:w="2665"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7"/>
                <w:szCs w:val="17"/>
              </w:rPr>
            </w:pPr>
            <w:r>
              <w:rPr>
                <w:rFonts w:ascii="Verdana" w:hAnsi="Verdana" w:cs="Arial"/>
                <w:b/>
                <w:bCs/>
                <w:sz w:val="18"/>
                <w:szCs w:val="18"/>
              </w:rPr>
              <w:t>Competenze</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rFonts w:ascii="Verdana" w:hAnsi="Verdana" w:cs="Arial"/>
                <w:b/>
                <w:bCs/>
                <w:sz w:val="17"/>
                <w:szCs w:val="17"/>
              </w:rPr>
            </w:pPr>
          </w:p>
          <w:p w:rsidR="00812DF8" w:rsidRDefault="00812DF8" w:rsidP="00E16EAF">
            <w:pPr>
              <w:spacing w:line="100" w:lineRule="atLeast"/>
              <w:rPr>
                <w:rFonts w:ascii="Verdana" w:hAnsi="Verdana" w:cs="Arial"/>
                <w:sz w:val="17"/>
                <w:szCs w:val="17"/>
              </w:rPr>
            </w:pPr>
          </w:p>
          <w:p w:rsidR="00812DF8" w:rsidRDefault="00812DF8" w:rsidP="00E16EAF">
            <w:pPr>
              <w:spacing w:line="100" w:lineRule="atLeast"/>
              <w:rPr>
                <w:rFonts w:ascii="Verdana" w:hAnsi="Verdana" w:cs="Arial"/>
                <w:sz w:val="17"/>
                <w:szCs w:val="17"/>
              </w:rPr>
            </w:pPr>
          </w:p>
          <w:p w:rsidR="00812DF8" w:rsidRPr="00875EEE" w:rsidRDefault="00812DF8" w:rsidP="00E16EAF">
            <w:pPr>
              <w:spacing w:line="100" w:lineRule="atLeast"/>
              <w:rPr>
                <w:rFonts w:ascii="Verdana" w:hAnsi="Verdana" w:cs="Arial"/>
                <w:sz w:val="16"/>
                <w:szCs w:val="16"/>
              </w:rPr>
            </w:pPr>
            <w:r w:rsidRPr="00875EEE">
              <w:rPr>
                <w:rFonts w:ascii="Verdana" w:hAnsi="Verdana"/>
                <w:sz w:val="16"/>
                <w:szCs w:val="16"/>
              </w:rPr>
              <w:t xml:space="preserve">Acquisire  competenze digitali, ossia  essere capaci di utilizzare in modo critico e consapevole la rete e i media, di esprimere e valorizzare se stessi utilizzando gli strumenti, di sapersi proteggere dalle insidie (quali plagio, truffe, adescamento) di saper rispettare le norme specifiche del rispetto della privacy. </w:t>
            </w:r>
          </w:p>
          <w:p w:rsidR="00812DF8" w:rsidRDefault="00812DF8" w:rsidP="00E16EAF">
            <w:pPr>
              <w:spacing w:line="100" w:lineRule="atLeast"/>
              <w:rPr>
                <w:rFonts w:ascii="Verdana" w:hAnsi="Verdana" w:cs="Arial"/>
                <w:sz w:val="17"/>
                <w:szCs w:val="17"/>
              </w:rPr>
            </w:pPr>
          </w:p>
          <w:p w:rsidR="00812DF8" w:rsidRDefault="00812DF8" w:rsidP="00E16EAF">
            <w:pPr>
              <w:spacing w:line="100" w:lineRule="atLeast"/>
            </w:pPr>
          </w:p>
        </w:tc>
      </w:tr>
      <w:tr w:rsidR="00812DF8" w:rsidTr="00E16EAF">
        <w:tc>
          <w:tcPr>
            <w:tcW w:w="1890"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pPr>
          </w:p>
        </w:tc>
        <w:tc>
          <w:tcPr>
            <w:tcW w:w="2149" w:type="dxa"/>
            <w:vMerge/>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ind w:left="-15"/>
              <w:rPr>
                <w:rFonts w:ascii="Verdana" w:hAnsi="Verdana" w:cs="Arial"/>
              </w:rPr>
            </w:pPr>
          </w:p>
        </w:tc>
        <w:tc>
          <w:tcPr>
            <w:tcW w:w="1915"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15" w:firstLine="567"/>
              <w:rPr>
                <w:rFonts w:ascii="Verdana" w:hAnsi="Verdana" w:cs="Arial"/>
                <w:sz w:val="15"/>
                <w:szCs w:val="15"/>
              </w:rPr>
            </w:pP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Cos’è Internet</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xml:space="preserve">• Storia e funzioni principali di Internet </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I principali diritti e doveri di chi naviga in Rete</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La Dichiarazione dei diritti in Internet del 2015</w:t>
            </w:r>
          </w:p>
          <w:p w:rsidR="00812DF8" w:rsidRDefault="00812DF8" w:rsidP="00E16EAF">
            <w:pPr>
              <w:spacing w:line="100" w:lineRule="atLeast"/>
              <w:rPr>
                <w:rFonts w:ascii="Verdana" w:hAnsi="Verdana" w:cs="Arial"/>
                <w:sz w:val="17"/>
                <w:szCs w:val="17"/>
              </w:rPr>
            </w:pPr>
            <w:r>
              <w:rPr>
                <w:rFonts w:ascii="Verdana" w:hAnsi="Verdana" w:cs="Arial"/>
                <w:sz w:val="17"/>
                <w:szCs w:val="17"/>
              </w:rPr>
              <w:t>• I blog: definizione e caratteristiche essenziali.</w:t>
            </w:r>
          </w:p>
          <w:p w:rsidR="00812DF8" w:rsidRDefault="00812DF8" w:rsidP="00E16EAF">
            <w:pPr>
              <w:spacing w:line="100" w:lineRule="atLeast"/>
              <w:rPr>
                <w:rFonts w:ascii="Verdana" w:hAnsi="Verdana" w:cs="Arial"/>
                <w:sz w:val="17"/>
                <w:szCs w:val="17"/>
              </w:rPr>
            </w:pPr>
            <w:r>
              <w:rPr>
                <w:rFonts w:ascii="Verdana" w:hAnsi="Verdana" w:cs="Arial"/>
                <w:sz w:val="17"/>
                <w:szCs w:val="17"/>
              </w:rPr>
              <w:t>• Come creare un blog di classe</w:t>
            </w:r>
          </w:p>
        </w:tc>
        <w:tc>
          <w:tcPr>
            <w:tcW w:w="2665"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67"/>
              <w:rPr>
                <w:rFonts w:ascii="Verdana" w:hAnsi="Verdana" w:cs="Arial"/>
                <w:sz w:val="17"/>
                <w:szCs w:val="17"/>
              </w:rPr>
            </w:pP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Comprendere le funzioni principali di Internet</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xml:space="preserve">• Riflettere sulle responsabilità e i doveri di chi naviga in Rete </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Riflettere sui diritti a tutela di chi naviga in Rete</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Conoscere cause e conseguenze della dipendenza digitale</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Acquisire e promuovere comportamenti consapevoli in Rete</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Interagire attraverso i principali mezzi di comunicazione digitale in maniera critica, consapevole e rispettosa di sé e degli altri</w:t>
            </w:r>
          </w:p>
          <w:p w:rsidR="00812DF8" w:rsidRDefault="00812DF8" w:rsidP="00E16EAF">
            <w:pPr>
              <w:spacing w:line="100" w:lineRule="atLeast"/>
              <w:ind w:left="67"/>
              <w:rPr>
                <w:sz w:val="18"/>
                <w:szCs w:val="18"/>
              </w:rPr>
            </w:pPr>
            <w:r>
              <w:rPr>
                <w:rFonts w:ascii="Verdana" w:hAnsi="Verdana" w:cs="Arial"/>
                <w:sz w:val="17"/>
                <w:szCs w:val="17"/>
              </w:rPr>
              <w:t>• Attivare atteggiamenti consapevoli di partecipazione alla vita sociale e civica attraverso il digitale</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sz w:val="18"/>
                <w:szCs w:val="18"/>
              </w:rPr>
            </w:pPr>
          </w:p>
        </w:tc>
      </w:tr>
    </w:tbl>
    <w:p w:rsidR="00812DF8" w:rsidRDefault="00812DF8" w:rsidP="00812DF8"/>
    <w:p w:rsidR="00812DF8" w:rsidRDefault="00812DF8" w:rsidP="00812DF8"/>
    <w:p w:rsidR="00812DF8" w:rsidRPr="005E1465" w:rsidRDefault="00812DF8" w:rsidP="00812DF8">
      <w:pPr>
        <w:spacing w:before="240"/>
        <w:ind w:left="-284" w:right="-285"/>
        <w:jc w:val="center"/>
        <w:rPr>
          <w:rFonts w:ascii="Verdana" w:hAnsi="Verdana" w:cs="Arial"/>
          <w:b/>
          <w:color w:val="FF0000"/>
          <w:sz w:val="21"/>
          <w:szCs w:val="21"/>
        </w:rPr>
      </w:pPr>
      <w:r>
        <w:rPr>
          <w:rFonts w:ascii="Arial" w:hAnsi="Arial" w:cs="Arial"/>
          <w:b/>
          <w:color w:val="808080"/>
          <w:sz w:val="36"/>
          <w:szCs w:val="36"/>
        </w:rPr>
        <w:t xml:space="preserve">      CLASSI  QUARTE</w:t>
      </w:r>
    </w:p>
    <w:tbl>
      <w:tblPr>
        <w:tblW w:w="10633" w:type="dxa"/>
        <w:tblInd w:w="-431" w:type="dxa"/>
        <w:tblLayout w:type="fixed"/>
        <w:tblLook w:val="0000" w:firstRow="0" w:lastRow="0" w:firstColumn="0" w:lastColumn="0" w:noHBand="0" w:noVBand="0"/>
      </w:tblPr>
      <w:tblGrid>
        <w:gridCol w:w="1986"/>
        <w:gridCol w:w="2258"/>
        <w:gridCol w:w="2004"/>
        <w:gridCol w:w="1938"/>
        <w:gridCol w:w="2418"/>
        <w:gridCol w:w="29"/>
      </w:tblGrid>
      <w:tr w:rsidR="00812DF8" w:rsidTr="00E16EAF">
        <w:trPr>
          <w:gridAfter w:val="1"/>
          <w:wAfter w:w="29" w:type="dxa"/>
        </w:trPr>
        <w:tc>
          <w:tcPr>
            <w:tcW w:w="10604" w:type="dxa"/>
            <w:gridSpan w:val="5"/>
            <w:tcBorders>
              <w:top w:val="single" w:sz="4" w:space="0" w:color="000000"/>
              <w:left w:val="single" w:sz="4" w:space="0" w:color="000000"/>
              <w:bottom w:val="single" w:sz="4" w:space="0" w:color="000000"/>
              <w:right w:val="single" w:sz="4" w:space="0" w:color="000000"/>
            </w:tcBorders>
            <w:shd w:val="clear" w:color="auto" w:fill="FFFFFF"/>
          </w:tcPr>
          <w:p w:rsidR="00812DF8" w:rsidRDefault="00812DF8" w:rsidP="00E16EAF">
            <w:pPr>
              <w:pStyle w:val="Paragrafoelenco"/>
              <w:spacing w:line="100" w:lineRule="atLeast"/>
              <w:ind w:left="780"/>
              <w:rPr>
                <w:rFonts w:ascii="Verdana" w:hAnsi="Verdana" w:cs="Arial"/>
                <w:b/>
                <w:bCs/>
                <w:color w:val="808080"/>
                <w:sz w:val="28"/>
                <w:szCs w:val="28"/>
              </w:rPr>
            </w:pPr>
            <w:r>
              <w:rPr>
                <w:rFonts w:ascii="Verdana" w:hAnsi="Verdana" w:cs="Arial"/>
                <w:b/>
                <w:bCs/>
                <w:color w:val="808080"/>
                <w:sz w:val="28"/>
                <w:szCs w:val="28"/>
              </w:rPr>
              <w:t xml:space="preserve">                                   PRIMO TRIMESTRE</w:t>
            </w:r>
          </w:p>
          <w:p w:rsidR="00812DF8" w:rsidRDefault="00812DF8" w:rsidP="00E16EAF">
            <w:pPr>
              <w:pStyle w:val="Paragrafoelenco"/>
              <w:spacing w:line="100" w:lineRule="atLeast"/>
              <w:ind w:left="780"/>
              <w:rPr>
                <w:rFonts w:ascii="Verdana" w:hAnsi="Verdana" w:cs="Arial"/>
                <w:b/>
                <w:bCs/>
                <w:color w:val="808080"/>
                <w:sz w:val="28"/>
                <w:szCs w:val="28"/>
              </w:rPr>
            </w:pPr>
            <w:r>
              <w:rPr>
                <w:rFonts w:ascii="Arial" w:hAnsi="Arial" w:cs="Arial"/>
                <w:b/>
                <w:sz w:val="28"/>
                <w:szCs w:val="28"/>
              </w:rPr>
              <w:t xml:space="preserve">                                 </w:t>
            </w:r>
            <w:r w:rsidRPr="005267C6">
              <w:rPr>
                <w:rFonts w:ascii="Arial" w:hAnsi="Arial" w:cs="Arial"/>
                <w:b/>
                <w:sz w:val="28"/>
                <w:szCs w:val="28"/>
              </w:rPr>
              <w:t>Nuclei di apprendimento fondamentali</w:t>
            </w:r>
          </w:p>
          <w:p w:rsidR="00812DF8" w:rsidRPr="00B2334B" w:rsidRDefault="00812DF8" w:rsidP="00E16EAF">
            <w:pPr>
              <w:pStyle w:val="Paragrafoelenco"/>
              <w:spacing w:line="100" w:lineRule="atLeast"/>
              <w:ind w:left="780"/>
              <w:rPr>
                <w:rFonts w:ascii="Verdana" w:hAnsi="Verdana" w:cs="Arial"/>
                <w:b/>
                <w:bCs/>
                <w:color w:val="FF0000"/>
                <w:sz w:val="28"/>
                <w:szCs w:val="28"/>
              </w:rPr>
            </w:pPr>
            <w:r>
              <w:rPr>
                <w:rFonts w:ascii="Verdana" w:hAnsi="Verdana" w:cs="Arial"/>
                <w:b/>
                <w:bCs/>
                <w:color w:val="808080"/>
                <w:sz w:val="28"/>
                <w:szCs w:val="28"/>
              </w:rPr>
              <w:t xml:space="preserve">    </w:t>
            </w:r>
            <w:r w:rsidRPr="00B2334B">
              <w:rPr>
                <w:rFonts w:ascii="Verdana" w:hAnsi="Verdana" w:cs="Arial"/>
                <w:b/>
                <w:bCs/>
                <w:color w:val="FF0000"/>
                <w:sz w:val="28"/>
                <w:szCs w:val="28"/>
              </w:rPr>
              <w:t>COSTITUZIONE, ISTITUZIONI, REGOLE E LEGALITÀ</w:t>
            </w:r>
          </w:p>
          <w:p w:rsidR="00812DF8" w:rsidRPr="00667672" w:rsidRDefault="00812DF8" w:rsidP="00E16EAF">
            <w:pPr>
              <w:spacing w:line="100" w:lineRule="atLeast"/>
              <w:ind w:left="360"/>
              <w:jc w:val="center"/>
              <w:rPr>
                <w:rFonts w:ascii="Verdana" w:hAnsi="Verdana" w:cs="Arial"/>
                <w:b/>
                <w:bCs/>
                <w:color w:val="FF0000"/>
                <w:sz w:val="28"/>
                <w:szCs w:val="28"/>
              </w:rPr>
            </w:pPr>
            <w:r w:rsidRPr="001404F7">
              <w:rPr>
                <w:rFonts w:ascii="Arial" w:hAnsi="Arial" w:cs="Arial"/>
                <w:b/>
                <w:bCs/>
                <w:sz w:val="28"/>
                <w:szCs w:val="28"/>
              </w:rPr>
              <w:t>Tematiche</w:t>
            </w:r>
            <w:r>
              <w:rPr>
                <w:rFonts w:ascii="Arial" w:hAnsi="Arial" w:cs="Arial"/>
                <w:b/>
                <w:bCs/>
                <w:sz w:val="28"/>
                <w:szCs w:val="28"/>
              </w:rPr>
              <w:t>:</w:t>
            </w:r>
          </w:p>
          <w:p w:rsidR="00812DF8" w:rsidRPr="00E77B42" w:rsidRDefault="00812DF8" w:rsidP="00E16EAF">
            <w:pPr>
              <w:spacing w:line="100" w:lineRule="atLeast"/>
              <w:jc w:val="center"/>
              <w:rPr>
                <w:rFonts w:ascii="Verdana" w:hAnsi="Verdana" w:cs="Arial"/>
                <w:b/>
                <w:color w:val="FF0000"/>
                <w:szCs w:val="24"/>
              </w:rPr>
            </w:pPr>
            <w:r w:rsidRPr="00E77B42">
              <w:rPr>
                <w:rFonts w:ascii="Verdana" w:hAnsi="Verdana" w:cs="Arial"/>
                <w:b/>
                <w:color w:val="FF0000"/>
                <w:szCs w:val="24"/>
              </w:rPr>
              <w:t>Il lavoro e la Costituzione italiana</w:t>
            </w:r>
          </w:p>
          <w:p w:rsidR="00812DF8" w:rsidRPr="00B2334B" w:rsidRDefault="00812DF8" w:rsidP="00E16EAF">
            <w:pPr>
              <w:pStyle w:val="Paragrafoelenco"/>
              <w:spacing w:line="100" w:lineRule="atLeast"/>
              <w:ind w:left="780"/>
              <w:rPr>
                <w:rFonts w:ascii="Arial" w:hAnsi="Arial" w:cs="Arial"/>
                <w:b/>
                <w:color w:val="FF0000"/>
                <w:szCs w:val="24"/>
              </w:rPr>
            </w:pPr>
            <w:r>
              <w:rPr>
                <w:rFonts w:ascii="Verdana" w:hAnsi="Verdana" w:cs="Arial"/>
                <w:b/>
                <w:color w:val="FF0000"/>
                <w:szCs w:val="24"/>
              </w:rPr>
              <w:t xml:space="preserve">                           </w:t>
            </w:r>
            <w:r w:rsidRPr="00E77B42">
              <w:rPr>
                <w:rFonts w:ascii="Verdana" w:hAnsi="Verdana" w:cs="Arial"/>
                <w:b/>
                <w:color w:val="FF0000"/>
                <w:szCs w:val="24"/>
              </w:rPr>
              <w:t>La partecipazione democratica</w:t>
            </w:r>
          </w:p>
        </w:tc>
      </w:tr>
      <w:tr w:rsidR="00812DF8" w:rsidTr="00E16EAF">
        <w:trPr>
          <w:gridAfter w:val="1"/>
          <w:wAfter w:w="29" w:type="dxa"/>
        </w:trPr>
        <w:tc>
          <w:tcPr>
            <w:tcW w:w="1986"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 xml:space="preserve">Contenuti e discipline coinvolte </w:t>
            </w:r>
          </w:p>
          <w:p w:rsidR="00812DF8" w:rsidRDefault="00812DF8" w:rsidP="00E16EAF">
            <w:pPr>
              <w:spacing w:line="100" w:lineRule="atLeast"/>
              <w:jc w:val="center"/>
              <w:rPr>
                <w:rFonts w:ascii="Verdana" w:hAnsi="Verdana" w:cs="Arial"/>
                <w:b/>
                <w:bCs/>
              </w:rPr>
            </w:pPr>
          </w:p>
        </w:tc>
        <w:tc>
          <w:tcPr>
            <w:tcW w:w="2258"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N. ore per disciplina</w:t>
            </w:r>
          </w:p>
          <w:p w:rsidR="00812DF8" w:rsidRDefault="00812DF8" w:rsidP="00E16EAF">
            <w:pPr>
              <w:spacing w:line="100" w:lineRule="atLeast"/>
              <w:jc w:val="center"/>
              <w:rPr>
                <w:rFonts w:ascii="Verdana" w:hAnsi="Verdana" w:cs="Arial"/>
                <w:b/>
                <w:bCs/>
              </w:rPr>
            </w:pPr>
            <w:r>
              <w:rPr>
                <w:rFonts w:ascii="Verdana" w:hAnsi="Verdana" w:cs="Arial"/>
                <w:b/>
                <w:bCs/>
              </w:rPr>
              <w:t>Totale ore</w:t>
            </w:r>
          </w:p>
        </w:tc>
        <w:tc>
          <w:tcPr>
            <w:tcW w:w="3942" w:type="dxa"/>
            <w:gridSpan w:val="2"/>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Obiettivi di apprendimento</w:t>
            </w:r>
          </w:p>
        </w:tc>
        <w:tc>
          <w:tcPr>
            <w:tcW w:w="2418"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pPr>
            <w:r w:rsidRPr="001404F7">
              <w:rPr>
                <w:rFonts w:ascii="Verdana" w:hAnsi="Verdana"/>
                <w:b/>
              </w:rPr>
              <w:t>Competenza riferita al PECUP</w:t>
            </w:r>
          </w:p>
        </w:tc>
      </w:tr>
      <w:tr w:rsidR="00812DF8" w:rsidTr="00E16EAF">
        <w:tc>
          <w:tcPr>
            <w:tcW w:w="198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Pr="00B2334B" w:rsidRDefault="00812DF8" w:rsidP="00E16EAF">
            <w:pPr>
              <w:spacing w:line="100" w:lineRule="atLeast"/>
              <w:rPr>
                <w:rFonts w:ascii="Verdana" w:hAnsi="Verdana" w:cs="Arial"/>
                <w:b/>
                <w:color w:val="FF0000"/>
                <w:sz w:val="18"/>
                <w:szCs w:val="18"/>
              </w:rPr>
            </w:pPr>
            <w:r w:rsidRPr="00B2334B">
              <w:rPr>
                <w:rFonts w:ascii="Verdana" w:hAnsi="Verdana" w:cs="Arial"/>
                <w:b/>
                <w:color w:val="FF0000"/>
                <w:sz w:val="18"/>
                <w:szCs w:val="18"/>
              </w:rPr>
              <w:t>Docente di diritto</w:t>
            </w:r>
          </w:p>
          <w:p w:rsidR="00812DF8" w:rsidRPr="00B2334B" w:rsidRDefault="00812DF8" w:rsidP="00E16EAF">
            <w:pPr>
              <w:spacing w:line="100" w:lineRule="atLeast"/>
              <w:ind w:left="-15"/>
              <w:rPr>
                <w:rFonts w:ascii="Arial" w:hAnsi="Arial" w:cs="Arial"/>
                <w:b/>
                <w:color w:val="FF0000"/>
                <w:sz w:val="18"/>
                <w:szCs w:val="18"/>
              </w:rPr>
            </w:pPr>
          </w:p>
          <w:p w:rsidR="00812DF8" w:rsidRPr="00B2334B" w:rsidRDefault="00812DF8" w:rsidP="00E16EAF">
            <w:pPr>
              <w:spacing w:line="100" w:lineRule="atLeast"/>
              <w:ind w:left="-15"/>
              <w:jc w:val="both"/>
              <w:rPr>
                <w:rFonts w:ascii="Verdana" w:hAnsi="Verdana" w:cs="Arial"/>
                <w:sz w:val="16"/>
                <w:szCs w:val="16"/>
              </w:rPr>
            </w:pPr>
            <w:r w:rsidRPr="00B2334B">
              <w:rPr>
                <w:rFonts w:ascii="Verdana" w:hAnsi="Verdana" w:cs="Arial"/>
                <w:sz w:val="16"/>
                <w:szCs w:val="16"/>
              </w:rPr>
              <w:t xml:space="preserve">La Costituzione e i Diritti e Doveri dei cittadini: </w:t>
            </w:r>
            <w:r w:rsidRPr="00B2334B">
              <w:rPr>
                <w:rFonts w:ascii="Verdana" w:eastAsia="Palatino Linotype" w:hAnsi="Verdana" w:cs="Arial"/>
                <w:sz w:val="16"/>
                <w:szCs w:val="16"/>
              </w:rPr>
              <w:t xml:space="preserve">Il lavoro nella Costituzione: artt. 1, 4, 35, 36, 37, 39, 40 Cost. </w:t>
            </w:r>
          </w:p>
          <w:p w:rsidR="00812DF8" w:rsidRPr="00B2334B" w:rsidRDefault="00812DF8" w:rsidP="00E16EAF">
            <w:pPr>
              <w:spacing w:line="100" w:lineRule="atLeast"/>
              <w:ind w:left="-15"/>
              <w:jc w:val="both"/>
              <w:rPr>
                <w:rFonts w:ascii="Verdana" w:hAnsi="Verdana" w:cs="Arial"/>
                <w:sz w:val="16"/>
                <w:szCs w:val="16"/>
              </w:rPr>
            </w:pPr>
            <w:r w:rsidRPr="00B2334B">
              <w:rPr>
                <w:rFonts w:ascii="Verdana" w:eastAsia="Palatino Linotype" w:hAnsi="Verdana" w:cs="Arial"/>
                <w:sz w:val="16"/>
                <w:szCs w:val="16"/>
              </w:rPr>
              <w:t>Il rapporto di lavoro subordinato, aspetti pubblicistici</w:t>
            </w:r>
            <w:r>
              <w:rPr>
                <w:rFonts w:ascii="Verdana" w:eastAsia="Palatino Linotype" w:hAnsi="Verdana" w:cs="Arial"/>
                <w:sz w:val="16"/>
                <w:szCs w:val="16"/>
              </w:rPr>
              <w:t xml:space="preserve"> e privatistici </w:t>
            </w:r>
          </w:p>
          <w:p w:rsidR="00812DF8" w:rsidRPr="00B2334B" w:rsidRDefault="00812DF8" w:rsidP="00E16EAF">
            <w:pPr>
              <w:spacing w:line="240" w:lineRule="atLeast"/>
              <w:jc w:val="both"/>
              <w:rPr>
                <w:rFonts w:ascii="Verdana" w:eastAsia="Palatino Linotype" w:hAnsi="Verdana" w:cs="Arial"/>
                <w:sz w:val="16"/>
                <w:szCs w:val="16"/>
              </w:rPr>
            </w:pPr>
            <w:r w:rsidRPr="00B2334B">
              <w:rPr>
                <w:rFonts w:ascii="Verdana" w:eastAsia="Palatino Linotype" w:hAnsi="Verdana" w:cs="Arial"/>
                <w:sz w:val="16"/>
                <w:szCs w:val="16"/>
              </w:rPr>
              <w:t xml:space="preserve">Il “contratto” di </w:t>
            </w:r>
            <w:r>
              <w:rPr>
                <w:rFonts w:ascii="Verdana" w:eastAsia="Palatino Linotype" w:hAnsi="Verdana" w:cs="Arial"/>
                <w:sz w:val="16"/>
                <w:szCs w:val="16"/>
              </w:rPr>
              <w:t>lavoro.</w:t>
            </w:r>
            <w:r w:rsidRPr="00B2334B">
              <w:rPr>
                <w:rFonts w:ascii="Verdana" w:eastAsia="Palatino Linotype" w:hAnsi="Verdana" w:cs="Arial"/>
                <w:sz w:val="16"/>
                <w:szCs w:val="16"/>
              </w:rPr>
              <w:t xml:space="preserve"> Dallo Statuto dei lavoratori al Jobs Act. </w:t>
            </w:r>
            <w:r w:rsidRPr="00B2334B">
              <w:rPr>
                <w:rFonts w:ascii="Verdana" w:eastAsia="Palatino Linotype" w:hAnsi="Verdana" w:cs="Arial"/>
                <w:b/>
                <w:sz w:val="16"/>
                <w:szCs w:val="16"/>
              </w:rPr>
              <w:t>Welfare state</w:t>
            </w:r>
            <w:r w:rsidRPr="00B2334B">
              <w:rPr>
                <w:rFonts w:ascii="Verdana" w:eastAsia="Palatino Linotype" w:hAnsi="Verdana" w:cs="Arial"/>
                <w:sz w:val="16"/>
                <w:szCs w:val="16"/>
              </w:rPr>
              <w:t xml:space="preserve">, Previdenza ed assistenza </w:t>
            </w:r>
          </w:p>
          <w:p w:rsidR="00812DF8" w:rsidRPr="00B2334B" w:rsidRDefault="00812DF8" w:rsidP="00E16EAF">
            <w:pPr>
              <w:jc w:val="both"/>
              <w:rPr>
                <w:rFonts w:ascii="Verdana" w:hAnsi="Verdana" w:cs="Arial"/>
                <w:sz w:val="16"/>
                <w:szCs w:val="16"/>
              </w:rPr>
            </w:pPr>
            <w:r w:rsidRPr="00B2334B">
              <w:rPr>
                <w:rFonts w:ascii="Verdana" w:hAnsi="Verdana" w:cs="Arial"/>
                <w:sz w:val="16"/>
                <w:szCs w:val="16"/>
              </w:rPr>
              <w:t>Problematiche connesse al mondo del lavoro: mobbing, caporalato, sfruttamento e lavoro minorile.</w:t>
            </w:r>
          </w:p>
          <w:p w:rsidR="00812DF8" w:rsidRPr="00B2334B" w:rsidRDefault="00812DF8" w:rsidP="00E16EAF">
            <w:pPr>
              <w:jc w:val="both"/>
              <w:rPr>
                <w:rFonts w:ascii="Verdana" w:hAnsi="Verdana" w:cs="Arial"/>
                <w:sz w:val="16"/>
                <w:szCs w:val="16"/>
              </w:rPr>
            </w:pPr>
            <w:r w:rsidRPr="00B2334B">
              <w:rPr>
                <w:rFonts w:ascii="Verdana" w:hAnsi="Verdana" w:cs="Arial"/>
                <w:sz w:val="16"/>
                <w:szCs w:val="16"/>
              </w:rPr>
              <w:t>• I diritti politici nella Costituzione</w:t>
            </w:r>
          </w:p>
          <w:p w:rsidR="00812DF8" w:rsidRPr="00B2334B" w:rsidRDefault="00812DF8" w:rsidP="00E16EAF">
            <w:pPr>
              <w:rPr>
                <w:rFonts w:ascii="Verdana" w:hAnsi="Verdana" w:cs="Arial"/>
                <w:sz w:val="16"/>
                <w:szCs w:val="16"/>
              </w:rPr>
            </w:pPr>
            <w:r w:rsidRPr="00B2334B">
              <w:rPr>
                <w:rFonts w:ascii="Verdana" w:hAnsi="Verdana" w:cs="Arial"/>
                <w:sz w:val="16"/>
                <w:szCs w:val="16"/>
              </w:rPr>
              <w:t>• I partiti politici</w:t>
            </w:r>
          </w:p>
          <w:p w:rsidR="00812DF8" w:rsidRPr="00B2334B" w:rsidRDefault="00812DF8" w:rsidP="00E16EAF">
            <w:pPr>
              <w:spacing w:line="100" w:lineRule="atLeast"/>
              <w:ind w:left="-15"/>
              <w:rPr>
                <w:rFonts w:ascii="Verdana" w:hAnsi="Verdana" w:cs="Arial"/>
                <w:sz w:val="16"/>
                <w:szCs w:val="16"/>
              </w:rPr>
            </w:pPr>
          </w:p>
          <w:p w:rsidR="00812DF8" w:rsidRPr="00B2334B" w:rsidRDefault="00812DF8" w:rsidP="00E16EAF">
            <w:pPr>
              <w:jc w:val="both"/>
              <w:rPr>
                <w:rFonts w:ascii="Verdana" w:hAnsi="Verdana" w:cs="Arial"/>
                <w:bCs/>
                <w:sz w:val="16"/>
                <w:szCs w:val="16"/>
              </w:rPr>
            </w:pPr>
            <w:r w:rsidRPr="00B2334B">
              <w:rPr>
                <w:rFonts w:ascii="Verdana" w:eastAsia="Palatino Linotype" w:hAnsi="Verdana" w:cs="Arial"/>
                <w:sz w:val="16"/>
                <w:szCs w:val="16"/>
              </w:rPr>
              <w:t xml:space="preserve">Tutte le discipline saranno coinvolte alla fine del primo trimestre nell’organizzazione di eventi quali: </w:t>
            </w:r>
            <w:r w:rsidRPr="00B2334B">
              <w:rPr>
                <w:rFonts w:ascii="Verdana" w:eastAsia="Palatino Linotype" w:hAnsi="Verdana" w:cs="Arial"/>
                <w:b/>
                <w:sz w:val="16"/>
                <w:szCs w:val="16"/>
              </w:rPr>
              <w:t>Il lavoro nel territorio in cui vivo</w:t>
            </w:r>
            <w:r w:rsidRPr="00B2334B">
              <w:rPr>
                <w:rFonts w:ascii="Verdana" w:eastAsia="Palatino Linotype" w:hAnsi="Verdana" w:cs="Arial"/>
                <w:sz w:val="16"/>
                <w:szCs w:val="16"/>
              </w:rPr>
              <w:t xml:space="preserve"> (incontro con rappresentanti del mondo del lavoro - visione di film-)</w:t>
            </w:r>
          </w:p>
          <w:p w:rsidR="00812DF8" w:rsidRDefault="00812DF8" w:rsidP="00E16EAF">
            <w:pPr>
              <w:jc w:val="both"/>
              <w:rPr>
                <w:rFonts w:ascii="Verdana" w:hAnsi="Verdana" w:cs="Arial"/>
                <w:sz w:val="17"/>
                <w:szCs w:val="17"/>
              </w:rPr>
            </w:pPr>
          </w:p>
          <w:p w:rsidR="00812DF8" w:rsidRDefault="00812DF8" w:rsidP="00E16EAF">
            <w:pPr>
              <w:spacing w:line="100" w:lineRule="atLeast"/>
              <w:ind w:left="-15"/>
              <w:rPr>
                <w:rFonts w:ascii="Verdana" w:hAnsi="Verdana" w:cs="Arial"/>
                <w:bCs/>
                <w:sz w:val="15"/>
                <w:szCs w:val="15"/>
              </w:rPr>
            </w:pPr>
          </w:p>
          <w:p w:rsidR="00812DF8" w:rsidRDefault="00812DF8" w:rsidP="00E16EAF">
            <w:pPr>
              <w:spacing w:line="100" w:lineRule="atLeast"/>
              <w:ind w:left="-15"/>
              <w:rPr>
                <w:rFonts w:ascii="Verdana" w:hAnsi="Verdana" w:cs="Arial"/>
                <w:bCs/>
                <w:sz w:val="15"/>
                <w:szCs w:val="15"/>
              </w:rPr>
            </w:pPr>
          </w:p>
          <w:p w:rsidR="00812DF8" w:rsidRDefault="00812DF8" w:rsidP="00E16EAF">
            <w:pPr>
              <w:spacing w:line="100" w:lineRule="atLeast"/>
              <w:ind w:left="-15"/>
              <w:rPr>
                <w:rFonts w:ascii="Verdana" w:hAnsi="Verdana" w:cs="Arial"/>
                <w:bCs/>
                <w:sz w:val="15"/>
                <w:szCs w:val="15"/>
              </w:rPr>
            </w:pPr>
            <w:r>
              <w:rPr>
                <w:rFonts w:ascii="Verdana" w:hAnsi="Verdana" w:cs="Arial"/>
                <w:sz w:val="17"/>
                <w:szCs w:val="17"/>
              </w:rPr>
              <w:t xml:space="preserve"> </w:t>
            </w:r>
          </w:p>
          <w:p w:rsidR="00812DF8" w:rsidRDefault="00812DF8" w:rsidP="00E16EAF">
            <w:pPr>
              <w:spacing w:line="100" w:lineRule="atLeast"/>
              <w:ind w:left="-15"/>
              <w:rPr>
                <w:rFonts w:ascii="Verdana" w:hAnsi="Verdana" w:cs="Arial"/>
                <w:bCs/>
                <w:sz w:val="15"/>
                <w:szCs w:val="15"/>
              </w:rPr>
            </w:pPr>
          </w:p>
          <w:p w:rsidR="00812DF8" w:rsidRDefault="00812DF8" w:rsidP="00E16EAF">
            <w:pPr>
              <w:spacing w:line="100" w:lineRule="atLeast"/>
              <w:ind w:left="-15"/>
              <w:rPr>
                <w:rFonts w:ascii="Verdana" w:hAnsi="Verdana" w:cs="Arial"/>
                <w:bCs/>
                <w:sz w:val="15"/>
                <w:szCs w:val="15"/>
              </w:rPr>
            </w:pPr>
          </w:p>
          <w:p w:rsidR="00812DF8" w:rsidRDefault="00812DF8" w:rsidP="00E16EAF">
            <w:pPr>
              <w:spacing w:line="100" w:lineRule="atLeast"/>
              <w:ind w:left="-15"/>
              <w:rPr>
                <w:rFonts w:ascii="Verdana" w:hAnsi="Verdana" w:cs="Arial"/>
                <w:bCs/>
                <w:sz w:val="15"/>
                <w:szCs w:val="15"/>
              </w:rPr>
            </w:pPr>
          </w:p>
        </w:tc>
        <w:tc>
          <w:tcPr>
            <w:tcW w:w="2258"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jc w:val="center"/>
              <w:rPr>
                <w:rFonts w:ascii="Verdana" w:hAnsi="Verdana" w:cs="Arial"/>
                <w:bCs/>
                <w:sz w:val="15"/>
                <w:szCs w:val="15"/>
              </w:rPr>
            </w:pPr>
          </w:p>
          <w:p w:rsidR="00812DF8" w:rsidRDefault="00812DF8" w:rsidP="00E16EAF">
            <w:pPr>
              <w:spacing w:line="100" w:lineRule="atLeast"/>
              <w:ind w:left="-15"/>
              <w:rPr>
                <w:rFonts w:ascii="Verdana" w:hAnsi="Verdana" w:cs="Arial"/>
                <w:sz w:val="17"/>
                <w:szCs w:val="17"/>
              </w:rPr>
            </w:pPr>
          </w:p>
          <w:p w:rsidR="00812DF8" w:rsidRDefault="00812DF8" w:rsidP="00E16EAF">
            <w:pPr>
              <w:spacing w:line="100" w:lineRule="atLeast"/>
              <w:ind w:left="-15"/>
              <w:rPr>
                <w:rFonts w:ascii="Verdana" w:hAnsi="Verdana" w:cs="Arial"/>
                <w:sz w:val="17"/>
                <w:szCs w:val="17"/>
              </w:rPr>
            </w:pPr>
          </w:p>
          <w:p w:rsidR="00812DF8" w:rsidRPr="00C3073B" w:rsidRDefault="00812DF8" w:rsidP="00E16EAF">
            <w:pPr>
              <w:spacing w:line="100" w:lineRule="atLeast"/>
              <w:ind w:left="-15"/>
              <w:rPr>
                <w:rFonts w:ascii="Verdana" w:hAnsi="Verdana" w:cs="Arial"/>
                <w:bCs/>
                <w:sz w:val="16"/>
                <w:szCs w:val="16"/>
              </w:rPr>
            </w:pPr>
            <w:r>
              <w:rPr>
                <w:rFonts w:ascii="Verdana" w:hAnsi="Verdana" w:cs="Arial"/>
                <w:bCs/>
                <w:sz w:val="16"/>
                <w:szCs w:val="16"/>
              </w:rPr>
              <w:t xml:space="preserve">N. ore per disciplina da deliberare nell’ambito dei singoli Consigli di classe </w:t>
            </w: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sz w:val="16"/>
                <w:szCs w:val="16"/>
              </w:rPr>
            </w:pPr>
          </w:p>
          <w:p w:rsidR="00812DF8" w:rsidRDefault="00812DF8" w:rsidP="00E16EAF">
            <w:pPr>
              <w:spacing w:line="100" w:lineRule="atLeast"/>
              <w:ind w:left="-15"/>
              <w:rPr>
                <w:rFonts w:ascii="Verdana" w:hAnsi="Verdana" w:cs="Arial"/>
                <w:sz w:val="15"/>
                <w:szCs w:val="15"/>
              </w:rPr>
            </w:pPr>
            <w:r w:rsidRPr="00C3073B">
              <w:rPr>
                <w:rFonts w:ascii="Verdana" w:hAnsi="Verdana" w:cs="Arial"/>
                <w:b/>
                <w:bCs/>
                <w:sz w:val="16"/>
                <w:szCs w:val="16"/>
              </w:rPr>
              <w:t>TOTALE 11</w:t>
            </w:r>
          </w:p>
          <w:p w:rsidR="00812DF8" w:rsidRDefault="00812DF8" w:rsidP="00E16EAF">
            <w:pPr>
              <w:spacing w:line="100" w:lineRule="atLeast"/>
              <w:ind w:left="-15"/>
              <w:rPr>
                <w:rFonts w:ascii="Verdana" w:hAnsi="Verdana" w:cs="Arial"/>
                <w:sz w:val="15"/>
                <w:szCs w:val="15"/>
              </w:rPr>
            </w:pPr>
          </w:p>
          <w:p w:rsidR="00812DF8" w:rsidRDefault="00812DF8" w:rsidP="00E16EAF">
            <w:pPr>
              <w:spacing w:line="100" w:lineRule="atLeast"/>
              <w:rPr>
                <w:rFonts w:ascii="Verdana" w:hAnsi="Verdana" w:cs="Arial"/>
                <w:b/>
                <w:bCs/>
                <w:sz w:val="18"/>
                <w:szCs w:val="18"/>
              </w:rPr>
            </w:pPr>
          </w:p>
        </w:tc>
        <w:tc>
          <w:tcPr>
            <w:tcW w:w="2004"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8"/>
                <w:szCs w:val="18"/>
              </w:rPr>
            </w:pPr>
            <w:r>
              <w:rPr>
                <w:rFonts w:ascii="Verdana" w:hAnsi="Verdana" w:cs="Arial"/>
                <w:b/>
                <w:bCs/>
                <w:sz w:val="18"/>
                <w:szCs w:val="18"/>
              </w:rPr>
              <w:t>Conoscenze</w:t>
            </w:r>
          </w:p>
        </w:tc>
        <w:tc>
          <w:tcPr>
            <w:tcW w:w="1938"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5"/>
                <w:szCs w:val="15"/>
              </w:rPr>
            </w:pPr>
            <w:r>
              <w:rPr>
                <w:rFonts w:ascii="Verdana" w:hAnsi="Verdana" w:cs="Arial"/>
                <w:b/>
                <w:bCs/>
                <w:sz w:val="18"/>
                <w:szCs w:val="18"/>
              </w:rPr>
              <w:t>Competenze</w:t>
            </w:r>
          </w:p>
        </w:tc>
        <w:tc>
          <w:tcPr>
            <w:tcW w:w="24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firstLine="567"/>
              <w:rPr>
                <w:rFonts w:ascii="Verdana" w:hAnsi="Verdana" w:cs="Arial"/>
                <w:b/>
                <w:bCs/>
                <w:sz w:val="15"/>
                <w:szCs w:val="15"/>
              </w:rPr>
            </w:pPr>
          </w:p>
          <w:p w:rsidR="00812DF8" w:rsidRDefault="00812DF8" w:rsidP="00E16EAF">
            <w:pPr>
              <w:spacing w:line="100" w:lineRule="atLeast"/>
              <w:jc w:val="both"/>
              <w:rPr>
                <w:rFonts w:ascii="Verdana" w:eastAsia="Century Schoolbook" w:hAnsi="Verdana" w:cs="Century Schoolbook"/>
                <w:sz w:val="16"/>
                <w:szCs w:val="16"/>
              </w:rPr>
            </w:pPr>
            <w:r w:rsidRPr="005E1465">
              <w:rPr>
                <w:rFonts w:ascii="Verdana" w:eastAsia="Century Schoolbook" w:hAnsi="Verdana" w:cs="Century Schoolbook"/>
                <w:sz w:val="16"/>
                <w:szCs w:val="16"/>
              </w:rPr>
              <w:t>Essere consapevoli del valore e delle regole della vita democratica anche attraverso l’appr</w:t>
            </w:r>
            <w:r>
              <w:rPr>
                <w:rFonts w:ascii="Verdana" w:eastAsia="Century Schoolbook" w:hAnsi="Verdana" w:cs="Century Schoolbook"/>
                <w:sz w:val="16"/>
                <w:szCs w:val="16"/>
              </w:rPr>
              <w:t>ofondimento degli elementi fon</w:t>
            </w:r>
            <w:r w:rsidRPr="005E1465">
              <w:rPr>
                <w:rFonts w:ascii="Verdana" w:eastAsia="Century Schoolbook" w:hAnsi="Verdana" w:cs="Century Schoolbook"/>
                <w:sz w:val="16"/>
                <w:szCs w:val="16"/>
              </w:rPr>
              <w:t>damentali</w:t>
            </w:r>
            <w:r>
              <w:rPr>
                <w:rFonts w:ascii="Verdana" w:eastAsia="Century Schoolbook" w:hAnsi="Verdana" w:cs="Century Schoolbook"/>
                <w:sz w:val="16"/>
                <w:szCs w:val="16"/>
              </w:rPr>
              <w:t xml:space="preserve"> del dirit</w:t>
            </w:r>
            <w:r w:rsidRPr="005E1465">
              <w:rPr>
                <w:rFonts w:ascii="Verdana" w:eastAsia="Century Schoolbook" w:hAnsi="Verdana" w:cs="Century Schoolbook"/>
                <w:sz w:val="16"/>
                <w:szCs w:val="16"/>
              </w:rPr>
              <w:t xml:space="preserve">to che la </w:t>
            </w:r>
            <w:r>
              <w:rPr>
                <w:rFonts w:ascii="Verdana" w:eastAsia="Century Schoolbook" w:hAnsi="Verdana" w:cs="Century Schoolbook"/>
                <w:sz w:val="16"/>
                <w:szCs w:val="16"/>
              </w:rPr>
              <w:t>regolano, con particolare rife</w:t>
            </w:r>
            <w:r w:rsidRPr="005E1465">
              <w:rPr>
                <w:rFonts w:ascii="Verdana" w:eastAsia="Century Schoolbook" w:hAnsi="Verdana" w:cs="Century Schoolbook"/>
                <w:sz w:val="16"/>
                <w:szCs w:val="16"/>
              </w:rPr>
              <w:t>rimento al diritto del lavoro.</w:t>
            </w:r>
          </w:p>
          <w:p w:rsidR="00812DF8" w:rsidRDefault="00812DF8" w:rsidP="00E16EAF">
            <w:pPr>
              <w:spacing w:line="100" w:lineRule="atLeast"/>
              <w:rPr>
                <w:rFonts w:ascii="Verdana" w:eastAsia="Century Schoolbook" w:hAnsi="Verdana" w:cs="Century Schoolbook"/>
                <w:sz w:val="16"/>
                <w:szCs w:val="16"/>
              </w:rPr>
            </w:pPr>
          </w:p>
          <w:p w:rsidR="00812DF8" w:rsidRPr="005E1465" w:rsidRDefault="00812DF8" w:rsidP="00E16EAF">
            <w:pPr>
              <w:spacing w:line="100" w:lineRule="atLeast"/>
              <w:jc w:val="both"/>
              <w:rPr>
                <w:rFonts w:ascii="Verdana" w:hAnsi="Verdana"/>
                <w:sz w:val="16"/>
                <w:szCs w:val="16"/>
              </w:rPr>
            </w:pPr>
            <w:r w:rsidRPr="005E1465">
              <w:rPr>
                <w:rFonts w:ascii="Verdana" w:eastAsia="Century Schoolbook" w:hAnsi="Verdana" w:cs="Century Schoolbook"/>
                <w:sz w:val="16"/>
                <w:szCs w:val="16"/>
              </w:rPr>
              <w:t>Prendere coscienza delle situazioni e delle forme del disagio giovanile ed adulto nella società con- temporanea e compor- tarsi in modo da pro- muovere il benessere fi- sico, psicologico, morale e sociale.</w:t>
            </w:r>
          </w:p>
        </w:tc>
      </w:tr>
      <w:tr w:rsidR="00812DF8" w:rsidTr="00E16EAF">
        <w:tc>
          <w:tcPr>
            <w:tcW w:w="1986"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pPr>
          </w:p>
        </w:tc>
        <w:tc>
          <w:tcPr>
            <w:tcW w:w="2258" w:type="dxa"/>
            <w:vMerge/>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ind w:left="-15"/>
              <w:rPr>
                <w:rFonts w:ascii="Verdana" w:hAnsi="Verdana" w:cs="Arial"/>
              </w:rPr>
            </w:pPr>
          </w:p>
        </w:tc>
        <w:tc>
          <w:tcPr>
            <w:tcW w:w="2004"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15"/>
              <w:rPr>
                <w:rFonts w:ascii="Verdana" w:hAnsi="Verdana" w:cs="Arial"/>
                <w:sz w:val="15"/>
                <w:szCs w:val="15"/>
              </w:rPr>
            </w:pPr>
          </w:p>
          <w:p w:rsidR="00812DF8" w:rsidRPr="00B2334B" w:rsidRDefault="00812DF8" w:rsidP="00E16EAF">
            <w:pPr>
              <w:spacing w:line="100" w:lineRule="atLeast"/>
              <w:ind w:left="-15"/>
              <w:rPr>
                <w:rFonts w:ascii="Verdana" w:hAnsi="Verdana" w:cs="Arial"/>
                <w:sz w:val="16"/>
                <w:szCs w:val="16"/>
              </w:rPr>
            </w:pPr>
            <w:r w:rsidRPr="00B2334B">
              <w:rPr>
                <w:rFonts w:ascii="Verdana" w:hAnsi="Verdana" w:cs="Arial"/>
                <w:sz w:val="16"/>
                <w:szCs w:val="16"/>
              </w:rPr>
              <w:t xml:space="preserve">• Analisi della Parte I della Costituzione (artt. 13-54), con particolare attenzione agli articoli più significativi </w:t>
            </w:r>
          </w:p>
          <w:p w:rsidR="00812DF8" w:rsidRPr="00B2334B" w:rsidRDefault="00812DF8" w:rsidP="00E16EAF">
            <w:pPr>
              <w:spacing w:line="100" w:lineRule="atLeast"/>
              <w:ind w:left="-15"/>
              <w:rPr>
                <w:rFonts w:ascii="Verdana" w:hAnsi="Verdana" w:cs="Arial"/>
                <w:sz w:val="16"/>
                <w:szCs w:val="16"/>
              </w:rPr>
            </w:pPr>
            <w:r w:rsidRPr="00B2334B">
              <w:rPr>
                <w:rFonts w:ascii="Verdana" w:hAnsi="Verdana" w:cs="Arial"/>
                <w:sz w:val="16"/>
                <w:szCs w:val="16"/>
              </w:rPr>
              <w:t>• Il diritto-dovere al lavoro nella Costituzione</w:t>
            </w:r>
          </w:p>
          <w:p w:rsidR="00812DF8" w:rsidRPr="00B2334B" w:rsidRDefault="00812DF8" w:rsidP="00E16EAF">
            <w:pPr>
              <w:spacing w:line="100" w:lineRule="atLeast"/>
              <w:ind w:left="-15"/>
              <w:rPr>
                <w:rFonts w:ascii="Verdana" w:hAnsi="Verdana" w:cs="Arial"/>
                <w:sz w:val="16"/>
                <w:szCs w:val="16"/>
              </w:rPr>
            </w:pPr>
            <w:r w:rsidRPr="00B2334B">
              <w:rPr>
                <w:rFonts w:ascii="Verdana" w:hAnsi="Verdana" w:cs="Arial"/>
                <w:sz w:val="16"/>
                <w:szCs w:val="16"/>
              </w:rPr>
              <w:t>• Il mondo del lavoro: rapporti di lavoro ed evoluzione del mercato oggi</w:t>
            </w:r>
          </w:p>
          <w:p w:rsidR="00812DF8" w:rsidRPr="00B2334B" w:rsidRDefault="00812DF8" w:rsidP="00E16EAF">
            <w:pPr>
              <w:spacing w:line="100" w:lineRule="atLeast"/>
              <w:ind w:left="-15"/>
              <w:rPr>
                <w:rFonts w:ascii="Verdana" w:hAnsi="Verdana" w:cs="Arial"/>
                <w:sz w:val="16"/>
                <w:szCs w:val="16"/>
              </w:rPr>
            </w:pPr>
            <w:r w:rsidRPr="00B2334B">
              <w:rPr>
                <w:rFonts w:ascii="Verdana" w:hAnsi="Verdana" w:cs="Arial"/>
                <w:sz w:val="16"/>
                <w:szCs w:val="16"/>
              </w:rPr>
              <w:t>• Il sindacalismo e le garanzie sindacali nella Costituzione</w:t>
            </w:r>
          </w:p>
          <w:p w:rsidR="00812DF8" w:rsidRPr="00B2334B" w:rsidRDefault="00812DF8" w:rsidP="00E16EAF">
            <w:pPr>
              <w:spacing w:line="100" w:lineRule="atLeast"/>
              <w:ind w:left="-15"/>
              <w:rPr>
                <w:rFonts w:ascii="Verdana" w:hAnsi="Verdana" w:cs="Arial"/>
                <w:sz w:val="16"/>
                <w:szCs w:val="16"/>
              </w:rPr>
            </w:pPr>
            <w:r w:rsidRPr="00B2334B">
              <w:rPr>
                <w:rFonts w:ascii="Verdana" w:hAnsi="Verdana" w:cs="Arial"/>
                <w:sz w:val="16"/>
                <w:szCs w:val="16"/>
              </w:rPr>
              <w:t>• Lo Statuto dei lavoratori</w:t>
            </w:r>
          </w:p>
          <w:p w:rsidR="00812DF8" w:rsidRPr="00B2334B" w:rsidRDefault="00812DF8" w:rsidP="00E16EAF">
            <w:pPr>
              <w:spacing w:line="100" w:lineRule="atLeast"/>
              <w:ind w:left="-15"/>
              <w:rPr>
                <w:rFonts w:ascii="Verdana" w:hAnsi="Verdana" w:cs="Arial"/>
                <w:sz w:val="16"/>
                <w:szCs w:val="16"/>
              </w:rPr>
            </w:pPr>
            <w:r w:rsidRPr="00B2334B">
              <w:rPr>
                <w:rFonts w:ascii="Verdana" w:hAnsi="Verdana" w:cs="Arial"/>
                <w:sz w:val="16"/>
                <w:szCs w:val="16"/>
              </w:rPr>
              <w:t>• Tipologie contrattuali</w:t>
            </w:r>
          </w:p>
          <w:p w:rsidR="00812DF8" w:rsidRPr="00B2334B" w:rsidRDefault="00812DF8" w:rsidP="00E16EAF">
            <w:pPr>
              <w:spacing w:line="100" w:lineRule="atLeast"/>
              <w:ind w:left="-15"/>
              <w:rPr>
                <w:rFonts w:ascii="Verdana" w:hAnsi="Verdana" w:cs="Arial"/>
                <w:sz w:val="16"/>
                <w:szCs w:val="16"/>
              </w:rPr>
            </w:pPr>
            <w:r w:rsidRPr="00B2334B">
              <w:rPr>
                <w:rFonts w:ascii="Verdana" w:hAnsi="Verdana" w:cs="Arial"/>
                <w:sz w:val="16"/>
                <w:szCs w:val="16"/>
              </w:rPr>
              <w:t>• Principali diritti e doveri del lavoratore e del datore di lavoro</w:t>
            </w:r>
          </w:p>
          <w:p w:rsidR="00812DF8" w:rsidRPr="00B2334B" w:rsidRDefault="00812DF8" w:rsidP="00E16EAF">
            <w:pPr>
              <w:spacing w:line="100" w:lineRule="atLeast"/>
              <w:ind w:left="-15"/>
              <w:rPr>
                <w:rFonts w:ascii="Verdana" w:hAnsi="Verdana" w:cs="Arial"/>
                <w:sz w:val="16"/>
                <w:szCs w:val="16"/>
              </w:rPr>
            </w:pPr>
            <w:r w:rsidRPr="00B2334B">
              <w:rPr>
                <w:rFonts w:ascii="Verdana" w:hAnsi="Verdana" w:cs="Arial"/>
                <w:sz w:val="16"/>
                <w:szCs w:val="16"/>
              </w:rPr>
              <w:t>• La sicurezza sui luoghi di lavoro: il caso delle cosiddette ‘morti bianche’</w:t>
            </w:r>
          </w:p>
          <w:p w:rsidR="00812DF8" w:rsidRPr="00B2334B" w:rsidRDefault="00812DF8" w:rsidP="00E16EAF">
            <w:pPr>
              <w:spacing w:line="100" w:lineRule="atLeast"/>
              <w:ind w:left="-15"/>
              <w:rPr>
                <w:rFonts w:ascii="Verdana" w:hAnsi="Verdana" w:cs="Arial"/>
                <w:sz w:val="16"/>
                <w:szCs w:val="16"/>
              </w:rPr>
            </w:pPr>
            <w:r w:rsidRPr="00B2334B">
              <w:rPr>
                <w:rFonts w:ascii="Verdana" w:hAnsi="Verdana" w:cs="Arial"/>
                <w:sz w:val="16"/>
                <w:szCs w:val="16"/>
              </w:rPr>
              <w:t xml:space="preserve">• Il Reddito di Cittadinanza ed il lavoro </w:t>
            </w:r>
          </w:p>
          <w:p w:rsidR="00812DF8" w:rsidRPr="00B2334B" w:rsidRDefault="00812DF8" w:rsidP="00E16EAF">
            <w:pPr>
              <w:spacing w:line="100" w:lineRule="atLeast"/>
              <w:ind w:left="-15"/>
              <w:rPr>
                <w:rFonts w:ascii="Verdana" w:hAnsi="Verdana" w:cs="Arial"/>
                <w:sz w:val="16"/>
                <w:szCs w:val="16"/>
              </w:rPr>
            </w:pPr>
            <w:r w:rsidRPr="00B2334B">
              <w:rPr>
                <w:rFonts w:ascii="Verdana" w:hAnsi="Verdana" w:cs="Arial"/>
                <w:sz w:val="16"/>
                <w:szCs w:val="16"/>
              </w:rPr>
              <w:t>• Il diritto di voto: dal suffragio ristretto al suffragio universale</w:t>
            </w:r>
          </w:p>
          <w:p w:rsidR="00812DF8" w:rsidRPr="00B2334B" w:rsidRDefault="00812DF8" w:rsidP="00E16EAF">
            <w:pPr>
              <w:spacing w:line="100" w:lineRule="atLeast"/>
              <w:ind w:left="-15"/>
              <w:rPr>
                <w:rFonts w:ascii="Verdana" w:hAnsi="Verdana" w:cs="Arial"/>
                <w:sz w:val="16"/>
                <w:szCs w:val="16"/>
              </w:rPr>
            </w:pPr>
            <w:r w:rsidRPr="00B2334B">
              <w:rPr>
                <w:rFonts w:ascii="Verdana" w:hAnsi="Verdana" w:cs="Arial"/>
                <w:sz w:val="16"/>
                <w:szCs w:val="16"/>
              </w:rPr>
              <w:t>• Il sistema elettorale maggioritario, proporzionale e misto</w:t>
            </w:r>
          </w:p>
          <w:p w:rsidR="00812DF8" w:rsidRPr="00B2334B" w:rsidRDefault="00812DF8" w:rsidP="00E16EAF">
            <w:pPr>
              <w:spacing w:line="100" w:lineRule="atLeast"/>
              <w:ind w:left="-15"/>
              <w:rPr>
                <w:rFonts w:ascii="Verdana" w:hAnsi="Verdana" w:cs="Arial"/>
                <w:sz w:val="16"/>
                <w:szCs w:val="16"/>
              </w:rPr>
            </w:pPr>
            <w:r w:rsidRPr="00B2334B">
              <w:rPr>
                <w:rFonts w:ascii="Verdana" w:hAnsi="Verdana" w:cs="Arial"/>
                <w:sz w:val="16"/>
                <w:szCs w:val="16"/>
              </w:rPr>
              <w:t>• Il referendum</w:t>
            </w:r>
          </w:p>
          <w:p w:rsidR="00812DF8" w:rsidRPr="00B2334B" w:rsidRDefault="00812DF8" w:rsidP="00E16EAF">
            <w:pPr>
              <w:spacing w:line="100" w:lineRule="atLeast"/>
              <w:rPr>
                <w:rFonts w:ascii="Verdana" w:hAnsi="Verdana" w:cs="Arial"/>
                <w:sz w:val="16"/>
                <w:szCs w:val="16"/>
              </w:rPr>
            </w:pPr>
            <w:r w:rsidRPr="00B2334B">
              <w:rPr>
                <w:rFonts w:ascii="Verdana" w:hAnsi="Verdana" w:cs="Arial"/>
                <w:sz w:val="16"/>
                <w:szCs w:val="16"/>
              </w:rPr>
              <w:t>• Nascita e funzione dei partiti</w:t>
            </w:r>
          </w:p>
          <w:p w:rsidR="00812DF8" w:rsidRPr="00EA759D" w:rsidRDefault="00812DF8" w:rsidP="00E16EAF">
            <w:pPr>
              <w:spacing w:line="100" w:lineRule="atLeast"/>
              <w:rPr>
                <w:rFonts w:ascii="Verdana" w:hAnsi="Verdana" w:cs="Arial"/>
                <w:sz w:val="17"/>
                <w:szCs w:val="17"/>
              </w:rPr>
            </w:pPr>
            <w:r w:rsidRPr="00B2334B">
              <w:rPr>
                <w:rFonts w:ascii="Verdana" w:hAnsi="Verdana" w:cs="Arial"/>
                <w:sz w:val="16"/>
                <w:szCs w:val="16"/>
              </w:rPr>
              <w:t>• I partiti politici nella Costituzione</w:t>
            </w:r>
          </w:p>
        </w:tc>
        <w:tc>
          <w:tcPr>
            <w:tcW w:w="1938"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67"/>
              <w:jc w:val="center"/>
              <w:rPr>
                <w:rFonts w:ascii="Verdana" w:hAnsi="Verdana" w:cs="Arial"/>
                <w:sz w:val="15"/>
                <w:szCs w:val="15"/>
              </w:rPr>
            </w:pPr>
          </w:p>
          <w:p w:rsidR="00812DF8" w:rsidRPr="00B2334B" w:rsidRDefault="00812DF8" w:rsidP="00E16EAF">
            <w:pPr>
              <w:spacing w:line="100" w:lineRule="atLeast"/>
              <w:ind w:left="67"/>
              <w:rPr>
                <w:rFonts w:ascii="Verdana" w:hAnsi="Verdana" w:cs="Arial"/>
                <w:sz w:val="16"/>
                <w:szCs w:val="16"/>
              </w:rPr>
            </w:pPr>
            <w:r w:rsidRPr="00B2334B">
              <w:rPr>
                <w:rFonts w:ascii="Verdana" w:hAnsi="Verdana" w:cs="Arial"/>
                <w:sz w:val="16"/>
                <w:szCs w:val="16"/>
              </w:rPr>
              <w:t xml:space="preserve">• Comprendere i principali diritti e doveri dei cittadini enunciati negli artt. 13-54 della Costituzione </w:t>
            </w:r>
          </w:p>
          <w:p w:rsidR="00812DF8" w:rsidRPr="00B2334B" w:rsidRDefault="00812DF8" w:rsidP="00E16EAF">
            <w:pPr>
              <w:spacing w:line="100" w:lineRule="atLeast"/>
              <w:ind w:left="67"/>
              <w:rPr>
                <w:rFonts w:ascii="Verdana" w:hAnsi="Verdana" w:cs="Arial"/>
                <w:sz w:val="16"/>
                <w:szCs w:val="16"/>
              </w:rPr>
            </w:pPr>
            <w:r w:rsidRPr="00B2334B">
              <w:rPr>
                <w:rFonts w:ascii="Verdana" w:hAnsi="Verdana" w:cs="Arial"/>
                <w:sz w:val="16"/>
                <w:szCs w:val="16"/>
              </w:rPr>
              <w:t>• Comprendere il ruolo del lavoro sia a livello individuale, come realizzazione di sé, che a livello sociale</w:t>
            </w:r>
          </w:p>
          <w:p w:rsidR="00812DF8" w:rsidRPr="00B2334B" w:rsidRDefault="00812DF8" w:rsidP="00E16EAF">
            <w:pPr>
              <w:spacing w:line="100" w:lineRule="atLeast"/>
              <w:ind w:left="67"/>
              <w:rPr>
                <w:rFonts w:ascii="Verdana" w:hAnsi="Verdana" w:cs="Arial"/>
                <w:sz w:val="16"/>
                <w:szCs w:val="16"/>
              </w:rPr>
            </w:pPr>
            <w:r w:rsidRPr="00B2334B">
              <w:rPr>
                <w:rFonts w:ascii="Verdana" w:hAnsi="Verdana" w:cs="Arial"/>
                <w:sz w:val="16"/>
                <w:szCs w:val="16"/>
              </w:rPr>
              <w:t>• Promuovere la sicurezza negli ambienti di lavoro</w:t>
            </w:r>
          </w:p>
          <w:p w:rsidR="00812DF8" w:rsidRPr="00B2334B" w:rsidRDefault="00812DF8" w:rsidP="00E16EAF">
            <w:pPr>
              <w:spacing w:line="100" w:lineRule="atLeast"/>
              <w:ind w:left="67"/>
              <w:rPr>
                <w:rFonts w:ascii="Verdana" w:hAnsi="Verdana" w:cs="Arial"/>
                <w:sz w:val="16"/>
                <w:szCs w:val="16"/>
              </w:rPr>
            </w:pPr>
            <w:r w:rsidRPr="00B2334B">
              <w:rPr>
                <w:rFonts w:ascii="Verdana" w:hAnsi="Verdana" w:cs="Arial"/>
                <w:sz w:val="16"/>
                <w:szCs w:val="16"/>
              </w:rPr>
              <w:t xml:space="preserve">• Sviluppare e diffondere un’etica del lavoro </w:t>
            </w:r>
          </w:p>
          <w:p w:rsidR="00812DF8" w:rsidRPr="00B2334B" w:rsidRDefault="00812DF8" w:rsidP="00E16EAF">
            <w:pPr>
              <w:spacing w:line="100" w:lineRule="atLeast"/>
              <w:ind w:left="67"/>
              <w:rPr>
                <w:rFonts w:ascii="Verdana" w:hAnsi="Verdana" w:cs="Arial"/>
                <w:sz w:val="16"/>
                <w:szCs w:val="16"/>
              </w:rPr>
            </w:pPr>
            <w:r w:rsidRPr="00B2334B">
              <w:rPr>
                <w:rFonts w:ascii="Verdana" w:hAnsi="Verdana" w:cs="Arial"/>
                <w:sz w:val="16"/>
                <w:szCs w:val="16"/>
              </w:rPr>
              <w:t xml:space="preserve">• Riconoscere e diffondere l’importanza del diritto alla libertà politica, di opinione, di stampa, di religione </w:t>
            </w:r>
          </w:p>
          <w:p w:rsidR="00812DF8" w:rsidRPr="00B2334B" w:rsidRDefault="00812DF8" w:rsidP="00E16EAF">
            <w:pPr>
              <w:spacing w:line="100" w:lineRule="atLeast"/>
              <w:rPr>
                <w:rFonts w:ascii="Verdana" w:hAnsi="Verdana" w:cs="Arial"/>
                <w:sz w:val="16"/>
                <w:szCs w:val="16"/>
              </w:rPr>
            </w:pPr>
            <w:r w:rsidRPr="00B2334B">
              <w:rPr>
                <w:rFonts w:ascii="Verdana" w:hAnsi="Verdana" w:cs="Arial"/>
                <w:sz w:val="16"/>
                <w:szCs w:val="16"/>
              </w:rPr>
              <w:t>• Comprendere e diffondere la conoscenza della funzione democratica dei partiti politici</w:t>
            </w:r>
          </w:p>
          <w:p w:rsidR="00812DF8" w:rsidRPr="00B2334B" w:rsidRDefault="00812DF8" w:rsidP="00E16EAF">
            <w:pPr>
              <w:spacing w:line="100" w:lineRule="atLeast"/>
              <w:ind w:left="67"/>
              <w:rPr>
                <w:rFonts w:ascii="Verdana" w:hAnsi="Verdana" w:cs="Arial"/>
                <w:sz w:val="16"/>
                <w:szCs w:val="16"/>
              </w:rPr>
            </w:pPr>
            <w:r w:rsidRPr="00B2334B">
              <w:rPr>
                <w:rFonts w:ascii="Verdana" w:hAnsi="Verdana" w:cs="Arial"/>
                <w:sz w:val="16"/>
                <w:szCs w:val="16"/>
              </w:rPr>
              <w:t>• Acquisire competenze trasversali per l’orientamento</w:t>
            </w:r>
          </w:p>
          <w:p w:rsidR="00812DF8" w:rsidRPr="00B2334B" w:rsidRDefault="00812DF8" w:rsidP="00E16EAF">
            <w:pPr>
              <w:spacing w:line="100" w:lineRule="atLeast"/>
              <w:ind w:left="67"/>
              <w:rPr>
                <w:rFonts w:ascii="Verdana" w:hAnsi="Verdana" w:cs="Arial"/>
                <w:sz w:val="16"/>
                <w:szCs w:val="16"/>
              </w:rPr>
            </w:pPr>
            <w:r w:rsidRPr="00B2334B">
              <w:rPr>
                <w:rFonts w:ascii="Verdana" w:hAnsi="Verdana" w:cs="Arial"/>
                <w:sz w:val="16"/>
                <w:szCs w:val="16"/>
              </w:rPr>
              <w:t>• Sviluppare la cittadinanza attiva</w:t>
            </w:r>
          </w:p>
          <w:p w:rsidR="00812DF8" w:rsidRDefault="00812DF8" w:rsidP="00E16EAF">
            <w:pPr>
              <w:spacing w:line="100" w:lineRule="atLeast"/>
              <w:ind w:left="67"/>
              <w:rPr>
                <w:sz w:val="18"/>
                <w:szCs w:val="18"/>
              </w:rPr>
            </w:pPr>
            <w:r w:rsidRPr="00B2334B">
              <w:rPr>
                <w:rFonts w:ascii="Verdana" w:hAnsi="Verdana" w:cs="Arial"/>
                <w:sz w:val="16"/>
                <w:szCs w:val="16"/>
              </w:rPr>
              <w:t>• Attivare atteggiamenti di partecipazione alla vita sociale e civica</w:t>
            </w:r>
          </w:p>
        </w:tc>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sz w:val="18"/>
                <w:szCs w:val="18"/>
              </w:rPr>
            </w:pPr>
          </w:p>
        </w:tc>
      </w:tr>
    </w:tbl>
    <w:p w:rsidR="00812DF8" w:rsidRDefault="00812DF8" w:rsidP="00812DF8"/>
    <w:tbl>
      <w:tblPr>
        <w:tblW w:w="10632" w:type="dxa"/>
        <w:tblInd w:w="-431" w:type="dxa"/>
        <w:tblLayout w:type="fixed"/>
        <w:tblLook w:val="0000" w:firstRow="0" w:lastRow="0" w:firstColumn="0" w:lastColumn="0" w:noHBand="0" w:noVBand="0"/>
      </w:tblPr>
      <w:tblGrid>
        <w:gridCol w:w="1980"/>
        <w:gridCol w:w="2249"/>
        <w:gridCol w:w="1998"/>
        <w:gridCol w:w="1971"/>
        <w:gridCol w:w="2406"/>
        <w:gridCol w:w="28"/>
      </w:tblGrid>
      <w:tr w:rsidR="00812DF8" w:rsidTr="00E16EAF">
        <w:trPr>
          <w:gridAfter w:val="1"/>
          <w:wAfter w:w="28" w:type="dxa"/>
        </w:trPr>
        <w:tc>
          <w:tcPr>
            <w:tcW w:w="10604" w:type="dxa"/>
            <w:gridSpan w:val="5"/>
            <w:tcBorders>
              <w:top w:val="single" w:sz="4" w:space="0" w:color="000000"/>
              <w:left w:val="single" w:sz="4" w:space="0" w:color="000000"/>
              <w:bottom w:val="single" w:sz="4" w:space="0" w:color="000000"/>
              <w:right w:val="single" w:sz="4" w:space="0" w:color="000000"/>
            </w:tcBorders>
            <w:shd w:val="clear" w:color="auto" w:fill="FFFFFF"/>
          </w:tcPr>
          <w:p w:rsidR="00812DF8" w:rsidRDefault="00812DF8" w:rsidP="00E16EAF">
            <w:pPr>
              <w:pStyle w:val="Paragrafoelenco"/>
              <w:spacing w:line="100" w:lineRule="atLeast"/>
              <w:ind w:left="780"/>
              <w:rPr>
                <w:rFonts w:ascii="Verdana" w:hAnsi="Verdana" w:cs="Arial"/>
                <w:b/>
                <w:bCs/>
                <w:color w:val="808080"/>
                <w:sz w:val="28"/>
                <w:szCs w:val="28"/>
              </w:rPr>
            </w:pPr>
            <w:r>
              <w:rPr>
                <w:rFonts w:ascii="Verdana" w:hAnsi="Verdana" w:cs="Arial"/>
                <w:b/>
                <w:bCs/>
                <w:color w:val="808080"/>
                <w:sz w:val="28"/>
                <w:szCs w:val="28"/>
              </w:rPr>
              <w:t xml:space="preserve">                          SECONDO TRIMESTRE</w:t>
            </w:r>
          </w:p>
          <w:p w:rsidR="00812DF8" w:rsidRDefault="00812DF8" w:rsidP="00E16EAF">
            <w:pPr>
              <w:pStyle w:val="Paragrafoelenco"/>
              <w:spacing w:line="100" w:lineRule="atLeast"/>
              <w:ind w:left="780"/>
              <w:rPr>
                <w:rFonts w:ascii="Arial" w:hAnsi="Arial" w:cs="Arial"/>
                <w:b/>
                <w:sz w:val="28"/>
                <w:szCs w:val="28"/>
              </w:rPr>
            </w:pPr>
            <w:r>
              <w:rPr>
                <w:rFonts w:ascii="Arial" w:hAnsi="Arial" w:cs="Arial"/>
                <w:b/>
                <w:sz w:val="28"/>
                <w:szCs w:val="28"/>
              </w:rPr>
              <w:t xml:space="preserve">                         </w:t>
            </w:r>
            <w:r w:rsidRPr="005267C6">
              <w:rPr>
                <w:rFonts w:ascii="Arial" w:hAnsi="Arial" w:cs="Arial"/>
                <w:b/>
                <w:sz w:val="28"/>
                <w:szCs w:val="28"/>
              </w:rPr>
              <w:t>Nuclei di apprendimento fondamentali</w:t>
            </w:r>
          </w:p>
          <w:p w:rsidR="00812DF8" w:rsidRPr="005E1465" w:rsidRDefault="00812DF8" w:rsidP="00E16EAF">
            <w:pPr>
              <w:pStyle w:val="Paragrafoelenco"/>
              <w:spacing w:line="100" w:lineRule="atLeast"/>
              <w:ind w:left="780"/>
              <w:rPr>
                <w:rFonts w:ascii="Verdana" w:hAnsi="Verdana" w:cs="Arial"/>
                <w:b/>
                <w:bCs/>
                <w:color w:val="FF0000"/>
                <w:sz w:val="28"/>
                <w:szCs w:val="28"/>
              </w:rPr>
            </w:pPr>
            <w:r w:rsidRPr="005E1465">
              <w:rPr>
                <w:rFonts w:ascii="Verdana" w:hAnsi="Verdana" w:cs="Arial"/>
                <w:b/>
                <w:bCs/>
                <w:color w:val="FF0000"/>
                <w:sz w:val="28"/>
                <w:szCs w:val="28"/>
              </w:rPr>
              <w:t xml:space="preserve">            AGENDA 2030 E SVILUPPO SOSTENIBILE </w:t>
            </w:r>
          </w:p>
          <w:p w:rsidR="00812DF8" w:rsidRDefault="00812DF8" w:rsidP="00E16EAF">
            <w:pPr>
              <w:spacing w:line="100" w:lineRule="atLeast"/>
              <w:rPr>
                <w:rFonts w:ascii="Arial" w:hAnsi="Arial" w:cs="Arial"/>
                <w:b/>
                <w:bCs/>
                <w:sz w:val="28"/>
                <w:szCs w:val="28"/>
              </w:rPr>
            </w:pPr>
            <w:r>
              <w:rPr>
                <w:rFonts w:ascii="Arial" w:hAnsi="Arial" w:cs="Arial"/>
                <w:b/>
                <w:sz w:val="28"/>
                <w:szCs w:val="28"/>
              </w:rPr>
              <w:t xml:space="preserve">                                                       </w:t>
            </w:r>
            <w:r w:rsidRPr="001404F7">
              <w:rPr>
                <w:rFonts w:ascii="Arial" w:hAnsi="Arial" w:cs="Arial"/>
                <w:b/>
                <w:bCs/>
                <w:sz w:val="28"/>
                <w:szCs w:val="28"/>
              </w:rPr>
              <w:t>Tematiche</w:t>
            </w:r>
          </w:p>
          <w:p w:rsidR="00812DF8" w:rsidRPr="00E77B42" w:rsidRDefault="00812DF8" w:rsidP="00E16EAF">
            <w:pPr>
              <w:spacing w:line="100" w:lineRule="atLeast"/>
              <w:rPr>
                <w:rFonts w:ascii="Verdana" w:hAnsi="Verdana" w:cs="Arial"/>
                <w:b/>
                <w:bCs/>
                <w:color w:val="FF0000"/>
                <w:szCs w:val="24"/>
              </w:rPr>
            </w:pPr>
            <w:r w:rsidRPr="00E77B42">
              <w:rPr>
                <w:rFonts w:ascii="Verdana" w:hAnsi="Verdana" w:cs="Arial"/>
                <w:b/>
                <w:bCs/>
                <w:szCs w:val="24"/>
              </w:rPr>
              <w:t xml:space="preserve">                                         </w:t>
            </w:r>
            <w:r w:rsidRPr="00E77B42">
              <w:rPr>
                <w:rFonts w:ascii="Verdana" w:hAnsi="Verdana" w:cs="Arial"/>
                <w:b/>
                <w:bCs/>
                <w:color w:val="808080"/>
                <w:szCs w:val="24"/>
              </w:rPr>
              <w:t xml:space="preserve"> </w:t>
            </w:r>
            <w:r w:rsidRPr="00E77B42">
              <w:rPr>
                <w:rFonts w:ascii="Verdana" w:hAnsi="Verdana" w:cs="Arial"/>
                <w:b/>
                <w:bCs/>
                <w:color w:val="FF0000"/>
                <w:szCs w:val="24"/>
              </w:rPr>
              <w:t xml:space="preserve">Educazione alla salute e alla solidarietà </w:t>
            </w:r>
          </w:p>
          <w:p w:rsidR="00812DF8" w:rsidRDefault="00812DF8" w:rsidP="00E16EAF">
            <w:pPr>
              <w:spacing w:line="100" w:lineRule="atLeast"/>
            </w:pPr>
          </w:p>
        </w:tc>
      </w:tr>
      <w:tr w:rsidR="00812DF8" w:rsidTr="00E16EAF">
        <w:trPr>
          <w:gridAfter w:val="1"/>
          <w:wAfter w:w="28" w:type="dxa"/>
        </w:trPr>
        <w:tc>
          <w:tcPr>
            <w:tcW w:w="1980"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 xml:space="preserve">Contenuti e discipline coinvolte </w:t>
            </w:r>
          </w:p>
          <w:p w:rsidR="00812DF8" w:rsidRDefault="00812DF8" w:rsidP="00E16EAF">
            <w:pPr>
              <w:spacing w:line="100" w:lineRule="atLeast"/>
              <w:jc w:val="center"/>
              <w:rPr>
                <w:rFonts w:ascii="Verdana" w:hAnsi="Verdana" w:cs="Arial"/>
                <w:b/>
                <w:bCs/>
              </w:rPr>
            </w:pPr>
          </w:p>
        </w:tc>
        <w:tc>
          <w:tcPr>
            <w:tcW w:w="2249"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N. ore per disciplina</w:t>
            </w:r>
          </w:p>
          <w:p w:rsidR="00812DF8" w:rsidRDefault="00812DF8" w:rsidP="00E16EAF">
            <w:pPr>
              <w:spacing w:line="100" w:lineRule="atLeast"/>
              <w:jc w:val="center"/>
              <w:rPr>
                <w:rFonts w:ascii="Verdana" w:hAnsi="Verdana" w:cs="Arial"/>
                <w:b/>
                <w:bCs/>
              </w:rPr>
            </w:pPr>
            <w:r>
              <w:rPr>
                <w:rFonts w:ascii="Verdana" w:hAnsi="Verdana" w:cs="Arial"/>
                <w:b/>
                <w:bCs/>
              </w:rPr>
              <w:t>Totale ore</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Obiettivi di apprendimento</w:t>
            </w:r>
          </w:p>
        </w:tc>
        <w:tc>
          <w:tcPr>
            <w:tcW w:w="2406"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pPr>
            <w:r w:rsidRPr="001404F7">
              <w:rPr>
                <w:rFonts w:ascii="Verdana" w:hAnsi="Verdana"/>
                <w:b/>
              </w:rPr>
              <w:t>Competenza riferita al PECUP</w:t>
            </w:r>
          </w:p>
        </w:tc>
      </w:tr>
      <w:tr w:rsidR="00812DF8" w:rsidTr="00E16EAF">
        <w:tc>
          <w:tcPr>
            <w:tcW w:w="19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Pr="00B2334B" w:rsidRDefault="00812DF8" w:rsidP="00E16EAF">
            <w:pPr>
              <w:jc w:val="both"/>
              <w:rPr>
                <w:rFonts w:ascii="Verdana" w:hAnsi="Verdana" w:cs="Arial"/>
                <w:b/>
                <w:color w:val="FF0000"/>
                <w:sz w:val="18"/>
                <w:szCs w:val="18"/>
              </w:rPr>
            </w:pPr>
            <w:r w:rsidRPr="00B2334B">
              <w:rPr>
                <w:rFonts w:ascii="Verdana" w:hAnsi="Verdana" w:cs="Arial"/>
                <w:b/>
                <w:color w:val="FF0000"/>
                <w:sz w:val="18"/>
                <w:szCs w:val="18"/>
              </w:rPr>
              <w:t xml:space="preserve">Docente di diritto </w:t>
            </w:r>
          </w:p>
          <w:p w:rsidR="00812DF8" w:rsidRPr="00B2334B" w:rsidRDefault="00812DF8" w:rsidP="00E16EAF">
            <w:pPr>
              <w:spacing w:after="2"/>
              <w:ind w:left="115"/>
              <w:jc w:val="both"/>
              <w:rPr>
                <w:rFonts w:ascii="Verdana" w:hAnsi="Verdana"/>
                <w:sz w:val="16"/>
                <w:szCs w:val="16"/>
              </w:rPr>
            </w:pPr>
            <w:r w:rsidRPr="00B2334B">
              <w:rPr>
                <w:rFonts w:ascii="Verdana" w:hAnsi="Verdana" w:cs="Arial"/>
                <w:sz w:val="16"/>
                <w:szCs w:val="16"/>
              </w:rPr>
              <w:t xml:space="preserve">• Alcuni obiettivi dell’Agenda 2030: </w:t>
            </w:r>
          </w:p>
          <w:p w:rsidR="00812DF8" w:rsidRPr="00B2334B" w:rsidRDefault="00812DF8" w:rsidP="00E16EAF">
            <w:pPr>
              <w:ind w:left="115"/>
              <w:jc w:val="both"/>
              <w:rPr>
                <w:rFonts w:ascii="Verdana" w:hAnsi="Verdana"/>
                <w:sz w:val="16"/>
                <w:szCs w:val="16"/>
              </w:rPr>
            </w:pPr>
            <w:r w:rsidRPr="00B2334B">
              <w:rPr>
                <w:rFonts w:ascii="Verdana" w:eastAsia="Palatino Linotype" w:hAnsi="Verdana" w:cs="Palatino Linotype"/>
                <w:sz w:val="16"/>
                <w:szCs w:val="16"/>
              </w:rPr>
              <w:t xml:space="preserve">Il diritto all’ambiente salubre </w:t>
            </w:r>
          </w:p>
          <w:p w:rsidR="00812DF8" w:rsidRPr="00B2334B" w:rsidRDefault="00812DF8" w:rsidP="00E16EAF">
            <w:pPr>
              <w:jc w:val="both"/>
              <w:rPr>
                <w:rFonts w:ascii="Verdana" w:hAnsi="Verdana" w:cs="Arial"/>
                <w:b/>
                <w:color w:val="FF0000"/>
                <w:sz w:val="18"/>
                <w:szCs w:val="18"/>
              </w:rPr>
            </w:pPr>
            <w:r w:rsidRPr="00B2334B">
              <w:rPr>
                <w:rFonts w:ascii="Verdana" w:hAnsi="Verdana" w:cs="Arial"/>
                <w:b/>
                <w:color w:val="FF0000"/>
                <w:sz w:val="18"/>
                <w:szCs w:val="18"/>
              </w:rPr>
              <w:t>Docente di Italiano e Educazione fisica</w:t>
            </w:r>
          </w:p>
          <w:p w:rsidR="00812DF8" w:rsidRPr="00B2334B" w:rsidRDefault="00812DF8" w:rsidP="00E16EAF">
            <w:pPr>
              <w:jc w:val="both"/>
              <w:rPr>
                <w:rFonts w:ascii="Verdana" w:hAnsi="Verdana" w:cs="Arial"/>
                <w:sz w:val="16"/>
                <w:szCs w:val="16"/>
              </w:rPr>
            </w:pPr>
            <w:r w:rsidRPr="00BF7B59">
              <w:rPr>
                <w:rFonts w:ascii="Verdana" w:hAnsi="Verdana" w:cs="Arial"/>
                <w:sz w:val="17"/>
                <w:szCs w:val="17"/>
              </w:rPr>
              <w:t xml:space="preserve">• Educazione alla </w:t>
            </w:r>
            <w:r w:rsidRPr="00B2334B">
              <w:rPr>
                <w:rFonts w:ascii="Verdana" w:hAnsi="Verdana" w:cs="Arial"/>
                <w:sz w:val="16"/>
                <w:szCs w:val="16"/>
              </w:rPr>
              <w:t xml:space="preserve">salute • </w:t>
            </w:r>
          </w:p>
          <w:p w:rsidR="00812DF8" w:rsidRPr="00B2334B" w:rsidRDefault="00812DF8" w:rsidP="00E16EAF">
            <w:pPr>
              <w:jc w:val="both"/>
              <w:rPr>
                <w:rFonts w:ascii="Verdana" w:hAnsi="Verdana" w:cs="Arial"/>
                <w:sz w:val="16"/>
                <w:szCs w:val="16"/>
              </w:rPr>
            </w:pPr>
            <w:r w:rsidRPr="00B2334B">
              <w:rPr>
                <w:rFonts w:ascii="Verdana" w:hAnsi="Verdana" w:cs="Arial"/>
                <w:sz w:val="16"/>
                <w:szCs w:val="16"/>
              </w:rPr>
              <w:t xml:space="preserve">Educazione alla solidarietà </w:t>
            </w:r>
          </w:p>
          <w:p w:rsidR="00812DF8" w:rsidRPr="00B2334B" w:rsidRDefault="00812DF8" w:rsidP="00E16EAF">
            <w:pPr>
              <w:jc w:val="both"/>
              <w:rPr>
                <w:rFonts w:ascii="Verdana" w:hAnsi="Verdana" w:cs="Arial"/>
                <w:sz w:val="16"/>
                <w:szCs w:val="16"/>
              </w:rPr>
            </w:pPr>
          </w:p>
          <w:p w:rsidR="00812DF8" w:rsidRPr="00B2334B" w:rsidRDefault="00812DF8" w:rsidP="00E16EAF">
            <w:pPr>
              <w:ind w:left="-15"/>
              <w:jc w:val="both"/>
              <w:rPr>
                <w:rFonts w:ascii="Verdana" w:hAnsi="Verdana" w:cs="Arial"/>
                <w:bCs/>
                <w:sz w:val="16"/>
                <w:szCs w:val="16"/>
              </w:rPr>
            </w:pPr>
            <w:r w:rsidRPr="00B2334B">
              <w:rPr>
                <w:rFonts w:ascii="Verdana" w:eastAsia="Palatino Linotype" w:hAnsi="Verdana" w:cs="Arial"/>
                <w:sz w:val="16"/>
                <w:szCs w:val="16"/>
              </w:rPr>
              <w:t xml:space="preserve">Tutte le discipline saranno coinvolte alla fine del primo trimestre  nell’organizzazione  di eventi quali: </w:t>
            </w:r>
            <w:r w:rsidRPr="00B2334B">
              <w:rPr>
                <w:rFonts w:ascii="Verdana" w:eastAsia="Palatino Linotype" w:hAnsi="Verdana" w:cs="Arial"/>
                <w:b/>
                <w:sz w:val="16"/>
                <w:szCs w:val="16"/>
              </w:rPr>
              <w:t xml:space="preserve">La dipendenza da alcol , droghe  e gioco </w:t>
            </w:r>
            <w:r w:rsidRPr="00B2334B">
              <w:rPr>
                <w:rFonts w:ascii="Verdana" w:eastAsia="Palatino Linotype" w:hAnsi="Verdana" w:cs="Arial"/>
                <w:sz w:val="16"/>
                <w:szCs w:val="16"/>
              </w:rPr>
              <w:t>(incontro con esperti  - visione di film-)</w:t>
            </w:r>
          </w:p>
          <w:p w:rsidR="00812DF8" w:rsidRPr="00BF7B59" w:rsidRDefault="00812DF8" w:rsidP="00E16EAF">
            <w:pPr>
              <w:spacing w:line="100" w:lineRule="atLeast"/>
              <w:rPr>
                <w:rFonts w:ascii="Verdana" w:hAnsi="Verdana" w:cs="Arial"/>
                <w:bCs/>
                <w:sz w:val="15"/>
                <w:szCs w:val="15"/>
              </w:rPr>
            </w:pPr>
          </w:p>
        </w:tc>
        <w:tc>
          <w:tcPr>
            <w:tcW w:w="2249"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ind w:firstLine="567"/>
              <w:rPr>
                <w:rFonts w:ascii="Verdana" w:hAnsi="Verdana" w:cs="Arial"/>
                <w:bCs/>
                <w:sz w:val="15"/>
                <w:szCs w:val="15"/>
              </w:rPr>
            </w:pPr>
          </w:p>
          <w:p w:rsidR="00812DF8" w:rsidRDefault="00812DF8" w:rsidP="00E16EAF">
            <w:pPr>
              <w:spacing w:line="100" w:lineRule="atLeast"/>
              <w:ind w:left="-15"/>
              <w:rPr>
                <w:rFonts w:ascii="Verdana" w:hAnsi="Verdana" w:cs="Arial"/>
                <w:sz w:val="15"/>
                <w:szCs w:val="15"/>
              </w:rPr>
            </w:pPr>
          </w:p>
          <w:p w:rsidR="00812DF8" w:rsidRPr="00C3073B" w:rsidRDefault="00812DF8" w:rsidP="00E16EAF">
            <w:pPr>
              <w:spacing w:line="100" w:lineRule="atLeast"/>
              <w:ind w:left="-15"/>
              <w:rPr>
                <w:rFonts w:ascii="Verdana" w:hAnsi="Verdana" w:cs="Arial"/>
                <w:bCs/>
                <w:sz w:val="16"/>
                <w:szCs w:val="16"/>
              </w:rPr>
            </w:pPr>
            <w:r>
              <w:rPr>
                <w:rFonts w:ascii="Verdana" w:hAnsi="Verdana" w:cs="Arial"/>
                <w:bCs/>
                <w:sz w:val="16"/>
                <w:szCs w:val="16"/>
              </w:rPr>
              <w:t xml:space="preserve">N. ore per disciplina da deliberare nell’ambito dei singoli Consigli di classe </w:t>
            </w: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sz w:val="16"/>
                <w:szCs w:val="16"/>
              </w:rPr>
            </w:pPr>
          </w:p>
          <w:p w:rsidR="00812DF8" w:rsidRDefault="00812DF8" w:rsidP="00E16EAF">
            <w:pPr>
              <w:spacing w:line="100" w:lineRule="atLeast"/>
              <w:rPr>
                <w:rFonts w:ascii="Verdana" w:hAnsi="Verdana" w:cs="Arial"/>
                <w:bCs/>
                <w:sz w:val="17"/>
                <w:szCs w:val="17"/>
              </w:rPr>
            </w:pPr>
            <w:r w:rsidRPr="00C3073B">
              <w:rPr>
                <w:rFonts w:ascii="Verdana" w:hAnsi="Verdana" w:cs="Arial"/>
                <w:b/>
                <w:bCs/>
                <w:sz w:val="16"/>
                <w:szCs w:val="16"/>
              </w:rPr>
              <w:t>TOTALE 11</w:t>
            </w:r>
          </w:p>
        </w:tc>
        <w:tc>
          <w:tcPr>
            <w:tcW w:w="1998"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8"/>
                <w:szCs w:val="18"/>
              </w:rPr>
            </w:pPr>
            <w:r>
              <w:rPr>
                <w:rFonts w:ascii="Verdana" w:hAnsi="Verdana" w:cs="Arial"/>
                <w:b/>
                <w:bCs/>
                <w:sz w:val="18"/>
                <w:szCs w:val="18"/>
              </w:rPr>
              <w:t>Conoscenze</w:t>
            </w:r>
          </w:p>
        </w:tc>
        <w:tc>
          <w:tcPr>
            <w:tcW w:w="1971"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5"/>
                <w:szCs w:val="15"/>
              </w:rPr>
            </w:pPr>
            <w:r>
              <w:rPr>
                <w:rFonts w:ascii="Verdana" w:hAnsi="Verdana" w:cs="Arial"/>
                <w:b/>
                <w:bCs/>
                <w:sz w:val="18"/>
                <w:szCs w:val="18"/>
              </w:rPr>
              <w:t>Competenze</w:t>
            </w:r>
          </w:p>
        </w:tc>
        <w:tc>
          <w:tcPr>
            <w:tcW w:w="24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jc w:val="center"/>
              <w:rPr>
                <w:rFonts w:ascii="Verdana" w:hAnsi="Verdana" w:cs="Arial"/>
                <w:b/>
                <w:bCs/>
                <w:sz w:val="15"/>
                <w:szCs w:val="15"/>
              </w:rPr>
            </w:pPr>
          </w:p>
          <w:p w:rsidR="00812DF8" w:rsidRDefault="00812DF8" w:rsidP="00E16EAF">
            <w:pPr>
              <w:spacing w:line="100" w:lineRule="atLeast"/>
              <w:rPr>
                <w:rFonts w:ascii="Verdana" w:hAnsi="Verdana" w:cs="Arial"/>
                <w:b/>
                <w:bCs/>
                <w:sz w:val="17"/>
                <w:szCs w:val="17"/>
              </w:rPr>
            </w:pPr>
          </w:p>
          <w:p w:rsidR="00812DF8" w:rsidRDefault="00812DF8" w:rsidP="00E16EAF">
            <w:pPr>
              <w:spacing w:line="100" w:lineRule="atLeast"/>
              <w:rPr>
                <w:rFonts w:ascii="Verdana" w:hAnsi="Verdana" w:cs="Arial"/>
                <w:sz w:val="17"/>
                <w:szCs w:val="17"/>
              </w:rPr>
            </w:pPr>
          </w:p>
          <w:p w:rsidR="00812DF8" w:rsidRDefault="00812DF8" w:rsidP="00E16EAF">
            <w:pPr>
              <w:spacing w:line="100" w:lineRule="atLeast"/>
              <w:rPr>
                <w:rFonts w:ascii="Verdana" w:hAnsi="Verdana" w:cs="Arial"/>
                <w:sz w:val="17"/>
                <w:szCs w:val="17"/>
              </w:rPr>
            </w:pPr>
          </w:p>
          <w:p w:rsidR="00812DF8" w:rsidRPr="00667672" w:rsidRDefault="00812DF8" w:rsidP="00E16EAF">
            <w:pPr>
              <w:suppressAutoHyphens w:val="0"/>
              <w:spacing w:after="193" w:line="275" w:lineRule="auto"/>
              <w:ind w:right="44"/>
              <w:rPr>
                <w:rFonts w:ascii="Verdana" w:hAnsi="Verdana"/>
                <w:sz w:val="16"/>
                <w:szCs w:val="16"/>
              </w:rPr>
            </w:pPr>
            <w:r w:rsidRPr="00667672">
              <w:rPr>
                <w:rFonts w:ascii="Verdana" w:eastAsia="Palatino Linotype" w:hAnsi="Verdana" w:cs="Palatino Linotype"/>
                <w:sz w:val="16"/>
                <w:szCs w:val="16"/>
              </w:rPr>
              <w:t>Compiere le scelte di partecipazione alla vita pubbl</w:t>
            </w:r>
            <w:r>
              <w:rPr>
                <w:rFonts w:ascii="Verdana" w:eastAsia="Palatino Linotype" w:hAnsi="Verdana" w:cs="Palatino Linotype"/>
                <w:sz w:val="16"/>
                <w:szCs w:val="16"/>
              </w:rPr>
              <w:t>ica e di cittadinanza coerente</w:t>
            </w:r>
            <w:r w:rsidRPr="00667672">
              <w:rPr>
                <w:rFonts w:ascii="Verdana" w:eastAsia="Palatino Linotype" w:hAnsi="Verdana" w:cs="Palatino Linotype"/>
                <w:sz w:val="16"/>
                <w:szCs w:val="16"/>
              </w:rPr>
              <w:t>mente agli obiettivi di sostenibilità sanciti</w:t>
            </w:r>
            <w:r>
              <w:rPr>
                <w:rFonts w:ascii="Verdana" w:eastAsia="Palatino Linotype" w:hAnsi="Verdana" w:cs="Palatino Linotype"/>
                <w:sz w:val="16"/>
                <w:szCs w:val="16"/>
              </w:rPr>
              <w:t xml:space="preserve"> a livello comunitario attra</w:t>
            </w:r>
            <w:r w:rsidRPr="00667672">
              <w:rPr>
                <w:rFonts w:ascii="Verdana" w:eastAsia="Palatino Linotype" w:hAnsi="Verdana" w:cs="Palatino Linotype"/>
                <w:sz w:val="16"/>
                <w:szCs w:val="16"/>
              </w:rPr>
              <w:t xml:space="preserve">verso l’Agenda 2030 per lo sviluppo sostenibile. </w:t>
            </w:r>
          </w:p>
          <w:p w:rsidR="00812DF8" w:rsidRPr="00667672" w:rsidRDefault="00812DF8" w:rsidP="00E16EAF">
            <w:pPr>
              <w:spacing w:line="100" w:lineRule="atLeast"/>
              <w:rPr>
                <w:rFonts w:ascii="Verdana" w:hAnsi="Verdana" w:cs="Arial"/>
                <w:sz w:val="16"/>
                <w:szCs w:val="16"/>
              </w:rPr>
            </w:pPr>
          </w:p>
          <w:p w:rsidR="00812DF8" w:rsidRDefault="00812DF8" w:rsidP="00E16EAF">
            <w:pPr>
              <w:spacing w:line="100" w:lineRule="atLeast"/>
            </w:pPr>
            <w:r w:rsidRPr="00C3073B">
              <w:rPr>
                <w:rFonts w:ascii="Verdana" w:eastAsia="Palatino Linotype" w:hAnsi="Verdana" w:cs="Palatino Linotype"/>
                <w:sz w:val="16"/>
                <w:szCs w:val="16"/>
              </w:rPr>
              <w:t>Adottare i comportamenti più adeguati per la tutela della sicurezza propria, degli altri e dell’ambiente in cui si vive, i</w:t>
            </w:r>
            <w:r>
              <w:rPr>
                <w:rFonts w:ascii="Verdana" w:eastAsia="Palatino Linotype" w:hAnsi="Verdana" w:cs="Palatino Linotype"/>
                <w:sz w:val="16"/>
                <w:szCs w:val="16"/>
              </w:rPr>
              <w:t>n condizioni ordinarie o straor</w:t>
            </w:r>
            <w:r w:rsidRPr="00C3073B">
              <w:rPr>
                <w:rFonts w:ascii="Verdana" w:eastAsia="Palatino Linotype" w:hAnsi="Verdana" w:cs="Palatino Linotype"/>
                <w:sz w:val="16"/>
                <w:szCs w:val="16"/>
              </w:rPr>
              <w:t>dinarie di pericolo</w:t>
            </w:r>
            <w:r>
              <w:rPr>
                <w:rFonts w:ascii="Verdana" w:eastAsia="Palatino Linotype" w:hAnsi="Verdana" w:cs="Palatino Linotype"/>
                <w:sz w:val="16"/>
                <w:szCs w:val="16"/>
              </w:rPr>
              <w:t>.</w:t>
            </w:r>
          </w:p>
        </w:tc>
      </w:tr>
      <w:tr w:rsidR="00812DF8" w:rsidTr="00E16EAF">
        <w:tc>
          <w:tcPr>
            <w:tcW w:w="1980"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pPr>
          </w:p>
        </w:tc>
        <w:tc>
          <w:tcPr>
            <w:tcW w:w="2249" w:type="dxa"/>
            <w:vMerge/>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ind w:left="-15"/>
              <w:rPr>
                <w:rFonts w:ascii="Verdana" w:hAnsi="Verdana" w:cs="Arial"/>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15"/>
              <w:jc w:val="center"/>
              <w:rPr>
                <w:rFonts w:ascii="Verdana" w:hAnsi="Verdana" w:cs="Arial"/>
                <w:sz w:val="15"/>
                <w:szCs w:val="15"/>
              </w:rPr>
            </w:pPr>
          </w:p>
          <w:p w:rsidR="00812DF8" w:rsidRPr="00B2334B" w:rsidRDefault="00812DF8" w:rsidP="00E16EAF">
            <w:pPr>
              <w:spacing w:line="100" w:lineRule="atLeast"/>
              <w:ind w:left="-15"/>
              <w:jc w:val="both"/>
              <w:rPr>
                <w:rFonts w:ascii="Verdana" w:hAnsi="Verdana" w:cs="Arial"/>
                <w:sz w:val="16"/>
                <w:szCs w:val="16"/>
              </w:rPr>
            </w:pPr>
            <w:r w:rsidRPr="00B2334B">
              <w:rPr>
                <w:rFonts w:ascii="Verdana" w:hAnsi="Verdana" w:cs="Arial"/>
                <w:sz w:val="16"/>
                <w:szCs w:val="16"/>
              </w:rPr>
              <w:t>• Il diritto alla salute nella Costituzione</w:t>
            </w:r>
          </w:p>
          <w:p w:rsidR="00812DF8" w:rsidRPr="00B2334B" w:rsidRDefault="00812DF8" w:rsidP="00E16EAF">
            <w:pPr>
              <w:spacing w:line="100" w:lineRule="atLeast"/>
              <w:ind w:left="-15"/>
              <w:jc w:val="both"/>
              <w:rPr>
                <w:rFonts w:ascii="Verdana" w:hAnsi="Verdana" w:cs="Arial"/>
                <w:sz w:val="16"/>
                <w:szCs w:val="16"/>
              </w:rPr>
            </w:pPr>
            <w:r w:rsidRPr="00B2334B">
              <w:rPr>
                <w:rFonts w:ascii="Verdana" w:hAnsi="Verdana" w:cs="Arial"/>
                <w:sz w:val="16"/>
                <w:szCs w:val="16"/>
              </w:rPr>
              <w:t xml:space="preserve">• Il Sistema Sanitario Nazionale </w:t>
            </w:r>
          </w:p>
          <w:p w:rsidR="00812DF8" w:rsidRPr="00B2334B" w:rsidRDefault="00812DF8" w:rsidP="00E16EAF">
            <w:pPr>
              <w:spacing w:line="100" w:lineRule="atLeast"/>
              <w:ind w:left="-15"/>
              <w:jc w:val="both"/>
              <w:rPr>
                <w:rFonts w:ascii="Verdana" w:hAnsi="Verdana" w:cs="Arial"/>
                <w:sz w:val="16"/>
                <w:szCs w:val="16"/>
              </w:rPr>
            </w:pPr>
            <w:r w:rsidRPr="00B2334B">
              <w:rPr>
                <w:rFonts w:ascii="Verdana" w:hAnsi="Verdana" w:cs="Arial"/>
                <w:sz w:val="16"/>
                <w:szCs w:val="16"/>
              </w:rPr>
              <w:t>• Sanità pubblica e privata: vantaggi e rischi</w:t>
            </w:r>
          </w:p>
          <w:p w:rsidR="00812DF8" w:rsidRPr="00B2334B" w:rsidRDefault="00812DF8" w:rsidP="00E16EAF">
            <w:pPr>
              <w:spacing w:line="100" w:lineRule="atLeast"/>
              <w:ind w:left="-15"/>
              <w:jc w:val="both"/>
              <w:rPr>
                <w:rFonts w:ascii="Verdana" w:hAnsi="Verdana" w:cs="Arial"/>
                <w:sz w:val="16"/>
                <w:szCs w:val="16"/>
              </w:rPr>
            </w:pPr>
            <w:r w:rsidRPr="00B2334B">
              <w:rPr>
                <w:rFonts w:ascii="Verdana" w:hAnsi="Verdana" w:cs="Arial"/>
                <w:sz w:val="16"/>
                <w:szCs w:val="16"/>
              </w:rPr>
              <w:t>• La salute nei Paesi in via di sviluppo</w:t>
            </w:r>
          </w:p>
          <w:p w:rsidR="00812DF8" w:rsidRPr="00B2334B" w:rsidRDefault="00812DF8" w:rsidP="00E16EAF">
            <w:pPr>
              <w:spacing w:line="100" w:lineRule="atLeast"/>
              <w:ind w:left="-15"/>
              <w:jc w:val="both"/>
              <w:rPr>
                <w:rFonts w:ascii="Verdana" w:hAnsi="Verdana" w:cs="Arial"/>
                <w:sz w:val="16"/>
                <w:szCs w:val="16"/>
              </w:rPr>
            </w:pPr>
            <w:r w:rsidRPr="00B2334B">
              <w:rPr>
                <w:rFonts w:ascii="Verdana" w:hAnsi="Verdana" w:cs="Arial"/>
                <w:sz w:val="16"/>
                <w:szCs w:val="16"/>
              </w:rPr>
              <w:t>• La questione dei vaccini</w:t>
            </w:r>
          </w:p>
          <w:p w:rsidR="00812DF8" w:rsidRPr="00B2334B" w:rsidRDefault="00812DF8" w:rsidP="00E16EAF">
            <w:pPr>
              <w:spacing w:line="100" w:lineRule="atLeast"/>
              <w:ind w:left="-15"/>
              <w:jc w:val="both"/>
              <w:rPr>
                <w:rFonts w:ascii="Verdana" w:hAnsi="Verdana" w:cs="Arial"/>
                <w:sz w:val="16"/>
                <w:szCs w:val="16"/>
              </w:rPr>
            </w:pPr>
            <w:r w:rsidRPr="00B2334B">
              <w:rPr>
                <w:rFonts w:ascii="Verdana" w:hAnsi="Verdana" w:cs="Arial"/>
                <w:sz w:val="16"/>
                <w:szCs w:val="16"/>
              </w:rPr>
              <w:t>• Eutanasia e testamento biologico</w:t>
            </w:r>
          </w:p>
          <w:p w:rsidR="00812DF8" w:rsidRPr="00B2334B" w:rsidRDefault="00812DF8" w:rsidP="00E16EAF">
            <w:pPr>
              <w:spacing w:line="100" w:lineRule="atLeast"/>
              <w:ind w:left="-15"/>
              <w:jc w:val="both"/>
              <w:rPr>
                <w:rFonts w:ascii="Verdana" w:hAnsi="Verdana" w:cs="Arial"/>
                <w:sz w:val="16"/>
                <w:szCs w:val="16"/>
              </w:rPr>
            </w:pPr>
            <w:r w:rsidRPr="00B2334B">
              <w:rPr>
                <w:rFonts w:ascii="Verdana" w:hAnsi="Verdana" w:cs="Arial"/>
                <w:sz w:val="16"/>
                <w:szCs w:val="16"/>
              </w:rPr>
              <w:t>• Una corretta alimentazione: la piramide alimentare</w:t>
            </w:r>
          </w:p>
          <w:p w:rsidR="00812DF8" w:rsidRPr="00B2334B" w:rsidRDefault="00812DF8" w:rsidP="00E16EAF">
            <w:pPr>
              <w:spacing w:line="100" w:lineRule="atLeast"/>
              <w:ind w:left="-15"/>
              <w:jc w:val="both"/>
              <w:rPr>
                <w:rFonts w:ascii="Verdana" w:hAnsi="Verdana" w:cs="Arial"/>
                <w:sz w:val="16"/>
                <w:szCs w:val="16"/>
              </w:rPr>
            </w:pPr>
            <w:r w:rsidRPr="00B2334B">
              <w:rPr>
                <w:rFonts w:ascii="Verdana" w:hAnsi="Verdana" w:cs="Arial"/>
                <w:sz w:val="16"/>
                <w:szCs w:val="16"/>
              </w:rPr>
              <w:t>• Disturbi dell’alimentazione: anoressia e bulimia</w:t>
            </w:r>
          </w:p>
          <w:p w:rsidR="00812DF8" w:rsidRPr="00B2334B" w:rsidRDefault="00812DF8" w:rsidP="00E16EAF">
            <w:pPr>
              <w:spacing w:line="100" w:lineRule="atLeast"/>
              <w:ind w:left="-15"/>
              <w:jc w:val="both"/>
              <w:rPr>
                <w:rFonts w:ascii="Verdana" w:hAnsi="Verdana" w:cs="Arial"/>
                <w:sz w:val="16"/>
                <w:szCs w:val="16"/>
              </w:rPr>
            </w:pPr>
            <w:r w:rsidRPr="00B2334B">
              <w:rPr>
                <w:rFonts w:ascii="Verdana" w:hAnsi="Verdana" w:cs="Arial"/>
                <w:sz w:val="16"/>
                <w:szCs w:val="16"/>
              </w:rPr>
              <w:t>• La fame nel mondo</w:t>
            </w:r>
          </w:p>
          <w:p w:rsidR="00812DF8" w:rsidRPr="00B2334B" w:rsidRDefault="00812DF8" w:rsidP="00E16EAF">
            <w:pPr>
              <w:spacing w:line="100" w:lineRule="atLeast"/>
              <w:ind w:left="-15"/>
              <w:jc w:val="both"/>
              <w:rPr>
                <w:rFonts w:ascii="Verdana" w:hAnsi="Verdana" w:cs="Arial"/>
                <w:sz w:val="16"/>
                <w:szCs w:val="16"/>
              </w:rPr>
            </w:pPr>
            <w:r w:rsidRPr="00B2334B">
              <w:rPr>
                <w:rFonts w:ascii="Verdana" w:hAnsi="Verdana" w:cs="Arial"/>
                <w:sz w:val="16"/>
                <w:szCs w:val="16"/>
              </w:rPr>
              <w:t>• Altre forme di dipendenza: dal fumo, dall’alcool, dalle droghe, dal gioco</w:t>
            </w:r>
          </w:p>
          <w:p w:rsidR="00812DF8" w:rsidRPr="004F416F" w:rsidRDefault="00812DF8" w:rsidP="00E16EAF">
            <w:pPr>
              <w:spacing w:line="100" w:lineRule="atLeast"/>
              <w:ind w:left="-15"/>
              <w:rPr>
                <w:rFonts w:ascii="Verdana" w:hAnsi="Verdana" w:cs="Arial"/>
                <w:sz w:val="17"/>
                <w:szCs w:val="17"/>
              </w:rPr>
            </w:pPr>
            <w:r>
              <w:rPr>
                <w:rFonts w:ascii="Verdana" w:hAnsi="Verdana" w:cs="Arial"/>
                <w:sz w:val="17"/>
                <w:szCs w:val="17"/>
              </w:rPr>
              <w:t xml:space="preserve"> </w:t>
            </w: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67"/>
              <w:jc w:val="center"/>
              <w:rPr>
                <w:rFonts w:ascii="Verdana" w:hAnsi="Verdana" w:cs="Arial"/>
                <w:sz w:val="15"/>
                <w:szCs w:val="15"/>
              </w:rPr>
            </w:pPr>
          </w:p>
          <w:p w:rsidR="00812DF8" w:rsidRPr="00B2334B" w:rsidRDefault="00812DF8" w:rsidP="00E16EAF">
            <w:pPr>
              <w:spacing w:line="100" w:lineRule="atLeast"/>
              <w:ind w:left="67"/>
              <w:jc w:val="both"/>
              <w:rPr>
                <w:rFonts w:ascii="Verdana" w:hAnsi="Verdana" w:cs="Arial"/>
                <w:sz w:val="16"/>
                <w:szCs w:val="16"/>
              </w:rPr>
            </w:pPr>
            <w:r w:rsidRPr="00B2334B">
              <w:rPr>
                <w:rFonts w:ascii="Verdana" w:hAnsi="Verdana" w:cs="Arial"/>
                <w:sz w:val="16"/>
                <w:szCs w:val="16"/>
              </w:rPr>
              <w:t xml:space="preserve">• Sviluppare e diffondere la cultura della salute anche attraverso la prevenzione </w:t>
            </w:r>
          </w:p>
          <w:p w:rsidR="00812DF8" w:rsidRPr="00B2334B" w:rsidRDefault="00812DF8" w:rsidP="00E16EAF">
            <w:pPr>
              <w:spacing w:line="100" w:lineRule="atLeast"/>
              <w:ind w:left="67"/>
              <w:jc w:val="both"/>
              <w:rPr>
                <w:rFonts w:ascii="Verdana" w:hAnsi="Verdana" w:cs="Arial"/>
                <w:sz w:val="16"/>
                <w:szCs w:val="16"/>
              </w:rPr>
            </w:pPr>
            <w:r w:rsidRPr="00B2334B">
              <w:rPr>
                <w:rFonts w:ascii="Verdana" w:hAnsi="Verdana" w:cs="Arial"/>
                <w:sz w:val="16"/>
                <w:szCs w:val="16"/>
              </w:rPr>
              <w:t xml:space="preserve">• Promuovere la conoscenza dei comportamenti alimentari corretti </w:t>
            </w:r>
          </w:p>
          <w:p w:rsidR="00812DF8" w:rsidRPr="00B2334B" w:rsidRDefault="00812DF8" w:rsidP="00E16EAF">
            <w:pPr>
              <w:spacing w:line="100" w:lineRule="atLeast"/>
              <w:ind w:left="67"/>
              <w:jc w:val="both"/>
              <w:rPr>
                <w:rFonts w:ascii="Verdana" w:hAnsi="Verdana" w:cs="Arial"/>
                <w:sz w:val="16"/>
                <w:szCs w:val="16"/>
              </w:rPr>
            </w:pPr>
            <w:r w:rsidRPr="00B2334B">
              <w:rPr>
                <w:rFonts w:ascii="Verdana" w:hAnsi="Verdana" w:cs="Arial"/>
                <w:sz w:val="16"/>
                <w:szCs w:val="16"/>
              </w:rPr>
              <w:t xml:space="preserve">• Sviluppare e diffondere corretti stili di vita </w:t>
            </w:r>
          </w:p>
          <w:p w:rsidR="00812DF8" w:rsidRPr="00B2334B" w:rsidRDefault="00812DF8" w:rsidP="00E16EAF">
            <w:pPr>
              <w:spacing w:line="100" w:lineRule="atLeast"/>
              <w:ind w:left="67"/>
              <w:jc w:val="both"/>
              <w:rPr>
                <w:rFonts w:ascii="Verdana" w:hAnsi="Verdana" w:cs="Arial"/>
                <w:sz w:val="16"/>
                <w:szCs w:val="16"/>
              </w:rPr>
            </w:pPr>
            <w:r w:rsidRPr="00B2334B">
              <w:rPr>
                <w:rFonts w:ascii="Verdana" w:hAnsi="Verdana" w:cs="Arial"/>
                <w:sz w:val="16"/>
                <w:szCs w:val="16"/>
              </w:rPr>
              <w:t>• Sviluppare e diffondere una cultura della pace</w:t>
            </w:r>
          </w:p>
          <w:p w:rsidR="00812DF8" w:rsidRPr="00B2334B" w:rsidRDefault="00812DF8" w:rsidP="00E16EAF">
            <w:pPr>
              <w:spacing w:line="100" w:lineRule="atLeast"/>
              <w:ind w:left="67"/>
              <w:jc w:val="both"/>
              <w:rPr>
                <w:rFonts w:ascii="Verdana" w:hAnsi="Verdana" w:cs="Arial"/>
                <w:sz w:val="16"/>
                <w:szCs w:val="16"/>
              </w:rPr>
            </w:pPr>
            <w:r w:rsidRPr="00B2334B">
              <w:rPr>
                <w:rFonts w:ascii="Verdana" w:hAnsi="Verdana" w:cs="Arial"/>
                <w:sz w:val="16"/>
                <w:szCs w:val="16"/>
              </w:rPr>
              <w:t>• Sviluppare la cittadinanza attiva</w:t>
            </w:r>
          </w:p>
          <w:p w:rsidR="00812DF8" w:rsidRDefault="00812DF8" w:rsidP="00E16EAF">
            <w:pPr>
              <w:spacing w:line="100" w:lineRule="atLeast"/>
              <w:ind w:left="67"/>
              <w:jc w:val="both"/>
              <w:rPr>
                <w:sz w:val="18"/>
                <w:szCs w:val="18"/>
              </w:rPr>
            </w:pPr>
            <w:r w:rsidRPr="00B2334B">
              <w:rPr>
                <w:rFonts w:ascii="Verdana" w:hAnsi="Verdana" w:cs="Arial"/>
                <w:sz w:val="16"/>
                <w:szCs w:val="16"/>
              </w:rPr>
              <w:t xml:space="preserve">• Attivare atteggiamenti di partecipazione alla vita sociale e civica </w:t>
            </w:r>
          </w:p>
        </w:tc>
        <w:tc>
          <w:tcPr>
            <w:tcW w:w="2434"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sz w:val="18"/>
                <w:szCs w:val="18"/>
              </w:rPr>
            </w:pPr>
          </w:p>
        </w:tc>
      </w:tr>
    </w:tbl>
    <w:p w:rsidR="00812DF8" w:rsidRDefault="00812DF8" w:rsidP="00812DF8"/>
    <w:p w:rsidR="00812DF8" w:rsidRDefault="00812DF8" w:rsidP="00812DF8"/>
    <w:p w:rsidR="00812DF8" w:rsidRDefault="00812DF8" w:rsidP="00812DF8"/>
    <w:tbl>
      <w:tblPr>
        <w:tblW w:w="10887" w:type="dxa"/>
        <w:tblInd w:w="-431" w:type="dxa"/>
        <w:tblLayout w:type="fixed"/>
        <w:tblLook w:val="0000" w:firstRow="0" w:lastRow="0" w:firstColumn="0" w:lastColumn="0" w:noHBand="0" w:noVBand="0"/>
      </w:tblPr>
      <w:tblGrid>
        <w:gridCol w:w="2099"/>
        <w:gridCol w:w="1940"/>
        <w:gridCol w:w="1915"/>
        <w:gridCol w:w="2665"/>
        <w:gridCol w:w="2268"/>
      </w:tblGrid>
      <w:tr w:rsidR="00812DF8" w:rsidTr="00E16EAF">
        <w:tc>
          <w:tcPr>
            <w:tcW w:w="10887" w:type="dxa"/>
            <w:gridSpan w:val="5"/>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pStyle w:val="Paragrafoelenco"/>
              <w:spacing w:line="100" w:lineRule="atLeast"/>
              <w:ind w:left="780"/>
              <w:rPr>
                <w:rFonts w:ascii="Verdana" w:hAnsi="Verdana" w:cs="Arial"/>
                <w:b/>
                <w:bCs/>
                <w:color w:val="808080"/>
                <w:sz w:val="28"/>
                <w:szCs w:val="28"/>
              </w:rPr>
            </w:pPr>
            <w:r>
              <w:rPr>
                <w:rFonts w:ascii="Verdana" w:hAnsi="Verdana" w:cs="Arial"/>
                <w:b/>
                <w:bCs/>
                <w:color w:val="808080"/>
                <w:sz w:val="28"/>
                <w:szCs w:val="28"/>
              </w:rPr>
              <w:t xml:space="preserve">                                       TERZO TRIMESTRE</w:t>
            </w:r>
          </w:p>
          <w:p w:rsidR="00812DF8" w:rsidRDefault="00812DF8" w:rsidP="00E16EAF">
            <w:pPr>
              <w:pStyle w:val="Paragrafoelenco"/>
              <w:spacing w:line="100" w:lineRule="atLeast"/>
              <w:ind w:left="780"/>
              <w:rPr>
                <w:rFonts w:ascii="Arial" w:hAnsi="Arial" w:cs="Arial"/>
                <w:b/>
                <w:sz w:val="28"/>
                <w:szCs w:val="28"/>
              </w:rPr>
            </w:pPr>
            <w:r>
              <w:rPr>
                <w:rFonts w:ascii="Arial" w:hAnsi="Arial" w:cs="Arial"/>
                <w:b/>
                <w:sz w:val="28"/>
                <w:szCs w:val="28"/>
              </w:rPr>
              <w:t xml:space="preserve">                                  </w:t>
            </w:r>
            <w:r w:rsidRPr="005267C6">
              <w:rPr>
                <w:rFonts w:ascii="Arial" w:hAnsi="Arial" w:cs="Arial"/>
                <w:b/>
                <w:sz w:val="28"/>
                <w:szCs w:val="28"/>
              </w:rPr>
              <w:t>Nuclei di apprendimento fondamentali</w:t>
            </w:r>
          </w:p>
          <w:p w:rsidR="00812DF8" w:rsidRPr="00B2334B" w:rsidRDefault="00812DF8" w:rsidP="00E16EAF">
            <w:pPr>
              <w:pStyle w:val="Paragrafoelenco"/>
              <w:spacing w:line="100" w:lineRule="atLeast"/>
              <w:ind w:left="780"/>
              <w:rPr>
                <w:rFonts w:ascii="Verdana" w:hAnsi="Verdana" w:cs="Arial"/>
                <w:b/>
                <w:bCs/>
                <w:color w:val="FF0000"/>
                <w:sz w:val="28"/>
                <w:szCs w:val="28"/>
              </w:rPr>
            </w:pPr>
            <w:r>
              <w:rPr>
                <w:rFonts w:ascii="Arial" w:hAnsi="Arial" w:cs="Arial"/>
                <w:b/>
                <w:sz w:val="28"/>
                <w:szCs w:val="28"/>
              </w:rPr>
              <w:t xml:space="preserve">                                     </w:t>
            </w:r>
            <w:r w:rsidRPr="00B2334B">
              <w:rPr>
                <w:rFonts w:ascii="Verdana" w:hAnsi="Verdana" w:cs="Arial"/>
                <w:b/>
                <w:bCs/>
                <w:color w:val="FF0000"/>
                <w:sz w:val="28"/>
                <w:szCs w:val="28"/>
              </w:rPr>
              <w:t>CITTADINANZA DIGITALE</w:t>
            </w:r>
          </w:p>
          <w:p w:rsidR="00812DF8" w:rsidRPr="00667672" w:rsidRDefault="00812DF8" w:rsidP="00E16EAF">
            <w:pPr>
              <w:spacing w:line="100" w:lineRule="atLeast"/>
              <w:ind w:left="360"/>
              <w:jc w:val="center"/>
              <w:rPr>
                <w:rFonts w:ascii="Verdana" w:hAnsi="Verdana" w:cs="Arial"/>
                <w:b/>
                <w:bCs/>
                <w:color w:val="FF0000"/>
                <w:sz w:val="28"/>
                <w:szCs w:val="28"/>
              </w:rPr>
            </w:pPr>
            <w:r w:rsidRPr="001404F7">
              <w:rPr>
                <w:rFonts w:ascii="Arial" w:hAnsi="Arial" w:cs="Arial"/>
                <w:b/>
                <w:bCs/>
                <w:sz w:val="28"/>
                <w:szCs w:val="28"/>
              </w:rPr>
              <w:t>Tematiche</w:t>
            </w:r>
            <w:r>
              <w:rPr>
                <w:rFonts w:ascii="Arial" w:hAnsi="Arial" w:cs="Arial"/>
                <w:b/>
                <w:bCs/>
                <w:sz w:val="28"/>
                <w:szCs w:val="28"/>
              </w:rPr>
              <w:t>:</w:t>
            </w:r>
          </w:p>
          <w:p w:rsidR="00812DF8" w:rsidRPr="00E77B42" w:rsidRDefault="00812DF8" w:rsidP="00E16EAF">
            <w:pPr>
              <w:spacing w:line="100" w:lineRule="atLeast"/>
              <w:rPr>
                <w:rFonts w:ascii="Verdana" w:hAnsi="Verdana" w:cs="Arial"/>
                <w:b/>
                <w:bCs/>
                <w:color w:val="FF0000"/>
                <w:szCs w:val="24"/>
              </w:rPr>
            </w:pPr>
            <w:r>
              <w:rPr>
                <w:rFonts w:ascii="Verdana" w:hAnsi="Verdana" w:cs="Arial"/>
                <w:b/>
                <w:bCs/>
                <w:color w:val="808080"/>
                <w:sz w:val="28"/>
                <w:szCs w:val="28"/>
              </w:rPr>
              <w:t xml:space="preserve">                         </w:t>
            </w:r>
            <w:r w:rsidRPr="00E77B42">
              <w:rPr>
                <w:rFonts w:ascii="Verdana" w:hAnsi="Verdana" w:cs="Arial"/>
                <w:b/>
                <w:bCs/>
                <w:color w:val="FF0000"/>
                <w:szCs w:val="24"/>
              </w:rPr>
              <w:t>Educazione digitale e uso consapevole della rete</w:t>
            </w:r>
          </w:p>
        </w:tc>
      </w:tr>
      <w:tr w:rsidR="00812DF8" w:rsidTr="00E16EAF">
        <w:tc>
          <w:tcPr>
            <w:tcW w:w="2099"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 xml:space="preserve">Contenuti e discipline coinvolte </w:t>
            </w:r>
          </w:p>
          <w:p w:rsidR="00812DF8" w:rsidRDefault="00812DF8" w:rsidP="00E16EAF">
            <w:pPr>
              <w:spacing w:line="100" w:lineRule="atLeast"/>
              <w:jc w:val="center"/>
              <w:rPr>
                <w:rFonts w:ascii="Verdana" w:hAnsi="Verdana" w:cs="Arial"/>
                <w:b/>
                <w:bCs/>
              </w:rPr>
            </w:pPr>
          </w:p>
        </w:tc>
        <w:tc>
          <w:tcPr>
            <w:tcW w:w="1940"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N. ore per disciplina</w:t>
            </w:r>
          </w:p>
          <w:p w:rsidR="00812DF8" w:rsidRDefault="00812DF8" w:rsidP="00E16EAF">
            <w:pPr>
              <w:spacing w:line="100" w:lineRule="atLeast"/>
              <w:jc w:val="center"/>
              <w:rPr>
                <w:rFonts w:ascii="Verdana" w:hAnsi="Verdana" w:cs="Arial"/>
                <w:b/>
                <w:bCs/>
              </w:rPr>
            </w:pPr>
            <w:r>
              <w:rPr>
                <w:rFonts w:ascii="Verdana" w:hAnsi="Verdana" w:cs="Arial"/>
                <w:b/>
                <w:bCs/>
              </w:rPr>
              <w:t>Totale ore</w:t>
            </w:r>
          </w:p>
        </w:tc>
        <w:tc>
          <w:tcPr>
            <w:tcW w:w="4580" w:type="dxa"/>
            <w:gridSpan w:val="2"/>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Obiettivi di apprendimento</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pPr>
            <w:r w:rsidRPr="001404F7">
              <w:rPr>
                <w:rFonts w:ascii="Verdana" w:hAnsi="Verdana"/>
                <w:b/>
              </w:rPr>
              <w:t>Competenza riferita al PECUP</w:t>
            </w:r>
          </w:p>
        </w:tc>
      </w:tr>
      <w:tr w:rsidR="00812DF8" w:rsidTr="00E16EAF">
        <w:tc>
          <w:tcPr>
            <w:tcW w:w="209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rFonts w:ascii="Verdana" w:hAnsi="Verdana" w:cs="Arial"/>
                <w:sz w:val="17"/>
                <w:szCs w:val="17"/>
              </w:rPr>
            </w:pPr>
          </w:p>
          <w:p w:rsidR="00812DF8" w:rsidRPr="00B2334B" w:rsidRDefault="00812DF8" w:rsidP="00E16EAF">
            <w:pPr>
              <w:jc w:val="both"/>
              <w:rPr>
                <w:rFonts w:ascii="Verdana" w:hAnsi="Verdana" w:cs="Arial"/>
                <w:b/>
                <w:color w:val="FF0000"/>
                <w:sz w:val="18"/>
                <w:szCs w:val="18"/>
              </w:rPr>
            </w:pPr>
            <w:r w:rsidRPr="00B2334B">
              <w:rPr>
                <w:rFonts w:ascii="Verdana" w:hAnsi="Verdana" w:cs="Arial"/>
                <w:b/>
                <w:color w:val="FF0000"/>
                <w:sz w:val="18"/>
                <w:szCs w:val="18"/>
              </w:rPr>
              <w:t>Docente di diritto e informatica</w:t>
            </w:r>
          </w:p>
          <w:p w:rsidR="00812DF8" w:rsidRPr="00B2334B" w:rsidRDefault="00812DF8" w:rsidP="00E16EAF">
            <w:pPr>
              <w:jc w:val="both"/>
              <w:rPr>
                <w:rFonts w:ascii="Verdana" w:hAnsi="Verdana"/>
                <w:sz w:val="16"/>
                <w:szCs w:val="16"/>
              </w:rPr>
            </w:pPr>
            <w:r w:rsidRPr="00B2334B">
              <w:rPr>
                <w:rFonts w:ascii="Verdana" w:eastAsia="Palatino Linotype" w:hAnsi="Verdana" w:cs="Arial"/>
                <w:sz w:val="16"/>
                <w:szCs w:val="16"/>
              </w:rPr>
              <w:t>Il Regolamento europeo sulla privacy L’identità digitale, lo SPID</w:t>
            </w:r>
            <w:r w:rsidRPr="00B2334B">
              <w:rPr>
                <w:rFonts w:ascii="Verdana" w:eastAsia="Palatino Linotype" w:hAnsi="Verdana" w:cs="Palatino Linotype"/>
                <w:sz w:val="16"/>
                <w:szCs w:val="16"/>
              </w:rPr>
              <w:t xml:space="preserve"> e i suoi livelli </w:t>
            </w:r>
          </w:p>
          <w:p w:rsidR="00812DF8" w:rsidRPr="00B2334B" w:rsidRDefault="00812DF8" w:rsidP="00E16EAF">
            <w:pPr>
              <w:ind w:left="112"/>
              <w:jc w:val="both"/>
              <w:rPr>
                <w:rFonts w:ascii="Verdana" w:hAnsi="Verdana" w:cs="Arial"/>
                <w:sz w:val="16"/>
                <w:szCs w:val="16"/>
              </w:rPr>
            </w:pPr>
            <w:r w:rsidRPr="00B2334B">
              <w:rPr>
                <w:rFonts w:ascii="Verdana" w:eastAsia="Palatino Linotype" w:hAnsi="Verdana" w:cs="Arial"/>
                <w:sz w:val="16"/>
                <w:szCs w:val="16"/>
              </w:rPr>
              <w:t xml:space="preserve">Il domicilio digitale, PEC e PEO </w:t>
            </w:r>
          </w:p>
          <w:p w:rsidR="00812DF8" w:rsidRPr="00B2334B" w:rsidRDefault="00812DF8" w:rsidP="00E16EAF">
            <w:pPr>
              <w:spacing w:after="9"/>
              <w:ind w:left="112" w:right="220"/>
              <w:jc w:val="both"/>
              <w:rPr>
                <w:rFonts w:ascii="Verdana" w:hAnsi="Verdana" w:cs="Arial"/>
                <w:sz w:val="16"/>
                <w:szCs w:val="16"/>
              </w:rPr>
            </w:pPr>
            <w:r w:rsidRPr="00B2334B">
              <w:rPr>
                <w:rFonts w:ascii="Verdana" w:eastAsia="Palatino Linotype" w:hAnsi="Verdana" w:cs="Arial"/>
                <w:sz w:val="16"/>
                <w:szCs w:val="16"/>
              </w:rPr>
              <w:t xml:space="preserve">Il diritto alla portabilità dei dati personali I principi essenziali sulla privacy (Digital by default, accountability…). </w:t>
            </w:r>
          </w:p>
          <w:p w:rsidR="00812DF8" w:rsidRPr="00B2334B" w:rsidRDefault="00812DF8" w:rsidP="00E16EAF">
            <w:pPr>
              <w:ind w:left="112"/>
              <w:jc w:val="both"/>
              <w:rPr>
                <w:rFonts w:ascii="Verdana" w:hAnsi="Verdana" w:cs="Arial"/>
                <w:sz w:val="16"/>
                <w:szCs w:val="16"/>
              </w:rPr>
            </w:pPr>
            <w:r w:rsidRPr="00B2334B">
              <w:rPr>
                <w:rFonts w:ascii="Verdana" w:eastAsia="Palatino Linotype" w:hAnsi="Verdana" w:cs="Arial"/>
                <w:sz w:val="16"/>
                <w:szCs w:val="16"/>
              </w:rPr>
              <w:t xml:space="preserve">Tipologie di dati </w:t>
            </w:r>
          </w:p>
          <w:p w:rsidR="00812DF8" w:rsidRPr="00B2334B" w:rsidRDefault="00812DF8" w:rsidP="00E16EAF">
            <w:pPr>
              <w:ind w:left="112"/>
              <w:jc w:val="both"/>
              <w:rPr>
                <w:rFonts w:ascii="Verdana" w:hAnsi="Verdana" w:cs="Arial"/>
                <w:sz w:val="16"/>
                <w:szCs w:val="16"/>
              </w:rPr>
            </w:pPr>
            <w:r w:rsidRPr="00B2334B">
              <w:rPr>
                <w:rFonts w:ascii="Verdana" w:eastAsia="Palatino Linotype" w:hAnsi="Verdana" w:cs="Arial"/>
                <w:sz w:val="16"/>
                <w:szCs w:val="16"/>
              </w:rPr>
              <w:t xml:space="preserve">Il trattamento dati e il consenso dell’interessato </w:t>
            </w:r>
          </w:p>
          <w:p w:rsidR="00812DF8" w:rsidRPr="00B2334B" w:rsidRDefault="00812DF8" w:rsidP="00E16EAF">
            <w:pPr>
              <w:ind w:left="112"/>
              <w:jc w:val="both"/>
              <w:rPr>
                <w:rFonts w:ascii="Verdana" w:hAnsi="Verdana" w:cs="Arial"/>
                <w:sz w:val="16"/>
                <w:szCs w:val="16"/>
              </w:rPr>
            </w:pPr>
            <w:r w:rsidRPr="00B2334B">
              <w:rPr>
                <w:rFonts w:ascii="Verdana" w:eastAsia="Palatino Linotype" w:hAnsi="Verdana" w:cs="Arial"/>
                <w:sz w:val="16"/>
                <w:szCs w:val="16"/>
              </w:rPr>
              <w:t xml:space="preserve">Il Difensore civico digitale </w:t>
            </w:r>
          </w:p>
          <w:p w:rsidR="00812DF8" w:rsidRPr="00B2334B" w:rsidRDefault="00812DF8" w:rsidP="00E16EAF">
            <w:pPr>
              <w:ind w:left="112"/>
              <w:jc w:val="both"/>
              <w:rPr>
                <w:rFonts w:ascii="Verdana" w:hAnsi="Verdana" w:cs="Arial"/>
                <w:sz w:val="16"/>
                <w:szCs w:val="16"/>
              </w:rPr>
            </w:pPr>
            <w:r w:rsidRPr="00B2334B">
              <w:rPr>
                <w:rFonts w:ascii="Verdana" w:eastAsia="Palatino Linotype" w:hAnsi="Verdana" w:cs="Arial"/>
                <w:sz w:val="16"/>
                <w:szCs w:val="16"/>
              </w:rPr>
              <w:t xml:space="preserve">Diritto all’oblio </w:t>
            </w:r>
          </w:p>
          <w:p w:rsidR="00812DF8" w:rsidRPr="00B2334B" w:rsidRDefault="00812DF8" w:rsidP="00E16EAF">
            <w:pPr>
              <w:ind w:left="112"/>
              <w:jc w:val="both"/>
              <w:rPr>
                <w:rFonts w:ascii="Verdana" w:hAnsi="Verdana" w:cs="Arial"/>
                <w:sz w:val="16"/>
                <w:szCs w:val="16"/>
              </w:rPr>
            </w:pPr>
            <w:r w:rsidRPr="00B2334B">
              <w:rPr>
                <w:rFonts w:ascii="Verdana" w:eastAsia="Palatino Linotype" w:hAnsi="Verdana" w:cs="Arial"/>
                <w:sz w:val="16"/>
                <w:szCs w:val="16"/>
              </w:rPr>
              <w:t xml:space="preserve">Diritto alla portabilità dei dati </w:t>
            </w:r>
          </w:p>
          <w:p w:rsidR="00812DF8" w:rsidRPr="00B2334B" w:rsidRDefault="00812DF8" w:rsidP="00E16EAF">
            <w:pPr>
              <w:jc w:val="both"/>
              <w:rPr>
                <w:rFonts w:ascii="Verdana" w:hAnsi="Verdana" w:cs="Arial"/>
                <w:sz w:val="16"/>
                <w:szCs w:val="16"/>
              </w:rPr>
            </w:pPr>
            <w:r w:rsidRPr="00B2334B">
              <w:rPr>
                <w:rFonts w:ascii="Verdana" w:eastAsia="Palatino Linotype" w:hAnsi="Verdana" w:cs="Arial"/>
                <w:sz w:val="16"/>
                <w:szCs w:val="16"/>
              </w:rPr>
              <w:t>Diritto di proporre reclamo al garante della privasy</w:t>
            </w:r>
            <w:r w:rsidRPr="00B2334B">
              <w:rPr>
                <w:rFonts w:ascii="Verdana" w:hAnsi="Verdana" w:cs="Arial"/>
                <w:sz w:val="16"/>
                <w:szCs w:val="16"/>
              </w:rPr>
              <w:t xml:space="preserve">• Forme di controllo dei dati: </w:t>
            </w:r>
            <w:r w:rsidRPr="00B2334B">
              <w:rPr>
                <w:rFonts w:ascii="Verdana" w:hAnsi="Verdana" w:cs="Arial"/>
                <w:i/>
                <w:sz w:val="16"/>
                <w:szCs w:val="16"/>
              </w:rPr>
              <w:t>Big data</w:t>
            </w:r>
            <w:r w:rsidRPr="00B2334B">
              <w:rPr>
                <w:rFonts w:ascii="Verdana" w:hAnsi="Verdana" w:cs="Arial"/>
                <w:sz w:val="16"/>
                <w:szCs w:val="16"/>
              </w:rPr>
              <w:t xml:space="preserve">, </w:t>
            </w:r>
            <w:r w:rsidRPr="00B2334B">
              <w:rPr>
                <w:rFonts w:ascii="Verdana" w:hAnsi="Verdana" w:cs="Arial"/>
                <w:i/>
                <w:sz w:val="16"/>
                <w:szCs w:val="16"/>
              </w:rPr>
              <w:t>cookies</w:t>
            </w:r>
            <w:r w:rsidRPr="00B2334B">
              <w:rPr>
                <w:rFonts w:ascii="Verdana" w:hAnsi="Verdana" w:cs="Arial"/>
                <w:sz w:val="16"/>
                <w:szCs w:val="16"/>
              </w:rPr>
              <w:t xml:space="preserve"> e profilazione</w:t>
            </w:r>
          </w:p>
          <w:p w:rsidR="00812DF8" w:rsidRDefault="00812DF8" w:rsidP="00E16EAF">
            <w:pPr>
              <w:spacing w:line="100" w:lineRule="atLeast"/>
              <w:rPr>
                <w:rFonts w:ascii="Verdana" w:hAnsi="Verdana" w:cs="Arial"/>
                <w:bCs/>
                <w:sz w:val="15"/>
                <w:szCs w:val="15"/>
              </w:rPr>
            </w:pPr>
          </w:p>
        </w:tc>
        <w:tc>
          <w:tcPr>
            <w:tcW w:w="1940"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rPr>
                <w:rFonts w:ascii="Verdana" w:hAnsi="Verdana" w:cs="Arial"/>
                <w:bCs/>
                <w:sz w:val="15"/>
                <w:szCs w:val="15"/>
              </w:rPr>
            </w:pPr>
          </w:p>
          <w:p w:rsidR="00812DF8" w:rsidRPr="00C3073B" w:rsidRDefault="00812DF8" w:rsidP="00E16EAF">
            <w:pPr>
              <w:spacing w:line="100" w:lineRule="atLeast"/>
              <w:ind w:left="-15"/>
              <w:rPr>
                <w:rFonts w:ascii="Verdana" w:hAnsi="Verdana" w:cs="Arial"/>
                <w:bCs/>
                <w:sz w:val="16"/>
                <w:szCs w:val="16"/>
              </w:rPr>
            </w:pPr>
            <w:r>
              <w:rPr>
                <w:rFonts w:ascii="Verdana" w:hAnsi="Verdana" w:cs="Arial"/>
                <w:bCs/>
                <w:sz w:val="16"/>
                <w:szCs w:val="16"/>
              </w:rPr>
              <w:t xml:space="preserve">N. ore per disciplina da deliberare nell’ambito dei singoli Consigli di classe </w:t>
            </w: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sz w:val="16"/>
                <w:szCs w:val="16"/>
              </w:rPr>
            </w:pPr>
          </w:p>
          <w:p w:rsidR="00812DF8" w:rsidRDefault="00812DF8" w:rsidP="00E16EAF">
            <w:pPr>
              <w:spacing w:line="100" w:lineRule="atLeast"/>
              <w:ind w:left="-15"/>
              <w:rPr>
                <w:rFonts w:ascii="Verdana" w:hAnsi="Verdana" w:cs="Arial"/>
                <w:b/>
                <w:bCs/>
                <w:sz w:val="18"/>
                <w:szCs w:val="18"/>
              </w:rPr>
            </w:pPr>
            <w:r w:rsidRPr="00C3073B">
              <w:rPr>
                <w:rFonts w:ascii="Verdana" w:hAnsi="Verdana" w:cs="Arial"/>
                <w:b/>
                <w:bCs/>
                <w:sz w:val="16"/>
                <w:szCs w:val="16"/>
              </w:rPr>
              <w:t>TOTALE 11</w:t>
            </w:r>
          </w:p>
        </w:tc>
        <w:tc>
          <w:tcPr>
            <w:tcW w:w="1915"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8"/>
                <w:szCs w:val="18"/>
              </w:rPr>
            </w:pPr>
            <w:r>
              <w:rPr>
                <w:rFonts w:ascii="Verdana" w:hAnsi="Verdana" w:cs="Arial"/>
                <w:b/>
                <w:bCs/>
                <w:sz w:val="18"/>
                <w:szCs w:val="18"/>
              </w:rPr>
              <w:t>Conoscenze</w:t>
            </w:r>
          </w:p>
        </w:tc>
        <w:tc>
          <w:tcPr>
            <w:tcW w:w="2665"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7"/>
                <w:szCs w:val="17"/>
              </w:rPr>
            </w:pPr>
            <w:r>
              <w:rPr>
                <w:rFonts w:ascii="Verdana" w:hAnsi="Verdana" w:cs="Arial"/>
                <w:b/>
                <w:bCs/>
                <w:sz w:val="18"/>
                <w:szCs w:val="18"/>
              </w:rPr>
              <w:t>Competenze</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rFonts w:ascii="Verdana" w:hAnsi="Verdana" w:cs="Arial"/>
                <w:b/>
                <w:bCs/>
                <w:sz w:val="17"/>
                <w:szCs w:val="17"/>
              </w:rPr>
            </w:pPr>
          </w:p>
          <w:p w:rsidR="00812DF8" w:rsidRDefault="00812DF8" w:rsidP="00E16EAF">
            <w:pPr>
              <w:spacing w:line="100" w:lineRule="atLeast"/>
              <w:rPr>
                <w:rFonts w:ascii="Verdana" w:hAnsi="Verdana" w:cs="Arial"/>
                <w:sz w:val="17"/>
                <w:szCs w:val="17"/>
              </w:rPr>
            </w:pPr>
          </w:p>
          <w:p w:rsidR="00812DF8" w:rsidRPr="00875EEE" w:rsidRDefault="00812DF8" w:rsidP="00E16EAF">
            <w:pPr>
              <w:spacing w:line="100" w:lineRule="atLeast"/>
              <w:rPr>
                <w:rFonts w:ascii="Verdana" w:hAnsi="Verdana" w:cs="Arial"/>
                <w:sz w:val="16"/>
                <w:szCs w:val="16"/>
              </w:rPr>
            </w:pPr>
            <w:r w:rsidRPr="00875EEE">
              <w:rPr>
                <w:rFonts w:ascii="Verdana" w:hAnsi="Verdana"/>
                <w:sz w:val="16"/>
                <w:szCs w:val="16"/>
              </w:rPr>
              <w:t xml:space="preserve">Acquisire  competenze digitali, ossia  essere capaci di utilizzare in modo critico e consapevole la rete e i media, di esprimere e valorizzare se stessi utilizzando gli strumenti, di sapersi proteggere dalle insidie (quali plagio, truffe, adescamento) di saper rispettare le norme specifiche del rispetto della privacy. </w:t>
            </w:r>
          </w:p>
          <w:p w:rsidR="00812DF8" w:rsidRDefault="00812DF8" w:rsidP="00E16EAF">
            <w:pPr>
              <w:spacing w:line="100" w:lineRule="atLeast"/>
              <w:rPr>
                <w:rFonts w:ascii="Verdana" w:hAnsi="Verdana" w:cs="Arial"/>
                <w:sz w:val="17"/>
                <w:szCs w:val="17"/>
              </w:rPr>
            </w:pPr>
          </w:p>
          <w:p w:rsidR="00812DF8" w:rsidRDefault="00812DF8" w:rsidP="00E16EAF">
            <w:pPr>
              <w:spacing w:line="100" w:lineRule="atLeast"/>
              <w:rPr>
                <w:rFonts w:ascii="Verdana" w:hAnsi="Verdana" w:cs="Arial"/>
                <w:sz w:val="17"/>
                <w:szCs w:val="17"/>
              </w:rPr>
            </w:pPr>
          </w:p>
          <w:p w:rsidR="00812DF8" w:rsidRDefault="00812DF8" w:rsidP="00E16EAF">
            <w:pPr>
              <w:spacing w:line="100" w:lineRule="atLeast"/>
              <w:rPr>
                <w:rFonts w:ascii="Verdana" w:hAnsi="Verdana" w:cs="Arial"/>
                <w:sz w:val="17"/>
                <w:szCs w:val="17"/>
              </w:rPr>
            </w:pPr>
          </w:p>
          <w:p w:rsidR="00812DF8" w:rsidRDefault="00812DF8" w:rsidP="00E16EAF">
            <w:pPr>
              <w:spacing w:line="100" w:lineRule="atLeast"/>
            </w:pPr>
          </w:p>
        </w:tc>
      </w:tr>
      <w:tr w:rsidR="00812DF8" w:rsidTr="00E16EAF">
        <w:tc>
          <w:tcPr>
            <w:tcW w:w="2099"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pPr>
          </w:p>
        </w:tc>
        <w:tc>
          <w:tcPr>
            <w:tcW w:w="1940" w:type="dxa"/>
            <w:vMerge/>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ind w:left="-15"/>
              <w:rPr>
                <w:rFonts w:ascii="Verdana" w:hAnsi="Verdana" w:cs="Arial"/>
              </w:rPr>
            </w:pPr>
          </w:p>
        </w:tc>
        <w:tc>
          <w:tcPr>
            <w:tcW w:w="1915"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15" w:firstLine="567"/>
              <w:rPr>
                <w:rFonts w:ascii="Verdana" w:hAnsi="Verdana" w:cs="Arial"/>
                <w:sz w:val="15"/>
                <w:szCs w:val="15"/>
              </w:rPr>
            </w:pPr>
          </w:p>
          <w:p w:rsidR="00812DF8" w:rsidRPr="00B2334B" w:rsidRDefault="00812DF8" w:rsidP="00E16EAF">
            <w:pPr>
              <w:spacing w:line="100" w:lineRule="atLeast"/>
              <w:ind w:left="-15"/>
              <w:jc w:val="both"/>
              <w:rPr>
                <w:rFonts w:ascii="Verdana" w:hAnsi="Verdana" w:cs="Arial"/>
                <w:sz w:val="16"/>
                <w:szCs w:val="16"/>
              </w:rPr>
            </w:pPr>
            <w:r w:rsidRPr="00B2334B">
              <w:rPr>
                <w:rFonts w:ascii="Verdana" w:hAnsi="Verdana" w:cs="Arial"/>
                <w:sz w:val="16"/>
                <w:szCs w:val="16"/>
              </w:rPr>
              <w:t>• La privacy online: come proteggerla</w:t>
            </w:r>
          </w:p>
          <w:p w:rsidR="00812DF8" w:rsidRPr="00B2334B" w:rsidRDefault="00812DF8" w:rsidP="00E16EAF">
            <w:pPr>
              <w:spacing w:line="100" w:lineRule="atLeast"/>
              <w:jc w:val="both"/>
              <w:rPr>
                <w:rFonts w:ascii="Verdana" w:hAnsi="Verdana" w:cs="Arial"/>
                <w:sz w:val="16"/>
                <w:szCs w:val="16"/>
              </w:rPr>
            </w:pPr>
            <w:r w:rsidRPr="00B2334B">
              <w:rPr>
                <w:rFonts w:ascii="Verdana" w:hAnsi="Verdana" w:cs="Arial"/>
                <w:sz w:val="16"/>
                <w:szCs w:val="16"/>
              </w:rPr>
              <w:t>• Il diritto all’oblio e la de-indicizzazione</w:t>
            </w:r>
          </w:p>
          <w:p w:rsidR="00812DF8" w:rsidRPr="00B2334B" w:rsidRDefault="00812DF8" w:rsidP="00E16EAF">
            <w:pPr>
              <w:spacing w:line="100" w:lineRule="atLeast"/>
              <w:jc w:val="both"/>
              <w:rPr>
                <w:rFonts w:ascii="Verdana" w:hAnsi="Verdana" w:cs="Arial"/>
                <w:sz w:val="16"/>
                <w:szCs w:val="16"/>
              </w:rPr>
            </w:pPr>
            <w:r w:rsidRPr="00B2334B">
              <w:rPr>
                <w:rFonts w:ascii="Verdana" w:hAnsi="Verdana" w:cs="Arial"/>
                <w:sz w:val="16"/>
                <w:szCs w:val="16"/>
              </w:rPr>
              <w:t>• La dipendenza digitale (</w:t>
            </w:r>
            <w:r w:rsidRPr="00B2334B">
              <w:rPr>
                <w:rFonts w:ascii="Verdana" w:hAnsi="Verdana" w:cs="Arial"/>
                <w:i/>
                <w:sz w:val="16"/>
                <w:szCs w:val="16"/>
              </w:rPr>
              <w:t>Internet Addiction Disorder</w:t>
            </w:r>
            <w:r w:rsidRPr="00B2334B">
              <w:rPr>
                <w:rFonts w:ascii="Verdana" w:hAnsi="Verdana" w:cs="Arial"/>
                <w:sz w:val="16"/>
                <w:szCs w:val="16"/>
              </w:rPr>
              <w:t>): cos’è e come si manifesta</w:t>
            </w:r>
          </w:p>
          <w:p w:rsidR="00812DF8" w:rsidRPr="00B2334B" w:rsidRDefault="00812DF8" w:rsidP="00E16EAF">
            <w:pPr>
              <w:spacing w:line="100" w:lineRule="atLeast"/>
              <w:jc w:val="both"/>
              <w:rPr>
                <w:rFonts w:ascii="Verdana" w:hAnsi="Verdana" w:cs="Arial"/>
                <w:sz w:val="16"/>
                <w:szCs w:val="16"/>
              </w:rPr>
            </w:pPr>
            <w:r w:rsidRPr="00B2334B">
              <w:rPr>
                <w:rFonts w:ascii="Verdana" w:hAnsi="Verdana" w:cs="Arial"/>
                <w:sz w:val="16"/>
                <w:szCs w:val="16"/>
              </w:rPr>
              <w:t>• La No-Mo-Fobia e la Fomo</w:t>
            </w:r>
          </w:p>
          <w:p w:rsidR="00812DF8" w:rsidRPr="00B2334B" w:rsidRDefault="00812DF8" w:rsidP="00E16EAF">
            <w:pPr>
              <w:spacing w:line="100" w:lineRule="atLeast"/>
              <w:jc w:val="both"/>
              <w:rPr>
                <w:rFonts w:ascii="Verdana" w:hAnsi="Verdana" w:cs="Arial"/>
                <w:i/>
                <w:sz w:val="16"/>
                <w:szCs w:val="16"/>
              </w:rPr>
            </w:pPr>
            <w:r w:rsidRPr="00B2334B">
              <w:rPr>
                <w:rFonts w:ascii="Verdana" w:hAnsi="Verdana" w:cs="Arial"/>
                <w:sz w:val="16"/>
                <w:szCs w:val="16"/>
              </w:rPr>
              <w:t>• Il fenomeno dell’</w:t>
            </w:r>
            <w:r w:rsidRPr="00B2334B">
              <w:rPr>
                <w:rFonts w:ascii="Verdana" w:hAnsi="Verdana" w:cs="Arial"/>
                <w:i/>
                <w:sz w:val="16"/>
                <w:szCs w:val="16"/>
              </w:rPr>
              <w:t>hikikomori</w:t>
            </w:r>
          </w:p>
          <w:p w:rsidR="00812DF8" w:rsidRPr="00B2334B" w:rsidRDefault="00812DF8" w:rsidP="00E16EAF">
            <w:pPr>
              <w:spacing w:line="100" w:lineRule="atLeast"/>
              <w:ind w:left="-15"/>
              <w:rPr>
                <w:rFonts w:ascii="Verdana" w:hAnsi="Verdana" w:cs="Arial"/>
                <w:sz w:val="16"/>
                <w:szCs w:val="16"/>
              </w:rPr>
            </w:pP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xml:space="preserve"> </w:t>
            </w:r>
          </w:p>
          <w:p w:rsidR="00812DF8" w:rsidRDefault="00812DF8" w:rsidP="00E16EAF">
            <w:pPr>
              <w:spacing w:line="100" w:lineRule="atLeast"/>
              <w:ind w:left="-15"/>
              <w:rPr>
                <w:rFonts w:ascii="Verdana" w:hAnsi="Verdana" w:cs="Arial"/>
                <w:sz w:val="17"/>
                <w:szCs w:val="17"/>
              </w:rPr>
            </w:pPr>
          </w:p>
        </w:tc>
        <w:tc>
          <w:tcPr>
            <w:tcW w:w="2665"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67"/>
              <w:rPr>
                <w:rFonts w:ascii="Verdana" w:hAnsi="Verdana" w:cs="Arial"/>
                <w:sz w:val="17"/>
                <w:szCs w:val="17"/>
              </w:rPr>
            </w:pPr>
          </w:p>
          <w:p w:rsidR="00812DF8" w:rsidRPr="00B2334B" w:rsidRDefault="00812DF8" w:rsidP="00E16EAF">
            <w:pPr>
              <w:spacing w:line="100" w:lineRule="atLeast"/>
              <w:ind w:left="67"/>
              <w:jc w:val="both"/>
              <w:rPr>
                <w:rFonts w:ascii="Verdana" w:hAnsi="Verdana" w:cs="Arial"/>
                <w:sz w:val="16"/>
                <w:szCs w:val="16"/>
              </w:rPr>
            </w:pPr>
            <w:r w:rsidRPr="00B2334B">
              <w:rPr>
                <w:rFonts w:ascii="Verdana" w:hAnsi="Verdana" w:cs="Arial"/>
                <w:sz w:val="16"/>
                <w:szCs w:val="16"/>
              </w:rPr>
              <w:t>• Comprendere gli obiettivi principali dell’Agenzia per l’Italia digitale e dell’Agenda digitale italiana</w:t>
            </w:r>
          </w:p>
          <w:p w:rsidR="00812DF8" w:rsidRPr="00B2334B" w:rsidRDefault="00812DF8" w:rsidP="00E16EAF">
            <w:pPr>
              <w:spacing w:line="100" w:lineRule="atLeast"/>
              <w:ind w:left="67"/>
              <w:jc w:val="both"/>
              <w:rPr>
                <w:rFonts w:ascii="Verdana" w:hAnsi="Verdana" w:cs="Arial"/>
                <w:sz w:val="16"/>
                <w:szCs w:val="16"/>
              </w:rPr>
            </w:pPr>
            <w:r w:rsidRPr="00B2334B">
              <w:rPr>
                <w:rFonts w:ascii="Verdana" w:hAnsi="Verdana" w:cs="Arial"/>
                <w:sz w:val="16"/>
                <w:szCs w:val="16"/>
              </w:rPr>
              <w:t>• Comprendere gli obiettivi del Cad</w:t>
            </w:r>
          </w:p>
          <w:p w:rsidR="00812DF8" w:rsidRPr="00B2334B" w:rsidRDefault="00812DF8" w:rsidP="00E16EAF">
            <w:pPr>
              <w:spacing w:line="100" w:lineRule="atLeast"/>
              <w:ind w:left="67"/>
              <w:jc w:val="both"/>
              <w:rPr>
                <w:rFonts w:ascii="Verdana" w:hAnsi="Verdana" w:cs="Arial"/>
                <w:sz w:val="16"/>
                <w:szCs w:val="16"/>
              </w:rPr>
            </w:pPr>
            <w:r w:rsidRPr="00B2334B">
              <w:rPr>
                <w:rFonts w:ascii="Verdana" w:hAnsi="Verdana" w:cs="Arial"/>
                <w:sz w:val="16"/>
                <w:szCs w:val="16"/>
              </w:rPr>
              <w:t xml:space="preserve">• Riflettere sui vantaggi e sui rischi di </w:t>
            </w:r>
            <w:r w:rsidRPr="00B2334B">
              <w:rPr>
                <w:rFonts w:ascii="Verdana" w:hAnsi="Verdana" w:cs="Arial"/>
                <w:i/>
                <w:sz w:val="16"/>
                <w:szCs w:val="16"/>
              </w:rPr>
              <w:t>big data</w:t>
            </w:r>
            <w:r w:rsidRPr="00B2334B">
              <w:rPr>
                <w:rFonts w:ascii="Verdana" w:hAnsi="Verdana" w:cs="Arial"/>
                <w:sz w:val="16"/>
                <w:szCs w:val="16"/>
              </w:rPr>
              <w:t xml:space="preserve">, </w:t>
            </w:r>
            <w:r w:rsidRPr="00B2334B">
              <w:rPr>
                <w:rFonts w:ascii="Verdana" w:hAnsi="Verdana" w:cs="Arial"/>
                <w:i/>
                <w:sz w:val="16"/>
                <w:szCs w:val="16"/>
              </w:rPr>
              <w:t>cookies</w:t>
            </w:r>
            <w:r w:rsidRPr="00B2334B">
              <w:rPr>
                <w:rFonts w:ascii="Verdana" w:hAnsi="Verdana" w:cs="Arial"/>
                <w:sz w:val="16"/>
                <w:szCs w:val="16"/>
              </w:rPr>
              <w:t xml:space="preserve"> e profilazione in Rete </w:t>
            </w:r>
          </w:p>
          <w:p w:rsidR="00812DF8" w:rsidRPr="00B2334B" w:rsidRDefault="00812DF8" w:rsidP="00E16EAF">
            <w:pPr>
              <w:spacing w:line="100" w:lineRule="atLeast"/>
              <w:ind w:left="67"/>
              <w:jc w:val="both"/>
              <w:rPr>
                <w:rFonts w:ascii="Verdana" w:hAnsi="Verdana" w:cs="Arial"/>
                <w:sz w:val="16"/>
                <w:szCs w:val="16"/>
              </w:rPr>
            </w:pPr>
            <w:r w:rsidRPr="00B2334B">
              <w:rPr>
                <w:rFonts w:ascii="Verdana" w:hAnsi="Verdana" w:cs="Arial"/>
                <w:sz w:val="16"/>
                <w:szCs w:val="16"/>
              </w:rPr>
              <w:t>• Acquisire e promuovere comportamenti consapevoli in Rete</w:t>
            </w:r>
          </w:p>
          <w:p w:rsidR="00812DF8" w:rsidRPr="00B2334B" w:rsidRDefault="00812DF8" w:rsidP="00E16EAF">
            <w:pPr>
              <w:spacing w:line="100" w:lineRule="atLeast"/>
              <w:ind w:left="67"/>
              <w:jc w:val="both"/>
              <w:rPr>
                <w:rFonts w:ascii="Verdana" w:hAnsi="Verdana" w:cs="Arial"/>
                <w:sz w:val="16"/>
                <w:szCs w:val="16"/>
              </w:rPr>
            </w:pPr>
            <w:r w:rsidRPr="00B2334B">
              <w:rPr>
                <w:rFonts w:ascii="Verdana" w:hAnsi="Verdana" w:cs="Arial"/>
                <w:sz w:val="16"/>
                <w:szCs w:val="16"/>
              </w:rPr>
              <w:t>• Interagire attraverso i mezzi di comunicazione digitali in maniera consapevole e rispettosa di sé e degli altri</w:t>
            </w:r>
          </w:p>
          <w:p w:rsidR="00812DF8" w:rsidRDefault="00812DF8" w:rsidP="00E16EAF">
            <w:pPr>
              <w:spacing w:line="100" w:lineRule="atLeast"/>
              <w:ind w:left="67"/>
              <w:jc w:val="both"/>
              <w:rPr>
                <w:sz w:val="18"/>
                <w:szCs w:val="18"/>
              </w:rPr>
            </w:pPr>
            <w:r w:rsidRPr="00B2334B">
              <w:rPr>
                <w:rFonts w:ascii="Verdana" w:hAnsi="Verdana" w:cs="Arial"/>
                <w:sz w:val="16"/>
                <w:szCs w:val="16"/>
              </w:rPr>
              <w:t>• Attivare atteggiamenti consapevoli di partecipazione alla vita sociale e civica attraverso il digitale</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sz w:val="18"/>
                <w:szCs w:val="18"/>
              </w:rPr>
            </w:pPr>
          </w:p>
        </w:tc>
      </w:tr>
    </w:tbl>
    <w:p w:rsidR="00812DF8" w:rsidRDefault="00812DF8" w:rsidP="00812DF8"/>
    <w:p w:rsidR="00812DF8" w:rsidRPr="005073D4" w:rsidRDefault="00812DF8" w:rsidP="00812DF8">
      <w:pPr>
        <w:rPr>
          <w:rFonts w:ascii="Arial" w:hAnsi="Arial" w:cs="Arial"/>
        </w:rPr>
      </w:pPr>
      <w:r>
        <w:rPr>
          <w:rFonts w:ascii="Verdana" w:hAnsi="Verdana" w:cs="Arial"/>
          <w:b/>
          <w:color w:val="808080"/>
          <w:sz w:val="32"/>
          <w:szCs w:val="32"/>
        </w:rPr>
        <w:t xml:space="preserve">                                </w:t>
      </w:r>
      <w:r w:rsidRPr="0037373C">
        <w:rPr>
          <w:rFonts w:ascii="Verdana" w:hAnsi="Verdana" w:cs="Arial"/>
          <w:b/>
          <w:color w:val="808080"/>
          <w:sz w:val="32"/>
          <w:szCs w:val="32"/>
        </w:rPr>
        <w:t>CLASSI QUINTE</w:t>
      </w:r>
    </w:p>
    <w:tbl>
      <w:tblPr>
        <w:tblW w:w="10633" w:type="dxa"/>
        <w:tblInd w:w="-431" w:type="dxa"/>
        <w:tblLayout w:type="fixed"/>
        <w:tblLook w:val="0000" w:firstRow="0" w:lastRow="0" w:firstColumn="0" w:lastColumn="0" w:noHBand="0" w:noVBand="0"/>
      </w:tblPr>
      <w:tblGrid>
        <w:gridCol w:w="1986"/>
        <w:gridCol w:w="2258"/>
        <w:gridCol w:w="2004"/>
        <w:gridCol w:w="1938"/>
        <w:gridCol w:w="2418"/>
        <w:gridCol w:w="29"/>
      </w:tblGrid>
      <w:tr w:rsidR="00812DF8" w:rsidTr="00E16EAF">
        <w:trPr>
          <w:gridAfter w:val="1"/>
          <w:wAfter w:w="29" w:type="dxa"/>
        </w:trPr>
        <w:tc>
          <w:tcPr>
            <w:tcW w:w="10604" w:type="dxa"/>
            <w:gridSpan w:val="5"/>
            <w:tcBorders>
              <w:top w:val="single" w:sz="4" w:space="0" w:color="000000"/>
              <w:left w:val="single" w:sz="4" w:space="0" w:color="000000"/>
              <w:bottom w:val="single" w:sz="4" w:space="0" w:color="000000"/>
              <w:right w:val="single" w:sz="4" w:space="0" w:color="000000"/>
            </w:tcBorders>
            <w:shd w:val="clear" w:color="auto" w:fill="FFFFFF"/>
          </w:tcPr>
          <w:p w:rsidR="00812DF8" w:rsidRDefault="00812DF8" w:rsidP="00E16EAF">
            <w:pPr>
              <w:pStyle w:val="Paragrafoelenco"/>
              <w:spacing w:line="100" w:lineRule="atLeast"/>
              <w:ind w:left="780"/>
              <w:jc w:val="center"/>
              <w:rPr>
                <w:rFonts w:ascii="Arial" w:hAnsi="Arial" w:cs="Arial"/>
                <w:b/>
                <w:sz w:val="28"/>
                <w:szCs w:val="28"/>
              </w:rPr>
            </w:pPr>
            <w:r>
              <w:rPr>
                <w:rFonts w:ascii="Arial" w:hAnsi="Arial" w:cs="Arial"/>
                <w:b/>
                <w:sz w:val="28"/>
                <w:szCs w:val="28"/>
              </w:rPr>
              <w:t>PRIMO TRIMESTRE</w:t>
            </w:r>
          </w:p>
          <w:p w:rsidR="00812DF8" w:rsidRDefault="00812DF8" w:rsidP="00E16EAF">
            <w:pPr>
              <w:pStyle w:val="Paragrafoelenco"/>
              <w:spacing w:line="100" w:lineRule="atLeast"/>
              <w:ind w:left="780"/>
              <w:jc w:val="center"/>
              <w:rPr>
                <w:rFonts w:ascii="Verdana" w:hAnsi="Verdana" w:cs="Arial"/>
                <w:b/>
                <w:bCs/>
                <w:color w:val="808080"/>
                <w:sz w:val="28"/>
                <w:szCs w:val="28"/>
              </w:rPr>
            </w:pPr>
            <w:r w:rsidRPr="005267C6">
              <w:rPr>
                <w:rFonts w:ascii="Arial" w:hAnsi="Arial" w:cs="Arial"/>
                <w:b/>
                <w:sz w:val="28"/>
                <w:szCs w:val="28"/>
              </w:rPr>
              <w:t>Nuclei di apprendimento fondamentali</w:t>
            </w:r>
          </w:p>
          <w:p w:rsidR="00812DF8" w:rsidRPr="0047467A" w:rsidRDefault="00812DF8" w:rsidP="00E16EAF">
            <w:pPr>
              <w:pStyle w:val="Paragrafoelenco"/>
              <w:spacing w:line="100" w:lineRule="atLeast"/>
              <w:ind w:left="780"/>
              <w:jc w:val="center"/>
              <w:rPr>
                <w:rFonts w:ascii="Verdana" w:hAnsi="Verdana" w:cs="Arial"/>
                <w:b/>
                <w:bCs/>
                <w:color w:val="FF0000"/>
                <w:sz w:val="28"/>
                <w:szCs w:val="28"/>
              </w:rPr>
            </w:pPr>
            <w:r w:rsidRPr="0047467A">
              <w:rPr>
                <w:rFonts w:ascii="Verdana" w:hAnsi="Verdana" w:cs="Arial"/>
                <w:b/>
                <w:bCs/>
                <w:color w:val="FF0000"/>
                <w:sz w:val="28"/>
                <w:szCs w:val="28"/>
              </w:rPr>
              <w:t>COSTITUZIONE, ISTITUZIONI, REGOLE E LEGALITÀ</w:t>
            </w:r>
          </w:p>
          <w:p w:rsidR="00812DF8" w:rsidRPr="0047467A" w:rsidRDefault="00812DF8" w:rsidP="00E16EAF">
            <w:pPr>
              <w:spacing w:line="100" w:lineRule="atLeast"/>
              <w:ind w:left="360"/>
              <w:jc w:val="center"/>
              <w:rPr>
                <w:rFonts w:ascii="Verdana" w:hAnsi="Verdana" w:cs="Arial"/>
                <w:b/>
                <w:bCs/>
                <w:color w:val="FF0000"/>
                <w:sz w:val="28"/>
                <w:szCs w:val="28"/>
              </w:rPr>
            </w:pPr>
            <w:r w:rsidRPr="001404F7">
              <w:rPr>
                <w:rFonts w:ascii="Arial" w:hAnsi="Arial" w:cs="Arial"/>
                <w:b/>
                <w:bCs/>
                <w:sz w:val="28"/>
                <w:szCs w:val="28"/>
              </w:rPr>
              <w:t>Tematiche</w:t>
            </w:r>
            <w:r>
              <w:rPr>
                <w:rFonts w:ascii="Arial" w:hAnsi="Arial" w:cs="Arial"/>
                <w:b/>
                <w:bCs/>
                <w:sz w:val="28"/>
                <w:szCs w:val="28"/>
              </w:rPr>
              <w:t>:</w:t>
            </w:r>
          </w:p>
          <w:p w:rsidR="00812DF8" w:rsidRPr="00E77B42" w:rsidRDefault="00812DF8" w:rsidP="00E16EAF">
            <w:pPr>
              <w:pStyle w:val="Paragrafoelenco"/>
              <w:spacing w:line="100" w:lineRule="atLeast"/>
              <w:ind w:left="780"/>
              <w:jc w:val="center"/>
              <w:rPr>
                <w:rFonts w:ascii="Verdana" w:eastAsia="Palatino Linotype" w:hAnsi="Verdana" w:cs="Arial"/>
                <w:b/>
                <w:color w:val="FF0000"/>
                <w:szCs w:val="24"/>
              </w:rPr>
            </w:pPr>
            <w:r w:rsidRPr="00E77B42">
              <w:rPr>
                <w:rFonts w:ascii="Verdana" w:eastAsia="Palatino Linotype" w:hAnsi="Verdana" w:cs="Arial"/>
                <w:b/>
                <w:color w:val="FF0000"/>
                <w:szCs w:val="24"/>
              </w:rPr>
              <w:t>Ordinamento giuridico italiano- Organizzazioni internazionali ed Unione Europea</w:t>
            </w:r>
          </w:p>
          <w:p w:rsidR="00812DF8" w:rsidRPr="005073D4" w:rsidRDefault="00812DF8" w:rsidP="00E16EAF">
            <w:pPr>
              <w:spacing w:line="276" w:lineRule="auto"/>
              <w:ind w:left="110" w:right="79"/>
              <w:jc w:val="center"/>
              <w:rPr>
                <w:rFonts w:ascii="Arial" w:hAnsi="Arial" w:cs="Arial"/>
                <w:b/>
                <w:color w:val="FF0000"/>
                <w:szCs w:val="24"/>
              </w:rPr>
            </w:pPr>
            <w:r w:rsidRPr="00E77B42">
              <w:rPr>
                <w:rFonts w:ascii="Verdana" w:hAnsi="Verdana" w:cs="Arial"/>
                <w:b/>
                <w:color w:val="FF0000"/>
                <w:szCs w:val="24"/>
              </w:rPr>
              <w:t>Educazione alla legalità: la criminalità organizzata</w:t>
            </w:r>
          </w:p>
        </w:tc>
      </w:tr>
      <w:tr w:rsidR="00812DF8" w:rsidTr="00E16EAF">
        <w:trPr>
          <w:gridAfter w:val="1"/>
          <w:wAfter w:w="29" w:type="dxa"/>
        </w:trPr>
        <w:tc>
          <w:tcPr>
            <w:tcW w:w="1986"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 xml:space="preserve">Contenuti e discipline coinvolte </w:t>
            </w:r>
          </w:p>
          <w:p w:rsidR="00812DF8" w:rsidRDefault="00812DF8" w:rsidP="00E16EAF">
            <w:pPr>
              <w:spacing w:line="100" w:lineRule="atLeast"/>
              <w:jc w:val="center"/>
              <w:rPr>
                <w:rFonts w:ascii="Verdana" w:hAnsi="Verdana" w:cs="Arial"/>
                <w:b/>
                <w:bCs/>
              </w:rPr>
            </w:pPr>
          </w:p>
        </w:tc>
        <w:tc>
          <w:tcPr>
            <w:tcW w:w="2258"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N. ore per disciplina</w:t>
            </w:r>
          </w:p>
          <w:p w:rsidR="00812DF8" w:rsidRDefault="00812DF8" w:rsidP="00E16EAF">
            <w:pPr>
              <w:spacing w:line="100" w:lineRule="atLeast"/>
              <w:jc w:val="center"/>
              <w:rPr>
                <w:rFonts w:ascii="Verdana" w:hAnsi="Verdana" w:cs="Arial"/>
                <w:b/>
                <w:bCs/>
              </w:rPr>
            </w:pPr>
            <w:r>
              <w:rPr>
                <w:rFonts w:ascii="Verdana" w:hAnsi="Verdana" w:cs="Arial"/>
                <w:b/>
                <w:bCs/>
              </w:rPr>
              <w:t>Totale ore</w:t>
            </w:r>
          </w:p>
        </w:tc>
        <w:tc>
          <w:tcPr>
            <w:tcW w:w="3942" w:type="dxa"/>
            <w:gridSpan w:val="2"/>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Obiettivi di apprendimento</w:t>
            </w:r>
          </w:p>
        </w:tc>
        <w:tc>
          <w:tcPr>
            <w:tcW w:w="2418"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pPr>
            <w:r w:rsidRPr="001404F7">
              <w:rPr>
                <w:rFonts w:ascii="Verdana" w:hAnsi="Verdana"/>
                <w:b/>
              </w:rPr>
              <w:t>Competenza riferita al PECUP</w:t>
            </w:r>
          </w:p>
        </w:tc>
      </w:tr>
      <w:tr w:rsidR="00812DF8" w:rsidTr="00E16EAF">
        <w:tc>
          <w:tcPr>
            <w:tcW w:w="198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rFonts w:ascii="Verdana" w:hAnsi="Verdana" w:cs="Arial"/>
                <w:sz w:val="15"/>
                <w:szCs w:val="15"/>
              </w:rPr>
            </w:pPr>
          </w:p>
          <w:p w:rsidR="00812DF8" w:rsidRPr="0037373C" w:rsidRDefault="00812DF8" w:rsidP="00E16EAF">
            <w:pPr>
              <w:spacing w:line="100" w:lineRule="atLeast"/>
              <w:ind w:left="-15"/>
              <w:rPr>
                <w:rFonts w:ascii="Verdana" w:hAnsi="Verdana" w:cs="Arial"/>
                <w:sz w:val="16"/>
                <w:szCs w:val="16"/>
              </w:rPr>
            </w:pPr>
            <w:r w:rsidRPr="0037373C">
              <w:rPr>
                <w:rFonts w:ascii="Verdana" w:hAnsi="Verdana" w:cs="Arial"/>
                <w:b/>
                <w:color w:val="FF0000"/>
                <w:sz w:val="16"/>
                <w:szCs w:val="16"/>
              </w:rPr>
              <w:t>Docente di diritto</w:t>
            </w:r>
            <w:r w:rsidRPr="0037373C">
              <w:rPr>
                <w:rFonts w:ascii="Verdana" w:hAnsi="Verdana" w:cs="Arial"/>
                <w:sz w:val="16"/>
                <w:szCs w:val="16"/>
              </w:rPr>
              <w:t xml:space="preserve"> -  La Costituzione e l’ordinamento della Repubblica: artt. 55-139</w:t>
            </w:r>
          </w:p>
          <w:p w:rsidR="00812DF8" w:rsidRPr="0037373C" w:rsidRDefault="00812DF8" w:rsidP="00E16EAF">
            <w:pPr>
              <w:spacing w:line="100" w:lineRule="atLeast"/>
              <w:ind w:left="-15"/>
              <w:rPr>
                <w:rFonts w:ascii="Verdana" w:hAnsi="Verdana" w:cs="Arial"/>
                <w:sz w:val="16"/>
                <w:szCs w:val="16"/>
              </w:rPr>
            </w:pPr>
            <w:r w:rsidRPr="0037373C">
              <w:rPr>
                <w:rFonts w:ascii="Verdana" w:hAnsi="Verdana" w:cs="Arial"/>
                <w:sz w:val="16"/>
                <w:szCs w:val="16"/>
              </w:rPr>
              <w:t xml:space="preserve"> La divisione dei poteri</w:t>
            </w:r>
          </w:p>
          <w:p w:rsidR="00812DF8" w:rsidRPr="0037373C" w:rsidRDefault="00812DF8" w:rsidP="00E16EAF">
            <w:pPr>
              <w:spacing w:line="100" w:lineRule="atLeast"/>
              <w:ind w:left="-15"/>
              <w:rPr>
                <w:rFonts w:ascii="Verdana" w:hAnsi="Verdana" w:cs="Arial"/>
                <w:sz w:val="16"/>
                <w:szCs w:val="16"/>
              </w:rPr>
            </w:pPr>
            <w:r w:rsidRPr="0037373C">
              <w:rPr>
                <w:rFonts w:ascii="Verdana" w:hAnsi="Verdana" w:cs="Arial"/>
                <w:sz w:val="16"/>
                <w:szCs w:val="16"/>
              </w:rPr>
              <w:t xml:space="preserve"> Le autonomie regionali e locali</w:t>
            </w:r>
          </w:p>
          <w:p w:rsidR="00812DF8" w:rsidRPr="0037373C" w:rsidRDefault="00812DF8" w:rsidP="00E16EAF">
            <w:pPr>
              <w:spacing w:line="100" w:lineRule="atLeast"/>
              <w:ind w:left="-15"/>
              <w:rPr>
                <w:rFonts w:ascii="Verdana" w:hAnsi="Verdana" w:cs="Arial"/>
                <w:sz w:val="16"/>
                <w:szCs w:val="16"/>
              </w:rPr>
            </w:pPr>
          </w:p>
          <w:p w:rsidR="00812DF8" w:rsidRPr="0037373C" w:rsidRDefault="00812DF8" w:rsidP="00E16EAF">
            <w:pPr>
              <w:spacing w:line="100" w:lineRule="atLeast"/>
              <w:ind w:left="-15"/>
              <w:rPr>
                <w:rFonts w:ascii="Verdana" w:eastAsia="Palatino Linotype" w:hAnsi="Verdana" w:cs="Palatino Linotype"/>
                <w:sz w:val="16"/>
                <w:szCs w:val="16"/>
              </w:rPr>
            </w:pPr>
            <w:r w:rsidRPr="0037373C">
              <w:rPr>
                <w:rFonts w:ascii="Verdana" w:eastAsia="Palatino Linotype" w:hAnsi="Verdana" w:cs="Palatino Linotype"/>
                <w:sz w:val="16"/>
                <w:szCs w:val="16"/>
              </w:rPr>
              <w:t>Il Diritto internazionale e le sue fonti; le funzioni dell’ONU; il ruolo della NATO; gli obiettivi del G8 e del G20, del WTO e dell’OCSE. La BM</w:t>
            </w:r>
            <w:r>
              <w:rPr>
                <w:rFonts w:ascii="Verdana" w:eastAsia="Palatino Linotype" w:hAnsi="Verdana" w:cs="Palatino Linotype"/>
                <w:sz w:val="16"/>
                <w:szCs w:val="16"/>
              </w:rPr>
              <w:t>.</w:t>
            </w:r>
          </w:p>
          <w:p w:rsidR="00812DF8" w:rsidRPr="0037373C" w:rsidRDefault="00812DF8" w:rsidP="00E16EAF">
            <w:pPr>
              <w:spacing w:after="294" w:line="258" w:lineRule="auto"/>
              <w:ind w:right="358"/>
              <w:jc w:val="both"/>
              <w:rPr>
                <w:rFonts w:ascii="Verdana" w:eastAsia="Palatino Linotype" w:hAnsi="Verdana" w:cs="Palatino Linotype"/>
                <w:sz w:val="16"/>
                <w:szCs w:val="16"/>
              </w:rPr>
            </w:pPr>
            <w:r w:rsidRPr="0037373C">
              <w:rPr>
                <w:rFonts w:ascii="Verdana" w:eastAsia="Palatino Linotype" w:hAnsi="Verdana" w:cs="Palatino Linotype"/>
                <w:sz w:val="16"/>
                <w:szCs w:val="16"/>
              </w:rPr>
              <w:t>Il processo di integrazione europea,</w:t>
            </w:r>
            <w:r w:rsidRPr="0037373C">
              <w:rPr>
                <w:rFonts w:ascii="Verdana" w:eastAsia="Palatino Linotype" w:hAnsi="Verdana" w:cs="Palatino Linotype"/>
                <w:b/>
                <w:sz w:val="16"/>
                <w:szCs w:val="16"/>
              </w:rPr>
              <w:t xml:space="preserve"> </w:t>
            </w:r>
            <w:r w:rsidRPr="0037373C">
              <w:rPr>
                <w:rFonts w:ascii="Verdana" w:eastAsia="Palatino Linotype" w:hAnsi="Verdana" w:cs="Palatino Linotype"/>
                <w:sz w:val="16"/>
                <w:szCs w:val="16"/>
              </w:rPr>
              <w:t xml:space="preserve">la storia e gli obiettivi dell’Unione europea. La composizione e funzione degli organi comunitari e i loro rapporti. </w:t>
            </w:r>
          </w:p>
          <w:p w:rsidR="00812DF8" w:rsidRPr="0037373C" w:rsidRDefault="00812DF8" w:rsidP="00E16EAF">
            <w:pPr>
              <w:spacing w:after="294" w:line="258" w:lineRule="auto"/>
              <w:ind w:right="358"/>
              <w:jc w:val="both"/>
              <w:rPr>
                <w:rFonts w:ascii="Verdana" w:hAnsi="Verdana"/>
                <w:b/>
                <w:color w:val="FF0000"/>
                <w:sz w:val="16"/>
                <w:szCs w:val="16"/>
              </w:rPr>
            </w:pPr>
            <w:r w:rsidRPr="0037373C">
              <w:rPr>
                <w:rFonts w:ascii="Verdana" w:eastAsia="Palatino Linotype" w:hAnsi="Verdana" w:cs="Palatino Linotype"/>
                <w:b/>
                <w:color w:val="FF0000"/>
                <w:sz w:val="16"/>
                <w:szCs w:val="16"/>
              </w:rPr>
              <w:t>Docente di italiano</w:t>
            </w:r>
          </w:p>
          <w:p w:rsidR="00812DF8" w:rsidRPr="0037373C" w:rsidRDefault="00812DF8" w:rsidP="00E16EAF">
            <w:pPr>
              <w:spacing w:line="100" w:lineRule="atLeast"/>
              <w:ind w:left="-15"/>
              <w:rPr>
                <w:rFonts w:ascii="Verdana" w:hAnsi="Verdana" w:cs="Arial"/>
                <w:sz w:val="16"/>
                <w:szCs w:val="16"/>
              </w:rPr>
            </w:pPr>
            <w:r w:rsidRPr="0037373C">
              <w:rPr>
                <w:rFonts w:ascii="Verdana" w:hAnsi="Verdana" w:cs="Arial"/>
                <w:sz w:val="16"/>
                <w:szCs w:val="16"/>
              </w:rPr>
              <w:t xml:space="preserve"> Educazione alla legalità: la criminalità organizzata</w:t>
            </w:r>
          </w:p>
          <w:p w:rsidR="00812DF8" w:rsidRPr="0037373C" w:rsidRDefault="00812DF8" w:rsidP="00E16EAF">
            <w:pPr>
              <w:suppressAutoHyphens w:val="0"/>
              <w:spacing w:after="2" w:line="257" w:lineRule="auto"/>
              <w:rPr>
                <w:rFonts w:ascii="Verdana" w:hAnsi="Verdana" w:cstheme="majorHAnsi"/>
                <w:sz w:val="16"/>
                <w:szCs w:val="16"/>
              </w:rPr>
            </w:pPr>
            <w:r w:rsidRPr="0037373C">
              <w:rPr>
                <w:rFonts w:ascii="Verdana" w:eastAsia="Palatino Linotype" w:hAnsi="Verdana" w:cstheme="majorHAnsi"/>
                <w:sz w:val="16"/>
                <w:szCs w:val="16"/>
              </w:rPr>
              <w:t>Fenomeni di crim</w:t>
            </w:r>
            <w:r>
              <w:rPr>
                <w:rFonts w:ascii="Verdana" w:eastAsia="Palatino Linotype" w:hAnsi="Verdana" w:cstheme="majorHAnsi"/>
                <w:sz w:val="16"/>
                <w:szCs w:val="16"/>
              </w:rPr>
              <w:t>inalità economica (corruzione,</w:t>
            </w:r>
            <w:r w:rsidRPr="0037373C">
              <w:rPr>
                <w:rFonts w:ascii="Verdana" w:eastAsia="Palatino Linotype" w:hAnsi="Verdana" w:cstheme="majorHAnsi"/>
                <w:sz w:val="16"/>
                <w:szCs w:val="16"/>
              </w:rPr>
              <w:t>evasione</w:t>
            </w:r>
            <w:r w:rsidRPr="0037373C">
              <w:rPr>
                <w:rFonts w:ascii="Verdana" w:eastAsia="Palatino Linotype" w:hAnsi="Verdana" w:cstheme="majorHAnsi"/>
                <w:b/>
                <w:sz w:val="16"/>
                <w:szCs w:val="16"/>
              </w:rPr>
              <w:t xml:space="preserve">, </w:t>
            </w:r>
          </w:p>
          <w:p w:rsidR="00812DF8" w:rsidRPr="0037373C" w:rsidRDefault="00812DF8" w:rsidP="00E16EAF">
            <w:pPr>
              <w:spacing w:line="100" w:lineRule="atLeast"/>
              <w:ind w:left="-15"/>
              <w:rPr>
                <w:rFonts w:ascii="Verdana" w:hAnsi="Verdana" w:cstheme="majorHAnsi"/>
                <w:sz w:val="16"/>
                <w:szCs w:val="16"/>
              </w:rPr>
            </w:pPr>
            <w:r w:rsidRPr="0037373C">
              <w:rPr>
                <w:rFonts w:ascii="Verdana" w:eastAsia="Palatino Linotype" w:hAnsi="Verdana" w:cstheme="majorHAnsi"/>
                <w:sz w:val="16"/>
                <w:szCs w:val="16"/>
              </w:rPr>
              <w:t>riciclaggio, estorsioni, usura…</w:t>
            </w:r>
            <w:r w:rsidRPr="0037373C">
              <w:rPr>
                <w:rFonts w:ascii="Verdana" w:eastAsia="Palatino Linotype" w:hAnsi="Verdana" w:cstheme="majorHAnsi"/>
                <w:b/>
                <w:sz w:val="16"/>
                <w:szCs w:val="16"/>
              </w:rPr>
              <w:t>)</w:t>
            </w:r>
          </w:p>
          <w:p w:rsidR="00812DF8" w:rsidRPr="0037373C" w:rsidRDefault="00812DF8" w:rsidP="00E16EAF">
            <w:pPr>
              <w:spacing w:line="100" w:lineRule="atLeast"/>
              <w:ind w:left="-15"/>
              <w:rPr>
                <w:rFonts w:ascii="Verdana" w:hAnsi="Verdana" w:cs="Arial"/>
                <w:bCs/>
                <w:sz w:val="16"/>
                <w:szCs w:val="16"/>
              </w:rPr>
            </w:pPr>
          </w:p>
          <w:p w:rsidR="00812DF8" w:rsidRPr="0037373C" w:rsidRDefault="00812DF8" w:rsidP="00E16EAF">
            <w:pPr>
              <w:spacing w:line="100" w:lineRule="atLeast"/>
              <w:ind w:left="-15"/>
              <w:rPr>
                <w:rFonts w:ascii="Verdana" w:hAnsi="Verdana" w:cs="Arial"/>
                <w:bCs/>
                <w:sz w:val="16"/>
                <w:szCs w:val="16"/>
              </w:rPr>
            </w:pPr>
            <w:r w:rsidRPr="0037373C">
              <w:rPr>
                <w:rFonts w:ascii="Verdana" w:hAnsi="Verdana" w:cs="Arial"/>
                <w:sz w:val="16"/>
                <w:szCs w:val="16"/>
              </w:rPr>
              <w:t xml:space="preserve"> </w:t>
            </w:r>
          </w:p>
          <w:p w:rsidR="00812DF8" w:rsidRPr="0037373C" w:rsidRDefault="00812DF8" w:rsidP="00E16EAF">
            <w:pPr>
              <w:spacing w:line="100" w:lineRule="atLeast"/>
              <w:ind w:left="-15"/>
              <w:rPr>
                <w:rFonts w:ascii="Verdana" w:hAnsi="Verdana" w:cs="Arial"/>
                <w:b/>
                <w:sz w:val="16"/>
                <w:szCs w:val="16"/>
              </w:rPr>
            </w:pPr>
            <w:r w:rsidRPr="0037373C">
              <w:rPr>
                <w:rFonts w:ascii="Verdana" w:eastAsia="Palatino Linotype" w:hAnsi="Verdana" w:cs="Arial"/>
                <w:sz w:val="16"/>
                <w:szCs w:val="16"/>
              </w:rPr>
              <w:t>Tutte le discipline saranno coinvolte alla fine del primo trimestre  nell’organizzazione  di eventi quali:</w:t>
            </w:r>
            <w:r w:rsidRPr="0037373C">
              <w:rPr>
                <w:rFonts w:ascii="Verdana" w:hAnsi="Verdana" w:cs="Arial"/>
                <w:sz w:val="16"/>
                <w:szCs w:val="16"/>
              </w:rPr>
              <w:t xml:space="preserve"> </w:t>
            </w:r>
            <w:r w:rsidRPr="0037373C">
              <w:rPr>
                <w:rFonts w:ascii="Verdana" w:hAnsi="Verdana" w:cs="Arial"/>
                <w:b/>
                <w:sz w:val="16"/>
                <w:szCs w:val="16"/>
              </w:rPr>
              <w:t>La lotta alla mafia in Italia: le figure di Paolo Borsellino e Giovanni Falcone</w:t>
            </w:r>
          </w:p>
          <w:p w:rsidR="00812DF8" w:rsidRPr="0037373C" w:rsidRDefault="00812DF8" w:rsidP="00E16EAF">
            <w:pPr>
              <w:spacing w:line="100" w:lineRule="atLeast"/>
              <w:ind w:left="-15"/>
              <w:rPr>
                <w:rFonts w:ascii="Verdana" w:hAnsi="Verdana" w:cs="Arial"/>
                <w:bCs/>
                <w:sz w:val="16"/>
                <w:szCs w:val="16"/>
              </w:rPr>
            </w:pPr>
          </w:p>
          <w:p w:rsidR="00812DF8" w:rsidRPr="0047467A" w:rsidRDefault="00812DF8" w:rsidP="00E16EAF">
            <w:pPr>
              <w:spacing w:line="100" w:lineRule="atLeast"/>
              <w:ind w:left="-15"/>
              <w:rPr>
                <w:rFonts w:ascii="Verdana" w:hAnsi="Verdana" w:cs="Arial"/>
                <w:bCs/>
                <w:sz w:val="16"/>
                <w:szCs w:val="16"/>
              </w:rPr>
            </w:pPr>
          </w:p>
          <w:p w:rsidR="00812DF8" w:rsidRDefault="00812DF8" w:rsidP="00E16EAF">
            <w:pPr>
              <w:spacing w:line="100" w:lineRule="atLeast"/>
              <w:ind w:left="-15"/>
              <w:rPr>
                <w:rFonts w:ascii="Verdana" w:hAnsi="Verdana" w:cs="Arial"/>
                <w:bCs/>
                <w:sz w:val="15"/>
                <w:szCs w:val="15"/>
              </w:rPr>
            </w:pPr>
          </w:p>
        </w:tc>
        <w:tc>
          <w:tcPr>
            <w:tcW w:w="2258"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jc w:val="center"/>
              <w:rPr>
                <w:rFonts w:ascii="Verdana" w:hAnsi="Verdana" w:cs="Arial"/>
                <w:bCs/>
                <w:sz w:val="15"/>
                <w:szCs w:val="15"/>
              </w:rPr>
            </w:pPr>
          </w:p>
          <w:p w:rsidR="00812DF8" w:rsidRDefault="00812DF8" w:rsidP="00E16EAF">
            <w:pPr>
              <w:spacing w:line="100" w:lineRule="atLeast"/>
              <w:ind w:left="-15"/>
              <w:rPr>
                <w:rFonts w:ascii="Verdana" w:hAnsi="Verdana" w:cs="Arial"/>
                <w:sz w:val="17"/>
                <w:szCs w:val="17"/>
              </w:rPr>
            </w:pPr>
          </w:p>
          <w:p w:rsidR="00812DF8" w:rsidRPr="00C3073B" w:rsidRDefault="00812DF8" w:rsidP="00E16EAF">
            <w:pPr>
              <w:spacing w:line="100" w:lineRule="atLeast"/>
              <w:ind w:left="-15"/>
              <w:rPr>
                <w:rFonts w:ascii="Verdana" w:hAnsi="Verdana" w:cs="Arial"/>
                <w:bCs/>
                <w:sz w:val="16"/>
                <w:szCs w:val="16"/>
              </w:rPr>
            </w:pPr>
            <w:r>
              <w:rPr>
                <w:rFonts w:ascii="Verdana" w:hAnsi="Verdana" w:cs="Arial"/>
                <w:bCs/>
                <w:sz w:val="16"/>
                <w:szCs w:val="16"/>
              </w:rPr>
              <w:t xml:space="preserve">N. ore per disciplina da deliberare nell’ambito dei singoli Consigli di classe </w:t>
            </w: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sz w:val="16"/>
                <w:szCs w:val="16"/>
              </w:rPr>
            </w:pPr>
          </w:p>
          <w:p w:rsidR="00812DF8" w:rsidRDefault="00812DF8" w:rsidP="00E16EAF">
            <w:pPr>
              <w:spacing w:line="100" w:lineRule="atLeast"/>
              <w:ind w:left="-15"/>
              <w:rPr>
                <w:rFonts w:ascii="Verdana" w:hAnsi="Verdana" w:cs="Arial"/>
                <w:sz w:val="17"/>
                <w:szCs w:val="17"/>
              </w:rPr>
            </w:pPr>
            <w:r w:rsidRPr="00C3073B">
              <w:rPr>
                <w:rFonts w:ascii="Verdana" w:hAnsi="Verdana" w:cs="Arial"/>
                <w:b/>
                <w:bCs/>
                <w:sz w:val="16"/>
                <w:szCs w:val="16"/>
              </w:rPr>
              <w:t>TOTALE 11</w:t>
            </w:r>
          </w:p>
          <w:p w:rsidR="00812DF8" w:rsidRDefault="00812DF8" w:rsidP="00E16EAF">
            <w:pPr>
              <w:spacing w:line="100" w:lineRule="atLeast"/>
              <w:ind w:left="-15"/>
              <w:rPr>
                <w:rFonts w:ascii="Verdana" w:hAnsi="Verdana" w:cs="Arial"/>
                <w:sz w:val="17"/>
                <w:szCs w:val="17"/>
              </w:rPr>
            </w:pPr>
          </w:p>
          <w:p w:rsidR="00812DF8" w:rsidRDefault="00812DF8" w:rsidP="00E16EAF">
            <w:pPr>
              <w:spacing w:line="100" w:lineRule="atLeast"/>
              <w:ind w:left="-15"/>
              <w:rPr>
                <w:rFonts w:ascii="Verdana" w:hAnsi="Verdana" w:cs="Arial"/>
                <w:sz w:val="15"/>
                <w:szCs w:val="15"/>
              </w:rPr>
            </w:pPr>
          </w:p>
          <w:p w:rsidR="00812DF8" w:rsidRDefault="00812DF8" w:rsidP="00E16EAF">
            <w:pPr>
              <w:spacing w:line="100" w:lineRule="atLeast"/>
              <w:rPr>
                <w:rFonts w:ascii="Verdana" w:hAnsi="Verdana" w:cs="Arial"/>
                <w:b/>
                <w:bCs/>
                <w:sz w:val="18"/>
                <w:szCs w:val="18"/>
              </w:rPr>
            </w:pPr>
          </w:p>
        </w:tc>
        <w:tc>
          <w:tcPr>
            <w:tcW w:w="2004"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8"/>
                <w:szCs w:val="18"/>
              </w:rPr>
            </w:pPr>
            <w:r>
              <w:rPr>
                <w:rFonts w:ascii="Verdana" w:hAnsi="Verdana" w:cs="Arial"/>
                <w:b/>
                <w:bCs/>
                <w:sz w:val="18"/>
                <w:szCs w:val="18"/>
              </w:rPr>
              <w:t>Conoscenze</w:t>
            </w:r>
          </w:p>
        </w:tc>
        <w:tc>
          <w:tcPr>
            <w:tcW w:w="1938"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5"/>
                <w:szCs w:val="15"/>
              </w:rPr>
            </w:pPr>
            <w:r>
              <w:rPr>
                <w:rFonts w:ascii="Verdana" w:hAnsi="Verdana" w:cs="Arial"/>
                <w:b/>
                <w:bCs/>
                <w:sz w:val="18"/>
                <w:szCs w:val="18"/>
              </w:rPr>
              <w:t>Competenze</w:t>
            </w:r>
          </w:p>
        </w:tc>
        <w:tc>
          <w:tcPr>
            <w:tcW w:w="24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firstLine="567"/>
              <w:rPr>
                <w:rFonts w:ascii="Verdana" w:hAnsi="Verdana" w:cs="Arial"/>
                <w:b/>
                <w:bCs/>
                <w:sz w:val="15"/>
                <w:szCs w:val="15"/>
              </w:rPr>
            </w:pPr>
          </w:p>
          <w:p w:rsidR="00812DF8" w:rsidRPr="0047467A" w:rsidRDefault="00812DF8" w:rsidP="00E16EAF">
            <w:pPr>
              <w:spacing w:line="100" w:lineRule="atLeast"/>
              <w:rPr>
                <w:rFonts w:ascii="Verdana" w:hAnsi="Verdana"/>
                <w:sz w:val="16"/>
                <w:szCs w:val="16"/>
              </w:rPr>
            </w:pPr>
            <w:r w:rsidRPr="0047467A">
              <w:rPr>
                <w:rFonts w:ascii="Verdana" w:eastAsia="Palatino Linotype" w:hAnsi="Verdana" w:cs="Palatino Linotype"/>
                <w:sz w:val="16"/>
                <w:szCs w:val="16"/>
              </w:rPr>
              <w:t>Cogliere la complessità dei problemi esistenziali, morali, politici, sociali, economici e scientifici e formulare risposte perso- nali argomentate</w:t>
            </w:r>
          </w:p>
        </w:tc>
      </w:tr>
      <w:tr w:rsidR="00812DF8" w:rsidTr="00E16EAF">
        <w:tc>
          <w:tcPr>
            <w:tcW w:w="1986"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pPr>
          </w:p>
        </w:tc>
        <w:tc>
          <w:tcPr>
            <w:tcW w:w="2258" w:type="dxa"/>
            <w:vMerge/>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ind w:left="-15"/>
              <w:rPr>
                <w:rFonts w:ascii="Verdana" w:hAnsi="Verdana" w:cs="Arial"/>
              </w:rPr>
            </w:pPr>
          </w:p>
        </w:tc>
        <w:tc>
          <w:tcPr>
            <w:tcW w:w="2004"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15"/>
              <w:rPr>
                <w:rFonts w:ascii="Verdana" w:hAnsi="Verdana" w:cs="Arial"/>
                <w:sz w:val="17"/>
                <w:szCs w:val="17"/>
              </w:rPr>
            </w:pP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Confronto tra lo Statuto Albertino e la Costituzione riguardo le tematiche più significative</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xml:space="preserve">• Matrici politiche ispiratrici della Costituzione </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Analisi della Parte II della Costituzione (artt. 55-139)</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Genesi della tripartizione dei poteri e loro funzionamento attuale</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Il Parlamento: il sistema bicamerale italiano</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Composizione e funzioni di Senato della Repubblica e Camera dei deputati</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L’iter legislativo</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Il Presidente della Repubblica: elezioni e principali funzioni</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Il Governo: struttura e funzioni</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Il Presidente del Consiglio e i suoi ministri: elezioni, fiducia/sfiducia e funzioni</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La Magistratura e il sistema giudiziario italiano</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La revisione costituzionale (artt. 138-139)</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Le autonomie regionali e locali: i principi dell’autonomia, del decentramento e della sussidiarietà</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Le Regioni a Statuto ordinario e speciale</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Gli organi principali delle Regioni e le loro funzioni</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I Comuni: struttura, funzioni e ruolo del Sindaco</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xml:space="preserve">La legalità </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Storia della mafia e sue caratteristiche</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Le principali organizzazioni mafiose in Italia</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w:t>
            </w:r>
            <w:r w:rsidRPr="006E1496">
              <w:rPr>
                <w:rFonts w:ascii="Verdana" w:hAnsi="Verdana" w:cs="Arial"/>
                <w:sz w:val="17"/>
                <w:szCs w:val="17"/>
              </w:rPr>
              <w:t xml:space="preserve"> Ruoli, funzioni e compiti dello Stato e delle Forze dell’Ordi</w:t>
            </w:r>
            <w:r>
              <w:rPr>
                <w:rFonts w:ascii="Verdana" w:hAnsi="Verdana" w:cs="Arial"/>
                <w:sz w:val="17"/>
                <w:szCs w:val="17"/>
              </w:rPr>
              <w:t>ne nella lotta alla criminalità</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La nascita dell’art. 416 bis</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La lotta alla mafia in Italia: le figure di Paolo Borsellino e Giovanni Falcone</w:t>
            </w:r>
          </w:p>
          <w:p w:rsidR="00812DF8" w:rsidRPr="008044C0" w:rsidRDefault="00812DF8" w:rsidP="00E16EAF">
            <w:pPr>
              <w:spacing w:line="100" w:lineRule="atLeast"/>
              <w:ind w:left="-15"/>
              <w:rPr>
                <w:rFonts w:ascii="Verdana" w:hAnsi="Verdana" w:cs="Arial"/>
                <w:sz w:val="17"/>
                <w:szCs w:val="17"/>
              </w:rPr>
            </w:pPr>
            <w:r>
              <w:rPr>
                <w:rFonts w:ascii="Verdana" w:hAnsi="Verdana" w:cs="Arial"/>
                <w:sz w:val="17"/>
                <w:szCs w:val="17"/>
              </w:rPr>
              <w:t>• L’Associazione Libera e la riconversione dei beni sequestrati alla mafia</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L’ecomafia e la Terra dei fuochi</w:t>
            </w:r>
          </w:p>
          <w:p w:rsidR="00812DF8" w:rsidRPr="00EA759D" w:rsidRDefault="00812DF8" w:rsidP="00E16EAF">
            <w:pPr>
              <w:spacing w:line="100" w:lineRule="atLeast"/>
              <w:ind w:left="-15"/>
              <w:rPr>
                <w:rFonts w:ascii="Verdana" w:hAnsi="Verdana" w:cs="Arial"/>
                <w:sz w:val="17"/>
                <w:szCs w:val="17"/>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67"/>
              <w:jc w:val="center"/>
              <w:rPr>
                <w:rFonts w:ascii="Verdana" w:hAnsi="Verdana" w:cs="Arial"/>
                <w:sz w:val="15"/>
                <w:szCs w:val="15"/>
              </w:rPr>
            </w:pP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Comprendere le specificità e le principali differenze fra lo Statuto Albertino e la Costituzione</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Comprendere la natura compromissoria della Costituzione</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Comprendere e diffondere l’importanza della separazione dei poteri dall’età illuministica ad oggi</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Comprendere le principali funzioni del Parlamento italiano</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Comprendere il ruolo del Presidente della Repubblica</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Promuovere la conoscenza dei compiti fondamentali del Governo, in part. del Presidente del Consiglio</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Comprendere i compiti fondamentali della Magistratura</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Comprendere e diffondere la conoscenza delle tappe fondamentali dell’iter legislativo</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Riconoscere l’importanza dell’autonomia regionale e locale</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Conoscere le principali funzioni della Regione e del Comune</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Sviluppare la cittadinanza attiva</w:t>
            </w:r>
          </w:p>
          <w:p w:rsidR="00812DF8" w:rsidRDefault="00812DF8" w:rsidP="00E16EAF">
            <w:pPr>
              <w:spacing w:line="100" w:lineRule="atLeast"/>
              <w:ind w:left="67"/>
              <w:rPr>
                <w:sz w:val="18"/>
                <w:szCs w:val="18"/>
              </w:rPr>
            </w:pPr>
            <w:r>
              <w:rPr>
                <w:rFonts w:ascii="Verdana" w:hAnsi="Verdana" w:cs="Arial"/>
                <w:sz w:val="17"/>
                <w:szCs w:val="17"/>
              </w:rPr>
              <w:t>• Attivare atteggiamenti  critici e consapevoli di partecipazione alla vita sociale e civica</w:t>
            </w:r>
          </w:p>
        </w:tc>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sz w:val="18"/>
                <w:szCs w:val="18"/>
              </w:rPr>
            </w:pPr>
          </w:p>
        </w:tc>
      </w:tr>
    </w:tbl>
    <w:p w:rsidR="00812DF8" w:rsidRDefault="00812DF8" w:rsidP="00812DF8"/>
    <w:tbl>
      <w:tblPr>
        <w:tblW w:w="10632" w:type="dxa"/>
        <w:tblInd w:w="-431" w:type="dxa"/>
        <w:tblLayout w:type="fixed"/>
        <w:tblLook w:val="0000" w:firstRow="0" w:lastRow="0" w:firstColumn="0" w:lastColumn="0" w:noHBand="0" w:noVBand="0"/>
      </w:tblPr>
      <w:tblGrid>
        <w:gridCol w:w="1980"/>
        <w:gridCol w:w="2249"/>
        <w:gridCol w:w="1998"/>
        <w:gridCol w:w="1971"/>
        <w:gridCol w:w="2406"/>
        <w:gridCol w:w="28"/>
      </w:tblGrid>
      <w:tr w:rsidR="00812DF8" w:rsidTr="00E16EAF">
        <w:trPr>
          <w:gridAfter w:val="1"/>
          <w:wAfter w:w="28" w:type="dxa"/>
        </w:trPr>
        <w:tc>
          <w:tcPr>
            <w:tcW w:w="10604" w:type="dxa"/>
            <w:gridSpan w:val="5"/>
            <w:tcBorders>
              <w:top w:val="single" w:sz="4" w:space="0" w:color="000000"/>
              <w:left w:val="single" w:sz="4" w:space="0" w:color="000000"/>
              <w:bottom w:val="single" w:sz="4" w:space="0" w:color="000000"/>
              <w:right w:val="single" w:sz="4" w:space="0" w:color="000000"/>
            </w:tcBorders>
            <w:shd w:val="clear" w:color="auto" w:fill="FFFFFF"/>
          </w:tcPr>
          <w:p w:rsidR="00812DF8" w:rsidRDefault="00812DF8" w:rsidP="00E16EAF">
            <w:pPr>
              <w:pStyle w:val="Paragrafoelenco"/>
              <w:spacing w:line="100" w:lineRule="atLeast"/>
              <w:ind w:left="780"/>
              <w:rPr>
                <w:rFonts w:ascii="Verdana" w:hAnsi="Verdana" w:cs="Arial"/>
                <w:b/>
                <w:bCs/>
                <w:color w:val="808080"/>
                <w:sz w:val="28"/>
                <w:szCs w:val="28"/>
              </w:rPr>
            </w:pPr>
            <w:r>
              <w:rPr>
                <w:rFonts w:ascii="Verdana" w:hAnsi="Verdana" w:cs="Arial"/>
                <w:b/>
                <w:bCs/>
                <w:color w:val="808080"/>
                <w:sz w:val="28"/>
                <w:szCs w:val="28"/>
              </w:rPr>
              <w:t xml:space="preserve">                          SECONDO TRIMESTRE</w:t>
            </w:r>
          </w:p>
          <w:p w:rsidR="00812DF8" w:rsidRDefault="00812DF8" w:rsidP="00E16EAF">
            <w:pPr>
              <w:pStyle w:val="Paragrafoelenco"/>
              <w:spacing w:line="100" w:lineRule="atLeast"/>
              <w:ind w:left="780"/>
              <w:rPr>
                <w:rFonts w:ascii="Verdana" w:hAnsi="Verdana" w:cs="Arial"/>
                <w:b/>
                <w:bCs/>
                <w:color w:val="808080"/>
                <w:sz w:val="28"/>
                <w:szCs w:val="28"/>
              </w:rPr>
            </w:pPr>
            <w:r>
              <w:rPr>
                <w:rFonts w:ascii="Arial" w:hAnsi="Arial" w:cs="Arial"/>
                <w:b/>
                <w:sz w:val="28"/>
                <w:szCs w:val="28"/>
              </w:rPr>
              <w:t xml:space="preserve">                       </w:t>
            </w:r>
            <w:r w:rsidRPr="005267C6">
              <w:rPr>
                <w:rFonts w:ascii="Arial" w:hAnsi="Arial" w:cs="Arial"/>
                <w:b/>
                <w:sz w:val="28"/>
                <w:szCs w:val="28"/>
              </w:rPr>
              <w:t>Nuclei di apprendimento fondamentali</w:t>
            </w:r>
          </w:p>
          <w:p w:rsidR="00812DF8" w:rsidRPr="008B5CF2" w:rsidRDefault="00812DF8" w:rsidP="00E16EAF">
            <w:pPr>
              <w:spacing w:line="100" w:lineRule="atLeast"/>
              <w:rPr>
                <w:rFonts w:ascii="Verdana" w:hAnsi="Verdana" w:cs="Arial"/>
                <w:b/>
                <w:bCs/>
                <w:color w:val="FF0000"/>
                <w:sz w:val="28"/>
                <w:szCs w:val="28"/>
              </w:rPr>
            </w:pPr>
            <w:r>
              <w:rPr>
                <w:rFonts w:ascii="Verdana" w:hAnsi="Verdana" w:cs="Arial"/>
                <w:b/>
                <w:bCs/>
                <w:color w:val="808080"/>
                <w:sz w:val="28"/>
                <w:szCs w:val="28"/>
              </w:rPr>
              <w:t xml:space="preserve">                     </w:t>
            </w:r>
            <w:r w:rsidRPr="008B5CF2">
              <w:rPr>
                <w:rFonts w:ascii="Verdana" w:hAnsi="Verdana" w:cs="Arial"/>
                <w:b/>
                <w:bCs/>
                <w:color w:val="FF0000"/>
                <w:sz w:val="28"/>
                <w:szCs w:val="28"/>
              </w:rPr>
              <w:t>AGENDA 2030 E SVILUPPO SOSTENIBILE</w:t>
            </w:r>
          </w:p>
          <w:p w:rsidR="00812DF8" w:rsidRPr="0047467A" w:rsidRDefault="00812DF8" w:rsidP="00E16EAF">
            <w:pPr>
              <w:spacing w:line="100" w:lineRule="atLeast"/>
              <w:ind w:left="360"/>
              <w:jc w:val="center"/>
              <w:rPr>
                <w:rFonts w:ascii="Verdana" w:hAnsi="Verdana" w:cs="Arial"/>
                <w:b/>
                <w:bCs/>
                <w:color w:val="FF0000"/>
                <w:sz w:val="28"/>
                <w:szCs w:val="28"/>
              </w:rPr>
            </w:pPr>
            <w:r w:rsidRPr="001404F7">
              <w:rPr>
                <w:rFonts w:ascii="Arial" w:hAnsi="Arial" w:cs="Arial"/>
                <w:b/>
                <w:bCs/>
                <w:sz w:val="28"/>
                <w:szCs w:val="28"/>
              </w:rPr>
              <w:t>Tematiche</w:t>
            </w:r>
            <w:r>
              <w:rPr>
                <w:rFonts w:ascii="Arial" w:hAnsi="Arial" w:cs="Arial"/>
                <w:b/>
                <w:bCs/>
                <w:sz w:val="28"/>
                <w:szCs w:val="28"/>
              </w:rPr>
              <w:t>:</w:t>
            </w:r>
          </w:p>
          <w:p w:rsidR="00812DF8" w:rsidRPr="00E77B42" w:rsidRDefault="00812DF8" w:rsidP="00E16EAF">
            <w:pPr>
              <w:spacing w:line="100" w:lineRule="atLeast"/>
              <w:rPr>
                <w:rFonts w:ascii="Verdana" w:hAnsi="Verdana"/>
                <w:b/>
                <w:color w:val="FF0000"/>
                <w:sz w:val="28"/>
              </w:rPr>
            </w:pPr>
            <w:r w:rsidRPr="00E77B42">
              <w:rPr>
                <w:rFonts w:ascii="Verdana" w:hAnsi="Verdana"/>
                <w:b/>
                <w:color w:val="FF0000"/>
                <w:sz w:val="28"/>
              </w:rPr>
              <w:t xml:space="preserve">                                 </w:t>
            </w:r>
            <w:r w:rsidRPr="00E77B42">
              <w:rPr>
                <w:rFonts w:ascii="Verdana" w:hAnsi="Verdana" w:cs="Arial"/>
                <w:b/>
                <w:color w:val="FF0000"/>
                <w:szCs w:val="24"/>
              </w:rPr>
              <w:t>Umanità ed Umanesimo. Dignità e diritti umani</w:t>
            </w:r>
          </w:p>
          <w:p w:rsidR="00812DF8" w:rsidRPr="00E77B42" w:rsidRDefault="00812DF8" w:rsidP="00E16EAF">
            <w:pPr>
              <w:spacing w:line="100" w:lineRule="atLeast"/>
              <w:rPr>
                <w:rFonts w:ascii="Verdana" w:hAnsi="Verdana" w:cs="Arial"/>
                <w:b/>
                <w:color w:val="FF0000"/>
                <w:szCs w:val="24"/>
              </w:rPr>
            </w:pPr>
            <w:r w:rsidRPr="00E77B42">
              <w:rPr>
                <w:rFonts w:ascii="Verdana" w:hAnsi="Verdana" w:cs="Arial"/>
                <w:b/>
                <w:color w:val="FF0000"/>
                <w:szCs w:val="24"/>
              </w:rPr>
              <w:t xml:space="preserve">                                 Conoscenza e tutela del patrimonio e del territorio</w:t>
            </w:r>
          </w:p>
          <w:p w:rsidR="00812DF8" w:rsidRDefault="00812DF8" w:rsidP="00E16EAF">
            <w:pPr>
              <w:spacing w:line="100" w:lineRule="atLeast"/>
            </w:pPr>
          </w:p>
        </w:tc>
      </w:tr>
      <w:tr w:rsidR="00812DF8" w:rsidTr="00E16EAF">
        <w:trPr>
          <w:gridAfter w:val="1"/>
          <w:wAfter w:w="28" w:type="dxa"/>
        </w:trPr>
        <w:tc>
          <w:tcPr>
            <w:tcW w:w="1980"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 xml:space="preserve">Contenuti e discipline coinvolte </w:t>
            </w:r>
          </w:p>
          <w:p w:rsidR="00812DF8" w:rsidRDefault="00812DF8" w:rsidP="00E16EAF">
            <w:pPr>
              <w:spacing w:line="100" w:lineRule="atLeast"/>
              <w:jc w:val="center"/>
              <w:rPr>
                <w:rFonts w:ascii="Verdana" w:hAnsi="Verdana" w:cs="Arial"/>
                <w:b/>
                <w:bCs/>
              </w:rPr>
            </w:pPr>
          </w:p>
        </w:tc>
        <w:tc>
          <w:tcPr>
            <w:tcW w:w="2249"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N. ore per disciplina</w:t>
            </w:r>
          </w:p>
          <w:p w:rsidR="00812DF8" w:rsidRDefault="00812DF8" w:rsidP="00E16EAF">
            <w:pPr>
              <w:spacing w:line="100" w:lineRule="atLeast"/>
              <w:jc w:val="center"/>
              <w:rPr>
                <w:rFonts w:ascii="Verdana" w:hAnsi="Verdana" w:cs="Arial"/>
                <w:b/>
                <w:bCs/>
              </w:rPr>
            </w:pPr>
            <w:r>
              <w:rPr>
                <w:rFonts w:ascii="Verdana" w:hAnsi="Verdana" w:cs="Arial"/>
                <w:b/>
                <w:bCs/>
              </w:rPr>
              <w:t>Totale ore</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Obiettivi di apprendimento</w:t>
            </w:r>
          </w:p>
        </w:tc>
        <w:tc>
          <w:tcPr>
            <w:tcW w:w="2406"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pPr>
            <w:r w:rsidRPr="001404F7">
              <w:rPr>
                <w:rFonts w:ascii="Verdana" w:hAnsi="Verdana"/>
                <w:b/>
              </w:rPr>
              <w:t>Competenza riferita al PECUP</w:t>
            </w:r>
          </w:p>
        </w:tc>
      </w:tr>
      <w:tr w:rsidR="00812DF8" w:rsidTr="00E16EAF">
        <w:tc>
          <w:tcPr>
            <w:tcW w:w="19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firstLine="567"/>
              <w:rPr>
                <w:rFonts w:ascii="Verdana" w:hAnsi="Verdana" w:cs="Arial"/>
                <w:sz w:val="15"/>
                <w:szCs w:val="15"/>
              </w:rPr>
            </w:pPr>
          </w:p>
          <w:p w:rsidR="00812DF8" w:rsidRPr="00E77B42" w:rsidRDefault="00812DF8" w:rsidP="00E16EAF">
            <w:pPr>
              <w:spacing w:line="100" w:lineRule="atLeast"/>
              <w:rPr>
                <w:rFonts w:ascii="Verdana" w:eastAsia="Palatino Linotype" w:hAnsi="Verdana" w:cs="Palatino Linotype"/>
                <w:b/>
                <w:color w:val="FF0000"/>
                <w:sz w:val="16"/>
                <w:szCs w:val="16"/>
              </w:rPr>
            </w:pPr>
            <w:r w:rsidRPr="00E77B42">
              <w:rPr>
                <w:rFonts w:ascii="Verdana" w:eastAsia="Palatino Linotype" w:hAnsi="Verdana" w:cs="Palatino Linotype"/>
                <w:b/>
                <w:color w:val="FF0000"/>
                <w:sz w:val="16"/>
                <w:szCs w:val="16"/>
              </w:rPr>
              <w:t>Docente di diritto e italiano</w:t>
            </w:r>
          </w:p>
          <w:p w:rsidR="00812DF8" w:rsidRPr="00E77B42" w:rsidRDefault="00812DF8" w:rsidP="00E16EAF">
            <w:pPr>
              <w:spacing w:line="100" w:lineRule="atLeast"/>
              <w:rPr>
                <w:rFonts w:ascii="Verdana" w:eastAsia="Palatino Linotype" w:hAnsi="Verdana" w:cs="Palatino Linotype"/>
                <w:sz w:val="16"/>
                <w:szCs w:val="16"/>
              </w:rPr>
            </w:pPr>
            <w:r w:rsidRPr="00E77B42">
              <w:rPr>
                <w:rFonts w:ascii="Verdana" w:eastAsia="Palatino Linotype" w:hAnsi="Verdana" w:cs="Palatino Linotype"/>
                <w:sz w:val="16"/>
                <w:szCs w:val="16"/>
              </w:rPr>
              <w:t>La Dichiarazione Internazionale dei Diritti Umani del 1948- La carta europea dei diritti umani</w:t>
            </w:r>
          </w:p>
          <w:p w:rsidR="00812DF8" w:rsidRPr="00E77B42" w:rsidRDefault="00812DF8" w:rsidP="00E16EAF">
            <w:pPr>
              <w:spacing w:line="100" w:lineRule="atLeast"/>
              <w:rPr>
                <w:rFonts w:ascii="Verdana" w:eastAsia="Palatino Linotype" w:hAnsi="Verdana" w:cs="Palatino Linotype"/>
                <w:sz w:val="16"/>
                <w:szCs w:val="16"/>
              </w:rPr>
            </w:pPr>
            <w:r w:rsidRPr="00E77B42">
              <w:rPr>
                <w:rFonts w:ascii="Verdana" w:eastAsia="Palatino Linotype" w:hAnsi="Verdana" w:cs="Palatino Linotype"/>
                <w:sz w:val="16"/>
                <w:szCs w:val="16"/>
              </w:rPr>
              <w:t>Il concetto di razza ed il suo superamento (genocidi, deportazioni…)</w:t>
            </w:r>
          </w:p>
          <w:p w:rsidR="00812DF8" w:rsidRPr="00E77B42" w:rsidRDefault="00812DF8" w:rsidP="00E16EAF">
            <w:pPr>
              <w:spacing w:line="100" w:lineRule="atLeast"/>
              <w:rPr>
                <w:rFonts w:ascii="Verdana" w:hAnsi="Verdana" w:cs="Arial"/>
                <w:sz w:val="16"/>
                <w:szCs w:val="16"/>
              </w:rPr>
            </w:pPr>
          </w:p>
          <w:p w:rsidR="00812DF8" w:rsidRPr="00E77B42" w:rsidRDefault="00812DF8" w:rsidP="00E16EAF">
            <w:pPr>
              <w:spacing w:line="100" w:lineRule="atLeast"/>
              <w:rPr>
                <w:rFonts w:ascii="Verdana" w:hAnsi="Verdana" w:cs="Arial"/>
                <w:sz w:val="16"/>
                <w:szCs w:val="16"/>
              </w:rPr>
            </w:pPr>
            <w:r w:rsidRPr="00E77B42">
              <w:rPr>
                <w:rFonts w:ascii="Verdana" w:hAnsi="Verdana" w:cs="Arial"/>
                <w:sz w:val="16"/>
                <w:szCs w:val="16"/>
              </w:rPr>
              <w:t>Educazione al volontariato e alla cittadinanza attiva</w:t>
            </w:r>
          </w:p>
          <w:p w:rsidR="00812DF8" w:rsidRPr="00E77B42" w:rsidRDefault="00812DF8" w:rsidP="00E16EAF">
            <w:pPr>
              <w:spacing w:line="100" w:lineRule="atLeast"/>
              <w:rPr>
                <w:rFonts w:ascii="Verdana" w:hAnsi="Verdana" w:cs="Arial"/>
                <w:sz w:val="16"/>
                <w:szCs w:val="16"/>
              </w:rPr>
            </w:pPr>
          </w:p>
          <w:p w:rsidR="00812DF8" w:rsidRPr="00E77B42" w:rsidRDefault="00812DF8" w:rsidP="00E16EAF">
            <w:pPr>
              <w:spacing w:line="100" w:lineRule="atLeast"/>
              <w:rPr>
                <w:rFonts w:ascii="Verdana" w:hAnsi="Verdana" w:cs="Arial"/>
                <w:sz w:val="16"/>
                <w:szCs w:val="16"/>
              </w:rPr>
            </w:pPr>
            <w:r w:rsidRPr="00E77B42">
              <w:rPr>
                <w:rFonts w:ascii="Verdana" w:hAnsi="Verdana" w:cs="Arial"/>
                <w:sz w:val="16"/>
                <w:szCs w:val="16"/>
              </w:rPr>
              <w:t>L’organizzazione della Raccolta differenziata nelle Serre e le risorse idriche  locali</w:t>
            </w:r>
          </w:p>
          <w:p w:rsidR="00812DF8" w:rsidRPr="00E77B42" w:rsidRDefault="00812DF8" w:rsidP="00E16EAF">
            <w:pPr>
              <w:spacing w:line="100" w:lineRule="atLeast"/>
              <w:rPr>
                <w:rFonts w:ascii="Verdana" w:hAnsi="Verdana" w:cs="Arial"/>
                <w:bCs/>
                <w:sz w:val="16"/>
                <w:szCs w:val="16"/>
              </w:rPr>
            </w:pPr>
          </w:p>
          <w:p w:rsidR="00812DF8" w:rsidRDefault="00812DF8" w:rsidP="00E16EAF">
            <w:pPr>
              <w:spacing w:line="100" w:lineRule="atLeast"/>
              <w:rPr>
                <w:rFonts w:ascii="Verdana" w:hAnsi="Verdana" w:cs="Arial"/>
                <w:bCs/>
                <w:sz w:val="15"/>
                <w:szCs w:val="15"/>
              </w:rPr>
            </w:pPr>
            <w:r w:rsidRPr="00E77B42">
              <w:rPr>
                <w:rFonts w:ascii="Verdana" w:eastAsia="Palatino Linotype" w:hAnsi="Verdana" w:cs="Arial"/>
                <w:sz w:val="16"/>
                <w:szCs w:val="16"/>
              </w:rPr>
              <w:t xml:space="preserve">Tutte le discipline saranno coinvolte alla fine del primo trimestre  </w:t>
            </w:r>
            <w:r w:rsidRPr="0037373C">
              <w:rPr>
                <w:rFonts w:ascii="Verdana" w:eastAsia="Palatino Linotype" w:hAnsi="Verdana" w:cs="Arial"/>
                <w:sz w:val="16"/>
                <w:szCs w:val="16"/>
              </w:rPr>
              <w:t>nell’organizzazione  di eventi quali:</w:t>
            </w:r>
            <w:r w:rsidRPr="005073D4">
              <w:rPr>
                <w:rFonts w:ascii="Verdana" w:eastAsia="Palatino Linotype" w:hAnsi="Verdana" w:cs="Arial"/>
                <w:b/>
                <w:sz w:val="16"/>
                <w:szCs w:val="16"/>
              </w:rPr>
              <w:t>Giornata ecologica</w:t>
            </w:r>
          </w:p>
        </w:tc>
        <w:tc>
          <w:tcPr>
            <w:tcW w:w="2249"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ind w:firstLine="567"/>
              <w:rPr>
                <w:rFonts w:ascii="Verdana" w:hAnsi="Verdana" w:cs="Arial"/>
                <w:bCs/>
                <w:sz w:val="15"/>
                <w:szCs w:val="15"/>
              </w:rPr>
            </w:pPr>
          </w:p>
          <w:p w:rsidR="00812DF8" w:rsidRDefault="00812DF8" w:rsidP="00E16EAF">
            <w:pPr>
              <w:spacing w:line="100" w:lineRule="atLeast"/>
              <w:ind w:left="-15"/>
              <w:rPr>
                <w:rFonts w:ascii="Verdana" w:hAnsi="Verdana" w:cs="Arial"/>
                <w:sz w:val="15"/>
                <w:szCs w:val="15"/>
              </w:rPr>
            </w:pPr>
          </w:p>
          <w:p w:rsidR="00812DF8" w:rsidRPr="00C3073B" w:rsidRDefault="00812DF8" w:rsidP="00E16EAF">
            <w:pPr>
              <w:spacing w:line="100" w:lineRule="atLeast"/>
              <w:ind w:left="-15"/>
              <w:rPr>
                <w:rFonts w:ascii="Verdana" w:hAnsi="Verdana" w:cs="Arial"/>
                <w:bCs/>
                <w:sz w:val="16"/>
                <w:szCs w:val="16"/>
              </w:rPr>
            </w:pPr>
            <w:r>
              <w:rPr>
                <w:rFonts w:ascii="Verdana" w:hAnsi="Verdana" w:cs="Arial"/>
                <w:bCs/>
                <w:sz w:val="16"/>
                <w:szCs w:val="16"/>
              </w:rPr>
              <w:t xml:space="preserve">N. ore per disciplina da deliberare nell’ambito dei singoli Consigli di classe </w:t>
            </w: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sz w:val="16"/>
                <w:szCs w:val="16"/>
              </w:rPr>
            </w:pPr>
          </w:p>
          <w:p w:rsidR="00812DF8" w:rsidRDefault="00812DF8" w:rsidP="00E16EAF">
            <w:pPr>
              <w:spacing w:line="100" w:lineRule="atLeast"/>
              <w:ind w:left="-15"/>
              <w:rPr>
                <w:rFonts w:ascii="Verdana" w:hAnsi="Verdana" w:cs="Arial"/>
                <w:sz w:val="17"/>
                <w:szCs w:val="17"/>
              </w:rPr>
            </w:pPr>
            <w:r w:rsidRPr="00C3073B">
              <w:rPr>
                <w:rFonts w:ascii="Verdana" w:hAnsi="Verdana" w:cs="Arial"/>
                <w:b/>
                <w:bCs/>
                <w:sz w:val="16"/>
                <w:szCs w:val="16"/>
              </w:rPr>
              <w:t>TOTALE 11</w:t>
            </w:r>
          </w:p>
          <w:p w:rsidR="00812DF8" w:rsidRDefault="00812DF8" w:rsidP="00E16EAF">
            <w:pPr>
              <w:spacing w:line="100" w:lineRule="atLeast"/>
              <w:rPr>
                <w:rFonts w:ascii="Verdana" w:hAnsi="Verdana" w:cs="Arial"/>
                <w:bCs/>
                <w:sz w:val="17"/>
                <w:szCs w:val="17"/>
              </w:rPr>
            </w:pPr>
          </w:p>
        </w:tc>
        <w:tc>
          <w:tcPr>
            <w:tcW w:w="1998"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8"/>
                <w:szCs w:val="18"/>
              </w:rPr>
            </w:pPr>
            <w:r>
              <w:rPr>
                <w:rFonts w:ascii="Verdana" w:hAnsi="Verdana" w:cs="Arial"/>
                <w:b/>
                <w:bCs/>
                <w:sz w:val="18"/>
                <w:szCs w:val="18"/>
              </w:rPr>
              <w:t>Conoscenze</w:t>
            </w:r>
          </w:p>
        </w:tc>
        <w:tc>
          <w:tcPr>
            <w:tcW w:w="1971"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5"/>
                <w:szCs w:val="15"/>
              </w:rPr>
            </w:pPr>
            <w:r>
              <w:rPr>
                <w:rFonts w:ascii="Verdana" w:hAnsi="Verdana" w:cs="Arial"/>
                <w:b/>
                <w:bCs/>
                <w:sz w:val="18"/>
                <w:szCs w:val="18"/>
              </w:rPr>
              <w:t>Competenze</w:t>
            </w:r>
          </w:p>
        </w:tc>
        <w:tc>
          <w:tcPr>
            <w:tcW w:w="24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jc w:val="center"/>
              <w:rPr>
                <w:rFonts w:ascii="Verdana" w:hAnsi="Verdana" w:cs="Arial"/>
                <w:b/>
                <w:bCs/>
                <w:sz w:val="15"/>
                <w:szCs w:val="15"/>
              </w:rPr>
            </w:pPr>
          </w:p>
          <w:p w:rsidR="00812DF8" w:rsidRDefault="00812DF8" w:rsidP="00E16EAF">
            <w:pPr>
              <w:spacing w:line="100" w:lineRule="atLeast"/>
              <w:rPr>
                <w:rFonts w:ascii="Verdana" w:hAnsi="Verdana" w:cs="Arial"/>
                <w:sz w:val="17"/>
                <w:szCs w:val="17"/>
              </w:rPr>
            </w:pPr>
          </w:p>
          <w:p w:rsidR="00812DF8" w:rsidRPr="00CC7642" w:rsidRDefault="00812DF8" w:rsidP="00E16EAF">
            <w:pPr>
              <w:spacing w:line="100" w:lineRule="atLeast"/>
              <w:rPr>
                <w:rFonts w:ascii="Verdana" w:hAnsi="Verdana" w:cs="Arial"/>
                <w:sz w:val="16"/>
                <w:szCs w:val="16"/>
              </w:rPr>
            </w:pPr>
            <w:r w:rsidRPr="00CC7642">
              <w:rPr>
                <w:rFonts w:ascii="Verdana" w:eastAsia="Palatino Linotype" w:hAnsi="Verdana" w:cs="Palatino Linotype"/>
                <w:sz w:val="16"/>
                <w:szCs w:val="16"/>
              </w:rPr>
              <w:t>Cogliere la complessità dei problemi esistenziali, morali, politici, sociali, economici e scientifici e formulare risposte perso- nali argomentate</w:t>
            </w:r>
          </w:p>
          <w:p w:rsidR="00812DF8" w:rsidRDefault="00812DF8" w:rsidP="00E16EAF">
            <w:pPr>
              <w:spacing w:line="100" w:lineRule="atLeast"/>
            </w:pPr>
          </w:p>
        </w:tc>
      </w:tr>
      <w:tr w:rsidR="00812DF8" w:rsidTr="00E16EAF">
        <w:tc>
          <w:tcPr>
            <w:tcW w:w="1980"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pPr>
          </w:p>
        </w:tc>
        <w:tc>
          <w:tcPr>
            <w:tcW w:w="2249" w:type="dxa"/>
            <w:vMerge/>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ind w:left="-15"/>
              <w:rPr>
                <w:rFonts w:ascii="Verdana" w:hAnsi="Verdana" w:cs="Arial"/>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15"/>
              <w:jc w:val="center"/>
              <w:rPr>
                <w:rFonts w:ascii="Verdana" w:hAnsi="Verdana" w:cs="Arial"/>
                <w:sz w:val="15"/>
                <w:szCs w:val="15"/>
              </w:rPr>
            </w:pPr>
          </w:p>
          <w:p w:rsidR="00812DF8" w:rsidRPr="00E77B42" w:rsidRDefault="00812DF8" w:rsidP="00E16EAF">
            <w:pPr>
              <w:spacing w:line="100" w:lineRule="atLeast"/>
              <w:rPr>
                <w:rFonts w:ascii="Verdana" w:eastAsia="Palatino Linotype" w:hAnsi="Verdana" w:cs="Palatino Linotype"/>
                <w:sz w:val="16"/>
                <w:szCs w:val="16"/>
              </w:rPr>
            </w:pPr>
            <w:r w:rsidRPr="00E77B42">
              <w:rPr>
                <w:rFonts w:ascii="Verdana" w:eastAsia="Palatino Linotype" w:hAnsi="Verdana" w:cs="Palatino Linotype"/>
                <w:sz w:val="16"/>
                <w:szCs w:val="16"/>
              </w:rPr>
              <w:t>La Dichiarazione Internazionale dei Diritti Umani del 1948- La carta europea dei diritti umani</w:t>
            </w:r>
          </w:p>
          <w:p w:rsidR="00812DF8" w:rsidRDefault="00812DF8" w:rsidP="00E16EAF">
            <w:pPr>
              <w:spacing w:line="100" w:lineRule="atLeast"/>
              <w:ind w:left="-15"/>
              <w:rPr>
                <w:rFonts w:ascii="Verdana" w:hAnsi="Verdana" w:cs="Arial"/>
                <w:sz w:val="15"/>
                <w:szCs w:val="15"/>
              </w:rPr>
            </w:pP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67"/>
              <w:jc w:val="center"/>
              <w:rPr>
                <w:rFonts w:ascii="Verdana" w:hAnsi="Verdana" w:cs="Arial"/>
                <w:sz w:val="15"/>
                <w:szCs w:val="15"/>
              </w:rPr>
            </w:pP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Sviluppare e diffondere la cultura della legalità</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Acquisire consapevolezza della funzione delle Leggi, dell’importanza del rispetto di queste all’interno di una società davvero democratica e civile</w:t>
            </w:r>
          </w:p>
          <w:p w:rsidR="00812DF8" w:rsidRPr="009F302E" w:rsidRDefault="00812DF8" w:rsidP="00E16EAF">
            <w:pPr>
              <w:spacing w:line="100" w:lineRule="atLeast"/>
              <w:ind w:left="67"/>
              <w:rPr>
                <w:rFonts w:ascii="Verdana" w:hAnsi="Verdana" w:cs="Arial"/>
                <w:i/>
                <w:sz w:val="17"/>
                <w:szCs w:val="17"/>
              </w:rPr>
            </w:pPr>
            <w:r>
              <w:rPr>
                <w:rFonts w:ascii="Verdana" w:hAnsi="Verdana" w:cs="Arial"/>
                <w:sz w:val="17"/>
                <w:szCs w:val="17"/>
              </w:rPr>
              <w:t xml:space="preserve">• Comprendere le origini della mafia e il suo </w:t>
            </w:r>
            <w:r w:rsidRPr="009F302E">
              <w:rPr>
                <w:rFonts w:ascii="Verdana" w:hAnsi="Verdana" w:cs="Arial"/>
                <w:i/>
                <w:sz w:val="17"/>
                <w:szCs w:val="17"/>
              </w:rPr>
              <w:t>modus operandi</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Conoscere le più importanti figure e associazioni nella lotta alla mafia</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Favorire il contrasto a fenomeni di corruzione e alla criminalità organizzata</w:t>
            </w:r>
          </w:p>
          <w:p w:rsidR="00812DF8" w:rsidRDefault="00812DF8" w:rsidP="00E16EAF">
            <w:pPr>
              <w:spacing w:line="100" w:lineRule="atLeast"/>
              <w:ind w:left="67"/>
              <w:rPr>
                <w:rFonts w:ascii="Verdana" w:hAnsi="Verdana" w:cs="Arial"/>
                <w:sz w:val="17"/>
                <w:szCs w:val="17"/>
              </w:rPr>
            </w:pPr>
            <w:r>
              <w:rPr>
                <w:rFonts w:ascii="Verdana" w:hAnsi="Verdana" w:cs="Arial"/>
                <w:sz w:val="17"/>
                <w:szCs w:val="17"/>
              </w:rPr>
              <w:t>• Sviluppare la cittadinanza attiva</w:t>
            </w:r>
          </w:p>
          <w:p w:rsidR="00812DF8" w:rsidRPr="00245A88" w:rsidRDefault="00812DF8" w:rsidP="00E16EAF">
            <w:pPr>
              <w:spacing w:line="100" w:lineRule="atLeast"/>
              <w:ind w:left="67"/>
              <w:rPr>
                <w:rFonts w:ascii="Verdana" w:hAnsi="Verdana" w:cs="Arial"/>
                <w:sz w:val="17"/>
                <w:szCs w:val="17"/>
              </w:rPr>
            </w:pPr>
            <w:r>
              <w:rPr>
                <w:rFonts w:ascii="Verdana" w:hAnsi="Verdana" w:cs="Arial"/>
                <w:sz w:val="17"/>
                <w:szCs w:val="17"/>
              </w:rPr>
              <w:t xml:space="preserve">• Attivare atteggiamenti di partecipazione alla vita sociale e civica </w:t>
            </w:r>
          </w:p>
        </w:tc>
        <w:tc>
          <w:tcPr>
            <w:tcW w:w="2434"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sz w:val="18"/>
                <w:szCs w:val="18"/>
              </w:rPr>
            </w:pPr>
          </w:p>
        </w:tc>
      </w:tr>
    </w:tbl>
    <w:p w:rsidR="00812DF8" w:rsidRDefault="00812DF8" w:rsidP="00812DF8"/>
    <w:p w:rsidR="00812DF8" w:rsidRDefault="00812DF8" w:rsidP="00812DF8"/>
    <w:tbl>
      <w:tblPr>
        <w:tblW w:w="10887" w:type="dxa"/>
        <w:tblInd w:w="-431" w:type="dxa"/>
        <w:tblLayout w:type="fixed"/>
        <w:tblLook w:val="0000" w:firstRow="0" w:lastRow="0" w:firstColumn="0" w:lastColumn="0" w:noHBand="0" w:noVBand="0"/>
      </w:tblPr>
      <w:tblGrid>
        <w:gridCol w:w="2099"/>
        <w:gridCol w:w="1940"/>
        <w:gridCol w:w="1915"/>
        <w:gridCol w:w="2665"/>
        <w:gridCol w:w="2268"/>
      </w:tblGrid>
      <w:tr w:rsidR="00812DF8" w:rsidTr="00E16EAF">
        <w:tc>
          <w:tcPr>
            <w:tcW w:w="10887" w:type="dxa"/>
            <w:gridSpan w:val="5"/>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pStyle w:val="Paragrafoelenco"/>
              <w:spacing w:line="100" w:lineRule="atLeast"/>
              <w:ind w:left="780"/>
              <w:rPr>
                <w:rFonts w:ascii="Verdana" w:hAnsi="Verdana" w:cs="Arial"/>
                <w:b/>
                <w:bCs/>
                <w:color w:val="808080"/>
                <w:sz w:val="28"/>
                <w:szCs w:val="28"/>
              </w:rPr>
            </w:pPr>
            <w:r>
              <w:rPr>
                <w:rFonts w:ascii="Verdana" w:hAnsi="Verdana" w:cs="Arial"/>
                <w:b/>
                <w:bCs/>
                <w:color w:val="808080"/>
                <w:sz w:val="28"/>
                <w:szCs w:val="28"/>
              </w:rPr>
              <w:t xml:space="preserve">                                 </w:t>
            </w:r>
            <w:r w:rsidRPr="00B45220">
              <w:rPr>
                <w:rFonts w:ascii="Verdana" w:hAnsi="Verdana" w:cs="Arial"/>
                <w:b/>
                <w:bCs/>
                <w:color w:val="808080"/>
                <w:sz w:val="28"/>
                <w:szCs w:val="28"/>
              </w:rPr>
              <w:t xml:space="preserve">TERZO TRIMESTRE </w:t>
            </w:r>
          </w:p>
          <w:p w:rsidR="00812DF8" w:rsidRDefault="00812DF8" w:rsidP="00E16EAF">
            <w:pPr>
              <w:pStyle w:val="Paragrafoelenco"/>
              <w:spacing w:line="100" w:lineRule="atLeast"/>
              <w:ind w:left="780"/>
              <w:rPr>
                <w:rFonts w:ascii="Verdana" w:hAnsi="Verdana" w:cs="Arial"/>
                <w:b/>
                <w:bCs/>
                <w:color w:val="808080"/>
                <w:sz w:val="28"/>
                <w:szCs w:val="28"/>
              </w:rPr>
            </w:pPr>
            <w:r>
              <w:rPr>
                <w:rFonts w:ascii="Arial" w:hAnsi="Arial" w:cs="Arial"/>
                <w:b/>
                <w:sz w:val="28"/>
                <w:szCs w:val="28"/>
              </w:rPr>
              <w:t xml:space="preserve">                          </w:t>
            </w:r>
            <w:r w:rsidRPr="005267C6">
              <w:rPr>
                <w:rFonts w:ascii="Arial" w:hAnsi="Arial" w:cs="Arial"/>
                <w:b/>
                <w:sz w:val="28"/>
                <w:szCs w:val="28"/>
              </w:rPr>
              <w:t>Nuclei di apprendimento fondamentali</w:t>
            </w:r>
          </w:p>
          <w:p w:rsidR="00812DF8" w:rsidRPr="00B45220" w:rsidRDefault="00812DF8" w:rsidP="00E16EAF">
            <w:pPr>
              <w:pStyle w:val="Paragrafoelenco"/>
              <w:spacing w:line="100" w:lineRule="atLeast"/>
              <w:ind w:left="780"/>
              <w:rPr>
                <w:rFonts w:ascii="Verdana" w:hAnsi="Verdana" w:cs="Arial"/>
                <w:b/>
                <w:bCs/>
                <w:color w:val="808080"/>
                <w:sz w:val="28"/>
                <w:szCs w:val="28"/>
              </w:rPr>
            </w:pPr>
          </w:p>
          <w:p w:rsidR="00812DF8" w:rsidRPr="0037373C" w:rsidRDefault="00812DF8" w:rsidP="00E16EAF">
            <w:pPr>
              <w:pStyle w:val="Paragrafoelenco"/>
              <w:spacing w:line="100" w:lineRule="atLeast"/>
              <w:ind w:left="780"/>
              <w:rPr>
                <w:rFonts w:ascii="Verdana" w:hAnsi="Verdana" w:cs="Arial"/>
                <w:b/>
                <w:bCs/>
                <w:color w:val="FF0000"/>
                <w:sz w:val="28"/>
                <w:szCs w:val="28"/>
              </w:rPr>
            </w:pPr>
            <w:r>
              <w:rPr>
                <w:rFonts w:ascii="Verdana" w:hAnsi="Verdana" w:cs="Arial"/>
                <w:b/>
                <w:bCs/>
                <w:color w:val="808080"/>
                <w:sz w:val="28"/>
                <w:szCs w:val="28"/>
              </w:rPr>
              <w:t xml:space="preserve">                             </w:t>
            </w:r>
            <w:r w:rsidRPr="0037373C">
              <w:rPr>
                <w:rFonts w:ascii="Verdana" w:hAnsi="Verdana" w:cs="Arial"/>
                <w:b/>
                <w:bCs/>
                <w:color w:val="FF0000"/>
                <w:sz w:val="28"/>
                <w:szCs w:val="28"/>
              </w:rPr>
              <w:t>CITTADINANZA DIGITALE</w:t>
            </w:r>
          </w:p>
          <w:p w:rsidR="00812DF8" w:rsidRDefault="00812DF8" w:rsidP="00E16EAF">
            <w:pPr>
              <w:spacing w:line="100" w:lineRule="atLeast"/>
              <w:ind w:left="360"/>
              <w:jc w:val="center"/>
              <w:rPr>
                <w:rFonts w:ascii="Verdana" w:hAnsi="Verdana" w:cs="Arial"/>
                <w:b/>
                <w:bCs/>
                <w:color w:val="FF0000"/>
                <w:sz w:val="28"/>
                <w:szCs w:val="28"/>
              </w:rPr>
            </w:pPr>
            <w:r w:rsidRPr="001404F7">
              <w:rPr>
                <w:rFonts w:ascii="Arial" w:hAnsi="Arial" w:cs="Arial"/>
                <w:b/>
                <w:bCs/>
                <w:sz w:val="28"/>
                <w:szCs w:val="28"/>
              </w:rPr>
              <w:t>Tematiche</w:t>
            </w:r>
            <w:r>
              <w:rPr>
                <w:rFonts w:ascii="Arial" w:hAnsi="Arial" w:cs="Arial"/>
                <w:b/>
                <w:bCs/>
                <w:sz w:val="28"/>
                <w:szCs w:val="28"/>
              </w:rPr>
              <w:t>:</w:t>
            </w:r>
          </w:p>
          <w:p w:rsidR="00812DF8" w:rsidRPr="00E77B42" w:rsidRDefault="00812DF8" w:rsidP="00E16EAF">
            <w:pPr>
              <w:spacing w:line="100" w:lineRule="atLeast"/>
              <w:ind w:left="360"/>
              <w:jc w:val="center"/>
              <w:rPr>
                <w:rFonts w:ascii="Verdana" w:hAnsi="Verdana" w:cs="Arial"/>
                <w:b/>
                <w:bCs/>
                <w:color w:val="FF0000"/>
                <w:sz w:val="28"/>
                <w:szCs w:val="28"/>
              </w:rPr>
            </w:pPr>
            <w:r w:rsidRPr="00E77B42">
              <w:rPr>
                <w:rFonts w:ascii="Verdana" w:hAnsi="Verdana" w:cs="Arial"/>
                <w:b/>
                <w:bCs/>
                <w:color w:val="FF0000"/>
                <w:szCs w:val="24"/>
              </w:rPr>
              <w:t>Il diritto all’informazione nella rete</w:t>
            </w:r>
          </w:p>
          <w:p w:rsidR="00812DF8" w:rsidRPr="00B45220" w:rsidRDefault="00812DF8" w:rsidP="00E16EAF">
            <w:pPr>
              <w:pStyle w:val="Paragrafoelenco"/>
              <w:spacing w:line="100" w:lineRule="atLeast"/>
              <w:ind w:left="780"/>
              <w:rPr>
                <w:rFonts w:ascii="Verdana" w:hAnsi="Verdana" w:cs="Arial"/>
                <w:b/>
                <w:bCs/>
                <w:color w:val="808080"/>
                <w:sz w:val="28"/>
                <w:szCs w:val="28"/>
              </w:rPr>
            </w:pPr>
          </w:p>
        </w:tc>
      </w:tr>
      <w:tr w:rsidR="00812DF8" w:rsidTr="00E16EAF">
        <w:tc>
          <w:tcPr>
            <w:tcW w:w="2099"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 xml:space="preserve">Contenuti e discipline coinvolte </w:t>
            </w:r>
          </w:p>
          <w:p w:rsidR="00812DF8" w:rsidRDefault="00812DF8" w:rsidP="00E16EAF">
            <w:pPr>
              <w:spacing w:line="100" w:lineRule="atLeast"/>
              <w:jc w:val="center"/>
              <w:rPr>
                <w:rFonts w:ascii="Verdana" w:hAnsi="Verdana" w:cs="Arial"/>
                <w:b/>
                <w:bCs/>
              </w:rPr>
            </w:pPr>
          </w:p>
        </w:tc>
        <w:tc>
          <w:tcPr>
            <w:tcW w:w="1940"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N. ore per disciplina</w:t>
            </w:r>
          </w:p>
          <w:p w:rsidR="00812DF8" w:rsidRDefault="00812DF8" w:rsidP="00E16EAF">
            <w:pPr>
              <w:spacing w:line="100" w:lineRule="atLeast"/>
              <w:jc w:val="center"/>
              <w:rPr>
                <w:rFonts w:ascii="Verdana" w:hAnsi="Verdana" w:cs="Arial"/>
                <w:b/>
                <w:bCs/>
              </w:rPr>
            </w:pPr>
            <w:r>
              <w:rPr>
                <w:rFonts w:ascii="Verdana" w:hAnsi="Verdana" w:cs="Arial"/>
                <w:b/>
                <w:bCs/>
              </w:rPr>
              <w:t>Totale ore</w:t>
            </w:r>
          </w:p>
        </w:tc>
        <w:tc>
          <w:tcPr>
            <w:tcW w:w="4580" w:type="dxa"/>
            <w:gridSpan w:val="2"/>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rPr>
                <w:rFonts w:ascii="Verdana" w:hAnsi="Verdana" w:cs="Arial"/>
                <w:b/>
                <w:bCs/>
              </w:rPr>
            </w:pPr>
            <w:r>
              <w:rPr>
                <w:rFonts w:ascii="Verdana" w:hAnsi="Verdana" w:cs="Arial"/>
                <w:b/>
                <w:bCs/>
              </w:rPr>
              <w:t>Obiettivi di apprendimento</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cPr>
          <w:p w:rsidR="00812DF8" w:rsidRDefault="00812DF8" w:rsidP="00E16EAF">
            <w:pPr>
              <w:spacing w:line="100" w:lineRule="atLeast"/>
              <w:jc w:val="center"/>
            </w:pPr>
            <w:r w:rsidRPr="001404F7">
              <w:rPr>
                <w:rFonts w:ascii="Verdana" w:hAnsi="Verdana"/>
                <w:b/>
              </w:rPr>
              <w:t>Competenza riferita al PECUP</w:t>
            </w:r>
          </w:p>
        </w:tc>
      </w:tr>
      <w:tr w:rsidR="00812DF8" w:rsidTr="00E16EAF">
        <w:tc>
          <w:tcPr>
            <w:tcW w:w="209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rFonts w:ascii="Verdana" w:hAnsi="Verdana" w:cs="Arial"/>
                <w:sz w:val="17"/>
                <w:szCs w:val="17"/>
              </w:rPr>
            </w:pPr>
          </w:p>
          <w:p w:rsidR="00812DF8" w:rsidRPr="005073D4" w:rsidRDefault="00812DF8" w:rsidP="00E16EAF">
            <w:pPr>
              <w:spacing w:line="100" w:lineRule="atLeast"/>
              <w:rPr>
                <w:rFonts w:ascii="Verdana" w:hAnsi="Verdana" w:cs="Arial"/>
                <w:b/>
                <w:color w:val="FF0000"/>
                <w:sz w:val="17"/>
                <w:szCs w:val="17"/>
              </w:rPr>
            </w:pPr>
            <w:r w:rsidRPr="005073D4">
              <w:rPr>
                <w:rFonts w:ascii="Verdana" w:hAnsi="Verdana" w:cs="Arial"/>
                <w:b/>
                <w:color w:val="FF0000"/>
                <w:sz w:val="17"/>
                <w:szCs w:val="17"/>
              </w:rPr>
              <w:t>Docente di diritto</w:t>
            </w:r>
          </w:p>
          <w:p w:rsidR="00812DF8" w:rsidRPr="00F920F8" w:rsidRDefault="00812DF8" w:rsidP="00E16EAF">
            <w:pPr>
              <w:spacing w:line="100" w:lineRule="atLeast"/>
              <w:rPr>
                <w:rFonts w:ascii="Verdana" w:hAnsi="Verdana" w:cs="Arial"/>
                <w:sz w:val="17"/>
                <w:szCs w:val="17"/>
              </w:rPr>
            </w:pPr>
          </w:p>
          <w:p w:rsidR="00812DF8" w:rsidRDefault="00812DF8" w:rsidP="00E16EAF">
            <w:pPr>
              <w:spacing w:line="100" w:lineRule="atLeast"/>
              <w:rPr>
                <w:rFonts w:ascii="Verdana" w:hAnsi="Verdana" w:cs="Arial"/>
                <w:sz w:val="17"/>
                <w:szCs w:val="17"/>
              </w:rPr>
            </w:pPr>
            <w:r>
              <w:rPr>
                <w:rFonts w:ascii="Verdana" w:hAnsi="Verdana" w:cs="Arial"/>
                <w:sz w:val="17"/>
                <w:szCs w:val="17"/>
              </w:rPr>
              <w:t>• La comunicazione in Rete</w:t>
            </w:r>
          </w:p>
          <w:p w:rsidR="00812DF8" w:rsidRDefault="00812DF8" w:rsidP="00E16EAF">
            <w:pPr>
              <w:spacing w:line="100" w:lineRule="atLeast"/>
              <w:rPr>
                <w:rFonts w:ascii="Verdana" w:hAnsi="Verdana" w:cs="Arial"/>
                <w:sz w:val="17"/>
                <w:szCs w:val="17"/>
              </w:rPr>
            </w:pPr>
            <w:r>
              <w:rPr>
                <w:rFonts w:ascii="Verdana" w:hAnsi="Verdana" w:cs="Arial"/>
                <w:sz w:val="17"/>
                <w:szCs w:val="17"/>
              </w:rPr>
              <w:t>• Educazione all’informazione</w:t>
            </w:r>
          </w:p>
          <w:p w:rsidR="00812DF8" w:rsidRDefault="00812DF8" w:rsidP="00E16EAF">
            <w:pPr>
              <w:spacing w:line="100" w:lineRule="atLeast"/>
              <w:rPr>
                <w:rFonts w:ascii="Verdana" w:hAnsi="Verdana" w:cs="Arial"/>
                <w:sz w:val="17"/>
                <w:szCs w:val="17"/>
              </w:rPr>
            </w:pPr>
            <w:r>
              <w:rPr>
                <w:rFonts w:ascii="Verdana" w:hAnsi="Verdana" w:cs="Arial"/>
                <w:sz w:val="17"/>
                <w:szCs w:val="17"/>
              </w:rPr>
              <w:t>• Informazione e disinformazione in Rete</w:t>
            </w:r>
          </w:p>
          <w:p w:rsidR="00812DF8" w:rsidRDefault="00812DF8" w:rsidP="00E16EAF">
            <w:pPr>
              <w:spacing w:line="100" w:lineRule="atLeast"/>
              <w:rPr>
                <w:rFonts w:ascii="Verdana" w:hAnsi="Verdana" w:cs="Arial"/>
                <w:sz w:val="17"/>
                <w:szCs w:val="17"/>
              </w:rPr>
            </w:pPr>
            <w:r>
              <w:rPr>
                <w:rFonts w:ascii="Verdana" w:hAnsi="Verdana" w:cs="Arial"/>
                <w:sz w:val="17"/>
                <w:szCs w:val="17"/>
              </w:rPr>
              <w:t xml:space="preserve">• I </w:t>
            </w:r>
            <w:r w:rsidRPr="000C4133">
              <w:rPr>
                <w:rFonts w:ascii="Verdana" w:hAnsi="Verdana" w:cs="Arial"/>
                <w:i/>
                <w:sz w:val="17"/>
                <w:szCs w:val="17"/>
              </w:rPr>
              <w:t>Cybercrimes</w:t>
            </w:r>
          </w:p>
          <w:p w:rsidR="00812DF8" w:rsidRDefault="00812DF8" w:rsidP="00E16EAF">
            <w:pPr>
              <w:spacing w:line="100" w:lineRule="atLeast"/>
              <w:rPr>
                <w:rFonts w:ascii="Verdana" w:hAnsi="Verdana" w:cs="Arial"/>
                <w:bCs/>
                <w:sz w:val="15"/>
                <w:szCs w:val="15"/>
              </w:rPr>
            </w:pPr>
          </w:p>
        </w:tc>
        <w:tc>
          <w:tcPr>
            <w:tcW w:w="1940"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rPr>
                <w:rFonts w:ascii="Verdana" w:hAnsi="Verdana" w:cs="Arial"/>
                <w:bCs/>
                <w:sz w:val="15"/>
                <w:szCs w:val="15"/>
              </w:rPr>
            </w:pPr>
          </w:p>
          <w:p w:rsidR="00812DF8" w:rsidRPr="00C3073B" w:rsidRDefault="00812DF8" w:rsidP="00E16EAF">
            <w:pPr>
              <w:spacing w:line="100" w:lineRule="atLeast"/>
              <w:ind w:left="-15"/>
              <w:rPr>
                <w:rFonts w:ascii="Verdana" w:hAnsi="Verdana" w:cs="Arial"/>
                <w:bCs/>
                <w:sz w:val="16"/>
                <w:szCs w:val="16"/>
              </w:rPr>
            </w:pPr>
            <w:r>
              <w:rPr>
                <w:rFonts w:ascii="Verdana" w:hAnsi="Verdana" w:cs="Arial"/>
                <w:bCs/>
                <w:sz w:val="16"/>
                <w:szCs w:val="16"/>
              </w:rPr>
              <w:t xml:space="preserve">N. ore per disciplina da deliberare nell’ambito dei singoli Consigli di classe </w:t>
            </w:r>
          </w:p>
          <w:p w:rsidR="00812DF8" w:rsidRPr="00C3073B" w:rsidRDefault="00812DF8" w:rsidP="00E16EAF">
            <w:pPr>
              <w:spacing w:line="100" w:lineRule="atLeast"/>
              <w:ind w:left="-15"/>
              <w:rPr>
                <w:rFonts w:ascii="Verdana" w:hAnsi="Verdana" w:cs="Arial"/>
                <w:sz w:val="16"/>
                <w:szCs w:val="16"/>
              </w:rPr>
            </w:pPr>
          </w:p>
          <w:p w:rsidR="00812DF8" w:rsidRPr="00C3073B" w:rsidRDefault="00812DF8" w:rsidP="00E16EAF">
            <w:pPr>
              <w:spacing w:line="100" w:lineRule="atLeast"/>
              <w:ind w:left="-15"/>
              <w:rPr>
                <w:rFonts w:ascii="Verdana" w:hAnsi="Verdana" w:cs="Arial"/>
                <w:sz w:val="16"/>
                <w:szCs w:val="16"/>
              </w:rPr>
            </w:pPr>
          </w:p>
          <w:p w:rsidR="00812DF8" w:rsidRDefault="00812DF8" w:rsidP="00E16EAF">
            <w:pPr>
              <w:spacing w:line="100" w:lineRule="atLeast"/>
              <w:ind w:left="-15"/>
              <w:rPr>
                <w:rFonts w:ascii="Verdana" w:hAnsi="Verdana" w:cs="Arial"/>
                <w:sz w:val="17"/>
                <w:szCs w:val="17"/>
              </w:rPr>
            </w:pPr>
            <w:r w:rsidRPr="00C3073B">
              <w:rPr>
                <w:rFonts w:ascii="Verdana" w:hAnsi="Verdana" w:cs="Arial"/>
                <w:b/>
                <w:bCs/>
                <w:sz w:val="16"/>
                <w:szCs w:val="16"/>
              </w:rPr>
              <w:t>TOTALE 11</w:t>
            </w:r>
          </w:p>
          <w:p w:rsidR="00812DF8" w:rsidRDefault="00812DF8" w:rsidP="00E16EAF">
            <w:pPr>
              <w:spacing w:line="100" w:lineRule="atLeast"/>
              <w:ind w:left="-15"/>
              <w:rPr>
                <w:rFonts w:ascii="Verdana" w:hAnsi="Verdana" w:cs="Arial"/>
                <w:sz w:val="15"/>
                <w:szCs w:val="15"/>
              </w:rPr>
            </w:pPr>
          </w:p>
          <w:p w:rsidR="00812DF8" w:rsidRDefault="00812DF8" w:rsidP="00E16EAF">
            <w:pPr>
              <w:spacing w:line="100" w:lineRule="atLeast"/>
              <w:rPr>
                <w:rFonts w:ascii="Verdana" w:hAnsi="Verdana" w:cs="Arial"/>
                <w:b/>
                <w:bCs/>
                <w:sz w:val="18"/>
                <w:szCs w:val="18"/>
              </w:rPr>
            </w:pPr>
          </w:p>
        </w:tc>
        <w:tc>
          <w:tcPr>
            <w:tcW w:w="1915"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8"/>
                <w:szCs w:val="18"/>
              </w:rPr>
            </w:pPr>
            <w:r>
              <w:rPr>
                <w:rFonts w:ascii="Verdana" w:hAnsi="Verdana" w:cs="Arial"/>
                <w:b/>
                <w:bCs/>
                <w:sz w:val="18"/>
                <w:szCs w:val="18"/>
              </w:rPr>
              <w:t>Conoscenze</w:t>
            </w:r>
          </w:p>
        </w:tc>
        <w:tc>
          <w:tcPr>
            <w:tcW w:w="2665" w:type="dxa"/>
            <w:tcBorders>
              <w:top w:val="single" w:sz="4" w:space="0" w:color="000000"/>
              <w:left w:val="single" w:sz="4" w:space="0" w:color="000000"/>
              <w:bottom w:val="single" w:sz="4" w:space="0" w:color="000000"/>
              <w:right w:val="single" w:sz="4" w:space="0" w:color="000000"/>
            </w:tcBorders>
            <w:shd w:val="clear" w:color="auto" w:fill="F2F2F2"/>
            <w:vAlign w:val="bottom"/>
          </w:tcPr>
          <w:p w:rsidR="00812DF8" w:rsidRDefault="00812DF8" w:rsidP="00E16EAF">
            <w:pPr>
              <w:spacing w:line="100" w:lineRule="atLeast"/>
              <w:rPr>
                <w:rFonts w:ascii="Verdana" w:hAnsi="Verdana" w:cs="Arial"/>
                <w:b/>
                <w:bCs/>
                <w:sz w:val="17"/>
                <w:szCs w:val="17"/>
              </w:rPr>
            </w:pPr>
            <w:r>
              <w:rPr>
                <w:rFonts w:ascii="Verdana" w:hAnsi="Verdana" w:cs="Arial"/>
                <w:b/>
                <w:bCs/>
                <w:sz w:val="18"/>
                <w:szCs w:val="18"/>
              </w:rPr>
              <w:t>Competenze</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rFonts w:ascii="Verdana" w:hAnsi="Verdana" w:cs="Arial"/>
                <w:b/>
                <w:bCs/>
                <w:sz w:val="17"/>
                <w:szCs w:val="17"/>
              </w:rPr>
            </w:pPr>
          </w:p>
          <w:p w:rsidR="00812DF8" w:rsidRDefault="00812DF8" w:rsidP="00E16EAF">
            <w:pPr>
              <w:spacing w:line="100" w:lineRule="atLeast"/>
              <w:rPr>
                <w:rFonts w:ascii="Verdana" w:hAnsi="Verdana" w:cs="Arial"/>
                <w:sz w:val="17"/>
                <w:szCs w:val="17"/>
              </w:rPr>
            </w:pPr>
          </w:p>
          <w:p w:rsidR="00812DF8" w:rsidRPr="00875EEE" w:rsidRDefault="00812DF8" w:rsidP="00E16EAF">
            <w:pPr>
              <w:spacing w:line="100" w:lineRule="atLeast"/>
              <w:rPr>
                <w:rFonts w:ascii="Verdana" w:hAnsi="Verdana" w:cs="Arial"/>
                <w:sz w:val="16"/>
                <w:szCs w:val="16"/>
              </w:rPr>
            </w:pPr>
            <w:r w:rsidRPr="00875EEE">
              <w:rPr>
                <w:rFonts w:ascii="Verdana" w:hAnsi="Verdana"/>
                <w:sz w:val="16"/>
                <w:szCs w:val="16"/>
              </w:rPr>
              <w:t xml:space="preserve">Acquisire  competenze digitali, ossia  essere capaci di utilizzare in modo critico e consapevole la rete e i media, di esprimere e valorizzare se stessi utilizzando gli strumenti, di sapersi proteggere dalle insidie (quali plagio, truffe, adescamento) di saper rispettare le norme specifiche del rispetto della privacy. </w:t>
            </w:r>
          </w:p>
          <w:p w:rsidR="00812DF8" w:rsidRDefault="00812DF8" w:rsidP="00E16EAF">
            <w:pPr>
              <w:spacing w:line="100" w:lineRule="atLeast"/>
            </w:pPr>
          </w:p>
        </w:tc>
      </w:tr>
      <w:tr w:rsidR="00812DF8" w:rsidTr="00E16EAF">
        <w:tc>
          <w:tcPr>
            <w:tcW w:w="2099"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pPr>
          </w:p>
        </w:tc>
        <w:tc>
          <w:tcPr>
            <w:tcW w:w="1940" w:type="dxa"/>
            <w:vMerge/>
            <w:tcBorders>
              <w:top w:val="single" w:sz="4" w:space="0" w:color="000000"/>
              <w:left w:val="single" w:sz="4" w:space="0" w:color="000000"/>
              <w:bottom w:val="single" w:sz="4" w:space="0" w:color="000000"/>
              <w:right w:val="single" w:sz="4" w:space="0" w:color="000000"/>
            </w:tcBorders>
            <w:shd w:val="clear" w:color="auto" w:fill="F2F2F2"/>
          </w:tcPr>
          <w:p w:rsidR="00812DF8" w:rsidRDefault="00812DF8" w:rsidP="00E16EAF">
            <w:pPr>
              <w:spacing w:line="100" w:lineRule="atLeast"/>
              <w:ind w:left="-15"/>
              <w:rPr>
                <w:rFonts w:ascii="Verdana" w:hAnsi="Verdana" w:cs="Arial"/>
              </w:rPr>
            </w:pPr>
          </w:p>
        </w:tc>
        <w:tc>
          <w:tcPr>
            <w:tcW w:w="1915"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15" w:firstLine="567"/>
              <w:rPr>
                <w:rFonts w:ascii="Verdana" w:hAnsi="Verdana" w:cs="Arial"/>
                <w:sz w:val="15"/>
                <w:szCs w:val="15"/>
              </w:rPr>
            </w:pP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Le principali forme di comunicazione in Rete</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xml:space="preserve">• Le </w:t>
            </w:r>
            <w:r w:rsidRPr="00A02E53">
              <w:rPr>
                <w:rFonts w:ascii="Verdana" w:hAnsi="Verdana" w:cs="Arial"/>
                <w:i/>
                <w:sz w:val="17"/>
                <w:szCs w:val="17"/>
              </w:rPr>
              <w:t>fake news:</w:t>
            </w:r>
            <w:r>
              <w:rPr>
                <w:rFonts w:ascii="Verdana" w:hAnsi="Verdana" w:cs="Arial"/>
                <w:sz w:val="17"/>
                <w:szCs w:val="17"/>
              </w:rPr>
              <w:t xml:space="preserve"> cosa sono, come riconoscerle e principali cause</w:t>
            </w:r>
          </w:p>
          <w:p w:rsidR="00812DF8" w:rsidRDefault="00812DF8" w:rsidP="00E16EAF">
            <w:pPr>
              <w:spacing w:line="100" w:lineRule="atLeast"/>
              <w:ind w:left="-15"/>
              <w:rPr>
                <w:rFonts w:ascii="Verdana" w:hAnsi="Verdana" w:cs="Arial"/>
                <w:i/>
                <w:sz w:val="17"/>
                <w:szCs w:val="17"/>
              </w:rPr>
            </w:pPr>
            <w:r>
              <w:rPr>
                <w:rFonts w:ascii="Verdana" w:hAnsi="Verdana" w:cs="Arial"/>
                <w:sz w:val="17"/>
                <w:szCs w:val="17"/>
              </w:rPr>
              <w:t xml:space="preserve">• </w:t>
            </w:r>
            <w:r>
              <w:rPr>
                <w:rFonts w:ascii="Verdana" w:hAnsi="Verdana" w:cs="Arial"/>
                <w:i/>
                <w:sz w:val="17"/>
                <w:szCs w:val="17"/>
              </w:rPr>
              <w:t xml:space="preserve">Debunking </w:t>
            </w:r>
            <w:r w:rsidRPr="00A02E53">
              <w:rPr>
                <w:rFonts w:ascii="Verdana" w:hAnsi="Verdana" w:cs="Arial"/>
                <w:sz w:val="17"/>
                <w:szCs w:val="17"/>
              </w:rPr>
              <w:t>e</w:t>
            </w:r>
            <w:r>
              <w:rPr>
                <w:rFonts w:ascii="Verdana" w:hAnsi="Verdana" w:cs="Arial"/>
                <w:i/>
                <w:sz w:val="17"/>
                <w:szCs w:val="17"/>
              </w:rPr>
              <w:t xml:space="preserve"> fact checking</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xml:space="preserve">• I principali reati informatici: furto d’identità digitale, </w:t>
            </w:r>
            <w:r w:rsidRPr="000C4133">
              <w:rPr>
                <w:rFonts w:ascii="Verdana" w:hAnsi="Verdana" w:cs="Arial"/>
                <w:i/>
                <w:sz w:val="17"/>
                <w:szCs w:val="17"/>
              </w:rPr>
              <w:t>phishing</w:t>
            </w:r>
            <w:r>
              <w:rPr>
                <w:rFonts w:ascii="Verdana" w:hAnsi="Verdana" w:cs="Arial"/>
                <w:sz w:val="17"/>
                <w:szCs w:val="17"/>
              </w:rPr>
              <w:t>, cyberterrorismo</w:t>
            </w:r>
          </w:p>
          <w:p w:rsidR="00812DF8" w:rsidRDefault="00812DF8" w:rsidP="00E16EAF">
            <w:pPr>
              <w:spacing w:line="100" w:lineRule="atLeast"/>
              <w:ind w:left="-15"/>
              <w:rPr>
                <w:rFonts w:ascii="Verdana" w:hAnsi="Verdana" w:cs="Arial"/>
                <w:sz w:val="17"/>
                <w:szCs w:val="17"/>
              </w:rPr>
            </w:pPr>
            <w:r>
              <w:rPr>
                <w:rFonts w:ascii="Verdana" w:hAnsi="Verdana" w:cs="Arial"/>
                <w:sz w:val="17"/>
                <w:szCs w:val="17"/>
              </w:rPr>
              <w:t xml:space="preserve">• La </w:t>
            </w:r>
            <w:r w:rsidRPr="000C4133">
              <w:rPr>
                <w:rFonts w:ascii="Verdana" w:hAnsi="Verdana" w:cs="Arial"/>
                <w:i/>
                <w:sz w:val="17"/>
                <w:szCs w:val="17"/>
              </w:rPr>
              <w:t>cybersecurity</w:t>
            </w:r>
          </w:p>
          <w:p w:rsidR="00812DF8" w:rsidRDefault="00812DF8" w:rsidP="00E16EAF">
            <w:pPr>
              <w:spacing w:line="100" w:lineRule="atLeast"/>
              <w:ind w:left="-15"/>
              <w:rPr>
                <w:rFonts w:ascii="Verdana" w:hAnsi="Verdana" w:cs="Arial"/>
                <w:sz w:val="17"/>
                <w:szCs w:val="17"/>
              </w:rPr>
            </w:pPr>
          </w:p>
          <w:p w:rsidR="00812DF8" w:rsidRDefault="00812DF8" w:rsidP="00E16EAF">
            <w:pPr>
              <w:spacing w:line="100" w:lineRule="atLeast"/>
              <w:ind w:left="-15"/>
              <w:rPr>
                <w:rFonts w:ascii="Verdana" w:hAnsi="Verdana" w:cs="Arial"/>
                <w:sz w:val="17"/>
                <w:szCs w:val="17"/>
              </w:rPr>
            </w:pPr>
          </w:p>
        </w:tc>
        <w:tc>
          <w:tcPr>
            <w:tcW w:w="2665" w:type="dxa"/>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ind w:left="67"/>
              <w:rPr>
                <w:rFonts w:ascii="Verdana" w:hAnsi="Verdana" w:cs="Arial"/>
                <w:sz w:val="17"/>
                <w:szCs w:val="17"/>
              </w:rPr>
            </w:pPr>
          </w:p>
          <w:p w:rsidR="00812DF8" w:rsidRPr="00CC7642" w:rsidRDefault="00812DF8" w:rsidP="00E16EAF">
            <w:pPr>
              <w:spacing w:line="100" w:lineRule="atLeast"/>
              <w:ind w:left="67"/>
              <w:rPr>
                <w:rFonts w:ascii="Verdana" w:hAnsi="Verdana" w:cs="Arial"/>
                <w:sz w:val="16"/>
                <w:szCs w:val="16"/>
              </w:rPr>
            </w:pPr>
            <w:r w:rsidRPr="00CC7642">
              <w:rPr>
                <w:rFonts w:ascii="Verdana" w:hAnsi="Verdana" w:cs="Arial"/>
                <w:sz w:val="16"/>
                <w:szCs w:val="16"/>
              </w:rPr>
              <w:t xml:space="preserve">• Riconoscere e analizzare le </w:t>
            </w:r>
            <w:r w:rsidRPr="00CC7642">
              <w:rPr>
                <w:rFonts w:ascii="Verdana" w:hAnsi="Verdana" w:cs="Arial"/>
                <w:i/>
                <w:sz w:val="16"/>
                <w:szCs w:val="16"/>
              </w:rPr>
              <w:t>fake news</w:t>
            </w:r>
            <w:r w:rsidRPr="00CC7642">
              <w:rPr>
                <w:rFonts w:ascii="Verdana" w:hAnsi="Verdana" w:cs="Arial"/>
                <w:sz w:val="16"/>
                <w:szCs w:val="16"/>
              </w:rPr>
              <w:t xml:space="preserve"> in Rete, anche tramite la valutazione della qualità delle fonti </w:t>
            </w:r>
          </w:p>
          <w:p w:rsidR="00812DF8" w:rsidRPr="00CC7642" w:rsidRDefault="00812DF8" w:rsidP="00E16EAF">
            <w:pPr>
              <w:spacing w:line="100" w:lineRule="atLeast"/>
              <w:ind w:left="67"/>
              <w:rPr>
                <w:rFonts w:ascii="Verdana" w:hAnsi="Verdana" w:cs="Arial"/>
                <w:sz w:val="16"/>
                <w:szCs w:val="16"/>
              </w:rPr>
            </w:pPr>
            <w:r w:rsidRPr="00CC7642">
              <w:rPr>
                <w:rFonts w:ascii="Verdana" w:hAnsi="Verdana" w:cs="Arial"/>
                <w:sz w:val="16"/>
                <w:szCs w:val="16"/>
              </w:rPr>
              <w:t>• Sviluppare il pensiero critico e la capacità di valutare criticamente la credibilità e l’affidabilità delle fonti di dati, informazioni e contenuti digitali</w:t>
            </w:r>
          </w:p>
          <w:p w:rsidR="00812DF8" w:rsidRPr="00CC7642" w:rsidRDefault="00812DF8" w:rsidP="00E16EAF">
            <w:pPr>
              <w:spacing w:line="100" w:lineRule="atLeast"/>
              <w:ind w:left="67"/>
              <w:rPr>
                <w:rFonts w:ascii="Verdana" w:hAnsi="Verdana" w:cs="Arial"/>
                <w:sz w:val="16"/>
                <w:szCs w:val="16"/>
              </w:rPr>
            </w:pPr>
            <w:r w:rsidRPr="00CC7642">
              <w:rPr>
                <w:rFonts w:ascii="Verdana" w:hAnsi="Verdana" w:cs="Arial"/>
                <w:sz w:val="16"/>
                <w:szCs w:val="16"/>
              </w:rPr>
              <w:t>• Interagire attraverso i mezzi di comunicazione digitali in maniera consapevole e rispettosa di sé e degli altri</w:t>
            </w:r>
          </w:p>
          <w:p w:rsidR="00812DF8" w:rsidRPr="00CC7642" w:rsidRDefault="00812DF8" w:rsidP="00E16EAF">
            <w:pPr>
              <w:spacing w:line="100" w:lineRule="atLeast"/>
              <w:ind w:left="67"/>
              <w:rPr>
                <w:rFonts w:ascii="Verdana" w:hAnsi="Verdana" w:cs="Arial"/>
                <w:sz w:val="16"/>
                <w:szCs w:val="16"/>
              </w:rPr>
            </w:pPr>
            <w:r w:rsidRPr="00CC7642">
              <w:rPr>
                <w:rFonts w:ascii="Verdana" w:hAnsi="Verdana" w:cs="Arial"/>
                <w:sz w:val="16"/>
                <w:szCs w:val="16"/>
              </w:rPr>
              <w:t xml:space="preserve">• Conoscere i principali reati informatici e le norme di protezione </w:t>
            </w:r>
          </w:p>
          <w:p w:rsidR="00812DF8" w:rsidRDefault="00812DF8" w:rsidP="00E16EAF">
            <w:pPr>
              <w:spacing w:line="100" w:lineRule="atLeast"/>
              <w:ind w:left="67"/>
              <w:rPr>
                <w:sz w:val="18"/>
                <w:szCs w:val="18"/>
              </w:rPr>
            </w:pPr>
            <w:r w:rsidRPr="00CC7642">
              <w:rPr>
                <w:rFonts w:ascii="Verdana" w:hAnsi="Verdana" w:cs="Arial"/>
                <w:sz w:val="16"/>
                <w:szCs w:val="16"/>
              </w:rPr>
              <w:t>• Attivare atteggiamenti consapevoli di partecipazione alla vita sociale e civica attraverso il digitale</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Pr>
          <w:p w:rsidR="00812DF8" w:rsidRDefault="00812DF8" w:rsidP="00E16EAF">
            <w:pPr>
              <w:spacing w:line="100" w:lineRule="atLeast"/>
              <w:rPr>
                <w:sz w:val="18"/>
                <w:szCs w:val="18"/>
              </w:rPr>
            </w:pPr>
          </w:p>
        </w:tc>
      </w:tr>
    </w:tbl>
    <w:p w:rsidR="00812DF8" w:rsidRDefault="00812DF8" w:rsidP="00812DF8"/>
    <w:p w:rsidR="00812DF8" w:rsidRDefault="00812DF8" w:rsidP="00812DF8"/>
    <w:p w:rsidR="00812DF8" w:rsidRDefault="00812DF8">
      <w:pPr>
        <w:suppressAutoHyphens w:val="0"/>
        <w:overflowPunct/>
        <w:autoSpaceDE/>
        <w:spacing w:after="200" w:line="276" w:lineRule="auto"/>
        <w:rPr>
          <w:b/>
          <w:bCs/>
          <w:i/>
          <w:iCs/>
          <w:color w:val="4F81BD"/>
          <w:sz w:val="32"/>
          <w:szCs w:val="32"/>
        </w:rPr>
      </w:pPr>
      <w:r>
        <w:rPr>
          <w:sz w:val="32"/>
          <w:szCs w:val="32"/>
        </w:rPr>
        <w:br w:type="page"/>
      </w:r>
    </w:p>
    <w:p w:rsidR="005277DF" w:rsidRPr="00185848" w:rsidRDefault="001A535A" w:rsidP="00937008">
      <w:pPr>
        <w:pStyle w:val="Citazioneintensa"/>
        <w:spacing w:before="0" w:after="0"/>
        <w:ind w:left="0"/>
        <w:jc w:val="center"/>
        <w:rPr>
          <w:sz w:val="32"/>
          <w:szCs w:val="32"/>
        </w:rPr>
      </w:pPr>
      <w:r>
        <w:rPr>
          <w:sz w:val="32"/>
          <w:szCs w:val="32"/>
        </w:rPr>
        <w:t>LINEE</w:t>
      </w:r>
      <w:r w:rsidR="005277DF" w:rsidRPr="00185848">
        <w:rPr>
          <w:sz w:val="32"/>
          <w:szCs w:val="32"/>
        </w:rPr>
        <w:t xml:space="preserve"> METODOLOGIC</w:t>
      </w:r>
      <w:r>
        <w:rPr>
          <w:sz w:val="32"/>
          <w:szCs w:val="32"/>
        </w:rPr>
        <w:t xml:space="preserve">HE </w:t>
      </w:r>
      <w:r w:rsidR="005277DF" w:rsidRPr="00185848">
        <w:rPr>
          <w:sz w:val="32"/>
          <w:szCs w:val="32"/>
        </w:rPr>
        <w:t>GENERALI</w:t>
      </w:r>
    </w:p>
    <w:p w:rsidR="005277DF" w:rsidRPr="00185848" w:rsidRDefault="005277DF" w:rsidP="005277DF"/>
    <w:p w:rsidR="005277DF" w:rsidRPr="00185848" w:rsidRDefault="005277DF" w:rsidP="005277DF"/>
    <w:p w:rsidR="00A774BB" w:rsidRPr="00185848" w:rsidRDefault="00A774BB" w:rsidP="00A774BB"/>
    <w:p w:rsidR="00A774BB" w:rsidRPr="00185848" w:rsidRDefault="00A774BB" w:rsidP="00A774BB"/>
    <w:p w:rsidR="00F41747" w:rsidRPr="004C1246" w:rsidRDefault="00F41747" w:rsidP="004C1246">
      <w:pPr>
        <w:numPr>
          <w:ilvl w:val="0"/>
          <w:numId w:val="22"/>
        </w:numPr>
        <w:suppressAutoHyphens w:val="0"/>
        <w:overflowPunct/>
        <w:autoSpaceDE/>
        <w:autoSpaceDN w:val="0"/>
        <w:spacing w:line="320" w:lineRule="exact"/>
        <w:jc w:val="both"/>
        <w:rPr>
          <w:sz w:val="22"/>
          <w:szCs w:val="22"/>
        </w:rPr>
      </w:pPr>
      <w:r w:rsidRPr="004C1246">
        <w:rPr>
          <w:sz w:val="22"/>
          <w:szCs w:val="22"/>
        </w:rPr>
        <w:t>Lezione frontale</w:t>
      </w:r>
    </w:p>
    <w:p w:rsidR="00F41747" w:rsidRPr="004C1246" w:rsidRDefault="00F41747" w:rsidP="004C1246">
      <w:pPr>
        <w:numPr>
          <w:ilvl w:val="0"/>
          <w:numId w:val="22"/>
        </w:numPr>
        <w:suppressAutoHyphens w:val="0"/>
        <w:overflowPunct/>
        <w:autoSpaceDE/>
        <w:autoSpaceDN w:val="0"/>
        <w:spacing w:line="320" w:lineRule="exact"/>
        <w:jc w:val="both"/>
        <w:rPr>
          <w:sz w:val="22"/>
          <w:szCs w:val="22"/>
        </w:rPr>
      </w:pPr>
      <w:r w:rsidRPr="004C1246">
        <w:rPr>
          <w:sz w:val="22"/>
          <w:szCs w:val="22"/>
        </w:rPr>
        <w:t>Discussione dialogica guidata</w:t>
      </w:r>
    </w:p>
    <w:p w:rsidR="00F41747" w:rsidRPr="004C1246" w:rsidRDefault="00F41747" w:rsidP="004C1246">
      <w:pPr>
        <w:numPr>
          <w:ilvl w:val="0"/>
          <w:numId w:val="22"/>
        </w:numPr>
        <w:suppressAutoHyphens w:val="0"/>
        <w:overflowPunct/>
        <w:autoSpaceDE/>
        <w:autoSpaceDN w:val="0"/>
        <w:spacing w:line="320" w:lineRule="exact"/>
        <w:jc w:val="both"/>
        <w:rPr>
          <w:sz w:val="22"/>
          <w:szCs w:val="22"/>
        </w:rPr>
      </w:pPr>
      <w:r w:rsidRPr="004C1246">
        <w:rPr>
          <w:sz w:val="22"/>
          <w:szCs w:val="22"/>
        </w:rPr>
        <w:t>Individuazione, all’interno delle discipline, dei nuclei concettuali fondanti</w:t>
      </w:r>
    </w:p>
    <w:p w:rsidR="00F41747" w:rsidRPr="004C1246" w:rsidRDefault="00F41747" w:rsidP="004C1246">
      <w:pPr>
        <w:numPr>
          <w:ilvl w:val="0"/>
          <w:numId w:val="22"/>
        </w:numPr>
        <w:suppressAutoHyphens w:val="0"/>
        <w:overflowPunct/>
        <w:autoSpaceDE/>
        <w:autoSpaceDN w:val="0"/>
        <w:spacing w:line="320" w:lineRule="exact"/>
        <w:jc w:val="both"/>
        <w:rPr>
          <w:sz w:val="22"/>
          <w:szCs w:val="22"/>
        </w:rPr>
      </w:pPr>
      <w:r w:rsidRPr="004C1246">
        <w:rPr>
          <w:sz w:val="22"/>
          <w:szCs w:val="22"/>
        </w:rPr>
        <w:t>Braistorming</w:t>
      </w:r>
    </w:p>
    <w:p w:rsidR="00F41747" w:rsidRPr="004C1246" w:rsidRDefault="00F41747" w:rsidP="004C1246">
      <w:pPr>
        <w:numPr>
          <w:ilvl w:val="0"/>
          <w:numId w:val="22"/>
        </w:numPr>
        <w:suppressAutoHyphens w:val="0"/>
        <w:overflowPunct/>
        <w:autoSpaceDE/>
        <w:autoSpaceDN w:val="0"/>
        <w:spacing w:line="320" w:lineRule="exact"/>
        <w:jc w:val="both"/>
        <w:rPr>
          <w:sz w:val="22"/>
          <w:szCs w:val="22"/>
        </w:rPr>
      </w:pPr>
      <w:r w:rsidRPr="004C1246">
        <w:rPr>
          <w:sz w:val="22"/>
          <w:szCs w:val="22"/>
        </w:rPr>
        <w:t>Ricerca ed osservazione</w:t>
      </w:r>
    </w:p>
    <w:p w:rsidR="00F41747" w:rsidRPr="004C1246" w:rsidRDefault="00F41747" w:rsidP="004C1246">
      <w:pPr>
        <w:numPr>
          <w:ilvl w:val="0"/>
          <w:numId w:val="22"/>
        </w:numPr>
        <w:suppressAutoHyphens w:val="0"/>
        <w:overflowPunct/>
        <w:autoSpaceDE/>
        <w:autoSpaceDN w:val="0"/>
        <w:spacing w:line="320" w:lineRule="exact"/>
        <w:jc w:val="both"/>
        <w:rPr>
          <w:sz w:val="22"/>
          <w:szCs w:val="22"/>
        </w:rPr>
      </w:pPr>
      <w:r w:rsidRPr="004C1246">
        <w:rPr>
          <w:sz w:val="22"/>
          <w:szCs w:val="22"/>
        </w:rPr>
        <w:t>Esercizi applicativi, formulazione di grafici, mappe concettuali</w:t>
      </w:r>
    </w:p>
    <w:p w:rsidR="00F41747" w:rsidRPr="004C1246" w:rsidRDefault="00F41747" w:rsidP="004C1246">
      <w:pPr>
        <w:numPr>
          <w:ilvl w:val="0"/>
          <w:numId w:val="22"/>
        </w:numPr>
        <w:suppressAutoHyphens w:val="0"/>
        <w:overflowPunct/>
        <w:autoSpaceDE/>
        <w:autoSpaceDN w:val="0"/>
        <w:spacing w:line="320" w:lineRule="exact"/>
        <w:jc w:val="both"/>
        <w:rPr>
          <w:sz w:val="22"/>
          <w:szCs w:val="22"/>
        </w:rPr>
      </w:pPr>
      <w:r w:rsidRPr="004C1246">
        <w:rPr>
          <w:sz w:val="22"/>
          <w:szCs w:val="22"/>
        </w:rPr>
        <w:t>Problemsolving</w:t>
      </w:r>
    </w:p>
    <w:p w:rsidR="00F41747" w:rsidRPr="004C1246" w:rsidRDefault="00F41747" w:rsidP="004C1246">
      <w:pPr>
        <w:numPr>
          <w:ilvl w:val="0"/>
          <w:numId w:val="22"/>
        </w:numPr>
        <w:suppressAutoHyphens w:val="0"/>
        <w:overflowPunct/>
        <w:autoSpaceDE/>
        <w:autoSpaceDN w:val="0"/>
        <w:spacing w:line="320" w:lineRule="exact"/>
        <w:jc w:val="both"/>
        <w:rPr>
          <w:sz w:val="22"/>
          <w:szCs w:val="22"/>
        </w:rPr>
      </w:pPr>
      <w:r w:rsidRPr="004C1246">
        <w:rPr>
          <w:sz w:val="22"/>
          <w:szCs w:val="22"/>
        </w:rPr>
        <w:t>Progettazione ed esecuzione di esperienze di laboratorio</w:t>
      </w:r>
    </w:p>
    <w:p w:rsidR="00A774BB" w:rsidRPr="005A2F4C" w:rsidRDefault="003234B1" w:rsidP="003710BF">
      <w:pPr>
        <w:pStyle w:val="Paragrafoelenco"/>
        <w:numPr>
          <w:ilvl w:val="0"/>
          <w:numId w:val="22"/>
        </w:numPr>
        <w:autoSpaceDN w:val="0"/>
        <w:adjustRightInd w:val="0"/>
        <w:spacing w:line="320" w:lineRule="exact"/>
        <w:jc w:val="both"/>
        <w:rPr>
          <w:sz w:val="22"/>
          <w:szCs w:val="22"/>
        </w:rPr>
      </w:pPr>
      <w:r w:rsidRPr="005A2F4C">
        <w:rPr>
          <w:sz w:val="22"/>
          <w:szCs w:val="22"/>
        </w:rPr>
        <w:t>Adozione di regole condivise nella gestione della classe soprattutto in r</w:t>
      </w:r>
      <w:r w:rsidR="00E16EAF">
        <w:rPr>
          <w:sz w:val="22"/>
          <w:szCs w:val="22"/>
        </w:rPr>
        <w:t>elazione ai momenti di verifica</w:t>
      </w:r>
    </w:p>
    <w:p w:rsidR="00A774BB" w:rsidRPr="004C1246" w:rsidRDefault="00A774BB" w:rsidP="004C1246">
      <w:pPr>
        <w:autoSpaceDN w:val="0"/>
        <w:adjustRightInd w:val="0"/>
        <w:spacing w:line="320" w:lineRule="exact"/>
        <w:jc w:val="both"/>
        <w:rPr>
          <w:sz w:val="22"/>
          <w:szCs w:val="22"/>
        </w:rPr>
      </w:pPr>
    </w:p>
    <w:p w:rsidR="008D126F" w:rsidRPr="004C1246" w:rsidRDefault="008D126F" w:rsidP="004C1246">
      <w:pPr>
        <w:autoSpaceDN w:val="0"/>
        <w:adjustRightInd w:val="0"/>
        <w:spacing w:line="320" w:lineRule="exact"/>
        <w:jc w:val="both"/>
        <w:rPr>
          <w:sz w:val="22"/>
          <w:szCs w:val="22"/>
        </w:rPr>
      </w:pPr>
      <w:r w:rsidRPr="004C1246">
        <w:rPr>
          <w:sz w:val="22"/>
          <w:szCs w:val="22"/>
        </w:rPr>
        <w:t>Le linee metodologiche sopra citate si adattano in linea di massima all’intera classe, quando questa ultima si presenta omogenea sia per l’apprendimento che per le dinamiche di gruppo che si instaurano tra gli allievi. Si verificano a volte dissonanze tra l’insegnamento del docente e l’apprendimento del discente quando nel gruppo cl</w:t>
      </w:r>
      <w:r w:rsidR="001A535A">
        <w:rPr>
          <w:sz w:val="22"/>
          <w:szCs w:val="22"/>
        </w:rPr>
        <w:t xml:space="preserve">asse si presentano allievi con </w:t>
      </w:r>
      <w:r w:rsidRPr="004C1246">
        <w:rPr>
          <w:sz w:val="22"/>
          <w:szCs w:val="22"/>
        </w:rPr>
        <w:t>problematiche personali o di tipo relazi</w:t>
      </w:r>
      <w:r w:rsidR="001A535A">
        <w:rPr>
          <w:sz w:val="22"/>
          <w:szCs w:val="22"/>
        </w:rPr>
        <w:t xml:space="preserve">onale con compagni o docenti. È </w:t>
      </w:r>
      <w:r w:rsidRPr="004C1246">
        <w:rPr>
          <w:sz w:val="22"/>
          <w:szCs w:val="22"/>
        </w:rPr>
        <w:t>necessario, quindi, cercare una strategia metodologica in grado di colmare le eventuali dissonanze.</w:t>
      </w:r>
    </w:p>
    <w:p w:rsidR="008D126F" w:rsidRPr="004C1246" w:rsidRDefault="008D126F" w:rsidP="004C1246">
      <w:pPr>
        <w:autoSpaceDN w:val="0"/>
        <w:adjustRightInd w:val="0"/>
        <w:spacing w:line="320" w:lineRule="exact"/>
        <w:jc w:val="both"/>
        <w:rPr>
          <w:sz w:val="22"/>
          <w:szCs w:val="22"/>
        </w:rPr>
      </w:pPr>
      <w:r w:rsidRPr="004C1246">
        <w:rPr>
          <w:sz w:val="22"/>
          <w:szCs w:val="22"/>
        </w:rPr>
        <w:t xml:space="preserve"> A tal proposito il MIUR</w:t>
      </w:r>
      <w:r w:rsidR="001A535A">
        <w:rPr>
          <w:sz w:val="22"/>
          <w:szCs w:val="22"/>
        </w:rPr>
        <w:t xml:space="preserve"> ha emanato le </w:t>
      </w:r>
      <w:r w:rsidRPr="004C1246">
        <w:rPr>
          <w:sz w:val="22"/>
          <w:szCs w:val="22"/>
        </w:rPr>
        <w:t xml:space="preserve">disposizioni legislative di seguito elencate: </w:t>
      </w:r>
    </w:p>
    <w:p w:rsidR="008D126F" w:rsidRPr="004C1246" w:rsidRDefault="008D126F" w:rsidP="004C1246">
      <w:pPr>
        <w:numPr>
          <w:ilvl w:val="0"/>
          <w:numId w:val="16"/>
        </w:numPr>
        <w:autoSpaceDN w:val="0"/>
        <w:adjustRightInd w:val="0"/>
        <w:spacing w:line="320" w:lineRule="exact"/>
        <w:jc w:val="both"/>
        <w:rPr>
          <w:b/>
          <w:i/>
          <w:sz w:val="22"/>
          <w:szCs w:val="22"/>
        </w:rPr>
      </w:pPr>
      <w:r w:rsidRPr="004C1246">
        <w:rPr>
          <w:b/>
          <w:i/>
          <w:sz w:val="22"/>
          <w:szCs w:val="22"/>
        </w:rPr>
        <w:t>DSA: legge 8 ottobre 2010 n° 170</w:t>
      </w:r>
    </w:p>
    <w:p w:rsidR="008D126F" w:rsidRPr="004C1246" w:rsidRDefault="008D126F" w:rsidP="004C1246">
      <w:pPr>
        <w:numPr>
          <w:ilvl w:val="0"/>
          <w:numId w:val="16"/>
        </w:numPr>
        <w:autoSpaceDN w:val="0"/>
        <w:adjustRightInd w:val="0"/>
        <w:spacing w:line="320" w:lineRule="exact"/>
        <w:jc w:val="both"/>
        <w:rPr>
          <w:b/>
          <w:i/>
          <w:sz w:val="22"/>
          <w:szCs w:val="22"/>
        </w:rPr>
      </w:pPr>
      <w:r w:rsidRPr="004C1246">
        <w:rPr>
          <w:b/>
          <w:i/>
          <w:sz w:val="22"/>
          <w:szCs w:val="22"/>
        </w:rPr>
        <w:t>DSA</w:t>
      </w:r>
      <w:r w:rsidR="001A535A">
        <w:rPr>
          <w:b/>
          <w:i/>
          <w:sz w:val="22"/>
          <w:szCs w:val="22"/>
        </w:rPr>
        <w:t>: ultima comunicazione del MIUR</w:t>
      </w:r>
      <w:r w:rsidRPr="004C1246">
        <w:rPr>
          <w:b/>
          <w:i/>
          <w:sz w:val="22"/>
          <w:szCs w:val="22"/>
        </w:rPr>
        <w:t xml:space="preserve">prot. 3573 del 26 maggio 2011;  </w:t>
      </w:r>
    </w:p>
    <w:p w:rsidR="008D126F" w:rsidRPr="004C1246" w:rsidRDefault="008D126F" w:rsidP="004C1246">
      <w:pPr>
        <w:numPr>
          <w:ilvl w:val="0"/>
          <w:numId w:val="16"/>
        </w:numPr>
        <w:autoSpaceDN w:val="0"/>
        <w:adjustRightInd w:val="0"/>
        <w:spacing w:line="320" w:lineRule="exact"/>
        <w:jc w:val="both"/>
        <w:rPr>
          <w:b/>
          <w:i/>
          <w:sz w:val="22"/>
          <w:szCs w:val="22"/>
        </w:rPr>
      </w:pPr>
      <w:r w:rsidRPr="004C1246">
        <w:rPr>
          <w:b/>
          <w:i/>
          <w:sz w:val="22"/>
          <w:szCs w:val="22"/>
        </w:rPr>
        <w:t>BES: MIUR DIRETTIVA  27 dicembre 2012.</w:t>
      </w:r>
    </w:p>
    <w:p w:rsidR="008D126F" w:rsidRPr="004C1246" w:rsidRDefault="008D126F" w:rsidP="004C1246">
      <w:pPr>
        <w:autoSpaceDN w:val="0"/>
        <w:adjustRightInd w:val="0"/>
        <w:spacing w:line="320" w:lineRule="exact"/>
        <w:jc w:val="both"/>
        <w:rPr>
          <w:sz w:val="22"/>
          <w:szCs w:val="22"/>
        </w:rPr>
      </w:pPr>
      <w:r w:rsidRPr="004C1246">
        <w:rPr>
          <w:sz w:val="22"/>
          <w:szCs w:val="22"/>
        </w:rPr>
        <w:t xml:space="preserve">Al fine di raggiungere tale obiettivo (per quanto attiene gli alunni DSA la situazione di disagio deve essere </w:t>
      </w:r>
      <w:r w:rsidRPr="004C1246">
        <w:rPr>
          <w:sz w:val="22"/>
          <w:szCs w:val="22"/>
          <w:u w:val="single"/>
        </w:rPr>
        <w:t>adeguatamente certificata e portata a conoscenza dell’intero Consiglio di Classe in tempo utile</w:t>
      </w:r>
      <w:r w:rsidR="001A535A">
        <w:rPr>
          <w:sz w:val="22"/>
          <w:szCs w:val="22"/>
        </w:rPr>
        <w:t>;</w:t>
      </w:r>
      <w:r w:rsidRPr="004C1246">
        <w:rPr>
          <w:sz w:val="22"/>
          <w:szCs w:val="22"/>
        </w:rPr>
        <w:t xml:space="preserve"> per quanto riguarda i BES, le situazioni di disagio </w:t>
      </w:r>
      <w:r w:rsidRPr="004C1246">
        <w:rPr>
          <w:sz w:val="22"/>
          <w:szCs w:val="22"/>
          <w:u w:val="single"/>
        </w:rPr>
        <w:t>devono essere portate a conoscenza del C.di C. in tempo utile</w:t>
      </w:r>
      <w:r w:rsidRPr="004C1246">
        <w:rPr>
          <w:sz w:val="22"/>
          <w:szCs w:val="22"/>
        </w:rPr>
        <w:t>) utili accorgimenti potrebbero essere:</w:t>
      </w:r>
    </w:p>
    <w:p w:rsidR="008D126F" w:rsidRPr="004C1246" w:rsidRDefault="008D126F" w:rsidP="004C1246">
      <w:pPr>
        <w:numPr>
          <w:ilvl w:val="0"/>
          <w:numId w:val="17"/>
        </w:numPr>
        <w:autoSpaceDN w:val="0"/>
        <w:adjustRightInd w:val="0"/>
        <w:spacing w:line="320" w:lineRule="exact"/>
        <w:jc w:val="both"/>
        <w:rPr>
          <w:sz w:val="22"/>
          <w:szCs w:val="22"/>
        </w:rPr>
      </w:pPr>
      <w:r w:rsidRPr="004C1246">
        <w:rPr>
          <w:sz w:val="22"/>
          <w:szCs w:val="22"/>
        </w:rPr>
        <w:t>Percorsi individualizzati per il conseguimento di conoscenze, competenze e abilità</w:t>
      </w:r>
    </w:p>
    <w:p w:rsidR="008D126F" w:rsidRPr="004C1246" w:rsidRDefault="008D126F" w:rsidP="004C1246">
      <w:pPr>
        <w:numPr>
          <w:ilvl w:val="0"/>
          <w:numId w:val="17"/>
        </w:numPr>
        <w:autoSpaceDN w:val="0"/>
        <w:adjustRightInd w:val="0"/>
        <w:spacing w:line="320" w:lineRule="exact"/>
        <w:jc w:val="both"/>
        <w:rPr>
          <w:sz w:val="22"/>
          <w:szCs w:val="22"/>
        </w:rPr>
      </w:pPr>
      <w:r w:rsidRPr="004C1246">
        <w:rPr>
          <w:sz w:val="22"/>
          <w:szCs w:val="22"/>
        </w:rPr>
        <w:t>Adozione di misure dispensative e compensative</w:t>
      </w:r>
    </w:p>
    <w:p w:rsidR="008D126F" w:rsidRPr="004C1246" w:rsidRDefault="008D126F" w:rsidP="004C1246">
      <w:pPr>
        <w:autoSpaceDN w:val="0"/>
        <w:adjustRightInd w:val="0"/>
        <w:spacing w:line="320" w:lineRule="exact"/>
        <w:jc w:val="both"/>
        <w:rPr>
          <w:b/>
          <w:i/>
          <w:sz w:val="22"/>
          <w:szCs w:val="22"/>
        </w:rPr>
      </w:pPr>
    </w:p>
    <w:p w:rsidR="008D126F" w:rsidRPr="004C1246" w:rsidRDefault="008D126F" w:rsidP="004C1246">
      <w:pPr>
        <w:autoSpaceDN w:val="0"/>
        <w:adjustRightInd w:val="0"/>
        <w:spacing w:line="320" w:lineRule="exact"/>
        <w:jc w:val="both"/>
        <w:rPr>
          <w:b/>
          <w:i/>
          <w:sz w:val="22"/>
          <w:szCs w:val="22"/>
        </w:rPr>
      </w:pPr>
      <w:r w:rsidRPr="004C1246">
        <w:rPr>
          <w:b/>
          <w:i/>
          <w:sz w:val="22"/>
          <w:szCs w:val="22"/>
        </w:rPr>
        <w:t>MEZZI E STRUMENTI (DSA e BES)</w:t>
      </w:r>
      <w:r w:rsidR="00A774BB" w:rsidRPr="004C1246">
        <w:rPr>
          <w:b/>
          <w:i/>
          <w:sz w:val="22"/>
          <w:szCs w:val="22"/>
        </w:rPr>
        <w:t>(selezionare quelli di interesse)</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Uso del registratore</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Semplificazione delle consegne scritte</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Presentazione di una piccola quantità di lavoro</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Blocco di stimoli estranei</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Uso di procedure di insegnamento esplicite</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Evidenziamento delle informazioni essenziali</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Previsione di attività pratiche addizionali</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Ripetizione delle consegne</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Uso di istruzioni passo a passo</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Combinazione simultanea di informazioni verbali e visive</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Uso di tecniche di memorizzazione</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Uso, in modo flessibile, del tempo di lavoro scolastico</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Lezioni e verifiche interattive</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Simulazione attività laboratoriali</w:t>
      </w:r>
    </w:p>
    <w:p w:rsidR="008D126F" w:rsidRPr="004C1246" w:rsidRDefault="005A2F4C" w:rsidP="004C1246">
      <w:pPr>
        <w:numPr>
          <w:ilvl w:val="0"/>
          <w:numId w:val="23"/>
        </w:numPr>
        <w:autoSpaceDN w:val="0"/>
        <w:adjustRightInd w:val="0"/>
        <w:spacing w:line="320" w:lineRule="exact"/>
        <w:jc w:val="both"/>
        <w:rPr>
          <w:sz w:val="22"/>
          <w:szCs w:val="22"/>
        </w:rPr>
      </w:pPr>
      <w:r>
        <w:rPr>
          <w:sz w:val="22"/>
          <w:szCs w:val="22"/>
        </w:rPr>
        <w:t>Uso di ausili didattici (</w:t>
      </w:r>
      <w:r w:rsidR="008D126F" w:rsidRPr="004C1246">
        <w:rPr>
          <w:sz w:val="22"/>
          <w:szCs w:val="22"/>
        </w:rPr>
        <w:t>computer vocali, TopOCR, E-B</w:t>
      </w:r>
      <w:r>
        <w:rPr>
          <w:sz w:val="22"/>
          <w:szCs w:val="22"/>
        </w:rPr>
        <w:t>ook</w:t>
      </w:r>
      <w:r w:rsidR="008D126F" w:rsidRPr="004C1246">
        <w:rPr>
          <w:sz w:val="22"/>
          <w:szCs w:val="22"/>
        </w:rPr>
        <w:t>, Audiolibri e Podcasting, programmi per videoscrittura, aule informatiche)</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Uso di mappe mentali e concettuali</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Attività di tutoring</w:t>
      </w:r>
    </w:p>
    <w:p w:rsidR="008D126F" w:rsidRPr="004C1246" w:rsidRDefault="008D126F" w:rsidP="004C1246">
      <w:pPr>
        <w:numPr>
          <w:ilvl w:val="0"/>
          <w:numId w:val="23"/>
        </w:numPr>
        <w:autoSpaceDN w:val="0"/>
        <w:adjustRightInd w:val="0"/>
        <w:spacing w:line="320" w:lineRule="exact"/>
        <w:jc w:val="both"/>
        <w:rPr>
          <w:sz w:val="22"/>
          <w:szCs w:val="22"/>
        </w:rPr>
      </w:pPr>
      <w:r w:rsidRPr="004C1246">
        <w:rPr>
          <w:sz w:val="22"/>
          <w:szCs w:val="22"/>
        </w:rPr>
        <w:t>Lavori di gruppo con presentazione del prodotto finale</w:t>
      </w:r>
    </w:p>
    <w:p w:rsidR="008D126F" w:rsidRPr="00185848" w:rsidRDefault="008D126F" w:rsidP="008D126F">
      <w:pPr>
        <w:autoSpaceDN w:val="0"/>
        <w:adjustRightInd w:val="0"/>
        <w:jc w:val="both"/>
        <w:rPr>
          <w:b/>
          <w:sz w:val="22"/>
          <w:szCs w:val="22"/>
        </w:rPr>
      </w:pPr>
    </w:p>
    <w:p w:rsidR="008D126F" w:rsidRPr="00185848" w:rsidRDefault="008D126F" w:rsidP="008D126F">
      <w:pPr>
        <w:jc w:val="both"/>
        <w:rPr>
          <w:b/>
          <w:szCs w:val="24"/>
          <w:u w:val="single"/>
        </w:rPr>
      </w:pPr>
      <w:r w:rsidRPr="00185848">
        <w:rPr>
          <w:b/>
          <w:szCs w:val="24"/>
          <w:u w:val="single"/>
        </w:rPr>
        <w:t>STRATEGIE DA METTERE IN ATTO PER IL CONSEGUIMENTO DEGLI OBIETTIVI</w:t>
      </w:r>
    </w:p>
    <w:p w:rsidR="00326D35" w:rsidRPr="00185848" w:rsidRDefault="00326D35" w:rsidP="00326D35">
      <w:pPr>
        <w:overflowPunct/>
        <w:autoSpaceDE/>
        <w:autoSpaceDN w:val="0"/>
        <w:ind w:left="780"/>
        <w:jc w:val="both"/>
        <w:rPr>
          <w:rFonts w:eastAsia="Arial Unicode MS"/>
          <w:sz w:val="22"/>
          <w:szCs w:val="22"/>
        </w:rPr>
      </w:pPr>
    </w:p>
    <w:p w:rsidR="008D126F" w:rsidRPr="004C1246" w:rsidRDefault="008D126F" w:rsidP="004C1246">
      <w:pPr>
        <w:numPr>
          <w:ilvl w:val="0"/>
          <w:numId w:val="9"/>
        </w:numPr>
        <w:overflowPunct/>
        <w:autoSpaceDE/>
        <w:autoSpaceDN w:val="0"/>
        <w:spacing w:line="320" w:lineRule="exact"/>
        <w:ind w:left="777" w:hanging="357"/>
        <w:jc w:val="both"/>
        <w:rPr>
          <w:rFonts w:eastAsia="Arial Unicode MS"/>
          <w:sz w:val="22"/>
          <w:szCs w:val="22"/>
        </w:rPr>
      </w:pPr>
      <w:r w:rsidRPr="004C1246">
        <w:rPr>
          <w:rFonts w:eastAsia="Arial Unicode MS"/>
          <w:sz w:val="22"/>
          <w:szCs w:val="22"/>
        </w:rPr>
        <w:t>Creare un’atmosfera serena e collaborativa</w:t>
      </w:r>
    </w:p>
    <w:p w:rsidR="008D126F" w:rsidRPr="004C1246" w:rsidRDefault="008D126F" w:rsidP="004C1246">
      <w:pPr>
        <w:numPr>
          <w:ilvl w:val="0"/>
          <w:numId w:val="9"/>
        </w:numPr>
        <w:overflowPunct/>
        <w:autoSpaceDE/>
        <w:autoSpaceDN w:val="0"/>
        <w:spacing w:line="320" w:lineRule="exact"/>
        <w:ind w:left="777" w:hanging="357"/>
        <w:jc w:val="both"/>
        <w:rPr>
          <w:rFonts w:eastAsia="Arial Unicode MS"/>
          <w:sz w:val="22"/>
          <w:szCs w:val="22"/>
        </w:rPr>
      </w:pPr>
      <w:r w:rsidRPr="004C1246">
        <w:rPr>
          <w:rFonts w:eastAsia="Arial Unicode MS"/>
          <w:sz w:val="22"/>
          <w:szCs w:val="22"/>
        </w:rPr>
        <w:t>Rendere espliciti i conte</w:t>
      </w:r>
      <w:r w:rsidR="005A2F4C">
        <w:rPr>
          <w:rFonts w:eastAsia="Arial Unicode MS"/>
          <w:sz w:val="22"/>
          <w:szCs w:val="22"/>
        </w:rPr>
        <w:t xml:space="preserve">nuti della programmazione ed i </w:t>
      </w:r>
      <w:r w:rsidRPr="004C1246">
        <w:rPr>
          <w:rFonts w:eastAsia="Arial Unicode MS"/>
          <w:sz w:val="22"/>
          <w:szCs w:val="22"/>
        </w:rPr>
        <w:t>criteri di valutazione</w:t>
      </w:r>
    </w:p>
    <w:p w:rsidR="008D126F" w:rsidRPr="004C1246" w:rsidRDefault="008D126F" w:rsidP="004C1246">
      <w:pPr>
        <w:numPr>
          <w:ilvl w:val="0"/>
          <w:numId w:val="9"/>
        </w:numPr>
        <w:overflowPunct/>
        <w:autoSpaceDE/>
        <w:autoSpaceDN w:val="0"/>
        <w:spacing w:line="320" w:lineRule="exact"/>
        <w:ind w:left="777" w:hanging="357"/>
        <w:jc w:val="both"/>
        <w:rPr>
          <w:rFonts w:eastAsia="Arial Unicode MS"/>
          <w:sz w:val="22"/>
          <w:szCs w:val="22"/>
        </w:rPr>
      </w:pPr>
      <w:r w:rsidRPr="004C1246">
        <w:rPr>
          <w:rFonts w:eastAsia="Arial Unicode MS"/>
          <w:sz w:val="22"/>
          <w:szCs w:val="22"/>
        </w:rPr>
        <w:t>In</w:t>
      </w:r>
      <w:r w:rsidR="005A2F4C">
        <w:rPr>
          <w:rFonts w:eastAsia="Arial Unicode MS"/>
          <w:sz w:val="22"/>
          <w:szCs w:val="22"/>
        </w:rPr>
        <w:t>dicare per ogni nucleo fondante</w:t>
      </w:r>
      <w:r w:rsidRPr="004C1246">
        <w:rPr>
          <w:rFonts w:eastAsia="Arial Unicode MS"/>
          <w:sz w:val="22"/>
          <w:szCs w:val="22"/>
        </w:rPr>
        <w:t xml:space="preserve"> il percorso e gli obiettivi didattici che si intendono conseguire</w:t>
      </w:r>
    </w:p>
    <w:p w:rsidR="008D126F" w:rsidRPr="004C1246" w:rsidRDefault="008D126F" w:rsidP="004C1246">
      <w:pPr>
        <w:numPr>
          <w:ilvl w:val="0"/>
          <w:numId w:val="9"/>
        </w:numPr>
        <w:overflowPunct/>
        <w:autoSpaceDE/>
        <w:autoSpaceDN w:val="0"/>
        <w:spacing w:line="320" w:lineRule="exact"/>
        <w:ind w:left="777" w:hanging="357"/>
        <w:jc w:val="both"/>
        <w:rPr>
          <w:rFonts w:eastAsia="Arial Unicode MS"/>
          <w:sz w:val="22"/>
          <w:szCs w:val="22"/>
        </w:rPr>
      </w:pPr>
      <w:r w:rsidRPr="004C1246">
        <w:rPr>
          <w:rFonts w:eastAsia="Arial Unicode MS"/>
          <w:sz w:val="22"/>
          <w:szCs w:val="22"/>
        </w:rPr>
        <w:t>Rendere partecipi gli alunni dei risultati delle prove di verifica scritte e orali</w:t>
      </w:r>
    </w:p>
    <w:p w:rsidR="008D126F" w:rsidRPr="004C1246" w:rsidRDefault="008D126F" w:rsidP="004C1246">
      <w:pPr>
        <w:numPr>
          <w:ilvl w:val="0"/>
          <w:numId w:val="9"/>
        </w:numPr>
        <w:overflowPunct/>
        <w:autoSpaceDE/>
        <w:autoSpaceDN w:val="0"/>
        <w:spacing w:line="320" w:lineRule="exact"/>
        <w:ind w:left="777" w:hanging="357"/>
        <w:jc w:val="both"/>
        <w:rPr>
          <w:rFonts w:eastAsia="Arial Unicode MS"/>
          <w:sz w:val="22"/>
          <w:szCs w:val="22"/>
        </w:rPr>
      </w:pPr>
      <w:r w:rsidRPr="004C1246">
        <w:rPr>
          <w:rFonts w:eastAsia="Arial Unicode MS"/>
          <w:sz w:val="22"/>
          <w:szCs w:val="22"/>
        </w:rPr>
        <w:t>Valorizzare le caratteristiche individuali di ciascun all</w:t>
      </w:r>
      <w:r w:rsidR="005A2F4C">
        <w:rPr>
          <w:rFonts w:eastAsia="Arial Unicode MS"/>
          <w:sz w:val="22"/>
          <w:szCs w:val="22"/>
        </w:rPr>
        <w:t>ievo accettando le diversità e potenziando l’</w:t>
      </w:r>
      <w:r w:rsidRPr="004C1246">
        <w:rPr>
          <w:rFonts w:eastAsia="Arial Unicode MS"/>
          <w:sz w:val="22"/>
          <w:szCs w:val="22"/>
        </w:rPr>
        <w:t>autostima di ciascuno.</w:t>
      </w:r>
    </w:p>
    <w:p w:rsidR="008D126F" w:rsidRPr="004C1246" w:rsidRDefault="008D126F" w:rsidP="004C1246">
      <w:pPr>
        <w:numPr>
          <w:ilvl w:val="0"/>
          <w:numId w:val="9"/>
        </w:numPr>
        <w:overflowPunct/>
        <w:autoSpaceDE/>
        <w:autoSpaceDN w:val="0"/>
        <w:spacing w:line="320" w:lineRule="exact"/>
        <w:ind w:left="777" w:hanging="357"/>
        <w:jc w:val="both"/>
        <w:rPr>
          <w:rFonts w:eastAsia="Arial Unicode MS"/>
          <w:sz w:val="22"/>
          <w:szCs w:val="22"/>
        </w:rPr>
      </w:pPr>
      <w:r w:rsidRPr="004C1246">
        <w:rPr>
          <w:rFonts w:eastAsia="Arial Unicode MS"/>
          <w:sz w:val="22"/>
          <w:szCs w:val="22"/>
        </w:rPr>
        <w:t xml:space="preserve">Valorizzare in senso educativo l’applicazione diligente delle norme del regolamento d’Istituto </w:t>
      </w:r>
    </w:p>
    <w:p w:rsidR="008D126F" w:rsidRPr="004C1246" w:rsidRDefault="008D126F" w:rsidP="004C1246">
      <w:pPr>
        <w:numPr>
          <w:ilvl w:val="0"/>
          <w:numId w:val="9"/>
        </w:numPr>
        <w:overflowPunct/>
        <w:autoSpaceDE/>
        <w:autoSpaceDN w:val="0"/>
        <w:spacing w:line="320" w:lineRule="exact"/>
        <w:ind w:left="777" w:hanging="357"/>
        <w:jc w:val="both"/>
        <w:rPr>
          <w:rFonts w:eastAsia="Arial Unicode MS"/>
          <w:sz w:val="22"/>
          <w:szCs w:val="22"/>
        </w:rPr>
      </w:pPr>
      <w:r w:rsidRPr="004C1246">
        <w:rPr>
          <w:rFonts w:eastAsia="Arial Unicode MS"/>
          <w:sz w:val="22"/>
          <w:szCs w:val="22"/>
        </w:rPr>
        <w:t>Creare rapporti costanti con le famiglie</w:t>
      </w:r>
    </w:p>
    <w:p w:rsidR="008D126F" w:rsidRPr="004C1246" w:rsidRDefault="008D126F" w:rsidP="004C1246">
      <w:pPr>
        <w:numPr>
          <w:ilvl w:val="0"/>
          <w:numId w:val="9"/>
        </w:numPr>
        <w:overflowPunct/>
        <w:autoSpaceDE/>
        <w:autoSpaceDN w:val="0"/>
        <w:spacing w:line="320" w:lineRule="exact"/>
        <w:ind w:left="777" w:hanging="357"/>
        <w:jc w:val="both"/>
        <w:rPr>
          <w:sz w:val="22"/>
          <w:szCs w:val="22"/>
        </w:rPr>
      </w:pPr>
      <w:r w:rsidRPr="004C1246">
        <w:rPr>
          <w:sz w:val="22"/>
          <w:szCs w:val="22"/>
        </w:rPr>
        <w:t>Presentare tematiche interessanti e significative adeguate alle conoscenze possedute dagli allievi</w:t>
      </w:r>
    </w:p>
    <w:p w:rsidR="008D126F" w:rsidRPr="004C1246" w:rsidRDefault="008D126F" w:rsidP="004C1246">
      <w:pPr>
        <w:numPr>
          <w:ilvl w:val="0"/>
          <w:numId w:val="9"/>
        </w:numPr>
        <w:overflowPunct/>
        <w:autoSpaceDE/>
        <w:autoSpaceDN w:val="0"/>
        <w:spacing w:line="320" w:lineRule="exact"/>
        <w:ind w:left="777" w:hanging="357"/>
        <w:jc w:val="both"/>
        <w:rPr>
          <w:sz w:val="22"/>
          <w:szCs w:val="22"/>
        </w:rPr>
      </w:pPr>
      <w:r w:rsidRPr="004C1246">
        <w:rPr>
          <w:sz w:val="22"/>
          <w:szCs w:val="22"/>
        </w:rPr>
        <w:t xml:space="preserve">Proporre attività di gruppo con simulazioni e dibattiti guidati </w:t>
      </w:r>
    </w:p>
    <w:p w:rsidR="008D126F" w:rsidRPr="004C1246" w:rsidRDefault="008D126F" w:rsidP="004C1246">
      <w:pPr>
        <w:numPr>
          <w:ilvl w:val="0"/>
          <w:numId w:val="9"/>
        </w:numPr>
        <w:overflowPunct/>
        <w:autoSpaceDE/>
        <w:autoSpaceDN w:val="0"/>
        <w:spacing w:line="320" w:lineRule="exact"/>
        <w:ind w:left="777" w:hanging="357"/>
        <w:jc w:val="both"/>
        <w:rPr>
          <w:sz w:val="22"/>
          <w:szCs w:val="22"/>
        </w:rPr>
      </w:pPr>
      <w:r w:rsidRPr="004C1246">
        <w:rPr>
          <w:sz w:val="22"/>
          <w:szCs w:val="22"/>
        </w:rPr>
        <w:t>Favorire la partecipazione attiva e consapevole alle attività didattiche e alla vita scolastica</w:t>
      </w:r>
    </w:p>
    <w:p w:rsidR="008D126F" w:rsidRPr="004C1246" w:rsidRDefault="008D126F" w:rsidP="004C1246">
      <w:pPr>
        <w:numPr>
          <w:ilvl w:val="0"/>
          <w:numId w:val="9"/>
        </w:numPr>
        <w:overflowPunct/>
        <w:autoSpaceDE/>
        <w:autoSpaceDN w:val="0"/>
        <w:spacing w:line="320" w:lineRule="exact"/>
        <w:ind w:left="777" w:hanging="357"/>
        <w:jc w:val="both"/>
        <w:rPr>
          <w:sz w:val="22"/>
          <w:szCs w:val="22"/>
        </w:rPr>
      </w:pPr>
      <w:r w:rsidRPr="004C1246">
        <w:rPr>
          <w:sz w:val="22"/>
          <w:szCs w:val="22"/>
        </w:rPr>
        <w:t>Incoraggiare e stimolare agli in</w:t>
      </w:r>
      <w:r w:rsidR="005A2F4C">
        <w:rPr>
          <w:sz w:val="22"/>
          <w:szCs w:val="22"/>
        </w:rPr>
        <w:t xml:space="preserve">terventi gli alunni più timidi </w:t>
      </w:r>
      <w:r w:rsidRPr="004C1246">
        <w:rPr>
          <w:sz w:val="22"/>
          <w:szCs w:val="22"/>
        </w:rPr>
        <w:t>e riservati</w:t>
      </w:r>
    </w:p>
    <w:p w:rsidR="008D126F" w:rsidRPr="004C1246" w:rsidRDefault="008D126F" w:rsidP="004C1246">
      <w:pPr>
        <w:numPr>
          <w:ilvl w:val="0"/>
          <w:numId w:val="9"/>
        </w:numPr>
        <w:overflowPunct/>
        <w:autoSpaceDE/>
        <w:autoSpaceDN w:val="0"/>
        <w:spacing w:line="320" w:lineRule="exact"/>
        <w:ind w:left="777" w:hanging="357"/>
        <w:jc w:val="both"/>
        <w:rPr>
          <w:sz w:val="22"/>
          <w:szCs w:val="22"/>
        </w:rPr>
      </w:pPr>
      <w:r w:rsidRPr="004C1246">
        <w:rPr>
          <w:sz w:val="22"/>
          <w:szCs w:val="22"/>
        </w:rPr>
        <w:t>Alternare le lezioni frontali con que</w:t>
      </w:r>
      <w:r w:rsidR="005A2F4C">
        <w:rPr>
          <w:sz w:val="22"/>
          <w:szCs w:val="22"/>
        </w:rPr>
        <w:t>lle interattive, ove possibile,</w:t>
      </w:r>
      <w:r w:rsidRPr="004C1246">
        <w:rPr>
          <w:sz w:val="22"/>
          <w:szCs w:val="22"/>
        </w:rPr>
        <w:t xml:space="preserve"> con l’uso metodico di laborat</w:t>
      </w:r>
      <w:r w:rsidR="004A7A0B">
        <w:rPr>
          <w:sz w:val="22"/>
          <w:szCs w:val="22"/>
        </w:rPr>
        <w:t>ori specifici della disciplina,</w:t>
      </w:r>
      <w:r w:rsidRPr="004C1246">
        <w:rPr>
          <w:sz w:val="22"/>
          <w:szCs w:val="22"/>
        </w:rPr>
        <w:t xml:space="preserve"> con proiezioni e commento di videocassette o con la elaborazione di prodotti multimediali</w:t>
      </w:r>
    </w:p>
    <w:p w:rsidR="008D126F" w:rsidRPr="004C1246" w:rsidRDefault="008D126F" w:rsidP="004C1246">
      <w:pPr>
        <w:numPr>
          <w:ilvl w:val="0"/>
          <w:numId w:val="9"/>
        </w:numPr>
        <w:overflowPunct/>
        <w:autoSpaceDE/>
        <w:autoSpaceDN w:val="0"/>
        <w:spacing w:line="320" w:lineRule="exact"/>
        <w:ind w:left="777" w:hanging="357"/>
        <w:jc w:val="both"/>
        <w:rPr>
          <w:sz w:val="22"/>
          <w:szCs w:val="22"/>
        </w:rPr>
      </w:pPr>
      <w:r w:rsidRPr="004C1246">
        <w:rPr>
          <w:sz w:val="22"/>
          <w:szCs w:val="22"/>
        </w:rPr>
        <w:t>Seguire costantemente il processo di apprendimento dell’allievo e informarlo dei risultati conseguiti anche attraverso la discussione degli elaborati.</w:t>
      </w:r>
    </w:p>
    <w:p w:rsidR="008D126F" w:rsidRPr="00185848" w:rsidRDefault="008D126F" w:rsidP="008D126F">
      <w:pPr>
        <w:jc w:val="both"/>
        <w:rPr>
          <w:b/>
          <w:sz w:val="28"/>
          <w:szCs w:val="28"/>
          <w:u w:val="single"/>
        </w:rPr>
      </w:pPr>
    </w:p>
    <w:p w:rsidR="008D126F" w:rsidRPr="00185848" w:rsidRDefault="008D126F" w:rsidP="008D126F">
      <w:pPr>
        <w:jc w:val="both"/>
        <w:rPr>
          <w:b/>
          <w:szCs w:val="24"/>
          <w:u w:val="single"/>
        </w:rPr>
      </w:pPr>
      <w:r w:rsidRPr="00185848">
        <w:rPr>
          <w:b/>
          <w:szCs w:val="24"/>
          <w:u w:val="single"/>
        </w:rPr>
        <w:t>STRUMENTI</w:t>
      </w:r>
    </w:p>
    <w:p w:rsidR="00326D35" w:rsidRPr="00185848" w:rsidRDefault="00326D35" w:rsidP="008D126F">
      <w:pPr>
        <w:jc w:val="both"/>
        <w:rPr>
          <w:b/>
          <w:szCs w:val="24"/>
          <w:u w:val="single"/>
        </w:rPr>
      </w:pPr>
    </w:p>
    <w:p w:rsidR="008D126F" w:rsidRPr="004C1246" w:rsidRDefault="008D126F" w:rsidP="004C1246">
      <w:pPr>
        <w:spacing w:line="320" w:lineRule="exact"/>
        <w:jc w:val="both"/>
        <w:rPr>
          <w:sz w:val="22"/>
          <w:szCs w:val="22"/>
        </w:rPr>
      </w:pPr>
      <w:r w:rsidRPr="004C1246">
        <w:rPr>
          <w:b/>
          <w:bCs/>
          <w:sz w:val="22"/>
          <w:szCs w:val="22"/>
        </w:rPr>
        <w:t>Dotazioni librarie</w:t>
      </w:r>
      <w:r w:rsidRPr="004C1246">
        <w:rPr>
          <w:b/>
          <w:sz w:val="22"/>
          <w:szCs w:val="22"/>
        </w:rPr>
        <w:t>:</w:t>
      </w:r>
      <w:r w:rsidRPr="004C1246">
        <w:rPr>
          <w:sz w:val="22"/>
          <w:szCs w:val="22"/>
        </w:rPr>
        <w:t xml:space="preserve"> manuali</w:t>
      </w:r>
      <w:r w:rsidR="00264B78">
        <w:rPr>
          <w:sz w:val="22"/>
          <w:szCs w:val="22"/>
        </w:rPr>
        <w:t xml:space="preserve"> in versione cartacea e nell’espansione digitale</w:t>
      </w:r>
      <w:r w:rsidRPr="004C1246">
        <w:rPr>
          <w:sz w:val="22"/>
          <w:szCs w:val="22"/>
        </w:rPr>
        <w:t>, dizionario scientifico, quadri sinottici, quotidiani, riviste specialistiche, mappe concettuali.</w:t>
      </w:r>
    </w:p>
    <w:p w:rsidR="008D126F" w:rsidRPr="004C1246" w:rsidRDefault="008D126F" w:rsidP="004C1246">
      <w:pPr>
        <w:spacing w:line="320" w:lineRule="exact"/>
        <w:jc w:val="both"/>
        <w:rPr>
          <w:sz w:val="22"/>
          <w:szCs w:val="22"/>
        </w:rPr>
      </w:pPr>
      <w:r w:rsidRPr="004C1246">
        <w:rPr>
          <w:b/>
          <w:bCs/>
          <w:sz w:val="22"/>
          <w:szCs w:val="22"/>
        </w:rPr>
        <w:t>Attrezzature tecniche</w:t>
      </w:r>
      <w:r w:rsidRPr="004C1246">
        <w:rPr>
          <w:b/>
          <w:sz w:val="22"/>
          <w:szCs w:val="22"/>
        </w:rPr>
        <w:t xml:space="preserve">: </w:t>
      </w:r>
      <w:r w:rsidRPr="004C1246">
        <w:rPr>
          <w:sz w:val="22"/>
          <w:szCs w:val="22"/>
        </w:rPr>
        <w:t xml:space="preserve">aula multimediale, CD, </w:t>
      </w:r>
      <w:r w:rsidR="00E16EAF">
        <w:rPr>
          <w:sz w:val="22"/>
          <w:szCs w:val="22"/>
        </w:rPr>
        <w:t>rete</w:t>
      </w:r>
      <w:r w:rsidRPr="004C1246">
        <w:rPr>
          <w:sz w:val="22"/>
          <w:szCs w:val="22"/>
        </w:rPr>
        <w:t xml:space="preserve"> Internet, cassette video, uso della LIM</w:t>
      </w:r>
      <w:r w:rsidR="00E16EAF">
        <w:rPr>
          <w:sz w:val="22"/>
          <w:szCs w:val="22"/>
        </w:rPr>
        <w:t>, piattaforme digitali dedicate, applicazioni di Google suite.</w:t>
      </w:r>
    </w:p>
    <w:p w:rsidR="008D126F" w:rsidRPr="004C1246" w:rsidRDefault="008D126F" w:rsidP="004C1246">
      <w:pPr>
        <w:spacing w:line="320" w:lineRule="exact"/>
        <w:jc w:val="both"/>
        <w:rPr>
          <w:b/>
          <w:sz w:val="22"/>
          <w:szCs w:val="22"/>
        </w:rPr>
      </w:pPr>
    </w:p>
    <w:p w:rsidR="008D126F" w:rsidRPr="004C1246" w:rsidRDefault="00A774BB" w:rsidP="004C1246">
      <w:pPr>
        <w:spacing w:line="320" w:lineRule="exact"/>
        <w:rPr>
          <w:sz w:val="22"/>
          <w:szCs w:val="22"/>
        </w:rPr>
      </w:pPr>
      <w:r w:rsidRPr="004C1246">
        <w:rPr>
          <w:b/>
          <w:sz w:val="22"/>
          <w:szCs w:val="22"/>
        </w:rPr>
        <w:t xml:space="preserve">L’attività laboratoriale: </w:t>
      </w:r>
    </w:p>
    <w:p w:rsidR="00051D3D" w:rsidRPr="004C1246" w:rsidRDefault="00102FB2" w:rsidP="004C1246">
      <w:pPr>
        <w:spacing w:line="320" w:lineRule="exact"/>
        <w:rPr>
          <w:sz w:val="22"/>
          <w:szCs w:val="22"/>
        </w:rPr>
      </w:pPr>
      <w:r w:rsidRPr="004C1246">
        <w:rPr>
          <w:sz w:val="22"/>
          <w:szCs w:val="22"/>
        </w:rPr>
        <w:t>Il Dipartimento storico-linguistico, vista la comunicazione dell’ USR Calabria in data 09-08-2016</w:t>
      </w:r>
      <w:r w:rsidR="00051D3D" w:rsidRPr="004C1246">
        <w:rPr>
          <w:sz w:val="22"/>
          <w:szCs w:val="22"/>
        </w:rPr>
        <w:t xml:space="preserve"> con la quale si individuavano in aggiunta agli</w:t>
      </w:r>
      <w:r w:rsidR="00264B78">
        <w:rPr>
          <w:sz w:val="22"/>
          <w:szCs w:val="22"/>
        </w:rPr>
        <w:t xml:space="preserve"> obiettivi nazionali</w:t>
      </w:r>
      <w:r w:rsidR="00051D3D" w:rsidRPr="004C1246">
        <w:rPr>
          <w:sz w:val="22"/>
          <w:szCs w:val="22"/>
        </w:rPr>
        <w:t>, gli obiettivi regionali (Ridurre il fenomeno del cheating;</w:t>
      </w:r>
      <w:r w:rsidR="00264B78">
        <w:rPr>
          <w:sz w:val="22"/>
          <w:szCs w:val="22"/>
        </w:rPr>
        <w:t xml:space="preserve"> </w:t>
      </w:r>
      <w:r w:rsidR="00051D3D" w:rsidRPr="004C1246">
        <w:rPr>
          <w:sz w:val="22"/>
          <w:szCs w:val="22"/>
        </w:rPr>
        <w:t>Promuovere l’acquisizione delle competenze di cittadinanza e integrarle nella programmazione curriculare;Rimuovere le ragioni sistemiche della varianza tra classi e conferire organicità alle azioni promosse in tema di prevenzione, accompagnamento, recupero e potenziamento</w:t>
      </w:r>
      <w:r w:rsidR="00D96FEF" w:rsidRPr="004C1246">
        <w:rPr>
          <w:sz w:val="22"/>
          <w:szCs w:val="22"/>
        </w:rPr>
        <w:t xml:space="preserve">) </w:t>
      </w:r>
      <w:r w:rsidR="00051D3D" w:rsidRPr="004C1246">
        <w:rPr>
          <w:sz w:val="22"/>
          <w:szCs w:val="22"/>
        </w:rPr>
        <w:t>adotta i seguenti interventi didattici</w:t>
      </w:r>
      <w:r w:rsidR="00D96FEF" w:rsidRPr="004C1246">
        <w:rPr>
          <w:sz w:val="22"/>
          <w:szCs w:val="22"/>
        </w:rPr>
        <w:t xml:space="preserve"> da realizzare nelle classi del Primo Biennio </w:t>
      </w:r>
      <w:r w:rsidR="00051D3D" w:rsidRPr="004C1246">
        <w:rPr>
          <w:sz w:val="22"/>
          <w:szCs w:val="22"/>
        </w:rPr>
        <w:t>:</w:t>
      </w:r>
    </w:p>
    <w:p w:rsidR="00051D3D" w:rsidRPr="004C1246" w:rsidRDefault="00D96FEF" w:rsidP="004C1246">
      <w:pPr>
        <w:pStyle w:val="Paragrafoelenco"/>
        <w:numPr>
          <w:ilvl w:val="0"/>
          <w:numId w:val="21"/>
        </w:numPr>
        <w:suppressAutoHyphens w:val="0"/>
        <w:overflowPunct/>
        <w:autoSpaceDE/>
        <w:spacing w:after="200" w:line="320" w:lineRule="exact"/>
        <w:jc w:val="both"/>
        <w:rPr>
          <w:sz w:val="22"/>
          <w:szCs w:val="22"/>
        </w:rPr>
      </w:pPr>
      <w:r w:rsidRPr="004C1246">
        <w:rPr>
          <w:sz w:val="22"/>
          <w:szCs w:val="22"/>
        </w:rPr>
        <w:t>Laboratorio di lettura da articolare nel corso dei tre trimestri: lettura</w:t>
      </w:r>
      <w:r w:rsidR="004A0DBD" w:rsidRPr="004C1246">
        <w:rPr>
          <w:sz w:val="22"/>
          <w:szCs w:val="22"/>
        </w:rPr>
        <w:t xml:space="preserve"> e analisi</w:t>
      </w:r>
      <w:r w:rsidRPr="004C1246">
        <w:rPr>
          <w:sz w:val="22"/>
          <w:szCs w:val="22"/>
        </w:rPr>
        <w:t xml:space="preserve"> di articoli di giornale e di testi comuni ad ogni indirizzo opportunamente selezionati e finalizzati ad azioni </w:t>
      </w:r>
      <w:r w:rsidR="005A2F4C">
        <w:rPr>
          <w:sz w:val="22"/>
          <w:szCs w:val="22"/>
        </w:rPr>
        <w:t>di didattica laboratoriale</w:t>
      </w:r>
      <w:r w:rsidR="004A0DBD" w:rsidRPr="004C1246">
        <w:rPr>
          <w:sz w:val="22"/>
          <w:szCs w:val="22"/>
        </w:rPr>
        <w:t xml:space="preserve"> (Brain storming, peer to peer, produzione di testi di varia tipologia,…);</w:t>
      </w:r>
    </w:p>
    <w:p w:rsidR="004A0DBD" w:rsidRPr="004C1246" w:rsidRDefault="004A0DBD" w:rsidP="004C1246">
      <w:pPr>
        <w:pStyle w:val="Paragrafoelenco"/>
        <w:numPr>
          <w:ilvl w:val="0"/>
          <w:numId w:val="21"/>
        </w:numPr>
        <w:suppressAutoHyphens w:val="0"/>
        <w:overflowPunct/>
        <w:autoSpaceDE/>
        <w:spacing w:after="200" w:line="320" w:lineRule="exact"/>
        <w:jc w:val="both"/>
        <w:rPr>
          <w:sz w:val="22"/>
          <w:szCs w:val="22"/>
        </w:rPr>
      </w:pPr>
      <w:r w:rsidRPr="004C1246">
        <w:rPr>
          <w:sz w:val="22"/>
          <w:szCs w:val="22"/>
        </w:rPr>
        <w:t>Rappresentazioni teatrali in lingua straniera precedute dalla lettura delle relative o</w:t>
      </w:r>
      <w:r w:rsidR="005A2F4C">
        <w:rPr>
          <w:sz w:val="22"/>
          <w:szCs w:val="22"/>
        </w:rPr>
        <w:t xml:space="preserve">pere messe in scena e connessa </w:t>
      </w:r>
      <w:r w:rsidRPr="004C1246">
        <w:rPr>
          <w:sz w:val="22"/>
          <w:szCs w:val="22"/>
        </w:rPr>
        <w:t>attività di workshop.</w:t>
      </w:r>
    </w:p>
    <w:p w:rsidR="005A2F4C" w:rsidRDefault="005A2F4C" w:rsidP="008D126F">
      <w:pPr>
        <w:jc w:val="both"/>
        <w:rPr>
          <w:sz w:val="22"/>
          <w:szCs w:val="22"/>
        </w:rPr>
      </w:pPr>
    </w:p>
    <w:p w:rsidR="008D126F" w:rsidRPr="00185848" w:rsidRDefault="008D126F" w:rsidP="008D126F">
      <w:pPr>
        <w:jc w:val="both"/>
        <w:rPr>
          <w:b/>
          <w:sz w:val="22"/>
          <w:szCs w:val="22"/>
        </w:rPr>
      </w:pPr>
      <w:r w:rsidRPr="00185848">
        <w:rPr>
          <w:b/>
          <w:sz w:val="22"/>
          <w:szCs w:val="22"/>
        </w:rPr>
        <w:t>OBIETTIVI</w:t>
      </w:r>
    </w:p>
    <w:p w:rsidR="00326D35" w:rsidRPr="00185848" w:rsidRDefault="00326D35" w:rsidP="008D126F">
      <w:pPr>
        <w:jc w:val="both"/>
        <w:rPr>
          <w:b/>
          <w:sz w:val="22"/>
          <w:szCs w:val="22"/>
        </w:rPr>
      </w:pPr>
    </w:p>
    <w:p w:rsidR="00A774BB" w:rsidRPr="004C1246" w:rsidRDefault="004A0DBD" w:rsidP="004C1246">
      <w:pPr>
        <w:pStyle w:val="Paragrafoelenco"/>
        <w:numPr>
          <w:ilvl w:val="0"/>
          <w:numId w:val="24"/>
        </w:numPr>
        <w:spacing w:line="320" w:lineRule="exact"/>
        <w:jc w:val="both"/>
        <w:rPr>
          <w:sz w:val="22"/>
          <w:szCs w:val="22"/>
        </w:rPr>
      </w:pPr>
      <w:r w:rsidRPr="004C1246">
        <w:rPr>
          <w:sz w:val="22"/>
          <w:szCs w:val="22"/>
        </w:rPr>
        <w:t>Promuovere presso i ragazzi di oggi, “nativi digitali”, la pratica della lettura mediante sussidi cartacei;</w:t>
      </w:r>
    </w:p>
    <w:p w:rsidR="004A0DBD" w:rsidRPr="004C1246" w:rsidRDefault="004A0DBD" w:rsidP="004C1246">
      <w:pPr>
        <w:pStyle w:val="Paragrafoelenco"/>
        <w:numPr>
          <w:ilvl w:val="0"/>
          <w:numId w:val="24"/>
        </w:numPr>
        <w:spacing w:line="320" w:lineRule="exact"/>
        <w:jc w:val="both"/>
        <w:rPr>
          <w:sz w:val="22"/>
          <w:szCs w:val="22"/>
        </w:rPr>
      </w:pPr>
      <w:r w:rsidRPr="004C1246">
        <w:rPr>
          <w:sz w:val="22"/>
          <w:szCs w:val="22"/>
        </w:rPr>
        <w:t>Sviluppare, in linea con le competenze presenti nell’Asse culturale dei linguaggi, la capacità di leggere, comprendere</w:t>
      </w:r>
      <w:r w:rsidR="00BF5044" w:rsidRPr="004C1246">
        <w:rPr>
          <w:sz w:val="22"/>
          <w:szCs w:val="22"/>
        </w:rPr>
        <w:t xml:space="preserve"> e produrre testi di vario tipo.</w:t>
      </w:r>
    </w:p>
    <w:p w:rsidR="008D126F" w:rsidRPr="004C1246" w:rsidRDefault="008D126F" w:rsidP="004C1246">
      <w:pPr>
        <w:pStyle w:val="Paragrafoelenco"/>
        <w:spacing w:line="320" w:lineRule="exact"/>
        <w:jc w:val="both"/>
        <w:rPr>
          <w:sz w:val="22"/>
          <w:szCs w:val="22"/>
        </w:rPr>
      </w:pPr>
    </w:p>
    <w:p w:rsidR="008D126F" w:rsidRPr="00185848" w:rsidRDefault="008D126F" w:rsidP="008D126F">
      <w:pPr>
        <w:jc w:val="both"/>
        <w:rPr>
          <w:b/>
          <w:szCs w:val="24"/>
        </w:rPr>
      </w:pPr>
      <w:r w:rsidRPr="00185848">
        <w:rPr>
          <w:b/>
          <w:szCs w:val="24"/>
          <w:u w:val="single"/>
        </w:rPr>
        <w:t>TEMPI</w:t>
      </w:r>
    </w:p>
    <w:p w:rsidR="00A774BB" w:rsidRPr="00185848" w:rsidRDefault="00A774BB" w:rsidP="008D126F">
      <w:pPr>
        <w:jc w:val="both"/>
        <w:rPr>
          <w:sz w:val="22"/>
          <w:szCs w:val="22"/>
        </w:rPr>
      </w:pPr>
    </w:p>
    <w:p w:rsidR="00326D35" w:rsidRPr="004C1246" w:rsidRDefault="004A0DBD" w:rsidP="004C1246">
      <w:pPr>
        <w:spacing w:line="320" w:lineRule="exact"/>
        <w:jc w:val="both"/>
        <w:rPr>
          <w:sz w:val="22"/>
          <w:szCs w:val="22"/>
        </w:rPr>
      </w:pPr>
      <w:r w:rsidRPr="004C1246">
        <w:rPr>
          <w:sz w:val="22"/>
          <w:szCs w:val="22"/>
        </w:rPr>
        <w:t xml:space="preserve">Le azioni sopra individuate verranno </w:t>
      </w:r>
      <w:r w:rsidR="001F193B" w:rsidRPr="004C1246">
        <w:rPr>
          <w:sz w:val="22"/>
          <w:szCs w:val="22"/>
        </w:rPr>
        <w:t xml:space="preserve">integrate </w:t>
      </w:r>
      <w:r w:rsidRPr="004C1246">
        <w:rPr>
          <w:sz w:val="22"/>
          <w:szCs w:val="22"/>
        </w:rPr>
        <w:t xml:space="preserve">nelle programmazioni disciplinari </w:t>
      </w:r>
      <w:r w:rsidR="001F193B" w:rsidRPr="004C1246">
        <w:rPr>
          <w:sz w:val="22"/>
          <w:szCs w:val="22"/>
        </w:rPr>
        <w:t>e si svilupperanno nel corso dei tre trimestri (Novembre-Maggio).</w:t>
      </w:r>
    </w:p>
    <w:p w:rsidR="00C666D7" w:rsidRPr="004C1246" w:rsidRDefault="00C666D7" w:rsidP="004C1246">
      <w:pPr>
        <w:spacing w:line="320" w:lineRule="exact"/>
        <w:rPr>
          <w:sz w:val="22"/>
          <w:szCs w:val="22"/>
        </w:rPr>
      </w:pPr>
    </w:p>
    <w:p w:rsidR="004C1246" w:rsidRDefault="004C1246" w:rsidP="008D126F">
      <w:pPr>
        <w:pStyle w:val="Citazioneintensa"/>
        <w:tabs>
          <w:tab w:val="left" w:pos="9639"/>
        </w:tabs>
        <w:spacing w:before="0" w:after="0"/>
        <w:ind w:left="0" w:right="-1"/>
        <w:jc w:val="center"/>
        <w:rPr>
          <w:sz w:val="28"/>
          <w:szCs w:val="28"/>
        </w:rPr>
      </w:pPr>
    </w:p>
    <w:p w:rsidR="004C1246" w:rsidRDefault="004C1246" w:rsidP="008D126F">
      <w:pPr>
        <w:pStyle w:val="Citazioneintensa"/>
        <w:tabs>
          <w:tab w:val="left" w:pos="9639"/>
        </w:tabs>
        <w:spacing w:before="0" w:after="0"/>
        <w:ind w:left="0" w:right="-1"/>
        <w:jc w:val="center"/>
        <w:rPr>
          <w:sz w:val="28"/>
          <w:szCs w:val="28"/>
        </w:rPr>
      </w:pPr>
    </w:p>
    <w:p w:rsidR="004C1246" w:rsidRDefault="004C1246" w:rsidP="008D126F">
      <w:pPr>
        <w:pStyle w:val="Citazioneintensa"/>
        <w:tabs>
          <w:tab w:val="left" w:pos="9639"/>
        </w:tabs>
        <w:spacing w:before="0" w:after="0"/>
        <w:ind w:left="0" w:right="-1"/>
        <w:jc w:val="center"/>
        <w:rPr>
          <w:sz w:val="28"/>
          <w:szCs w:val="28"/>
        </w:rPr>
      </w:pPr>
    </w:p>
    <w:p w:rsidR="004C1246" w:rsidRDefault="004C1246" w:rsidP="008D126F">
      <w:pPr>
        <w:pStyle w:val="Citazioneintensa"/>
        <w:tabs>
          <w:tab w:val="left" w:pos="9639"/>
        </w:tabs>
        <w:spacing w:before="0" w:after="0"/>
        <w:ind w:left="0" w:right="-1"/>
        <w:jc w:val="center"/>
        <w:rPr>
          <w:sz w:val="28"/>
          <w:szCs w:val="28"/>
        </w:rPr>
      </w:pPr>
    </w:p>
    <w:p w:rsidR="004C1246" w:rsidRDefault="004C1246" w:rsidP="008D126F">
      <w:pPr>
        <w:pStyle w:val="Citazioneintensa"/>
        <w:tabs>
          <w:tab w:val="left" w:pos="9639"/>
        </w:tabs>
        <w:spacing w:before="0" w:after="0"/>
        <w:ind w:left="0" w:right="-1"/>
        <w:jc w:val="center"/>
        <w:rPr>
          <w:sz w:val="28"/>
          <w:szCs w:val="28"/>
        </w:rPr>
      </w:pPr>
    </w:p>
    <w:p w:rsidR="004C1246" w:rsidRDefault="004C1246" w:rsidP="008D126F">
      <w:pPr>
        <w:pStyle w:val="Citazioneintensa"/>
        <w:tabs>
          <w:tab w:val="left" w:pos="9639"/>
        </w:tabs>
        <w:spacing w:before="0" w:after="0"/>
        <w:ind w:left="0" w:right="-1"/>
        <w:jc w:val="center"/>
        <w:rPr>
          <w:sz w:val="28"/>
          <w:szCs w:val="28"/>
        </w:rPr>
      </w:pPr>
    </w:p>
    <w:p w:rsidR="004C1246" w:rsidRDefault="004C1246" w:rsidP="008D126F">
      <w:pPr>
        <w:pStyle w:val="Citazioneintensa"/>
        <w:tabs>
          <w:tab w:val="left" w:pos="9639"/>
        </w:tabs>
        <w:spacing w:before="0" w:after="0"/>
        <w:ind w:left="0" w:right="-1"/>
        <w:jc w:val="center"/>
        <w:rPr>
          <w:sz w:val="28"/>
          <w:szCs w:val="28"/>
        </w:rPr>
      </w:pPr>
    </w:p>
    <w:p w:rsidR="004C1246" w:rsidRDefault="004C1246" w:rsidP="008D126F">
      <w:pPr>
        <w:pStyle w:val="Citazioneintensa"/>
        <w:tabs>
          <w:tab w:val="left" w:pos="9639"/>
        </w:tabs>
        <w:spacing w:before="0" w:after="0"/>
        <w:ind w:left="0" w:right="-1"/>
        <w:jc w:val="center"/>
        <w:rPr>
          <w:sz w:val="28"/>
          <w:szCs w:val="28"/>
        </w:rPr>
      </w:pPr>
    </w:p>
    <w:p w:rsidR="004C1246" w:rsidRDefault="004C1246" w:rsidP="008D126F">
      <w:pPr>
        <w:pStyle w:val="Citazioneintensa"/>
        <w:tabs>
          <w:tab w:val="left" w:pos="9639"/>
        </w:tabs>
        <w:spacing w:before="0" w:after="0"/>
        <w:ind w:left="0" w:right="-1"/>
        <w:jc w:val="center"/>
        <w:rPr>
          <w:sz w:val="28"/>
          <w:szCs w:val="28"/>
        </w:rPr>
      </w:pPr>
    </w:p>
    <w:p w:rsidR="004C1246" w:rsidRDefault="004C1246" w:rsidP="008D126F">
      <w:pPr>
        <w:pStyle w:val="Citazioneintensa"/>
        <w:tabs>
          <w:tab w:val="left" w:pos="9639"/>
        </w:tabs>
        <w:spacing w:before="0" w:after="0"/>
        <w:ind w:left="0" w:right="-1"/>
        <w:jc w:val="center"/>
        <w:rPr>
          <w:sz w:val="28"/>
          <w:szCs w:val="28"/>
        </w:rPr>
      </w:pPr>
    </w:p>
    <w:p w:rsidR="004C1246" w:rsidRDefault="004C1246" w:rsidP="008D126F">
      <w:pPr>
        <w:pStyle w:val="Citazioneintensa"/>
        <w:tabs>
          <w:tab w:val="left" w:pos="9639"/>
        </w:tabs>
        <w:spacing w:before="0" w:after="0"/>
        <w:ind w:left="0" w:right="-1"/>
        <w:jc w:val="center"/>
        <w:rPr>
          <w:sz w:val="28"/>
          <w:szCs w:val="28"/>
        </w:rPr>
      </w:pPr>
    </w:p>
    <w:p w:rsidR="004C1246" w:rsidRDefault="004C1246" w:rsidP="008D126F">
      <w:pPr>
        <w:pStyle w:val="Citazioneintensa"/>
        <w:tabs>
          <w:tab w:val="left" w:pos="9639"/>
        </w:tabs>
        <w:spacing w:before="0" w:after="0"/>
        <w:ind w:left="0" w:right="-1"/>
        <w:jc w:val="center"/>
        <w:rPr>
          <w:sz w:val="28"/>
          <w:szCs w:val="28"/>
        </w:rPr>
      </w:pPr>
    </w:p>
    <w:p w:rsidR="004C1246" w:rsidRDefault="004C1246" w:rsidP="008D126F">
      <w:pPr>
        <w:pStyle w:val="Citazioneintensa"/>
        <w:tabs>
          <w:tab w:val="left" w:pos="9639"/>
        </w:tabs>
        <w:spacing w:before="0" w:after="0"/>
        <w:ind w:left="0" w:right="-1"/>
        <w:jc w:val="center"/>
        <w:rPr>
          <w:sz w:val="28"/>
          <w:szCs w:val="28"/>
        </w:rPr>
      </w:pPr>
    </w:p>
    <w:p w:rsidR="005A2F4C" w:rsidRDefault="005A2F4C">
      <w:pPr>
        <w:suppressAutoHyphens w:val="0"/>
        <w:overflowPunct/>
        <w:autoSpaceDE/>
        <w:spacing w:after="200" w:line="276" w:lineRule="auto"/>
        <w:rPr>
          <w:b/>
          <w:bCs/>
          <w:i/>
          <w:iCs/>
          <w:color w:val="4F81BD"/>
          <w:sz w:val="28"/>
          <w:szCs w:val="28"/>
        </w:rPr>
      </w:pPr>
      <w:r>
        <w:rPr>
          <w:sz w:val="28"/>
          <w:szCs w:val="28"/>
        </w:rPr>
        <w:br w:type="page"/>
      </w:r>
    </w:p>
    <w:p w:rsidR="008D126F" w:rsidRPr="00185848" w:rsidRDefault="001A535A" w:rsidP="008D126F">
      <w:pPr>
        <w:pStyle w:val="Citazioneintensa"/>
        <w:tabs>
          <w:tab w:val="left" w:pos="9639"/>
        </w:tabs>
        <w:spacing w:before="0" w:after="0"/>
        <w:ind w:left="0" w:right="-1"/>
        <w:jc w:val="center"/>
        <w:rPr>
          <w:sz w:val="28"/>
          <w:szCs w:val="28"/>
        </w:rPr>
      </w:pPr>
      <w:r>
        <w:rPr>
          <w:sz w:val="28"/>
          <w:szCs w:val="28"/>
        </w:rPr>
        <w:t>ORGANIZZAZIONE</w:t>
      </w:r>
      <w:r w:rsidR="008D126F" w:rsidRPr="00185848">
        <w:rPr>
          <w:sz w:val="28"/>
          <w:szCs w:val="28"/>
        </w:rPr>
        <w:t>DEGLI  INTERVENTI  DI RECUPERO  E  DEI  PERCORSI  DI  ECCELLENZA</w:t>
      </w:r>
    </w:p>
    <w:p w:rsidR="008D126F" w:rsidRPr="00185848" w:rsidRDefault="008D126F" w:rsidP="008D126F">
      <w:pPr>
        <w:jc w:val="both"/>
        <w:rPr>
          <w:szCs w:val="24"/>
        </w:rPr>
      </w:pPr>
    </w:p>
    <w:p w:rsidR="008D126F" w:rsidRPr="004C1246" w:rsidRDefault="008D126F" w:rsidP="004C1246">
      <w:pPr>
        <w:spacing w:line="320" w:lineRule="exact"/>
        <w:jc w:val="both"/>
        <w:rPr>
          <w:sz w:val="22"/>
          <w:szCs w:val="22"/>
        </w:rPr>
      </w:pPr>
      <w:r w:rsidRPr="004C1246">
        <w:rPr>
          <w:sz w:val="22"/>
          <w:szCs w:val="22"/>
        </w:rPr>
        <w:t>Le attività di recupero saranno molteplici e potranno essere attuate secondo le seguenti modalità:</w:t>
      </w:r>
    </w:p>
    <w:p w:rsidR="008D126F" w:rsidRPr="004C1246" w:rsidRDefault="008D126F" w:rsidP="004C1246">
      <w:pPr>
        <w:numPr>
          <w:ilvl w:val="0"/>
          <w:numId w:val="19"/>
        </w:numPr>
        <w:spacing w:line="320" w:lineRule="exact"/>
        <w:jc w:val="both"/>
        <w:rPr>
          <w:sz w:val="22"/>
          <w:szCs w:val="22"/>
        </w:rPr>
      </w:pPr>
      <w:r w:rsidRPr="004C1246">
        <w:rPr>
          <w:sz w:val="22"/>
          <w:szCs w:val="22"/>
        </w:rPr>
        <w:t>Recupero in itinere con assegnazione e correzione di lavori personalizzati o da svolgere in autonomia;</w:t>
      </w:r>
    </w:p>
    <w:p w:rsidR="008D126F" w:rsidRPr="004C1246" w:rsidRDefault="008D126F" w:rsidP="004C1246">
      <w:pPr>
        <w:numPr>
          <w:ilvl w:val="0"/>
          <w:numId w:val="19"/>
        </w:numPr>
        <w:spacing w:line="320" w:lineRule="exact"/>
        <w:jc w:val="both"/>
        <w:rPr>
          <w:sz w:val="22"/>
          <w:szCs w:val="22"/>
        </w:rPr>
      </w:pPr>
      <w:r w:rsidRPr="004C1246">
        <w:rPr>
          <w:sz w:val="22"/>
          <w:szCs w:val="22"/>
        </w:rPr>
        <w:t>Didattica differenziata in orario curricolare, mantenendo fisso il gruppo classe, con attività di recupero, potenziamento e approfondimento;</w:t>
      </w:r>
    </w:p>
    <w:p w:rsidR="008D126F" w:rsidRPr="004C1246" w:rsidRDefault="008D126F" w:rsidP="004C1246">
      <w:pPr>
        <w:numPr>
          <w:ilvl w:val="0"/>
          <w:numId w:val="19"/>
        </w:numPr>
        <w:spacing w:line="320" w:lineRule="exact"/>
        <w:jc w:val="both"/>
        <w:rPr>
          <w:sz w:val="22"/>
          <w:szCs w:val="22"/>
        </w:rPr>
      </w:pPr>
      <w:r w:rsidRPr="004C1246">
        <w:rPr>
          <w:sz w:val="22"/>
          <w:szCs w:val="22"/>
        </w:rPr>
        <w:t>Attività di stu</w:t>
      </w:r>
      <w:r w:rsidR="001A535A">
        <w:rPr>
          <w:sz w:val="22"/>
          <w:szCs w:val="22"/>
        </w:rPr>
        <w:t xml:space="preserve">dio individuale degli studenti </w:t>
      </w:r>
      <w:r w:rsidRPr="004C1246">
        <w:rPr>
          <w:sz w:val="22"/>
          <w:szCs w:val="22"/>
        </w:rPr>
        <w:t>in grado di recuperare in modo autonomo, con la guida dei docenti in orario curricolare.</w:t>
      </w:r>
    </w:p>
    <w:p w:rsidR="00264B78" w:rsidRDefault="00264B78" w:rsidP="004C1246">
      <w:pPr>
        <w:numPr>
          <w:ilvl w:val="0"/>
          <w:numId w:val="19"/>
        </w:numPr>
        <w:spacing w:line="320" w:lineRule="exact"/>
        <w:jc w:val="both"/>
        <w:rPr>
          <w:sz w:val="22"/>
          <w:szCs w:val="22"/>
        </w:rPr>
      </w:pPr>
      <w:r>
        <w:rPr>
          <w:sz w:val="22"/>
          <w:szCs w:val="22"/>
        </w:rPr>
        <w:t>Sportelli didattici in presenza e/o online</w:t>
      </w:r>
    </w:p>
    <w:p w:rsidR="008D126F" w:rsidRPr="00264B78" w:rsidRDefault="008D126F" w:rsidP="004C1246">
      <w:pPr>
        <w:numPr>
          <w:ilvl w:val="0"/>
          <w:numId w:val="19"/>
        </w:numPr>
        <w:spacing w:line="320" w:lineRule="exact"/>
        <w:jc w:val="both"/>
        <w:rPr>
          <w:sz w:val="22"/>
          <w:szCs w:val="22"/>
        </w:rPr>
      </w:pPr>
      <w:r w:rsidRPr="00264B78">
        <w:rPr>
          <w:sz w:val="22"/>
          <w:szCs w:val="22"/>
        </w:rPr>
        <w:t>Attività di tutoring</w:t>
      </w:r>
    </w:p>
    <w:p w:rsidR="008D126F" w:rsidRPr="004C1246" w:rsidRDefault="008D126F" w:rsidP="004C1246">
      <w:pPr>
        <w:numPr>
          <w:ilvl w:val="0"/>
          <w:numId w:val="19"/>
        </w:numPr>
        <w:spacing w:line="320" w:lineRule="exact"/>
        <w:jc w:val="both"/>
        <w:rPr>
          <w:sz w:val="22"/>
          <w:szCs w:val="22"/>
        </w:rPr>
      </w:pPr>
      <w:r w:rsidRPr="004C1246">
        <w:rPr>
          <w:sz w:val="22"/>
          <w:szCs w:val="22"/>
        </w:rPr>
        <w:t>Corsi IDEI</w:t>
      </w:r>
    </w:p>
    <w:p w:rsidR="008D126F" w:rsidRPr="004C1246" w:rsidRDefault="008D126F" w:rsidP="004C1246">
      <w:pPr>
        <w:spacing w:line="320" w:lineRule="exact"/>
        <w:jc w:val="both"/>
        <w:rPr>
          <w:b/>
          <w:sz w:val="22"/>
          <w:szCs w:val="22"/>
        </w:rPr>
      </w:pPr>
      <w:r w:rsidRPr="004C1246">
        <w:rPr>
          <w:b/>
          <w:sz w:val="22"/>
          <w:szCs w:val="22"/>
        </w:rPr>
        <w:t>Il Dipartimento propone di uniformare i criteri di valutazione attraverso i quali gli allievi vengono inviati ai corsi di recupero o a studio individuale.</w:t>
      </w:r>
    </w:p>
    <w:p w:rsidR="00BF5044" w:rsidRPr="004C1246" w:rsidRDefault="00BF5044" w:rsidP="004C1246">
      <w:pPr>
        <w:pStyle w:val="Citazioneintensa"/>
        <w:spacing w:before="0" w:after="0" w:line="320" w:lineRule="exact"/>
        <w:ind w:left="0"/>
        <w:jc w:val="both"/>
        <w:rPr>
          <w:b w:val="0"/>
          <w:i w:val="0"/>
          <w:color w:val="auto"/>
          <w:sz w:val="22"/>
          <w:szCs w:val="22"/>
        </w:rPr>
      </w:pPr>
    </w:p>
    <w:p w:rsidR="008D126F" w:rsidRPr="004C1246" w:rsidRDefault="00BF5044" w:rsidP="004C1246">
      <w:pPr>
        <w:pStyle w:val="Citazioneintensa"/>
        <w:spacing w:before="0" w:after="0" w:line="320" w:lineRule="exact"/>
        <w:ind w:left="0"/>
        <w:jc w:val="both"/>
        <w:rPr>
          <w:sz w:val="22"/>
          <w:szCs w:val="22"/>
        </w:rPr>
      </w:pPr>
      <w:r w:rsidRPr="004C1246">
        <w:rPr>
          <w:b w:val="0"/>
          <w:i w:val="0"/>
          <w:color w:val="auto"/>
          <w:sz w:val="22"/>
          <w:szCs w:val="22"/>
        </w:rPr>
        <w:t>I percorsi di eccellenza sono stati individuati dai Docenti sulla base della circolare n. 8 del 21 settembre del MIUR contenente le indicazioni sul “</w:t>
      </w:r>
      <w:r w:rsidRPr="004C1246">
        <w:rPr>
          <w:color w:val="auto"/>
          <w:sz w:val="22"/>
          <w:szCs w:val="22"/>
        </w:rPr>
        <w:t>Programma annuale per la valorizzazione delle eccellenze”</w:t>
      </w:r>
      <w:r w:rsidR="005A2F4C">
        <w:rPr>
          <w:b w:val="0"/>
          <w:i w:val="0"/>
          <w:color w:val="auto"/>
          <w:sz w:val="22"/>
          <w:szCs w:val="22"/>
        </w:rPr>
        <w:t>.</w:t>
      </w: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015A91" w:rsidRDefault="00015A91" w:rsidP="008D126F">
      <w:pPr>
        <w:pStyle w:val="Citazioneintensa"/>
        <w:spacing w:before="0" w:after="0"/>
        <w:ind w:left="0"/>
        <w:jc w:val="center"/>
        <w:rPr>
          <w:sz w:val="32"/>
          <w:szCs w:val="32"/>
        </w:rPr>
      </w:pPr>
    </w:p>
    <w:p w:rsidR="006F2830" w:rsidRPr="006F2830" w:rsidRDefault="006F2830" w:rsidP="006F2830"/>
    <w:p w:rsidR="008D126F" w:rsidRPr="00185848" w:rsidRDefault="008D126F" w:rsidP="008D126F">
      <w:pPr>
        <w:pStyle w:val="Citazioneintensa"/>
        <w:spacing w:before="0" w:after="0"/>
        <w:ind w:left="0"/>
        <w:jc w:val="center"/>
        <w:rPr>
          <w:sz w:val="32"/>
          <w:szCs w:val="32"/>
        </w:rPr>
      </w:pPr>
      <w:r w:rsidRPr="00185848">
        <w:rPr>
          <w:sz w:val="32"/>
          <w:szCs w:val="32"/>
        </w:rPr>
        <w:t>VERIFICA E VALUTAZIONE</w:t>
      </w:r>
    </w:p>
    <w:p w:rsidR="008D126F" w:rsidRPr="00185848" w:rsidRDefault="008D126F" w:rsidP="008D126F">
      <w:pPr>
        <w:jc w:val="both"/>
        <w:outlineLvl w:val="0"/>
        <w:rPr>
          <w:b/>
          <w:sz w:val="28"/>
          <w:szCs w:val="28"/>
          <w:u w:val="single"/>
        </w:rPr>
      </w:pPr>
    </w:p>
    <w:p w:rsidR="008D126F" w:rsidRPr="00185848" w:rsidRDefault="008D126F" w:rsidP="008D126F">
      <w:pPr>
        <w:jc w:val="both"/>
        <w:outlineLvl w:val="0"/>
        <w:rPr>
          <w:b/>
          <w:sz w:val="28"/>
          <w:szCs w:val="28"/>
          <w:u w:val="single"/>
        </w:rPr>
      </w:pPr>
      <w:r w:rsidRPr="00185848">
        <w:rPr>
          <w:b/>
          <w:sz w:val="28"/>
          <w:szCs w:val="28"/>
          <w:u w:val="single"/>
        </w:rPr>
        <w:t xml:space="preserve">VERIFICA </w:t>
      </w:r>
    </w:p>
    <w:p w:rsidR="00C666D7" w:rsidRPr="004C1246" w:rsidRDefault="00C666D7" w:rsidP="004C1246">
      <w:pPr>
        <w:spacing w:line="320" w:lineRule="exact"/>
        <w:jc w:val="both"/>
        <w:outlineLvl w:val="0"/>
        <w:rPr>
          <w:b/>
          <w:sz w:val="22"/>
          <w:szCs w:val="22"/>
          <w:u w:val="single"/>
        </w:rPr>
      </w:pPr>
    </w:p>
    <w:p w:rsidR="008D126F" w:rsidRPr="004C1246" w:rsidRDefault="008D126F" w:rsidP="004C1246">
      <w:pPr>
        <w:tabs>
          <w:tab w:val="left" w:pos="3780"/>
        </w:tabs>
        <w:spacing w:line="320" w:lineRule="exact"/>
        <w:jc w:val="both"/>
        <w:rPr>
          <w:color w:val="000000"/>
          <w:spacing w:val="-1"/>
          <w:sz w:val="22"/>
          <w:szCs w:val="22"/>
        </w:rPr>
      </w:pPr>
      <w:r w:rsidRPr="004C1246">
        <w:rPr>
          <w:color w:val="000000"/>
          <w:sz w:val="22"/>
          <w:szCs w:val="22"/>
        </w:rPr>
        <w:t xml:space="preserve">La verifica sarà periodica e servirà ad accertare il livello di apprendimento raggiunto </w:t>
      </w:r>
      <w:r w:rsidRPr="004C1246">
        <w:rPr>
          <w:color w:val="000000"/>
          <w:spacing w:val="-1"/>
          <w:sz w:val="22"/>
          <w:szCs w:val="22"/>
        </w:rPr>
        <w:t>da ogni singolo alunno, sarà inerente agli obiettivi prefissati ed ai contenuti sviluppati.</w:t>
      </w:r>
    </w:p>
    <w:p w:rsidR="008D126F" w:rsidRPr="004C1246" w:rsidRDefault="008D126F" w:rsidP="004C1246">
      <w:pPr>
        <w:spacing w:line="320" w:lineRule="exact"/>
        <w:jc w:val="both"/>
        <w:rPr>
          <w:sz w:val="22"/>
          <w:szCs w:val="22"/>
        </w:rPr>
      </w:pPr>
      <w:r w:rsidRPr="004C1246">
        <w:rPr>
          <w:sz w:val="22"/>
          <w:szCs w:val="22"/>
        </w:rPr>
        <w:t>La verifica avrà lo scopo di:</w:t>
      </w:r>
    </w:p>
    <w:p w:rsidR="008D126F" w:rsidRPr="004C1246" w:rsidRDefault="008D126F" w:rsidP="004C1246">
      <w:pPr>
        <w:numPr>
          <w:ilvl w:val="0"/>
          <w:numId w:val="10"/>
        </w:numPr>
        <w:overflowPunct/>
        <w:autoSpaceDE/>
        <w:autoSpaceDN w:val="0"/>
        <w:spacing w:line="320" w:lineRule="exact"/>
        <w:jc w:val="both"/>
        <w:rPr>
          <w:sz w:val="22"/>
          <w:szCs w:val="22"/>
        </w:rPr>
      </w:pPr>
      <w:r w:rsidRPr="004C1246">
        <w:rPr>
          <w:sz w:val="22"/>
          <w:szCs w:val="22"/>
        </w:rPr>
        <w:t>assumere informazioni sul processo di apprendimento-insegnamento in corso per orientarlo e modificarlo secondo le esigenze;</w:t>
      </w:r>
    </w:p>
    <w:p w:rsidR="008D126F" w:rsidRPr="004C1246" w:rsidRDefault="008D126F" w:rsidP="004C1246">
      <w:pPr>
        <w:numPr>
          <w:ilvl w:val="0"/>
          <w:numId w:val="10"/>
        </w:numPr>
        <w:overflowPunct/>
        <w:autoSpaceDE/>
        <w:autoSpaceDN w:val="0"/>
        <w:spacing w:line="320" w:lineRule="exact"/>
        <w:jc w:val="both"/>
        <w:rPr>
          <w:sz w:val="22"/>
          <w:szCs w:val="22"/>
        </w:rPr>
      </w:pPr>
      <w:r w:rsidRPr="004C1246">
        <w:rPr>
          <w:sz w:val="22"/>
          <w:szCs w:val="22"/>
        </w:rPr>
        <w:t>controllare, durante lo svolgimento dell’attività didattica, la validità del metodo adottato, delle tecniche e degli strumenti utilizzati;</w:t>
      </w:r>
    </w:p>
    <w:p w:rsidR="008D126F" w:rsidRPr="004C1246" w:rsidRDefault="008D126F" w:rsidP="004C1246">
      <w:pPr>
        <w:numPr>
          <w:ilvl w:val="0"/>
          <w:numId w:val="10"/>
        </w:numPr>
        <w:overflowPunct/>
        <w:autoSpaceDE/>
        <w:autoSpaceDN w:val="0"/>
        <w:spacing w:line="320" w:lineRule="exact"/>
        <w:jc w:val="both"/>
        <w:rPr>
          <w:sz w:val="22"/>
          <w:szCs w:val="22"/>
        </w:rPr>
      </w:pPr>
      <w:r w:rsidRPr="004C1246">
        <w:rPr>
          <w:sz w:val="22"/>
          <w:szCs w:val="22"/>
        </w:rPr>
        <w:t>accertare il raggiungimento degli obiettivi didattici delle varie discipline, il possesso delle conoscenze da parte degli allievi, l’acquisizione delle competenze richieste, lo sviluppo delle capacità logico-critiche, espressive e di collegamento tra le discipline oggetto di studio;</w:t>
      </w:r>
    </w:p>
    <w:p w:rsidR="008D126F" w:rsidRPr="004C1246" w:rsidRDefault="008D126F" w:rsidP="004C1246">
      <w:pPr>
        <w:numPr>
          <w:ilvl w:val="0"/>
          <w:numId w:val="10"/>
        </w:numPr>
        <w:overflowPunct/>
        <w:autoSpaceDE/>
        <w:autoSpaceDN w:val="0"/>
        <w:spacing w:line="320" w:lineRule="exact"/>
        <w:jc w:val="both"/>
        <w:rPr>
          <w:sz w:val="22"/>
          <w:szCs w:val="22"/>
        </w:rPr>
      </w:pPr>
      <w:r w:rsidRPr="004C1246">
        <w:rPr>
          <w:sz w:val="22"/>
          <w:szCs w:val="22"/>
        </w:rPr>
        <w:t>pervenire alla quantificazione del credito scolastico e formativo.</w:t>
      </w:r>
    </w:p>
    <w:p w:rsidR="008D126F" w:rsidRPr="004C1246" w:rsidRDefault="008D126F" w:rsidP="004C1246">
      <w:pPr>
        <w:tabs>
          <w:tab w:val="left" w:pos="3780"/>
        </w:tabs>
        <w:spacing w:line="320" w:lineRule="exact"/>
        <w:jc w:val="both"/>
        <w:rPr>
          <w:color w:val="000000"/>
          <w:spacing w:val="-1"/>
          <w:sz w:val="22"/>
          <w:szCs w:val="22"/>
        </w:rPr>
      </w:pPr>
      <w:r w:rsidRPr="004C1246">
        <w:rPr>
          <w:sz w:val="22"/>
          <w:szCs w:val="22"/>
        </w:rPr>
        <w:t xml:space="preserve">Avverrà </w:t>
      </w:r>
      <w:r w:rsidR="005A2F4C">
        <w:rPr>
          <w:sz w:val="22"/>
          <w:szCs w:val="22"/>
        </w:rPr>
        <w:t>al termine dello svolgimento di</w:t>
      </w:r>
      <w:r w:rsidRPr="004C1246">
        <w:rPr>
          <w:sz w:val="22"/>
          <w:szCs w:val="22"/>
        </w:rPr>
        <w:t xml:space="preserve"> un nucleo fondante o di un’unità di apprendimento, secondo la complessità      dell’argomento o del problema o quanto meno dopo lo svolgimento della parte più significativa di essi</w:t>
      </w:r>
    </w:p>
    <w:p w:rsidR="008D126F" w:rsidRPr="004C1246" w:rsidRDefault="008D126F" w:rsidP="004C1246">
      <w:pPr>
        <w:tabs>
          <w:tab w:val="left" w:pos="3780"/>
        </w:tabs>
        <w:spacing w:line="320" w:lineRule="exact"/>
        <w:jc w:val="both"/>
        <w:rPr>
          <w:color w:val="000000"/>
          <w:spacing w:val="4"/>
          <w:sz w:val="22"/>
          <w:szCs w:val="22"/>
        </w:rPr>
      </w:pPr>
      <w:r w:rsidRPr="004C1246">
        <w:rPr>
          <w:color w:val="000000"/>
          <w:spacing w:val="4"/>
          <w:sz w:val="22"/>
          <w:szCs w:val="22"/>
        </w:rPr>
        <w:t>Avrà tipologia diversa come:</w:t>
      </w:r>
    </w:p>
    <w:p w:rsidR="008D126F" w:rsidRPr="004C1246" w:rsidRDefault="008D126F" w:rsidP="004C1246">
      <w:pPr>
        <w:numPr>
          <w:ilvl w:val="0"/>
          <w:numId w:val="18"/>
        </w:numPr>
        <w:spacing w:line="320" w:lineRule="exact"/>
        <w:rPr>
          <w:sz w:val="22"/>
          <w:szCs w:val="22"/>
        </w:rPr>
      </w:pPr>
      <w:r w:rsidRPr="004C1246">
        <w:rPr>
          <w:sz w:val="22"/>
          <w:szCs w:val="22"/>
        </w:rPr>
        <w:t>Osservazione attenta e sistematica dei comportamenti individuali e collettivi</w:t>
      </w:r>
    </w:p>
    <w:p w:rsidR="008D126F" w:rsidRPr="004C1246" w:rsidRDefault="008D126F" w:rsidP="004C1246">
      <w:pPr>
        <w:numPr>
          <w:ilvl w:val="0"/>
          <w:numId w:val="18"/>
        </w:numPr>
        <w:spacing w:line="320" w:lineRule="exact"/>
        <w:rPr>
          <w:sz w:val="22"/>
          <w:szCs w:val="22"/>
        </w:rPr>
      </w:pPr>
      <w:r w:rsidRPr="004C1246">
        <w:rPr>
          <w:sz w:val="22"/>
          <w:szCs w:val="22"/>
        </w:rPr>
        <w:t>Domande in itinere a scopo ricognitivo</w:t>
      </w:r>
    </w:p>
    <w:p w:rsidR="008D126F" w:rsidRPr="004C1246" w:rsidRDefault="008D126F" w:rsidP="004C1246">
      <w:pPr>
        <w:numPr>
          <w:ilvl w:val="0"/>
          <w:numId w:val="18"/>
        </w:numPr>
        <w:spacing w:line="320" w:lineRule="exact"/>
        <w:rPr>
          <w:sz w:val="22"/>
          <w:szCs w:val="22"/>
        </w:rPr>
      </w:pPr>
      <w:r w:rsidRPr="004C1246">
        <w:rPr>
          <w:sz w:val="22"/>
          <w:szCs w:val="22"/>
        </w:rPr>
        <w:t>Prova orale</w:t>
      </w:r>
    </w:p>
    <w:p w:rsidR="008D126F" w:rsidRPr="004C1246" w:rsidRDefault="008D126F" w:rsidP="004C1246">
      <w:pPr>
        <w:numPr>
          <w:ilvl w:val="0"/>
          <w:numId w:val="18"/>
        </w:numPr>
        <w:spacing w:line="320" w:lineRule="exact"/>
        <w:rPr>
          <w:sz w:val="22"/>
          <w:szCs w:val="22"/>
        </w:rPr>
      </w:pPr>
      <w:r w:rsidRPr="004C1246">
        <w:rPr>
          <w:sz w:val="22"/>
          <w:szCs w:val="22"/>
        </w:rPr>
        <w:t xml:space="preserve">Prova scritta  </w:t>
      </w:r>
    </w:p>
    <w:p w:rsidR="008D126F" w:rsidRPr="004C1246" w:rsidRDefault="008D126F" w:rsidP="004C1246">
      <w:pPr>
        <w:numPr>
          <w:ilvl w:val="0"/>
          <w:numId w:val="18"/>
        </w:numPr>
        <w:spacing w:line="320" w:lineRule="exact"/>
        <w:rPr>
          <w:sz w:val="22"/>
          <w:szCs w:val="22"/>
        </w:rPr>
      </w:pPr>
      <w:r w:rsidRPr="004C1246">
        <w:rPr>
          <w:sz w:val="22"/>
          <w:szCs w:val="22"/>
        </w:rPr>
        <w:t>Prova grafica</w:t>
      </w:r>
    </w:p>
    <w:p w:rsidR="008D126F" w:rsidRPr="004C1246" w:rsidRDefault="008D126F" w:rsidP="004C1246">
      <w:pPr>
        <w:numPr>
          <w:ilvl w:val="0"/>
          <w:numId w:val="18"/>
        </w:numPr>
        <w:spacing w:line="320" w:lineRule="exact"/>
        <w:rPr>
          <w:sz w:val="22"/>
          <w:szCs w:val="22"/>
        </w:rPr>
      </w:pPr>
      <w:r w:rsidRPr="004C1246">
        <w:rPr>
          <w:sz w:val="22"/>
          <w:szCs w:val="22"/>
        </w:rPr>
        <w:t>Prova scritto-grafica</w:t>
      </w:r>
    </w:p>
    <w:p w:rsidR="008D126F" w:rsidRPr="004C1246" w:rsidRDefault="008D126F" w:rsidP="004C1246">
      <w:pPr>
        <w:numPr>
          <w:ilvl w:val="0"/>
          <w:numId w:val="18"/>
        </w:numPr>
        <w:spacing w:line="320" w:lineRule="exact"/>
        <w:rPr>
          <w:sz w:val="22"/>
          <w:szCs w:val="22"/>
        </w:rPr>
      </w:pPr>
      <w:r w:rsidRPr="004C1246">
        <w:rPr>
          <w:sz w:val="22"/>
          <w:szCs w:val="22"/>
        </w:rPr>
        <w:t xml:space="preserve">Risoluzione di problemi </w:t>
      </w:r>
    </w:p>
    <w:p w:rsidR="008D126F" w:rsidRPr="004C1246" w:rsidRDefault="008D126F" w:rsidP="004C1246">
      <w:pPr>
        <w:numPr>
          <w:ilvl w:val="0"/>
          <w:numId w:val="18"/>
        </w:numPr>
        <w:spacing w:line="320" w:lineRule="exact"/>
        <w:rPr>
          <w:sz w:val="22"/>
          <w:szCs w:val="22"/>
        </w:rPr>
      </w:pPr>
      <w:r w:rsidRPr="004C1246">
        <w:rPr>
          <w:sz w:val="22"/>
          <w:szCs w:val="22"/>
        </w:rPr>
        <w:t>Prova pratica di laboratorio</w:t>
      </w:r>
    </w:p>
    <w:p w:rsidR="008D126F" w:rsidRPr="004C1246" w:rsidRDefault="008D126F" w:rsidP="004C1246">
      <w:pPr>
        <w:numPr>
          <w:ilvl w:val="0"/>
          <w:numId w:val="18"/>
        </w:numPr>
        <w:spacing w:line="320" w:lineRule="exact"/>
        <w:rPr>
          <w:sz w:val="22"/>
          <w:szCs w:val="22"/>
        </w:rPr>
      </w:pPr>
      <w:r w:rsidRPr="004C1246">
        <w:rPr>
          <w:sz w:val="22"/>
          <w:szCs w:val="22"/>
        </w:rPr>
        <w:t>Questionario</w:t>
      </w:r>
    </w:p>
    <w:p w:rsidR="008D126F" w:rsidRPr="004C1246" w:rsidRDefault="008D126F" w:rsidP="004C1246">
      <w:pPr>
        <w:numPr>
          <w:ilvl w:val="0"/>
          <w:numId w:val="18"/>
        </w:numPr>
        <w:spacing w:line="320" w:lineRule="exact"/>
        <w:rPr>
          <w:sz w:val="22"/>
          <w:szCs w:val="22"/>
        </w:rPr>
      </w:pPr>
      <w:r w:rsidRPr="004C1246">
        <w:rPr>
          <w:sz w:val="22"/>
          <w:szCs w:val="22"/>
        </w:rPr>
        <w:t xml:space="preserve">Domande aperte </w:t>
      </w:r>
    </w:p>
    <w:p w:rsidR="008D126F" w:rsidRPr="004C1246" w:rsidRDefault="008D126F" w:rsidP="004C1246">
      <w:pPr>
        <w:numPr>
          <w:ilvl w:val="0"/>
          <w:numId w:val="18"/>
        </w:numPr>
        <w:spacing w:line="320" w:lineRule="exact"/>
        <w:rPr>
          <w:sz w:val="22"/>
          <w:szCs w:val="22"/>
        </w:rPr>
      </w:pPr>
      <w:r w:rsidRPr="004C1246">
        <w:rPr>
          <w:sz w:val="22"/>
          <w:szCs w:val="22"/>
        </w:rPr>
        <w:t>Prove strutturate</w:t>
      </w:r>
    </w:p>
    <w:p w:rsidR="008D126F" w:rsidRPr="004C1246" w:rsidRDefault="008D126F" w:rsidP="004C1246">
      <w:pPr>
        <w:numPr>
          <w:ilvl w:val="0"/>
          <w:numId w:val="18"/>
        </w:numPr>
        <w:tabs>
          <w:tab w:val="left" w:pos="3780"/>
        </w:tabs>
        <w:spacing w:line="320" w:lineRule="exact"/>
        <w:jc w:val="both"/>
        <w:rPr>
          <w:color w:val="000000"/>
          <w:spacing w:val="4"/>
          <w:sz w:val="22"/>
          <w:szCs w:val="22"/>
        </w:rPr>
      </w:pPr>
      <w:r w:rsidRPr="004C1246">
        <w:rPr>
          <w:sz w:val="22"/>
          <w:szCs w:val="22"/>
        </w:rPr>
        <w:t>Prove semistrutturate</w:t>
      </w:r>
    </w:p>
    <w:p w:rsidR="008D126F" w:rsidRPr="004C1246" w:rsidRDefault="008D126F" w:rsidP="004C1246">
      <w:pPr>
        <w:spacing w:line="320" w:lineRule="exact"/>
        <w:jc w:val="both"/>
        <w:rPr>
          <w:b/>
          <w:sz w:val="22"/>
          <w:szCs w:val="22"/>
          <w:u w:val="single"/>
        </w:rPr>
      </w:pPr>
      <w:r w:rsidRPr="004C1246">
        <w:rPr>
          <w:b/>
          <w:sz w:val="22"/>
          <w:szCs w:val="22"/>
          <w:u w:val="single"/>
        </w:rPr>
        <w:t>Per il triennio:</w:t>
      </w:r>
    </w:p>
    <w:p w:rsidR="008D126F" w:rsidRPr="004C1246" w:rsidRDefault="008D126F" w:rsidP="004C1246">
      <w:pPr>
        <w:numPr>
          <w:ilvl w:val="0"/>
          <w:numId w:val="11"/>
        </w:numPr>
        <w:spacing w:line="320" w:lineRule="exact"/>
        <w:jc w:val="both"/>
        <w:rPr>
          <w:color w:val="000000"/>
          <w:spacing w:val="4"/>
          <w:sz w:val="22"/>
          <w:szCs w:val="22"/>
        </w:rPr>
      </w:pPr>
      <w:r w:rsidRPr="004C1246">
        <w:rPr>
          <w:sz w:val="22"/>
          <w:szCs w:val="22"/>
        </w:rPr>
        <w:t>Sviluppo di percorsi interdisciplinari</w:t>
      </w:r>
    </w:p>
    <w:p w:rsidR="008D126F" w:rsidRPr="004C1246" w:rsidRDefault="008D126F" w:rsidP="004C1246">
      <w:pPr>
        <w:tabs>
          <w:tab w:val="left" w:pos="3780"/>
        </w:tabs>
        <w:spacing w:line="320" w:lineRule="exact"/>
        <w:jc w:val="both"/>
        <w:rPr>
          <w:color w:val="000000"/>
          <w:spacing w:val="4"/>
          <w:sz w:val="22"/>
          <w:szCs w:val="22"/>
        </w:rPr>
      </w:pPr>
      <w:r w:rsidRPr="004C1246">
        <w:rPr>
          <w:color w:val="000000"/>
          <w:spacing w:val="4"/>
          <w:sz w:val="22"/>
          <w:szCs w:val="22"/>
        </w:rPr>
        <w:t xml:space="preserve">La verifica può avvenire: </w:t>
      </w:r>
    </w:p>
    <w:p w:rsidR="008D126F" w:rsidRPr="004C1246" w:rsidRDefault="008D126F" w:rsidP="004C1246">
      <w:pPr>
        <w:numPr>
          <w:ilvl w:val="0"/>
          <w:numId w:val="12"/>
        </w:numPr>
        <w:tabs>
          <w:tab w:val="left" w:pos="3780"/>
        </w:tabs>
        <w:spacing w:line="320" w:lineRule="exact"/>
        <w:jc w:val="both"/>
        <w:rPr>
          <w:color w:val="000000"/>
          <w:spacing w:val="2"/>
          <w:sz w:val="22"/>
          <w:szCs w:val="22"/>
        </w:rPr>
      </w:pPr>
      <w:r w:rsidRPr="004C1246">
        <w:rPr>
          <w:b/>
          <w:color w:val="000000"/>
          <w:spacing w:val="4"/>
          <w:sz w:val="22"/>
          <w:szCs w:val="22"/>
        </w:rPr>
        <w:t>in itinere</w:t>
      </w:r>
      <w:r w:rsidRPr="004C1246">
        <w:rPr>
          <w:color w:val="000000"/>
          <w:spacing w:val="4"/>
          <w:sz w:val="22"/>
          <w:szCs w:val="22"/>
        </w:rPr>
        <w:t xml:space="preserve">, per accertare l'efficacia dell'azione </w:t>
      </w:r>
      <w:r w:rsidRPr="004C1246">
        <w:rPr>
          <w:color w:val="000000"/>
          <w:spacing w:val="2"/>
          <w:sz w:val="22"/>
          <w:szCs w:val="22"/>
        </w:rPr>
        <w:t xml:space="preserve">didattica e quindi il coinvolgimento degli alunni;  </w:t>
      </w:r>
    </w:p>
    <w:p w:rsidR="008D126F" w:rsidRPr="004C1246" w:rsidRDefault="008D126F" w:rsidP="004C1246">
      <w:pPr>
        <w:tabs>
          <w:tab w:val="left" w:pos="3780"/>
        </w:tabs>
        <w:spacing w:line="320" w:lineRule="exact"/>
        <w:jc w:val="both"/>
        <w:rPr>
          <w:color w:val="000000"/>
          <w:spacing w:val="2"/>
          <w:sz w:val="22"/>
          <w:szCs w:val="22"/>
        </w:rPr>
      </w:pPr>
      <w:r w:rsidRPr="004C1246">
        <w:rPr>
          <w:color w:val="000000"/>
          <w:spacing w:val="2"/>
          <w:sz w:val="22"/>
          <w:szCs w:val="22"/>
        </w:rPr>
        <w:t xml:space="preserve">può essere: </w:t>
      </w:r>
    </w:p>
    <w:p w:rsidR="008D126F" w:rsidRPr="004C1246" w:rsidRDefault="008D126F" w:rsidP="004C1246">
      <w:pPr>
        <w:numPr>
          <w:ilvl w:val="0"/>
          <w:numId w:val="13"/>
        </w:numPr>
        <w:tabs>
          <w:tab w:val="left" w:pos="3780"/>
        </w:tabs>
        <w:spacing w:line="320" w:lineRule="exact"/>
        <w:jc w:val="both"/>
        <w:rPr>
          <w:b/>
          <w:color w:val="000000"/>
          <w:spacing w:val="4"/>
          <w:sz w:val="22"/>
          <w:szCs w:val="22"/>
        </w:rPr>
      </w:pPr>
      <w:r w:rsidRPr="004C1246">
        <w:rPr>
          <w:b/>
          <w:color w:val="000000"/>
          <w:spacing w:val="2"/>
          <w:sz w:val="22"/>
          <w:szCs w:val="22"/>
        </w:rPr>
        <w:t>formativa,</w:t>
      </w:r>
      <w:r w:rsidRPr="004C1246">
        <w:rPr>
          <w:color w:val="000000"/>
          <w:spacing w:val="2"/>
          <w:sz w:val="22"/>
          <w:szCs w:val="22"/>
        </w:rPr>
        <w:t xml:space="preserve"> per misurare i livelli di </w:t>
      </w:r>
      <w:r w:rsidRPr="004C1246">
        <w:rPr>
          <w:color w:val="000000"/>
          <w:spacing w:val="5"/>
          <w:sz w:val="22"/>
          <w:szCs w:val="22"/>
        </w:rPr>
        <w:t xml:space="preserve">apprendimento raggiunti alla fine di un nucleo fondante e apportare delle </w:t>
      </w:r>
      <w:r w:rsidRPr="004C1246">
        <w:rPr>
          <w:color w:val="000000"/>
          <w:spacing w:val="6"/>
          <w:sz w:val="22"/>
          <w:szCs w:val="22"/>
        </w:rPr>
        <w:t xml:space="preserve">correzioni metodologiche dove è necessario, commisurando gli interventi alle </w:t>
      </w:r>
      <w:r w:rsidRPr="004C1246">
        <w:rPr>
          <w:color w:val="000000"/>
          <w:spacing w:val="11"/>
          <w:sz w:val="22"/>
          <w:szCs w:val="22"/>
        </w:rPr>
        <w:t xml:space="preserve">esigenze degli allievi e consentire così anche ai più deboli di raggiungere gli </w:t>
      </w:r>
      <w:r w:rsidRPr="004C1246">
        <w:rPr>
          <w:color w:val="000000"/>
          <w:spacing w:val="4"/>
          <w:sz w:val="22"/>
          <w:szCs w:val="22"/>
        </w:rPr>
        <w:t>standard minimi di apprendimento</w:t>
      </w:r>
      <w:r w:rsidRPr="004C1246">
        <w:rPr>
          <w:b/>
          <w:color w:val="000000"/>
          <w:spacing w:val="4"/>
          <w:sz w:val="22"/>
          <w:szCs w:val="22"/>
        </w:rPr>
        <w:t xml:space="preserve">; </w:t>
      </w:r>
    </w:p>
    <w:p w:rsidR="008D126F" w:rsidRPr="004C1246" w:rsidRDefault="008D126F" w:rsidP="004C1246">
      <w:pPr>
        <w:numPr>
          <w:ilvl w:val="0"/>
          <w:numId w:val="13"/>
        </w:numPr>
        <w:tabs>
          <w:tab w:val="left" w:pos="3780"/>
        </w:tabs>
        <w:spacing w:line="320" w:lineRule="exact"/>
        <w:jc w:val="both"/>
        <w:rPr>
          <w:color w:val="000000"/>
          <w:spacing w:val="-1"/>
          <w:sz w:val="22"/>
          <w:szCs w:val="22"/>
        </w:rPr>
      </w:pPr>
      <w:r w:rsidRPr="004C1246">
        <w:rPr>
          <w:b/>
          <w:color w:val="000000"/>
          <w:spacing w:val="4"/>
          <w:sz w:val="22"/>
          <w:szCs w:val="22"/>
        </w:rPr>
        <w:t>sommativa</w:t>
      </w:r>
      <w:r w:rsidRPr="004C1246">
        <w:rPr>
          <w:color w:val="000000"/>
          <w:spacing w:val="4"/>
          <w:sz w:val="22"/>
          <w:szCs w:val="22"/>
        </w:rPr>
        <w:t xml:space="preserve">, per   rilevare il livello finale di </w:t>
      </w:r>
      <w:r w:rsidRPr="004C1246">
        <w:rPr>
          <w:color w:val="000000"/>
          <w:spacing w:val="-1"/>
          <w:sz w:val="22"/>
          <w:szCs w:val="22"/>
        </w:rPr>
        <w:t>preparazione.</w:t>
      </w:r>
    </w:p>
    <w:p w:rsidR="00BF5044" w:rsidRPr="005A08B9" w:rsidRDefault="005A08B9" w:rsidP="004C1246">
      <w:pPr>
        <w:tabs>
          <w:tab w:val="left" w:pos="3780"/>
        </w:tabs>
        <w:spacing w:line="320" w:lineRule="exact"/>
        <w:jc w:val="both"/>
        <w:rPr>
          <w:color w:val="000000"/>
          <w:spacing w:val="6"/>
          <w:sz w:val="22"/>
          <w:szCs w:val="22"/>
        </w:rPr>
      </w:pPr>
      <w:r w:rsidRPr="005A08B9">
        <w:rPr>
          <w:color w:val="000000"/>
          <w:spacing w:val="6"/>
          <w:sz w:val="22"/>
          <w:szCs w:val="22"/>
        </w:rPr>
        <w:t xml:space="preserve">Nel caso in cui la DDI divenga unico strumento di espletamento del servizio scolastico a seguito di </w:t>
      </w:r>
      <w:r>
        <w:rPr>
          <w:color w:val="000000"/>
          <w:spacing w:val="6"/>
          <w:sz w:val="22"/>
          <w:szCs w:val="22"/>
        </w:rPr>
        <w:t>e</w:t>
      </w:r>
      <w:r w:rsidRPr="005A08B9">
        <w:rPr>
          <w:color w:val="000000"/>
          <w:spacing w:val="6"/>
          <w:sz w:val="22"/>
          <w:szCs w:val="22"/>
        </w:rPr>
        <w:t>ventuali situazioni di lockdown, i docenti, oltre alle forme valutative più tradizionali e convenzionali, valuteranno i materiali di rielaborazione prodotti dagli studenti dopo l’assegnazione di compiti o attività (anche a gruppi o a coppie) ed i processi che scaturiscono dalla capacità di “lettura del compito”, le strategie d’azione adottate, il livello di interpretazione e rielaborazione dei contenuti raggiunto. Sarà anche possibile, utilizzando strumenti digitali e applicazioni che ogni singolo docente riterrà utili, proporre test o interrogazioni orali e sperimentare forme di autovalutazione.</w:t>
      </w:r>
    </w:p>
    <w:p w:rsidR="008D126F" w:rsidRPr="005A08B9" w:rsidRDefault="008D126F" w:rsidP="008D126F">
      <w:pPr>
        <w:tabs>
          <w:tab w:val="left" w:pos="3780"/>
        </w:tabs>
        <w:jc w:val="both"/>
        <w:rPr>
          <w:color w:val="000000"/>
          <w:spacing w:val="6"/>
          <w:sz w:val="22"/>
          <w:szCs w:val="22"/>
        </w:rPr>
      </w:pPr>
    </w:p>
    <w:p w:rsidR="008D126F" w:rsidRPr="00185848" w:rsidRDefault="008D126F" w:rsidP="008D126F">
      <w:pPr>
        <w:tabs>
          <w:tab w:val="left" w:pos="3780"/>
        </w:tabs>
        <w:jc w:val="both"/>
        <w:rPr>
          <w:b/>
          <w:color w:val="000000"/>
          <w:spacing w:val="-1"/>
          <w:sz w:val="28"/>
          <w:szCs w:val="28"/>
          <w:u w:val="single"/>
        </w:rPr>
      </w:pPr>
      <w:r w:rsidRPr="00185848">
        <w:rPr>
          <w:b/>
          <w:color w:val="000000"/>
          <w:spacing w:val="-1"/>
          <w:sz w:val="28"/>
          <w:szCs w:val="28"/>
          <w:u w:val="single"/>
        </w:rPr>
        <w:t>VALUTAZIONE</w:t>
      </w:r>
    </w:p>
    <w:p w:rsidR="00C666D7" w:rsidRPr="00185848" w:rsidRDefault="00C666D7" w:rsidP="008D126F">
      <w:pPr>
        <w:tabs>
          <w:tab w:val="left" w:pos="3780"/>
        </w:tabs>
        <w:jc w:val="both"/>
        <w:rPr>
          <w:b/>
          <w:color w:val="000000"/>
          <w:spacing w:val="4"/>
          <w:sz w:val="28"/>
          <w:szCs w:val="28"/>
          <w:u w:val="single"/>
        </w:rPr>
      </w:pPr>
    </w:p>
    <w:p w:rsidR="008D126F" w:rsidRPr="00185848" w:rsidRDefault="008D126F" w:rsidP="00C70AA0">
      <w:pPr>
        <w:shd w:val="clear" w:color="auto" w:fill="FFFFFF"/>
        <w:spacing w:line="320" w:lineRule="exact"/>
        <w:ind w:left="19"/>
        <w:jc w:val="both"/>
        <w:rPr>
          <w:color w:val="000000"/>
          <w:spacing w:val="1"/>
          <w:sz w:val="20"/>
        </w:rPr>
      </w:pPr>
      <w:r w:rsidRPr="00185848">
        <w:rPr>
          <w:color w:val="000000"/>
          <w:spacing w:val="1"/>
          <w:sz w:val="20"/>
        </w:rPr>
        <w:t xml:space="preserve">La valutazione </w:t>
      </w:r>
      <w:r w:rsidR="009D776E" w:rsidRPr="00185848">
        <w:rPr>
          <w:color w:val="000000"/>
          <w:spacing w:val="1"/>
          <w:sz w:val="20"/>
        </w:rPr>
        <w:t>TRIMESTRALE</w:t>
      </w:r>
      <w:r w:rsidRPr="00185848">
        <w:rPr>
          <w:color w:val="000000"/>
          <w:spacing w:val="1"/>
          <w:sz w:val="20"/>
        </w:rPr>
        <w:t xml:space="preserve"> si avvarrà di tutti i da</w:t>
      </w:r>
      <w:r w:rsidR="00C36E48">
        <w:rPr>
          <w:color w:val="000000"/>
          <w:spacing w:val="1"/>
          <w:sz w:val="20"/>
        </w:rPr>
        <w:t>ti emersi dalle varie verifiche</w:t>
      </w:r>
      <w:r w:rsidRPr="00185848">
        <w:rPr>
          <w:color w:val="000000"/>
          <w:spacing w:val="1"/>
          <w:sz w:val="20"/>
        </w:rPr>
        <w:t xml:space="preserve"> e dalle </w:t>
      </w:r>
      <w:r w:rsidR="00C36E48">
        <w:rPr>
          <w:color w:val="000000"/>
          <w:spacing w:val="2"/>
          <w:sz w:val="20"/>
        </w:rPr>
        <w:t xml:space="preserve">osservazioni </w:t>
      </w:r>
      <w:r w:rsidRPr="00185848">
        <w:rPr>
          <w:color w:val="000000"/>
          <w:spacing w:val="2"/>
          <w:sz w:val="20"/>
        </w:rPr>
        <w:t>sistematiche    sul    processo    di    apprend</w:t>
      </w:r>
      <w:r w:rsidR="00C36E48">
        <w:rPr>
          <w:color w:val="000000"/>
          <w:spacing w:val="2"/>
          <w:sz w:val="20"/>
        </w:rPr>
        <w:t xml:space="preserve">imento, prendendo </w:t>
      </w:r>
      <w:r w:rsidRPr="00185848">
        <w:rPr>
          <w:color w:val="000000"/>
          <w:spacing w:val="2"/>
          <w:sz w:val="20"/>
        </w:rPr>
        <w:t xml:space="preserve">in </w:t>
      </w:r>
      <w:r w:rsidRPr="00185848">
        <w:rPr>
          <w:color w:val="000000"/>
          <w:spacing w:val="1"/>
          <w:sz w:val="20"/>
        </w:rPr>
        <w:t>considerazione le apposite</w:t>
      </w:r>
      <w:r w:rsidR="00C36E48">
        <w:rPr>
          <w:color w:val="000000"/>
          <w:spacing w:val="1"/>
          <w:sz w:val="20"/>
        </w:rPr>
        <w:t xml:space="preserve"> griglie di valutazione allegate al POF</w:t>
      </w:r>
      <w:r w:rsidRPr="00185848">
        <w:rPr>
          <w:color w:val="000000"/>
          <w:spacing w:val="1"/>
          <w:sz w:val="20"/>
        </w:rPr>
        <w:t>. Relativamente al numero delle prove di verifica il Dipartimento propone</w:t>
      </w:r>
      <w:r w:rsidRPr="00185848">
        <w:rPr>
          <w:b/>
          <w:color w:val="000000"/>
          <w:spacing w:val="1"/>
          <w:sz w:val="20"/>
        </w:rPr>
        <w:t xml:space="preserve"> almeno due prove scritte e due orali per alunno ogni </w:t>
      </w:r>
      <w:r w:rsidR="009D776E" w:rsidRPr="00185848">
        <w:rPr>
          <w:b/>
          <w:color w:val="000000"/>
          <w:spacing w:val="1"/>
          <w:sz w:val="20"/>
        </w:rPr>
        <w:t>trimestre</w:t>
      </w:r>
      <w:r w:rsidRPr="00185848">
        <w:rPr>
          <w:b/>
          <w:color w:val="000000"/>
          <w:spacing w:val="1"/>
          <w:sz w:val="20"/>
        </w:rPr>
        <w:t>. La decisione definitiva spetterà al Collegio dei Docenti.</w:t>
      </w:r>
    </w:p>
    <w:p w:rsidR="008D126F" w:rsidRPr="00185848" w:rsidRDefault="008D126F" w:rsidP="00C70AA0">
      <w:pPr>
        <w:shd w:val="clear" w:color="auto" w:fill="FFFFFF"/>
        <w:spacing w:line="320" w:lineRule="exact"/>
        <w:ind w:left="19"/>
        <w:jc w:val="both"/>
        <w:rPr>
          <w:color w:val="000000"/>
          <w:spacing w:val="1"/>
          <w:sz w:val="20"/>
        </w:rPr>
      </w:pPr>
      <w:r w:rsidRPr="00185848">
        <w:rPr>
          <w:color w:val="000000"/>
          <w:spacing w:val="1"/>
          <w:sz w:val="20"/>
        </w:rPr>
        <w:t xml:space="preserve">I principali elementi di cui si terrà conto maggiormente nella valutazione saranno: </w:t>
      </w:r>
    </w:p>
    <w:p w:rsidR="008D126F" w:rsidRPr="00185848" w:rsidRDefault="008D126F" w:rsidP="00C70AA0">
      <w:pPr>
        <w:numPr>
          <w:ilvl w:val="0"/>
          <w:numId w:val="14"/>
        </w:numPr>
        <w:shd w:val="clear" w:color="auto" w:fill="FFFFFF"/>
        <w:spacing w:line="320" w:lineRule="exact"/>
        <w:jc w:val="both"/>
        <w:rPr>
          <w:color w:val="000000"/>
          <w:spacing w:val="1"/>
          <w:sz w:val="20"/>
        </w:rPr>
      </w:pPr>
      <w:r w:rsidRPr="00185848">
        <w:rPr>
          <w:color w:val="000000"/>
          <w:spacing w:val="1"/>
          <w:sz w:val="20"/>
        </w:rPr>
        <w:t xml:space="preserve">Grado di conoscenza dei contenuti disciplinari </w:t>
      </w:r>
    </w:p>
    <w:p w:rsidR="008D126F" w:rsidRPr="00185848" w:rsidRDefault="008D126F" w:rsidP="00C70AA0">
      <w:pPr>
        <w:numPr>
          <w:ilvl w:val="0"/>
          <w:numId w:val="14"/>
        </w:numPr>
        <w:shd w:val="clear" w:color="auto" w:fill="FFFFFF"/>
        <w:spacing w:line="320" w:lineRule="exact"/>
        <w:jc w:val="both"/>
        <w:rPr>
          <w:color w:val="000000"/>
          <w:spacing w:val="1"/>
          <w:sz w:val="20"/>
        </w:rPr>
      </w:pPr>
      <w:r w:rsidRPr="00185848">
        <w:rPr>
          <w:color w:val="000000"/>
          <w:spacing w:val="1"/>
          <w:sz w:val="20"/>
        </w:rPr>
        <w:t xml:space="preserve">Approfondimento delle tematiche trattate </w:t>
      </w:r>
    </w:p>
    <w:p w:rsidR="008D126F" w:rsidRPr="00185848" w:rsidRDefault="008D126F" w:rsidP="00C70AA0">
      <w:pPr>
        <w:numPr>
          <w:ilvl w:val="0"/>
          <w:numId w:val="14"/>
        </w:numPr>
        <w:shd w:val="clear" w:color="auto" w:fill="FFFFFF"/>
        <w:spacing w:line="320" w:lineRule="exact"/>
        <w:jc w:val="both"/>
        <w:rPr>
          <w:color w:val="000000"/>
          <w:spacing w:val="1"/>
          <w:sz w:val="20"/>
        </w:rPr>
      </w:pPr>
      <w:r w:rsidRPr="00185848">
        <w:rPr>
          <w:color w:val="000000"/>
          <w:spacing w:val="1"/>
          <w:sz w:val="20"/>
        </w:rPr>
        <w:t xml:space="preserve">Uso appropriato dei linguaggi specifici </w:t>
      </w:r>
    </w:p>
    <w:p w:rsidR="008D126F" w:rsidRPr="00185848" w:rsidRDefault="008D126F" w:rsidP="00C70AA0">
      <w:pPr>
        <w:numPr>
          <w:ilvl w:val="0"/>
          <w:numId w:val="14"/>
        </w:numPr>
        <w:shd w:val="clear" w:color="auto" w:fill="FFFFFF"/>
        <w:spacing w:line="320" w:lineRule="exact"/>
        <w:jc w:val="both"/>
        <w:rPr>
          <w:color w:val="000000"/>
          <w:sz w:val="20"/>
        </w:rPr>
      </w:pPr>
      <w:r w:rsidRPr="00185848">
        <w:rPr>
          <w:color w:val="000000"/>
          <w:spacing w:val="1"/>
          <w:sz w:val="20"/>
        </w:rPr>
        <w:t>Capacità logiche, intuitive, critiche, di analisi, di sintesi, di rielaborazione dei co</w:t>
      </w:r>
      <w:r w:rsidR="00C36E48">
        <w:rPr>
          <w:color w:val="000000"/>
          <w:spacing w:val="1"/>
          <w:sz w:val="20"/>
        </w:rPr>
        <w:t xml:space="preserve">ncetti, di coordinamento delle </w:t>
      </w:r>
      <w:r w:rsidRPr="00185848">
        <w:rPr>
          <w:color w:val="000000"/>
          <w:spacing w:val="1"/>
          <w:sz w:val="20"/>
        </w:rPr>
        <w:t>conoscenze operando collegamenti nell’ottica della multidisciplinarietà.</w:t>
      </w:r>
    </w:p>
    <w:p w:rsidR="008D126F" w:rsidRPr="00185848" w:rsidRDefault="008D126F" w:rsidP="00C70AA0">
      <w:pPr>
        <w:shd w:val="clear" w:color="auto" w:fill="FFFFFF"/>
        <w:spacing w:line="320" w:lineRule="exact"/>
        <w:ind w:left="14"/>
        <w:jc w:val="both"/>
        <w:rPr>
          <w:color w:val="000000"/>
          <w:spacing w:val="1"/>
          <w:sz w:val="20"/>
        </w:rPr>
      </w:pPr>
      <w:r w:rsidRPr="00185848">
        <w:rPr>
          <w:color w:val="000000"/>
          <w:spacing w:val="1"/>
          <w:sz w:val="20"/>
        </w:rPr>
        <w:t>Inoltre, verranno</w:t>
      </w:r>
      <w:r w:rsidR="00C36E48">
        <w:rPr>
          <w:color w:val="000000"/>
          <w:spacing w:val="1"/>
          <w:sz w:val="20"/>
        </w:rPr>
        <w:t xml:space="preserve"> presi in considerazione anche </w:t>
      </w:r>
      <w:r w:rsidRPr="00185848">
        <w:rPr>
          <w:color w:val="000000"/>
          <w:spacing w:val="1"/>
          <w:sz w:val="20"/>
        </w:rPr>
        <w:t xml:space="preserve">i seguenti fattori: </w:t>
      </w:r>
    </w:p>
    <w:p w:rsidR="008D126F" w:rsidRPr="00185848" w:rsidRDefault="008D126F" w:rsidP="00C70AA0">
      <w:pPr>
        <w:numPr>
          <w:ilvl w:val="0"/>
          <w:numId w:val="15"/>
        </w:numPr>
        <w:shd w:val="clear" w:color="auto" w:fill="FFFFFF"/>
        <w:spacing w:line="320" w:lineRule="exact"/>
        <w:jc w:val="both"/>
        <w:rPr>
          <w:b/>
          <w:color w:val="000000"/>
          <w:spacing w:val="1"/>
          <w:sz w:val="20"/>
        </w:rPr>
      </w:pPr>
      <w:r w:rsidRPr="00185848">
        <w:rPr>
          <w:b/>
          <w:color w:val="000000"/>
          <w:spacing w:val="1"/>
          <w:sz w:val="20"/>
        </w:rPr>
        <w:t xml:space="preserve">Impegno </w:t>
      </w:r>
    </w:p>
    <w:p w:rsidR="008D126F" w:rsidRPr="00185848" w:rsidRDefault="008D126F" w:rsidP="00C70AA0">
      <w:pPr>
        <w:numPr>
          <w:ilvl w:val="0"/>
          <w:numId w:val="15"/>
        </w:numPr>
        <w:shd w:val="clear" w:color="auto" w:fill="FFFFFF"/>
        <w:spacing w:line="320" w:lineRule="exact"/>
        <w:jc w:val="both"/>
        <w:rPr>
          <w:b/>
          <w:color w:val="000000"/>
          <w:spacing w:val="1"/>
          <w:sz w:val="20"/>
        </w:rPr>
      </w:pPr>
      <w:r w:rsidRPr="00185848">
        <w:rPr>
          <w:b/>
          <w:color w:val="000000"/>
          <w:spacing w:val="1"/>
          <w:sz w:val="20"/>
        </w:rPr>
        <w:t xml:space="preserve">Partecipazione </w:t>
      </w:r>
    </w:p>
    <w:p w:rsidR="008D126F" w:rsidRPr="00185848" w:rsidRDefault="008D126F" w:rsidP="00C70AA0">
      <w:pPr>
        <w:numPr>
          <w:ilvl w:val="0"/>
          <w:numId w:val="15"/>
        </w:numPr>
        <w:shd w:val="clear" w:color="auto" w:fill="FFFFFF"/>
        <w:spacing w:line="320" w:lineRule="exact"/>
        <w:jc w:val="both"/>
        <w:rPr>
          <w:b/>
          <w:color w:val="000000"/>
          <w:spacing w:val="1"/>
          <w:sz w:val="20"/>
        </w:rPr>
      </w:pPr>
      <w:r w:rsidRPr="00185848">
        <w:rPr>
          <w:b/>
          <w:color w:val="000000"/>
          <w:spacing w:val="1"/>
          <w:sz w:val="20"/>
        </w:rPr>
        <w:t xml:space="preserve">Raggiungimento degli standard minimi  </w:t>
      </w:r>
    </w:p>
    <w:p w:rsidR="008D126F" w:rsidRPr="00185848" w:rsidRDefault="008D126F" w:rsidP="00C70AA0">
      <w:pPr>
        <w:numPr>
          <w:ilvl w:val="0"/>
          <w:numId w:val="15"/>
        </w:numPr>
        <w:shd w:val="clear" w:color="auto" w:fill="FFFFFF"/>
        <w:spacing w:line="320" w:lineRule="exact"/>
        <w:jc w:val="both"/>
        <w:rPr>
          <w:b/>
          <w:color w:val="000000"/>
          <w:spacing w:val="-1"/>
          <w:sz w:val="20"/>
        </w:rPr>
      </w:pPr>
      <w:r w:rsidRPr="00185848">
        <w:rPr>
          <w:b/>
          <w:color w:val="000000"/>
          <w:spacing w:val="1"/>
          <w:sz w:val="20"/>
        </w:rPr>
        <w:t xml:space="preserve">Progressi rispetto alla situazione </w:t>
      </w:r>
      <w:r w:rsidRPr="00185848">
        <w:rPr>
          <w:b/>
          <w:color w:val="000000"/>
          <w:spacing w:val="-1"/>
          <w:sz w:val="20"/>
        </w:rPr>
        <w:t xml:space="preserve">di partenza </w:t>
      </w:r>
    </w:p>
    <w:p w:rsidR="008D126F" w:rsidRPr="00185848" w:rsidRDefault="008D126F" w:rsidP="00C70AA0">
      <w:pPr>
        <w:numPr>
          <w:ilvl w:val="0"/>
          <w:numId w:val="15"/>
        </w:numPr>
        <w:shd w:val="clear" w:color="auto" w:fill="FFFFFF"/>
        <w:spacing w:line="320" w:lineRule="exact"/>
        <w:jc w:val="both"/>
        <w:rPr>
          <w:color w:val="000000"/>
          <w:spacing w:val="-1"/>
          <w:sz w:val="20"/>
        </w:rPr>
      </w:pPr>
      <w:r w:rsidRPr="00185848">
        <w:rPr>
          <w:b/>
          <w:color w:val="000000"/>
          <w:spacing w:val="-1"/>
          <w:sz w:val="20"/>
        </w:rPr>
        <w:t>Livelli di maturazione e di inserimento sociale raggiunti</w:t>
      </w:r>
      <w:r w:rsidRPr="00185848">
        <w:rPr>
          <w:color w:val="000000"/>
          <w:spacing w:val="-1"/>
          <w:sz w:val="20"/>
        </w:rPr>
        <w:t xml:space="preserve">. </w:t>
      </w:r>
    </w:p>
    <w:p w:rsidR="00015A91" w:rsidRPr="00C36E48" w:rsidRDefault="008D126F" w:rsidP="00C36E48">
      <w:pPr>
        <w:shd w:val="clear" w:color="auto" w:fill="FFFFFF"/>
        <w:spacing w:line="320" w:lineRule="exact"/>
        <w:ind w:left="14"/>
        <w:jc w:val="both"/>
        <w:rPr>
          <w:color w:val="000000"/>
          <w:spacing w:val="-1"/>
          <w:sz w:val="20"/>
        </w:rPr>
      </w:pPr>
      <w:r w:rsidRPr="00185848">
        <w:rPr>
          <w:color w:val="000000"/>
          <w:spacing w:val="-1"/>
          <w:sz w:val="20"/>
        </w:rPr>
        <w:t>Qualor</w:t>
      </w:r>
      <w:r w:rsidR="00C36E48">
        <w:rPr>
          <w:color w:val="000000"/>
          <w:spacing w:val="-1"/>
          <w:sz w:val="20"/>
        </w:rPr>
        <w:t xml:space="preserve">a, attraverso le verifiche, si </w:t>
      </w:r>
      <w:r w:rsidRPr="00185848">
        <w:rPr>
          <w:color w:val="000000"/>
          <w:spacing w:val="-1"/>
          <w:sz w:val="20"/>
        </w:rPr>
        <w:t>dovessero registrare esiti non positivi, relativamente all’acquisizione di conoscenze, di competenze o di un valido metodo di studio, potranno essere programmati in</w:t>
      </w:r>
      <w:r w:rsidR="00C36E48">
        <w:rPr>
          <w:color w:val="000000"/>
          <w:spacing w:val="-1"/>
          <w:sz w:val="20"/>
        </w:rPr>
        <w:t>terventi didattici integrativi.</w:t>
      </w:r>
    </w:p>
    <w:p w:rsidR="00015A91" w:rsidRDefault="00015A91" w:rsidP="008D126F">
      <w:pPr>
        <w:pStyle w:val="Citazioneintensa"/>
        <w:tabs>
          <w:tab w:val="left" w:pos="9638"/>
        </w:tabs>
        <w:spacing w:before="0" w:after="0"/>
        <w:ind w:left="0" w:right="-1"/>
        <w:jc w:val="center"/>
        <w:rPr>
          <w:sz w:val="28"/>
          <w:szCs w:val="28"/>
        </w:rPr>
      </w:pPr>
    </w:p>
    <w:p w:rsidR="00015A91" w:rsidRDefault="00015A91" w:rsidP="008D126F">
      <w:pPr>
        <w:pStyle w:val="Citazioneintensa"/>
        <w:tabs>
          <w:tab w:val="left" w:pos="9638"/>
        </w:tabs>
        <w:spacing w:before="0" w:after="0"/>
        <w:ind w:left="0" w:right="-1"/>
        <w:jc w:val="center"/>
        <w:rPr>
          <w:sz w:val="28"/>
          <w:szCs w:val="28"/>
        </w:rPr>
      </w:pPr>
    </w:p>
    <w:p w:rsidR="00C36E48" w:rsidRDefault="00C36E48">
      <w:pPr>
        <w:suppressAutoHyphens w:val="0"/>
        <w:overflowPunct/>
        <w:autoSpaceDE/>
        <w:spacing w:after="200" w:line="276" w:lineRule="auto"/>
        <w:rPr>
          <w:b/>
          <w:bCs/>
          <w:i/>
          <w:iCs/>
          <w:color w:val="4F81BD"/>
          <w:sz w:val="28"/>
          <w:szCs w:val="28"/>
        </w:rPr>
      </w:pPr>
      <w:r>
        <w:rPr>
          <w:sz w:val="28"/>
          <w:szCs w:val="28"/>
        </w:rPr>
        <w:br w:type="page"/>
      </w:r>
    </w:p>
    <w:p w:rsidR="008D126F" w:rsidRPr="00185848" w:rsidRDefault="00A54309" w:rsidP="008D126F">
      <w:pPr>
        <w:pStyle w:val="Citazioneintensa"/>
        <w:tabs>
          <w:tab w:val="left" w:pos="9638"/>
        </w:tabs>
        <w:spacing w:before="0" w:after="0"/>
        <w:ind w:left="0" w:right="-1"/>
        <w:jc w:val="center"/>
        <w:rPr>
          <w:sz w:val="28"/>
          <w:szCs w:val="28"/>
        </w:rPr>
      </w:pPr>
      <w:r>
        <w:rPr>
          <w:sz w:val="28"/>
          <w:szCs w:val="28"/>
        </w:rPr>
        <w:t xml:space="preserve">PROPOSTE DI </w:t>
      </w:r>
      <w:r w:rsidR="001A535A">
        <w:rPr>
          <w:sz w:val="28"/>
          <w:szCs w:val="28"/>
        </w:rPr>
        <w:t xml:space="preserve">ATTIVITÀ </w:t>
      </w:r>
      <w:r w:rsidR="00C36E48">
        <w:rPr>
          <w:sz w:val="28"/>
          <w:szCs w:val="28"/>
        </w:rPr>
        <w:t>FORMATIVE</w:t>
      </w:r>
      <w:r w:rsidR="008D126F" w:rsidRPr="00185848">
        <w:rPr>
          <w:sz w:val="28"/>
          <w:szCs w:val="28"/>
        </w:rPr>
        <w:t xml:space="preserve"> INTEGRATIVE</w:t>
      </w:r>
    </w:p>
    <w:p w:rsidR="008D126F" w:rsidRPr="00185848" w:rsidRDefault="008D126F" w:rsidP="008D126F">
      <w:pPr>
        <w:rPr>
          <w:sz w:val="28"/>
          <w:szCs w:val="28"/>
        </w:rPr>
      </w:pPr>
    </w:p>
    <w:p w:rsidR="008D126F" w:rsidRPr="00C70AA0" w:rsidRDefault="008D126F" w:rsidP="00C70AA0">
      <w:pPr>
        <w:pStyle w:val="Titolo4"/>
        <w:numPr>
          <w:ilvl w:val="0"/>
          <w:numId w:val="20"/>
        </w:numPr>
        <w:tabs>
          <w:tab w:val="left" w:pos="709"/>
        </w:tabs>
        <w:overflowPunct/>
        <w:autoSpaceDE/>
        <w:autoSpaceDN w:val="0"/>
        <w:spacing w:before="0" w:after="0" w:line="320" w:lineRule="exact"/>
        <w:jc w:val="both"/>
        <w:rPr>
          <w:b w:val="0"/>
          <w:bCs w:val="0"/>
          <w:sz w:val="22"/>
          <w:szCs w:val="22"/>
        </w:rPr>
      </w:pPr>
      <w:r w:rsidRPr="00C70AA0">
        <w:rPr>
          <w:bCs w:val="0"/>
          <w:sz w:val="22"/>
          <w:szCs w:val="22"/>
        </w:rPr>
        <w:t>ACCOGLIENZA STUDENTI (CLASSI PRIME</w:t>
      </w:r>
      <w:r w:rsidRPr="00C70AA0">
        <w:rPr>
          <w:b w:val="0"/>
          <w:bCs w:val="0"/>
          <w:sz w:val="22"/>
          <w:szCs w:val="22"/>
        </w:rPr>
        <w:t xml:space="preserve">) </w:t>
      </w:r>
      <w:r w:rsidR="003B400A" w:rsidRPr="00C70AA0">
        <w:rPr>
          <w:b w:val="0"/>
          <w:bCs w:val="0"/>
          <w:sz w:val="22"/>
          <w:szCs w:val="22"/>
        </w:rPr>
        <w:t xml:space="preserve">con </w:t>
      </w:r>
      <w:r w:rsidR="007E54CF" w:rsidRPr="00C70AA0">
        <w:rPr>
          <w:b w:val="0"/>
          <w:bCs w:val="0"/>
          <w:sz w:val="22"/>
          <w:szCs w:val="22"/>
        </w:rPr>
        <w:t xml:space="preserve">diverse </w:t>
      </w:r>
      <w:r w:rsidR="003B400A" w:rsidRPr="00C70AA0">
        <w:rPr>
          <w:b w:val="0"/>
          <w:bCs w:val="0"/>
          <w:sz w:val="22"/>
          <w:szCs w:val="22"/>
        </w:rPr>
        <w:t xml:space="preserve">attività </w:t>
      </w:r>
      <w:r w:rsidR="007E54CF" w:rsidRPr="00C70AA0">
        <w:rPr>
          <w:b w:val="0"/>
          <w:bCs w:val="0"/>
          <w:sz w:val="22"/>
          <w:szCs w:val="22"/>
        </w:rPr>
        <w:t>scandite in più momenti:</w:t>
      </w:r>
    </w:p>
    <w:p w:rsidR="007E54CF" w:rsidRPr="00C70AA0" w:rsidRDefault="007E54CF" w:rsidP="00C70AA0">
      <w:pPr>
        <w:pStyle w:val="Paragrafoelenco"/>
        <w:numPr>
          <w:ilvl w:val="0"/>
          <w:numId w:val="21"/>
        </w:numPr>
        <w:spacing w:line="320" w:lineRule="exact"/>
        <w:jc w:val="both"/>
        <w:rPr>
          <w:sz w:val="22"/>
          <w:szCs w:val="22"/>
        </w:rPr>
      </w:pPr>
      <w:r w:rsidRPr="00C70AA0">
        <w:rPr>
          <w:sz w:val="22"/>
          <w:szCs w:val="22"/>
        </w:rPr>
        <w:t>presentazione delle prime classi con i Docenti della Scuola secondaria di primo grado;</w:t>
      </w:r>
    </w:p>
    <w:p w:rsidR="003234B1" w:rsidRPr="00C70AA0" w:rsidRDefault="00685CC2" w:rsidP="00C70AA0">
      <w:pPr>
        <w:pStyle w:val="Paragrafoelenco"/>
        <w:numPr>
          <w:ilvl w:val="0"/>
          <w:numId w:val="21"/>
        </w:numPr>
        <w:spacing w:line="320" w:lineRule="exact"/>
        <w:jc w:val="both"/>
        <w:rPr>
          <w:sz w:val="22"/>
          <w:szCs w:val="22"/>
        </w:rPr>
      </w:pPr>
      <w:r w:rsidRPr="00C70AA0">
        <w:rPr>
          <w:sz w:val="22"/>
          <w:szCs w:val="22"/>
        </w:rPr>
        <w:t>s</w:t>
      </w:r>
      <w:r w:rsidR="003234B1" w:rsidRPr="00C70AA0">
        <w:rPr>
          <w:sz w:val="22"/>
          <w:szCs w:val="22"/>
        </w:rPr>
        <w:t>omministrazione di prove d’ingresso</w:t>
      </w:r>
      <w:r w:rsidR="00E01E39" w:rsidRPr="00C70AA0">
        <w:rPr>
          <w:sz w:val="22"/>
          <w:szCs w:val="22"/>
        </w:rPr>
        <w:t>, intermedie e finali</w:t>
      </w:r>
      <w:r w:rsidR="003234B1" w:rsidRPr="00C70AA0">
        <w:rPr>
          <w:sz w:val="22"/>
          <w:szCs w:val="22"/>
        </w:rPr>
        <w:t xml:space="preserve"> per competenze nelle discipline italiano, lingua inglese, matematica e scienze utilizzando le strategie individuate dall’Istituto in fase di autodiagnosi al fine di ridurre il fenomeno del cheating</w:t>
      </w:r>
      <w:r w:rsidR="00FC7C53">
        <w:rPr>
          <w:sz w:val="22"/>
          <w:szCs w:val="22"/>
        </w:rPr>
        <w:t>;</w:t>
      </w:r>
    </w:p>
    <w:p w:rsidR="007E54CF" w:rsidRPr="00C70AA0" w:rsidRDefault="007E54CF" w:rsidP="00C70AA0">
      <w:pPr>
        <w:pStyle w:val="Paragrafoelenco"/>
        <w:numPr>
          <w:ilvl w:val="0"/>
          <w:numId w:val="21"/>
        </w:numPr>
        <w:spacing w:line="320" w:lineRule="exact"/>
        <w:jc w:val="both"/>
        <w:rPr>
          <w:sz w:val="22"/>
          <w:szCs w:val="22"/>
        </w:rPr>
      </w:pPr>
      <w:r w:rsidRPr="00C70AA0">
        <w:rPr>
          <w:sz w:val="22"/>
          <w:szCs w:val="22"/>
        </w:rPr>
        <w:t>istituzione del portfolio dello studente per le classi prime e seconde con rilevazione delle competenze a rischio, delle conflittualità, di eventuali lacun</w:t>
      </w:r>
      <w:r w:rsidR="00C36E48">
        <w:rPr>
          <w:sz w:val="22"/>
          <w:szCs w:val="22"/>
        </w:rPr>
        <w:t>e nelle competenze di base, ecc.</w:t>
      </w:r>
      <w:r w:rsidRPr="00C70AA0">
        <w:rPr>
          <w:sz w:val="22"/>
          <w:szCs w:val="22"/>
        </w:rPr>
        <w:t>;</w:t>
      </w:r>
    </w:p>
    <w:p w:rsidR="007E54CF" w:rsidRPr="00C70AA0" w:rsidRDefault="00E01E39" w:rsidP="00ED2969">
      <w:pPr>
        <w:pStyle w:val="Paragrafoelenco"/>
        <w:numPr>
          <w:ilvl w:val="0"/>
          <w:numId w:val="43"/>
        </w:numPr>
        <w:spacing w:line="320" w:lineRule="exact"/>
        <w:jc w:val="both"/>
        <w:rPr>
          <w:sz w:val="22"/>
          <w:szCs w:val="22"/>
        </w:rPr>
      </w:pPr>
      <w:r w:rsidRPr="00C70AA0">
        <w:rPr>
          <w:b/>
          <w:sz w:val="22"/>
          <w:szCs w:val="22"/>
        </w:rPr>
        <w:t>ATIVITA’ SULLE COMPETENZE DI CITTADINANZA:</w:t>
      </w:r>
    </w:p>
    <w:p w:rsidR="00E01E39" w:rsidRPr="00C70AA0" w:rsidRDefault="00685CC2" w:rsidP="00ED2969">
      <w:pPr>
        <w:pStyle w:val="Paragrafoelenco"/>
        <w:numPr>
          <w:ilvl w:val="0"/>
          <w:numId w:val="44"/>
        </w:numPr>
        <w:spacing w:line="320" w:lineRule="exact"/>
        <w:jc w:val="both"/>
        <w:rPr>
          <w:sz w:val="22"/>
          <w:szCs w:val="22"/>
        </w:rPr>
      </w:pPr>
      <w:r w:rsidRPr="00C70AA0">
        <w:rPr>
          <w:sz w:val="22"/>
          <w:szCs w:val="22"/>
        </w:rPr>
        <w:t>pratiche di didattica laboratoriale in tutte le discipline;</w:t>
      </w:r>
    </w:p>
    <w:p w:rsidR="00685CC2" w:rsidRPr="00C70AA0" w:rsidRDefault="00685CC2" w:rsidP="00ED2969">
      <w:pPr>
        <w:pStyle w:val="Paragrafoelenco"/>
        <w:numPr>
          <w:ilvl w:val="0"/>
          <w:numId w:val="44"/>
        </w:numPr>
        <w:spacing w:line="320" w:lineRule="exact"/>
        <w:jc w:val="both"/>
        <w:rPr>
          <w:sz w:val="22"/>
          <w:szCs w:val="22"/>
        </w:rPr>
      </w:pPr>
      <w:r w:rsidRPr="00C70AA0">
        <w:rPr>
          <w:sz w:val="22"/>
          <w:szCs w:val="22"/>
        </w:rPr>
        <w:t>stesura regolamento di classe;</w:t>
      </w:r>
    </w:p>
    <w:p w:rsidR="00685CC2" w:rsidRPr="00C70AA0" w:rsidRDefault="00685CC2" w:rsidP="00ED2969">
      <w:pPr>
        <w:pStyle w:val="Paragrafoelenco"/>
        <w:numPr>
          <w:ilvl w:val="0"/>
          <w:numId w:val="44"/>
        </w:numPr>
        <w:spacing w:line="320" w:lineRule="exact"/>
        <w:jc w:val="both"/>
        <w:rPr>
          <w:sz w:val="22"/>
          <w:szCs w:val="22"/>
        </w:rPr>
      </w:pPr>
      <w:r w:rsidRPr="00C70AA0">
        <w:rPr>
          <w:sz w:val="22"/>
          <w:szCs w:val="22"/>
        </w:rPr>
        <w:t>laboratorio di lettura;</w:t>
      </w:r>
    </w:p>
    <w:p w:rsidR="00685CC2" w:rsidRPr="00C70AA0" w:rsidRDefault="00C36E48" w:rsidP="00C70AA0">
      <w:pPr>
        <w:numPr>
          <w:ilvl w:val="0"/>
          <w:numId w:val="20"/>
        </w:numPr>
        <w:overflowPunct/>
        <w:autoSpaceDE/>
        <w:autoSpaceDN w:val="0"/>
        <w:spacing w:line="320" w:lineRule="exact"/>
        <w:jc w:val="both"/>
        <w:rPr>
          <w:color w:val="000000"/>
          <w:sz w:val="22"/>
          <w:szCs w:val="22"/>
        </w:rPr>
      </w:pPr>
      <w:r>
        <w:rPr>
          <w:b/>
          <w:color w:val="000000"/>
          <w:sz w:val="22"/>
          <w:szCs w:val="22"/>
        </w:rPr>
        <w:t>INTERVENTI</w:t>
      </w:r>
      <w:r w:rsidR="004A7A0B">
        <w:rPr>
          <w:b/>
          <w:color w:val="000000"/>
          <w:sz w:val="22"/>
          <w:szCs w:val="22"/>
        </w:rPr>
        <w:t xml:space="preserve"> DIDATTICI PER </w:t>
      </w:r>
      <w:r w:rsidR="008D126F" w:rsidRPr="00C70AA0">
        <w:rPr>
          <w:b/>
          <w:color w:val="000000"/>
          <w:sz w:val="22"/>
          <w:szCs w:val="22"/>
        </w:rPr>
        <w:t>LA VALORIZZAZIONE DELLE</w:t>
      </w:r>
      <w:r w:rsidR="007E54CF" w:rsidRPr="00C70AA0">
        <w:rPr>
          <w:b/>
          <w:color w:val="000000"/>
          <w:sz w:val="22"/>
          <w:szCs w:val="22"/>
        </w:rPr>
        <w:t xml:space="preserve"> ECCELLENZE</w:t>
      </w:r>
      <w:r w:rsidR="00685CC2" w:rsidRPr="00C70AA0">
        <w:rPr>
          <w:b/>
          <w:color w:val="000000"/>
          <w:sz w:val="22"/>
          <w:szCs w:val="22"/>
        </w:rPr>
        <w:t>:</w:t>
      </w:r>
    </w:p>
    <w:p w:rsidR="003B400A" w:rsidRPr="00735A1B" w:rsidRDefault="00735A1B" w:rsidP="00ED2969">
      <w:pPr>
        <w:pStyle w:val="Paragrafoelenco"/>
        <w:numPr>
          <w:ilvl w:val="0"/>
          <w:numId w:val="45"/>
        </w:numPr>
        <w:overflowPunct/>
        <w:autoSpaceDE/>
        <w:autoSpaceDN w:val="0"/>
        <w:spacing w:line="320" w:lineRule="exact"/>
        <w:jc w:val="both"/>
        <w:rPr>
          <w:color w:val="000000"/>
          <w:sz w:val="22"/>
          <w:szCs w:val="22"/>
        </w:rPr>
      </w:pPr>
      <w:r w:rsidRPr="00C70AA0">
        <w:rPr>
          <w:color w:val="000000"/>
          <w:sz w:val="22"/>
          <w:szCs w:val="22"/>
        </w:rPr>
        <w:t>Si rimanda allo specifico progetto</w:t>
      </w:r>
      <w:r>
        <w:rPr>
          <w:color w:val="000000"/>
          <w:sz w:val="22"/>
          <w:szCs w:val="22"/>
        </w:rPr>
        <w:t>.</w:t>
      </w:r>
    </w:p>
    <w:p w:rsidR="003B400A" w:rsidRPr="00C70AA0" w:rsidRDefault="007E54CF" w:rsidP="00C70AA0">
      <w:pPr>
        <w:numPr>
          <w:ilvl w:val="0"/>
          <w:numId w:val="20"/>
        </w:numPr>
        <w:overflowPunct/>
        <w:autoSpaceDE/>
        <w:autoSpaceDN w:val="0"/>
        <w:spacing w:line="320" w:lineRule="exact"/>
        <w:jc w:val="both"/>
        <w:rPr>
          <w:color w:val="000000"/>
          <w:sz w:val="22"/>
          <w:szCs w:val="22"/>
        </w:rPr>
      </w:pPr>
      <w:r w:rsidRPr="00C70AA0">
        <w:rPr>
          <w:b/>
          <w:color w:val="000000"/>
          <w:sz w:val="22"/>
          <w:szCs w:val="22"/>
        </w:rPr>
        <w:t xml:space="preserve">PREPARAZIONE E PARTECIPAZIONE A GARE, CONCORSI E OLIMPIADI NAZIONALI </w:t>
      </w:r>
    </w:p>
    <w:p w:rsidR="00685CC2" w:rsidRPr="00C70AA0" w:rsidRDefault="008D126F" w:rsidP="00C70AA0">
      <w:pPr>
        <w:numPr>
          <w:ilvl w:val="0"/>
          <w:numId w:val="20"/>
        </w:numPr>
        <w:overflowPunct/>
        <w:autoSpaceDE/>
        <w:autoSpaceDN w:val="0"/>
        <w:spacing w:line="320" w:lineRule="exact"/>
        <w:jc w:val="both"/>
        <w:rPr>
          <w:color w:val="000000"/>
          <w:sz w:val="22"/>
          <w:szCs w:val="22"/>
        </w:rPr>
      </w:pPr>
      <w:r w:rsidRPr="00C70AA0">
        <w:rPr>
          <w:b/>
          <w:color w:val="000000"/>
          <w:sz w:val="22"/>
          <w:szCs w:val="22"/>
        </w:rPr>
        <w:t>VISITE GUIDATE</w:t>
      </w:r>
      <w:r w:rsidR="00685CC2" w:rsidRPr="00C70AA0">
        <w:rPr>
          <w:b/>
          <w:color w:val="000000"/>
          <w:sz w:val="22"/>
          <w:szCs w:val="22"/>
        </w:rPr>
        <w:t xml:space="preserve"> e VIAGGI D’ISTRUZIONE TEMATICI:</w:t>
      </w:r>
    </w:p>
    <w:p w:rsidR="00685CC2" w:rsidRPr="00C70AA0" w:rsidRDefault="00735A1B" w:rsidP="00ED2969">
      <w:pPr>
        <w:pStyle w:val="Paragrafoelenco"/>
        <w:numPr>
          <w:ilvl w:val="0"/>
          <w:numId w:val="45"/>
        </w:numPr>
        <w:overflowPunct/>
        <w:autoSpaceDE/>
        <w:autoSpaceDN w:val="0"/>
        <w:spacing w:line="320" w:lineRule="exact"/>
        <w:jc w:val="both"/>
        <w:rPr>
          <w:color w:val="000000"/>
          <w:sz w:val="22"/>
          <w:szCs w:val="22"/>
        </w:rPr>
      </w:pPr>
      <w:r>
        <w:rPr>
          <w:color w:val="000000"/>
          <w:sz w:val="22"/>
          <w:szCs w:val="22"/>
        </w:rPr>
        <w:t>S</w:t>
      </w:r>
      <w:r w:rsidR="00685CC2" w:rsidRPr="00C70AA0">
        <w:rPr>
          <w:color w:val="000000"/>
          <w:sz w:val="22"/>
          <w:szCs w:val="22"/>
        </w:rPr>
        <w:t>i rimanda alla documentazione inerente.</w:t>
      </w:r>
    </w:p>
    <w:p w:rsidR="00685CC2" w:rsidRPr="00C70AA0" w:rsidRDefault="00C36E48" w:rsidP="00ED2969">
      <w:pPr>
        <w:pStyle w:val="Paragrafoelenco"/>
        <w:numPr>
          <w:ilvl w:val="0"/>
          <w:numId w:val="43"/>
        </w:numPr>
        <w:overflowPunct/>
        <w:autoSpaceDE/>
        <w:autoSpaceDN w:val="0"/>
        <w:spacing w:line="320" w:lineRule="exact"/>
        <w:jc w:val="both"/>
        <w:rPr>
          <w:color w:val="000000"/>
          <w:sz w:val="22"/>
          <w:szCs w:val="22"/>
        </w:rPr>
      </w:pPr>
      <w:r>
        <w:rPr>
          <w:b/>
          <w:color w:val="000000"/>
          <w:sz w:val="22"/>
          <w:szCs w:val="22"/>
        </w:rPr>
        <w:t>PERCORSI PER LE COMPETENZE TRASVERSALI E PER L’ORIENTAMENTO</w:t>
      </w:r>
      <w:r w:rsidR="00685CC2" w:rsidRPr="00C70AA0">
        <w:rPr>
          <w:b/>
          <w:color w:val="000000"/>
          <w:sz w:val="22"/>
          <w:szCs w:val="22"/>
        </w:rPr>
        <w:t>:</w:t>
      </w:r>
    </w:p>
    <w:p w:rsidR="00685CC2" w:rsidRPr="00C70AA0" w:rsidRDefault="00685CC2" w:rsidP="00ED2969">
      <w:pPr>
        <w:pStyle w:val="Paragrafoelenco"/>
        <w:numPr>
          <w:ilvl w:val="0"/>
          <w:numId w:val="45"/>
        </w:numPr>
        <w:overflowPunct/>
        <w:autoSpaceDE/>
        <w:autoSpaceDN w:val="0"/>
        <w:spacing w:line="320" w:lineRule="exact"/>
        <w:jc w:val="both"/>
        <w:rPr>
          <w:color w:val="000000"/>
          <w:sz w:val="22"/>
          <w:szCs w:val="22"/>
        </w:rPr>
      </w:pPr>
      <w:r w:rsidRPr="00C70AA0">
        <w:rPr>
          <w:color w:val="000000"/>
          <w:sz w:val="22"/>
          <w:szCs w:val="22"/>
        </w:rPr>
        <w:t>Si rimanda allo specifico progetto</w:t>
      </w:r>
      <w:r w:rsidR="00C36E48">
        <w:rPr>
          <w:color w:val="000000"/>
          <w:sz w:val="22"/>
          <w:szCs w:val="22"/>
        </w:rPr>
        <w:t>.</w:t>
      </w:r>
    </w:p>
    <w:p w:rsidR="0023677E" w:rsidRPr="00C70AA0" w:rsidRDefault="0023677E" w:rsidP="00C70AA0">
      <w:pPr>
        <w:overflowPunct/>
        <w:autoSpaceDE/>
        <w:autoSpaceDN w:val="0"/>
        <w:spacing w:line="320" w:lineRule="exact"/>
        <w:jc w:val="both"/>
        <w:rPr>
          <w:color w:val="000000"/>
          <w:sz w:val="22"/>
          <w:szCs w:val="22"/>
        </w:rPr>
      </w:pPr>
    </w:p>
    <w:p w:rsidR="0023677E" w:rsidRPr="00185848" w:rsidRDefault="0023677E" w:rsidP="0023677E">
      <w:pPr>
        <w:overflowPunct/>
        <w:autoSpaceDE/>
        <w:autoSpaceDN w:val="0"/>
        <w:jc w:val="both"/>
        <w:rPr>
          <w:color w:val="000000"/>
          <w:sz w:val="22"/>
          <w:szCs w:val="22"/>
        </w:rPr>
      </w:pPr>
    </w:p>
    <w:p w:rsidR="0023677E" w:rsidRPr="00185848" w:rsidRDefault="0023677E" w:rsidP="0023677E">
      <w:pPr>
        <w:overflowPunct/>
        <w:autoSpaceDE/>
        <w:autoSpaceDN w:val="0"/>
        <w:jc w:val="both"/>
        <w:rPr>
          <w:color w:val="000000"/>
          <w:sz w:val="22"/>
          <w:szCs w:val="22"/>
        </w:rPr>
      </w:pPr>
    </w:p>
    <w:p w:rsidR="0023677E" w:rsidRPr="00185848" w:rsidRDefault="0023677E" w:rsidP="0023677E">
      <w:pPr>
        <w:overflowPunct/>
        <w:autoSpaceDE/>
        <w:autoSpaceDN w:val="0"/>
        <w:jc w:val="both"/>
        <w:rPr>
          <w:color w:val="000000"/>
          <w:sz w:val="22"/>
          <w:szCs w:val="22"/>
        </w:rPr>
      </w:pPr>
    </w:p>
    <w:p w:rsidR="008D126F" w:rsidRPr="00185848" w:rsidRDefault="008D126F"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D126F" w:rsidRPr="00185848" w:rsidRDefault="008D126F"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D126F" w:rsidRPr="00185848" w:rsidRDefault="008D126F"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D126F" w:rsidRPr="00185848" w:rsidRDefault="008D126F"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D126F" w:rsidRPr="00185848" w:rsidRDefault="008D126F"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D126F" w:rsidRPr="00185848" w:rsidRDefault="008D126F"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D126F" w:rsidRPr="00185848" w:rsidRDefault="008D126F" w:rsidP="008D126F">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sectPr w:rsidR="008D126F" w:rsidRPr="00185848" w:rsidSect="00F5055B">
      <w:headerReference w:type="default" r:id="rId18"/>
      <w:footerReference w:type="default" r:id="rId19"/>
      <w:pgSz w:w="11906" w:h="16838"/>
      <w:pgMar w:top="1418" w:right="1134"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C8F" w:rsidRDefault="007B3C8F" w:rsidP="00E14CC8">
      <w:r>
        <w:separator/>
      </w:r>
    </w:p>
  </w:endnote>
  <w:endnote w:type="continuationSeparator" w:id="0">
    <w:p w:rsidR="007B3C8F" w:rsidRDefault="007B3C8F" w:rsidP="00E14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charset w:val="00"/>
    <w:family w:val="auto"/>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NewBaskerville-Roman">
    <w:altName w:val="Cambria"/>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Didot">
    <w:altName w:val="Times New Roman"/>
    <w:charset w:val="00"/>
    <w:family w:val="auto"/>
    <w:pitch w:val="variable"/>
    <w:sig w:usb0="80000867" w:usb1="00000000" w:usb2="00000000" w:usb3="00000000" w:csb0="000001FB"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imes New Roman,Bold">
    <w:altName w:val="Times New Roman"/>
    <w:panose1 w:val="00000000000000000000"/>
    <w:charset w:val="00"/>
    <w:family w:val="swiss"/>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768" w:rsidRDefault="00596768">
    <w:pPr>
      <w:pStyle w:val="Pidipagina"/>
      <w:jc w:val="right"/>
    </w:pPr>
    <w:r>
      <w:rPr>
        <w:noProof/>
      </w:rPr>
      <w:fldChar w:fldCharType="begin"/>
    </w:r>
    <w:r>
      <w:rPr>
        <w:noProof/>
      </w:rPr>
      <w:instrText xml:space="preserve"> PAGE   \* MERGEFORMAT </w:instrText>
    </w:r>
    <w:r>
      <w:rPr>
        <w:noProof/>
      </w:rPr>
      <w:fldChar w:fldCharType="separate"/>
    </w:r>
    <w:r w:rsidR="00B10E50">
      <w:rPr>
        <w:noProof/>
      </w:rPr>
      <w:t>2</w:t>
    </w:r>
    <w:r>
      <w:rPr>
        <w:noProof/>
      </w:rPr>
      <w:fldChar w:fldCharType="end"/>
    </w:r>
  </w:p>
  <w:p w:rsidR="00596768" w:rsidRDefault="00596768">
    <w:pPr>
      <w:pStyle w:val="Pidipagina"/>
    </w:pPr>
  </w:p>
  <w:p w:rsidR="00596768" w:rsidRDefault="005967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C8F" w:rsidRDefault="007B3C8F" w:rsidP="00E14CC8">
      <w:r>
        <w:separator/>
      </w:r>
    </w:p>
  </w:footnote>
  <w:footnote w:type="continuationSeparator" w:id="0">
    <w:p w:rsidR="007B3C8F" w:rsidRDefault="007B3C8F" w:rsidP="00E14C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768" w:rsidRDefault="00596768">
    <w:pPr>
      <w:pStyle w:val="Intestazione"/>
    </w:pPr>
  </w:p>
  <w:p w:rsidR="00596768" w:rsidRDefault="00596768">
    <w:pPr>
      <w:pStyle w:val="Intestazione"/>
    </w:pPr>
  </w:p>
  <w:p w:rsidR="00596768" w:rsidRDefault="00596768">
    <w:pPr>
      <w:pStyle w:val="Intestazione"/>
    </w:pPr>
  </w:p>
  <w:p w:rsidR="00596768" w:rsidRDefault="0059676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8"/>
    <w:multiLevelType w:val="singleLevel"/>
    <w:tmpl w:val="00000018"/>
    <w:name w:val="WW8Num24"/>
    <w:lvl w:ilvl="0">
      <w:start w:val="1"/>
      <w:numFmt w:val="bullet"/>
      <w:lvlText w:val=""/>
      <w:lvlJc w:val="left"/>
      <w:pPr>
        <w:tabs>
          <w:tab w:val="num" w:pos="360"/>
        </w:tabs>
        <w:ind w:left="360" w:hanging="360"/>
      </w:pPr>
      <w:rPr>
        <w:rFonts w:ascii="Symbol" w:hAnsi="Symbol"/>
      </w:rPr>
    </w:lvl>
  </w:abstractNum>
  <w:abstractNum w:abstractNumId="1">
    <w:nsid w:val="00000019"/>
    <w:multiLevelType w:val="singleLevel"/>
    <w:tmpl w:val="00000019"/>
    <w:name w:val="WW8Num25"/>
    <w:lvl w:ilvl="0">
      <w:start w:val="1"/>
      <w:numFmt w:val="bullet"/>
      <w:lvlText w:val=""/>
      <w:lvlJc w:val="left"/>
      <w:pPr>
        <w:tabs>
          <w:tab w:val="num" w:pos="360"/>
        </w:tabs>
        <w:ind w:left="360" w:hanging="360"/>
      </w:pPr>
      <w:rPr>
        <w:rFonts w:ascii="Symbol" w:hAnsi="Symbol"/>
      </w:rPr>
    </w:lvl>
  </w:abstractNum>
  <w:abstractNum w:abstractNumId="2">
    <w:nsid w:val="0000002C"/>
    <w:multiLevelType w:val="singleLevel"/>
    <w:tmpl w:val="0000002C"/>
    <w:name w:val="WW8Num44"/>
    <w:lvl w:ilvl="0">
      <w:start w:val="1"/>
      <w:numFmt w:val="bullet"/>
      <w:lvlText w:val=""/>
      <w:lvlJc w:val="left"/>
      <w:pPr>
        <w:tabs>
          <w:tab w:val="num" w:pos="360"/>
        </w:tabs>
        <w:ind w:left="360" w:hanging="360"/>
      </w:pPr>
      <w:rPr>
        <w:rFonts w:ascii="Symbol" w:hAnsi="Symbol"/>
      </w:rPr>
    </w:lvl>
  </w:abstractNum>
  <w:abstractNum w:abstractNumId="3">
    <w:nsid w:val="00000032"/>
    <w:multiLevelType w:val="singleLevel"/>
    <w:tmpl w:val="00000032"/>
    <w:name w:val="WW8Num50"/>
    <w:lvl w:ilvl="0">
      <w:start w:val="1"/>
      <w:numFmt w:val="bullet"/>
      <w:lvlText w:val=""/>
      <w:lvlJc w:val="left"/>
      <w:pPr>
        <w:tabs>
          <w:tab w:val="num" w:pos="360"/>
        </w:tabs>
        <w:ind w:left="360" w:hanging="360"/>
      </w:pPr>
      <w:rPr>
        <w:rFonts w:ascii="Symbol" w:hAnsi="Symbol"/>
      </w:rPr>
    </w:lvl>
  </w:abstractNum>
  <w:abstractNum w:abstractNumId="4">
    <w:nsid w:val="0000003F"/>
    <w:multiLevelType w:val="singleLevel"/>
    <w:tmpl w:val="0000003F"/>
    <w:name w:val="WW8Num63"/>
    <w:lvl w:ilvl="0">
      <w:start w:val="1"/>
      <w:numFmt w:val="bullet"/>
      <w:lvlText w:val=""/>
      <w:lvlJc w:val="left"/>
      <w:pPr>
        <w:tabs>
          <w:tab w:val="num" w:pos="360"/>
        </w:tabs>
        <w:ind w:left="360" w:hanging="360"/>
      </w:pPr>
      <w:rPr>
        <w:rFonts w:ascii="Symbol" w:hAnsi="Symbol"/>
      </w:rPr>
    </w:lvl>
  </w:abstractNum>
  <w:abstractNum w:abstractNumId="5">
    <w:nsid w:val="00000041"/>
    <w:multiLevelType w:val="singleLevel"/>
    <w:tmpl w:val="00000041"/>
    <w:name w:val="WW8Num65"/>
    <w:lvl w:ilvl="0">
      <w:start w:val="1"/>
      <w:numFmt w:val="bullet"/>
      <w:lvlText w:val=""/>
      <w:lvlJc w:val="left"/>
      <w:pPr>
        <w:tabs>
          <w:tab w:val="num" w:pos="360"/>
        </w:tabs>
        <w:ind w:left="360" w:hanging="360"/>
      </w:pPr>
      <w:rPr>
        <w:rFonts w:ascii="Symbol" w:hAnsi="Symbol"/>
      </w:rPr>
    </w:lvl>
  </w:abstractNum>
  <w:abstractNum w:abstractNumId="6">
    <w:nsid w:val="00000044"/>
    <w:multiLevelType w:val="singleLevel"/>
    <w:tmpl w:val="00000044"/>
    <w:name w:val="WW8Num68"/>
    <w:lvl w:ilvl="0">
      <w:start w:val="1"/>
      <w:numFmt w:val="bullet"/>
      <w:lvlText w:val=""/>
      <w:lvlJc w:val="left"/>
      <w:pPr>
        <w:tabs>
          <w:tab w:val="num" w:pos="360"/>
        </w:tabs>
        <w:ind w:left="360" w:hanging="360"/>
      </w:pPr>
      <w:rPr>
        <w:rFonts w:ascii="Symbol" w:hAnsi="Symbol"/>
      </w:rPr>
    </w:lvl>
  </w:abstractNum>
  <w:abstractNum w:abstractNumId="7">
    <w:nsid w:val="00000049"/>
    <w:multiLevelType w:val="singleLevel"/>
    <w:tmpl w:val="00000049"/>
    <w:name w:val="WW8Num73"/>
    <w:lvl w:ilvl="0">
      <w:start w:val="1"/>
      <w:numFmt w:val="bullet"/>
      <w:lvlText w:val=""/>
      <w:lvlJc w:val="left"/>
      <w:pPr>
        <w:tabs>
          <w:tab w:val="num" w:pos="360"/>
        </w:tabs>
        <w:ind w:left="360" w:hanging="360"/>
      </w:pPr>
      <w:rPr>
        <w:rFonts w:ascii="Symbol" w:hAnsi="Symbol"/>
      </w:rPr>
    </w:lvl>
  </w:abstractNum>
  <w:abstractNum w:abstractNumId="8">
    <w:nsid w:val="0000004C"/>
    <w:multiLevelType w:val="singleLevel"/>
    <w:tmpl w:val="0000004C"/>
    <w:name w:val="WW8Num76"/>
    <w:lvl w:ilvl="0">
      <w:start w:val="1"/>
      <w:numFmt w:val="bullet"/>
      <w:lvlText w:val=""/>
      <w:lvlJc w:val="left"/>
      <w:pPr>
        <w:tabs>
          <w:tab w:val="num" w:pos="720"/>
        </w:tabs>
        <w:ind w:left="720" w:hanging="360"/>
      </w:pPr>
      <w:rPr>
        <w:rFonts w:ascii="Symbol" w:hAnsi="Symbol"/>
      </w:rPr>
    </w:lvl>
  </w:abstractNum>
  <w:abstractNum w:abstractNumId="9">
    <w:nsid w:val="0000004D"/>
    <w:multiLevelType w:val="singleLevel"/>
    <w:tmpl w:val="0000004D"/>
    <w:name w:val="WW8Num77"/>
    <w:lvl w:ilvl="0">
      <w:start w:val="1"/>
      <w:numFmt w:val="bullet"/>
      <w:lvlText w:val=""/>
      <w:lvlJc w:val="left"/>
      <w:pPr>
        <w:tabs>
          <w:tab w:val="num" w:pos="780"/>
        </w:tabs>
        <w:ind w:left="780" w:hanging="360"/>
      </w:pPr>
      <w:rPr>
        <w:rFonts w:ascii="Symbol" w:hAnsi="Symbol"/>
      </w:rPr>
    </w:lvl>
  </w:abstractNum>
  <w:abstractNum w:abstractNumId="10">
    <w:nsid w:val="00000053"/>
    <w:multiLevelType w:val="singleLevel"/>
    <w:tmpl w:val="00000053"/>
    <w:name w:val="WW8Num83"/>
    <w:lvl w:ilvl="0">
      <w:start w:val="1"/>
      <w:numFmt w:val="bullet"/>
      <w:lvlText w:val=""/>
      <w:lvlJc w:val="left"/>
      <w:pPr>
        <w:tabs>
          <w:tab w:val="num" w:pos="360"/>
        </w:tabs>
        <w:ind w:left="360" w:hanging="360"/>
      </w:pPr>
      <w:rPr>
        <w:rFonts w:ascii="Symbol" w:hAnsi="Symbol"/>
      </w:rPr>
    </w:lvl>
  </w:abstractNum>
  <w:abstractNum w:abstractNumId="11">
    <w:nsid w:val="0000005B"/>
    <w:multiLevelType w:val="singleLevel"/>
    <w:tmpl w:val="0000005B"/>
    <w:name w:val="WW8Num92"/>
    <w:lvl w:ilvl="0">
      <w:start w:val="1"/>
      <w:numFmt w:val="bullet"/>
      <w:lvlText w:val=""/>
      <w:lvlJc w:val="left"/>
      <w:pPr>
        <w:tabs>
          <w:tab w:val="num" w:pos="360"/>
        </w:tabs>
        <w:ind w:left="360" w:hanging="360"/>
      </w:pPr>
      <w:rPr>
        <w:rFonts w:ascii="Symbol" w:hAnsi="Symbol"/>
      </w:rPr>
    </w:lvl>
  </w:abstractNum>
  <w:abstractNum w:abstractNumId="12">
    <w:nsid w:val="00000061"/>
    <w:multiLevelType w:val="singleLevel"/>
    <w:tmpl w:val="00000061"/>
    <w:name w:val="WW8Num98"/>
    <w:lvl w:ilvl="0">
      <w:start w:val="1"/>
      <w:numFmt w:val="bullet"/>
      <w:lvlText w:val=""/>
      <w:lvlJc w:val="left"/>
      <w:pPr>
        <w:tabs>
          <w:tab w:val="num" w:pos="360"/>
        </w:tabs>
        <w:ind w:left="360" w:hanging="360"/>
      </w:pPr>
      <w:rPr>
        <w:rFonts w:ascii="Symbol" w:hAnsi="Symbol"/>
      </w:rPr>
    </w:lvl>
  </w:abstractNum>
  <w:abstractNum w:abstractNumId="13">
    <w:nsid w:val="00000069"/>
    <w:multiLevelType w:val="singleLevel"/>
    <w:tmpl w:val="00000069"/>
    <w:name w:val="WW8Num106"/>
    <w:lvl w:ilvl="0">
      <w:start w:val="1"/>
      <w:numFmt w:val="bullet"/>
      <w:lvlText w:val=""/>
      <w:lvlJc w:val="left"/>
      <w:pPr>
        <w:tabs>
          <w:tab w:val="num" w:pos="360"/>
        </w:tabs>
        <w:ind w:left="360" w:hanging="360"/>
      </w:pPr>
      <w:rPr>
        <w:rFonts w:ascii="Symbol" w:hAnsi="Symbol"/>
      </w:rPr>
    </w:lvl>
  </w:abstractNum>
  <w:abstractNum w:abstractNumId="14">
    <w:nsid w:val="0000006B"/>
    <w:multiLevelType w:val="singleLevel"/>
    <w:tmpl w:val="0000006B"/>
    <w:name w:val="WW8Num108"/>
    <w:lvl w:ilvl="0">
      <w:start w:val="1"/>
      <w:numFmt w:val="bullet"/>
      <w:lvlText w:val=""/>
      <w:lvlJc w:val="left"/>
      <w:pPr>
        <w:tabs>
          <w:tab w:val="num" w:pos="780"/>
        </w:tabs>
        <w:ind w:left="780" w:hanging="360"/>
      </w:pPr>
      <w:rPr>
        <w:rFonts w:ascii="Symbol" w:hAnsi="Symbol"/>
      </w:rPr>
    </w:lvl>
  </w:abstractNum>
  <w:abstractNum w:abstractNumId="15">
    <w:nsid w:val="0000040B"/>
    <w:multiLevelType w:val="multilevel"/>
    <w:tmpl w:val="0000088E"/>
    <w:lvl w:ilvl="0">
      <w:numFmt w:val="bullet"/>
      <w:lvlText w:val="-"/>
      <w:lvlJc w:val="left"/>
      <w:pPr>
        <w:ind w:hanging="112"/>
      </w:pPr>
      <w:rPr>
        <w:rFonts w:ascii="Calibri" w:hAnsi="Calibri" w:cs="Calibri"/>
        <w:b w:val="0"/>
        <w:bCs w:val="0"/>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6">
    <w:nsid w:val="03CB4518"/>
    <w:multiLevelType w:val="hybridMultilevel"/>
    <w:tmpl w:val="4AC285E4"/>
    <w:lvl w:ilvl="0" w:tplc="04100001">
      <w:start w:val="1"/>
      <w:numFmt w:val="bullet"/>
      <w:lvlText w:val=""/>
      <w:lvlJc w:val="left"/>
      <w:pPr>
        <w:ind w:left="822" w:hanging="360"/>
      </w:pPr>
      <w:rPr>
        <w:rFonts w:ascii="Symbol" w:hAnsi="Symbol" w:hint="default"/>
      </w:rPr>
    </w:lvl>
    <w:lvl w:ilvl="1" w:tplc="04100003" w:tentative="1">
      <w:start w:val="1"/>
      <w:numFmt w:val="bullet"/>
      <w:lvlText w:val="o"/>
      <w:lvlJc w:val="left"/>
      <w:pPr>
        <w:ind w:left="1542" w:hanging="360"/>
      </w:pPr>
      <w:rPr>
        <w:rFonts w:ascii="Courier New" w:hAnsi="Courier New" w:cs="Courier New" w:hint="default"/>
      </w:rPr>
    </w:lvl>
    <w:lvl w:ilvl="2" w:tplc="04100005" w:tentative="1">
      <w:start w:val="1"/>
      <w:numFmt w:val="bullet"/>
      <w:lvlText w:val=""/>
      <w:lvlJc w:val="left"/>
      <w:pPr>
        <w:ind w:left="2262" w:hanging="360"/>
      </w:pPr>
      <w:rPr>
        <w:rFonts w:ascii="Wingdings" w:hAnsi="Wingdings" w:hint="default"/>
      </w:rPr>
    </w:lvl>
    <w:lvl w:ilvl="3" w:tplc="04100001" w:tentative="1">
      <w:start w:val="1"/>
      <w:numFmt w:val="bullet"/>
      <w:lvlText w:val=""/>
      <w:lvlJc w:val="left"/>
      <w:pPr>
        <w:ind w:left="2982" w:hanging="360"/>
      </w:pPr>
      <w:rPr>
        <w:rFonts w:ascii="Symbol" w:hAnsi="Symbol" w:hint="default"/>
      </w:rPr>
    </w:lvl>
    <w:lvl w:ilvl="4" w:tplc="04100003" w:tentative="1">
      <w:start w:val="1"/>
      <w:numFmt w:val="bullet"/>
      <w:lvlText w:val="o"/>
      <w:lvlJc w:val="left"/>
      <w:pPr>
        <w:ind w:left="3702" w:hanging="360"/>
      </w:pPr>
      <w:rPr>
        <w:rFonts w:ascii="Courier New" w:hAnsi="Courier New" w:cs="Courier New" w:hint="default"/>
      </w:rPr>
    </w:lvl>
    <w:lvl w:ilvl="5" w:tplc="04100005" w:tentative="1">
      <w:start w:val="1"/>
      <w:numFmt w:val="bullet"/>
      <w:lvlText w:val=""/>
      <w:lvlJc w:val="left"/>
      <w:pPr>
        <w:ind w:left="4422" w:hanging="360"/>
      </w:pPr>
      <w:rPr>
        <w:rFonts w:ascii="Wingdings" w:hAnsi="Wingdings" w:hint="default"/>
      </w:rPr>
    </w:lvl>
    <w:lvl w:ilvl="6" w:tplc="04100001" w:tentative="1">
      <w:start w:val="1"/>
      <w:numFmt w:val="bullet"/>
      <w:lvlText w:val=""/>
      <w:lvlJc w:val="left"/>
      <w:pPr>
        <w:ind w:left="5142" w:hanging="360"/>
      </w:pPr>
      <w:rPr>
        <w:rFonts w:ascii="Symbol" w:hAnsi="Symbol" w:hint="default"/>
      </w:rPr>
    </w:lvl>
    <w:lvl w:ilvl="7" w:tplc="04100003" w:tentative="1">
      <w:start w:val="1"/>
      <w:numFmt w:val="bullet"/>
      <w:lvlText w:val="o"/>
      <w:lvlJc w:val="left"/>
      <w:pPr>
        <w:ind w:left="5862" w:hanging="360"/>
      </w:pPr>
      <w:rPr>
        <w:rFonts w:ascii="Courier New" w:hAnsi="Courier New" w:cs="Courier New" w:hint="default"/>
      </w:rPr>
    </w:lvl>
    <w:lvl w:ilvl="8" w:tplc="04100005" w:tentative="1">
      <w:start w:val="1"/>
      <w:numFmt w:val="bullet"/>
      <w:lvlText w:val=""/>
      <w:lvlJc w:val="left"/>
      <w:pPr>
        <w:ind w:left="6582" w:hanging="360"/>
      </w:pPr>
      <w:rPr>
        <w:rFonts w:ascii="Wingdings" w:hAnsi="Wingdings" w:hint="default"/>
      </w:rPr>
    </w:lvl>
  </w:abstractNum>
  <w:abstractNum w:abstractNumId="17">
    <w:nsid w:val="07476D0C"/>
    <w:multiLevelType w:val="hybridMultilevel"/>
    <w:tmpl w:val="5798E4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07946628"/>
    <w:multiLevelType w:val="hybridMultilevel"/>
    <w:tmpl w:val="C4C8E2C8"/>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19">
    <w:nsid w:val="08444222"/>
    <w:multiLevelType w:val="hybridMultilevel"/>
    <w:tmpl w:val="C81674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8A31080"/>
    <w:multiLevelType w:val="hybridMultilevel"/>
    <w:tmpl w:val="63BA57E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0E5579A9"/>
    <w:multiLevelType w:val="hybridMultilevel"/>
    <w:tmpl w:val="5A56E8A6"/>
    <w:lvl w:ilvl="0" w:tplc="00000044">
      <w:start w:val="1"/>
      <w:numFmt w:val="bullet"/>
      <w:lvlText w:val=""/>
      <w:lvlJc w:val="left"/>
      <w:pPr>
        <w:ind w:left="720" w:hanging="360"/>
      </w:pPr>
      <w:rPr>
        <w:rFonts w:ascii="Symbol" w:hAnsi="Symbol"/>
      </w:rPr>
    </w:lvl>
    <w:lvl w:ilvl="1" w:tplc="04100003">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10996C79"/>
    <w:multiLevelType w:val="hybridMultilevel"/>
    <w:tmpl w:val="26026F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15563188"/>
    <w:multiLevelType w:val="hybridMultilevel"/>
    <w:tmpl w:val="FB2A0D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1BAC5480"/>
    <w:multiLevelType w:val="hybridMultilevel"/>
    <w:tmpl w:val="F8626924"/>
    <w:lvl w:ilvl="0" w:tplc="0000004E">
      <w:start w:val="1"/>
      <w:numFmt w:val="bullet"/>
      <w:lvlText w:val=""/>
      <w:lvlJc w:val="left"/>
      <w:pPr>
        <w:tabs>
          <w:tab w:val="num" w:pos="720"/>
        </w:tabs>
        <w:ind w:left="720" w:hanging="360"/>
      </w:pPr>
      <w:rPr>
        <w:rFonts w:ascii="Symbol" w:hAnsi="Symbol"/>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1BF835EB"/>
    <w:multiLevelType w:val="hybridMultilevel"/>
    <w:tmpl w:val="ADECA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1D0205B3"/>
    <w:multiLevelType w:val="hybridMultilevel"/>
    <w:tmpl w:val="82D257C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7">
    <w:nsid w:val="206B4F24"/>
    <w:multiLevelType w:val="hybridMultilevel"/>
    <w:tmpl w:val="E668E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21933828"/>
    <w:multiLevelType w:val="hybridMultilevel"/>
    <w:tmpl w:val="331C0BAA"/>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9">
    <w:nsid w:val="22A84197"/>
    <w:multiLevelType w:val="hybridMultilevel"/>
    <w:tmpl w:val="11648C44"/>
    <w:lvl w:ilvl="0" w:tplc="04100001">
      <w:start w:val="1"/>
      <w:numFmt w:val="bullet"/>
      <w:lvlText w:val=""/>
      <w:lvlJc w:val="left"/>
      <w:pPr>
        <w:tabs>
          <w:tab w:val="num" w:pos="644"/>
        </w:tabs>
        <w:ind w:left="644"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237C0443"/>
    <w:multiLevelType w:val="hybridMultilevel"/>
    <w:tmpl w:val="B972C3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25166881"/>
    <w:multiLevelType w:val="hybridMultilevel"/>
    <w:tmpl w:val="AF36348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nsid w:val="25C108B3"/>
    <w:multiLevelType w:val="hybridMultilevel"/>
    <w:tmpl w:val="6DE20F4E"/>
    <w:lvl w:ilvl="0" w:tplc="BCE05F38">
      <w:start w:val="1"/>
      <w:numFmt w:val="decimal"/>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33">
    <w:nsid w:val="268B6444"/>
    <w:multiLevelType w:val="hybridMultilevel"/>
    <w:tmpl w:val="71C2A774"/>
    <w:lvl w:ilvl="0" w:tplc="0000006B">
      <w:start w:val="1"/>
      <w:numFmt w:val="bullet"/>
      <w:lvlText w:val=""/>
      <w:lvlJc w:val="left"/>
      <w:pPr>
        <w:ind w:left="720" w:hanging="360"/>
      </w:pPr>
      <w:rPr>
        <w:rFonts w:ascii="Symbol" w:hAnsi="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26F6604F"/>
    <w:multiLevelType w:val="hybridMultilevel"/>
    <w:tmpl w:val="C13E00DC"/>
    <w:lvl w:ilvl="0" w:tplc="E14CE13A">
      <w:numFmt w:val="bullet"/>
      <w:lvlText w:val="-"/>
      <w:lvlJc w:val="left"/>
      <w:pPr>
        <w:ind w:left="1080" w:hanging="360"/>
      </w:pPr>
      <w:rPr>
        <w:rFonts w:ascii="Arial" w:eastAsia="Times New Roman" w:hAnsi="Arial" w:cs="Arial" w:hint="default"/>
        <w:color w:val="00000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2A9148D7"/>
    <w:multiLevelType w:val="hybridMultilevel"/>
    <w:tmpl w:val="F71EF4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2D6376F3"/>
    <w:multiLevelType w:val="hybridMultilevel"/>
    <w:tmpl w:val="6DC24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2EEA77E9"/>
    <w:multiLevelType w:val="hybridMultilevel"/>
    <w:tmpl w:val="122C92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307C51F1"/>
    <w:multiLevelType w:val="hybridMultilevel"/>
    <w:tmpl w:val="A990925E"/>
    <w:lvl w:ilvl="0" w:tplc="53B2602E">
      <w:numFmt w:val="bullet"/>
      <w:lvlText w:val="-"/>
      <w:lvlJc w:val="left"/>
      <w:pPr>
        <w:ind w:left="720" w:hanging="360"/>
      </w:pPr>
      <w:rPr>
        <w:rFonts w:ascii="Times New Roman" w:eastAsia="Times New Roman"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31293995"/>
    <w:multiLevelType w:val="hybridMultilevel"/>
    <w:tmpl w:val="AD82F128"/>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0">
    <w:nsid w:val="31362D5B"/>
    <w:multiLevelType w:val="hybridMultilevel"/>
    <w:tmpl w:val="891209EA"/>
    <w:lvl w:ilvl="0" w:tplc="04100001">
      <w:start w:val="1"/>
      <w:numFmt w:val="bullet"/>
      <w:lvlText w:val=""/>
      <w:lvlJc w:val="left"/>
      <w:pPr>
        <w:ind w:left="817" w:hanging="360"/>
      </w:pPr>
      <w:rPr>
        <w:rFonts w:ascii="Symbol" w:hAnsi="Symbol" w:hint="default"/>
      </w:rPr>
    </w:lvl>
    <w:lvl w:ilvl="1" w:tplc="04100003" w:tentative="1">
      <w:start w:val="1"/>
      <w:numFmt w:val="bullet"/>
      <w:lvlText w:val="o"/>
      <w:lvlJc w:val="left"/>
      <w:pPr>
        <w:ind w:left="1537" w:hanging="360"/>
      </w:pPr>
      <w:rPr>
        <w:rFonts w:ascii="Courier New" w:hAnsi="Courier New" w:cs="Courier New" w:hint="default"/>
      </w:rPr>
    </w:lvl>
    <w:lvl w:ilvl="2" w:tplc="04100005" w:tentative="1">
      <w:start w:val="1"/>
      <w:numFmt w:val="bullet"/>
      <w:lvlText w:val=""/>
      <w:lvlJc w:val="left"/>
      <w:pPr>
        <w:ind w:left="2257" w:hanging="360"/>
      </w:pPr>
      <w:rPr>
        <w:rFonts w:ascii="Wingdings" w:hAnsi="Wingdings" w:hint="default"/>
      </w:rPr>
    </w:lvl>
    <w:lvl w:ilvl="3" w:tplc="04100001" w:tentative="1">
      <w:start w:val="1"/>
      <w:numFmt w:val="bullet"/>
      <w:lvlText w:val=""/>
      <w:lvlJc w:val="left"/>
      <w:pPr>
        <w:ind w:left="2977" w:hanging="360"/>
      </w:pPr>
      <w:rPr>
        <w:rFonts w:ascii="Symbol" w:hAnsi="Symbol" w:hint="default"/>
      </w:rPr>
    </w:lvl>
    <w:lvl w:ilvl="4" w:tplc="04100003" w:tentative="1">
      <w:start w:val="1"/>
      <w:numFmt w:val="bullet"/>
      <w:lvlText w:val="o"/>
      <w:lvlJc w:val="left"/>
      <w:pPr>
        <w:ind w:left="3697" w:hanging="360"/>
      </w:pPr>
      <w:rPr>
        <w:rFonts w:ascii="Courier New" w:hAnsi="Courier New" w:cs="Courier New" w:hint="default"/>
      </w:rPr>
    </w:lvl>
    <w:lvl w:ilvl="5" w:tplc="04100005" w:tentative="1">
      <w:start w:val="1"/>
      <w:numFmt w:val="bullet"/>
      <w:lvlText w:val=""/>
      <w:lvlJc w:val="left"/>
      <w:pPr>
        <w:ind w:left="4417" w:hanging="360"/>
      </w:pPr>
      <w:rPr>
        <w:rFonts w:ascii="Wingdings" w:hAnsi="Wingdings" w:hint="default"/>
      </w:rPr>
    </w:lvl>
    <w:lvl w:ilvl="6" w:tplc="04100001" w:tentative="1">
      <w:start w:val="1"/>
      <w:numFmt w:val="bullet"/>
      <w:lvlText w:val=""/>
      <w:lvlJc w:val="left"/>
      <w:pPr>
        <w:ind w:left="5137" w:hanging="360"/>
      </w:pPr>
      <w:rPr>
        <w:rFonts w:ascii="Symbol" w:hAnsi="Symbol" w:hint="default"/>
      </w:rPr>
    </w:lvl>
    <w:lvl w:ilvl="7" w:tplc="04100003" w:tentative="1">
      <w:start w:val="1"/>
      <w:numFmt w:val="bullet"/>
      <w:lvlText w:val="o"/>
      <w:lvlJc w:val="left"/>
      <w:pPr>
        <w:ind w:left="5857" w:hanging="360"/>
      </w:pPr>
      <w:rPr>
        <w:rFonts w:ascii="Courier New" w:hAnsi="Courier New" w:cs="Courier New" w:hint="default"/>
      </w:rPr>
    </w:lvl>
    <w:lvl w:ilvl="8" w:tplc="04100005" w:tentative="1">
      <w:start w:val="1"/>
      <w:numFmt w:val="bullet"/>
      <w:lvlText w:val=""/>
      <w:lvlJc w:val="left"/>
      <w:pPr>
        <w:ind w:left="6577" w:hanging="360"/>
      </w:pPr>
      <w:rPr>
        <w:rFonts w:ascii="Wingdings" w:hAnsi="Wingdings" w:hint="default"/>
      </w:rPr>
    </w:lvl>
  </w:abstractNum>
  <w:abstractNum w:abstractNumId="41">
    <w:nsid w:val="345D15C2"/>
    <w:multiLevelType w:val="hybridMultilevel"/>
    <w:tmpl w:val="05DC46CE"/>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2">
    <w:nsid w:val="34A567B3"/>
    <w:multiLevelType w:val="hybridMultilevel"/>
    <w:tmpl w:val="34A296C8"/>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3">
    <w:nsid w:val="36D07F97"/>
    <w:multiLevelType w:val="hybridMultilevel"/>
    <w:tmpl w:val="B8F04140"/>
    <w:lvl w:ilvl="0" w:tplc="00000021">
      <w:start w:val="1"/>
      <w:numFmt w:val="bullet"/>
      <w:lvlText w:val=""/>
      <w:lvlJc w:val="left"/>
      <w:pPr>
        <w:tabs>
          <w:tab w:val="num" w:pos="720"/>
        </w:tabs>
        <w:ind w:left="720" w:hanging="360"/>
      </w:pPr>
      <w:rPr>
        <w:rFonts w:ascii="Symbol" w:hAnsi="Symbol"/>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nsid w:val="38B00126"/>
    <w:multiLevelType w:val="hybridMultilevel"/>
    <w:tmpl w:val="5E22B13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nsid w:val="38CE0116"/>
    <w:multiLevelType w:val="hybridMultilevel"/>
    <w:tmpl w:val="A45E2550"/>
    <w:lvl w:ilvl="0" w:tplc="0072894E">
      <w:numFmt w:val="bullet"/>
      <w:lvlText w:val="-"/>
      <w:lvlJc w:val="left"/>
      <w:pPr>
        <w:tabs>
          <w:tab w:val="num" w:pos="360"/>
        </w:tabs>
        <w:ind w:left="360" w:hanging="360"/>
      </w:pPr>
      <w:rPr>
        <w:rFonts w:ascii="Times New Roman" w:eastAsia="Times New Roman" w:hAnsi="Times New Roman" w:cs="Times New Roman" w:hint="default"/>
      </w:rPr>
    </w:lvl>
    <w:lvl w:ilvl="1" w:tplc="04100003">
      <w:start w:val="1"/>
      <w:numFmt w:val="bullet"/>
      <w:lvlText w:val="o"/>
      <w:lvlJc w:val="left"/>
      <w:pPr>
        <w:tabs>
          <w:tab w:val="num" w:pos="-2672"/>
        </w:tabs>
        <w:ind w:left="-2672" w:hanging="360"/>
      </w:pPr>
      <w:rPr>
        <w:rFonts w:ascii="Courier New" w:hAnsi="Courier New" w:cs="Courier New" w:hint="default"/>
      </w:rPr>
    </w:lvl>
    <w:lvl w:ilvl="2" w:tplc="04100005">
      <w:start w:val="1"/>
      <w:numFmt w:val="bullet"/>
      <w:lvlText w:val=""/>
      <w:lvlJc w:val="left"/>
      <w:pPr>
        <w:tabs>
          <w:tab w:val="num" w:pos="-1952"/>
        </w:tabs>
        <w:ind w:left="-1952" w:hanging="360"/>
      </w:pPr>
      <w:rPr>
        <w:rFonts w:ascii="Wingdings" w:hAnsi="Wingdings" w:hint="default"/>
      </w:rPr>
    </w:lvl>
    <w:lvl w:ilvl="3" w:tplc="04100001">
      <w:start w:val="1"/>
      <w:numFmt w:val="bullet"/>
      <w:lvlText w:val=""/>
      <w:lvlJc w:val="left"/>
      <w:pPr>
        <w:tabs>
          <w:tab w:val="num" w:pos="-1232"/>
        </w:tabs>
        <w:ind w:left="-1232" w:hanging="360"/>
      </w:pPr>
      <w:rPr>
        <w:rFonts w:ascii="Symbol" w:hAnsi="Symbol" w:hint="default"/>
      </w:rPr>
    </w:lvl>
    <w:lvl w:ilvl="4" w:tplc="04100003" w:tentative="1">
      <w:start w:val="1"/>
      <w:numFmt w:val="bullet"/>
      <w:lvlText w:val="o"/>
      <w:lvlJc w:val="left"/>
      <w:pPr>
        <w:tabs>
          <w:tab w:val="num" w:pos="-512"/>
        </w:tabs>
        <w:ind w:left="-512" w:hanging="360"/>
      </w:pPr>
      <w:rPr>
        <w:rFonts w:ascii="Courier New" w:hAnsi="Courier New" w:cs="Courier New" w:hint="default"/>
      </w:rPr>
    </w:lvl>
    <w:lvl w:ilvl="5" w:tplc="04100005" w:tentative="1">
      <w:start w:val="1"/>
      <w:numFmt w:val="bullet"/>
      <w:lvlText w:val=""/>
      <w:lvlJc w:val="left"/>
      <w:pPr>
        <w:tabs>
          <w:tab w:val="num" w:pos="208"/>
        </w:tabs>
        <w:ind w:left="208" w:hanging="360"/>
      </w:pPr>
      <w:rPr>
        <w:rFonts w:ascii="Wingdings" w:hAnsi="Wingdings" w:hint="default"/>
      </w:rPr>
    </w:lvl>
    <w:lvl w:ilvl="6" w:tplc="04100001" w:tentative="1">
      <w:start w:val="1"/>
      <w:numFmt w:val="bullet"/>
      <w:lvlText w:val=""/>
      <w:lvlJc w:val="left"/>
      <w:pPr>
        <w:tabs>
          <w:tab w:val="num" w:pos="928"/>
        </w:tabs>
        <w:ind w:left="928" w:hanging="360"/>
      </w:pPr>
      <w:rPr>
        <w:rFonts w:ascii="Symbol" w:hAnsi="Symbol" w:hint="default"/>
      </w:rPr>
    </w:lvl>
    <w:lvl w:ilvl="7" w:tplc="04100003" w:tentative="1">
      <w:start w:val="1"/>
      <w:numFmt w:val="bullet"/>
      <w:lvlText w:val="o"/>
      <w:lvlJc w:val="left"/>
      <w:pPr>
        <w:tabs>
          <w:tab w:val="num" w:pos="1648"/>
        </w:tabs>
        <w:ind w:left="1648" w:hanging="360"/>
      </w:pPr>
      <w:rPr>
        <w:rFonts w:ascii="Courier New" w:hAnsi="Courier New" w:cs="Courier New" w:hint="default"/>
      </w:rPr>
    </w:lvl>
    <w:lvl w:ilvl="8" w:tplc="04100005" w:tentative="1">
      <w:start w:val="1"/>
      <w:numFmt w:val="bullet"/>
      <w:lvlText w:val=""/>
      <w:lvlJc w:val="left"/>
      <w:pPr>
        <w:tabs>
          <w:tab w:val="num" w:pos="2368"/>
        </w:tabs>
        <w:ind w:left="2368" w:hanging="360"/>
      </w:pPr>
      <w:rPr>
        <w:rFonts w:ascii="Wingdings" w:hAnsi="Wingdings" w:hint="default"/>
      </w:rPr>
    </w:lvl>
  </w:abstractNum>
  <w:abstractNum w:abstractNumId="46">
    <w:nsid w:val="39133B55"/>
    <w:multiLevelType w:val="hybridMultilevel"/>
    <w:tmpl w:val="D83AC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3A953742"/>
    <w:multiLevelType w:val="hybridMultilevel"/>
    <w:tmpl w:val="8FECE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415D4006"/>
    <w:multiLevelType w:val="hybridMultilevel"/>
    <w:tmpl w:val="AF3C42FE"/>
    <w:lvl w:ilvl="0" w:tplc="5D02849E">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9">
    <w:nsid w:val="43125AE8"/>
    <w:multiLevelType w:val="hybridMultilevel"/>
    <w:tmpl w:val="657A78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435C63F7"/>
    <w:multiLevelType w:val="hybridMultilevel"/>
    <w:tmpl w:val="E512A9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453A75FF"/>
    <w:multiLevelType w:val="hybridMultilevel"/>
    <w:tmpl w:val="F006CC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4A042DF4"/>
    <w:multiLevelType w:val="hybridMultilevel"/>
    <w:tmpl w:val="5044CC98"/>
    <w:lvl w:ilvl="0" w:tplc="04100001">
      <w:start w:val="1"/>
      <w:numFmt w:val="bullet"/>
      <w:lvlText w:val=""/>
      <w:lvlJc w:val="left"/>
      <w:pPr>
        <w:tabs>
          <w:tab w:val="num" w:pos="739"/>
        </w:tabs>
        <w:ind w:left="739"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3">
    <w:nsid w:val="4A206340"/>
    <w:multiLevelType w:val="hybridMultilevel"/>
    <w:tmpl w:val="C6202E7A"/>
    <w:lvl w:ilvl="0" w:tplc="04100001">
      <w:start w:val="1"/>
      <w:numFmt w:val="bullet"/>
      <w:lvlText w:val=""/>
      <w:lvlJc w:val="left"/>
      <w:pPr>
        <w:tabs>
          <w:tab w:val="num" w:pos="734"/>
        </w:tabs>
        <w:ind w:left="734"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4">
    <w:nsid w:val="50692441"/>
    <w:multiLevelType w:val="hybridMultilevel"/>
    <w:tmpl w:val="100038D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nsid w:val="5755270D"/>
    <w:multiLevelType w:val="hybridMultilevel"/>
    <w:tmpl w:val="772EB3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nsid w:val="5CF854E9"/>
    <w:multiLevelType w:val="hybridMultilevel"/>
    <w:tmpl w:val="71068C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5E331A70"/>
    <w:multiLevelType w:val="hybridMultilevel"/>
    <w:tmpl w:val="D81A1EC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8">
    <w:nsid w:val="63F865FF"/>
    <w:multiLevelType w:val="hybridMultilevel"/>
    <w:tmpl w:val="B8FAD312"/>
    <w:lvl w:ilvl="0" w:tplc="04100001">
      <w:start w:val="1"/>
      <w:numFmt w:val="bullet"/>
      <w:lvlText w:val=""/>
      <w:lvlJc w:val="left"/>
      <w:pPr>
        <w:ind w:left="817" w:hanging="360"/>
      </w:pPr>
      <w:rPr>
        <w:rFonts w:ascii="Symbol" w:hAnsi="Symbol" w:hint="default"/>
      </w:rPr>
    </w:lvl>
    <w:lvl w:ilvl="1" w:tplc="04100003" w:tentative="1">
      <w:start w:val="1"/>
      <w:numFmt w:val="bullet"/>
      <w:lvlText w:val="o"/>
      <w:lvlJc w:val="left"/>
      <w:pPr>
        <w:ind w:left="1537" w:hanging="360"/>
      </w:pPr>
      <w:rPr>
        <w:rFonts w:ascii="Courier New" w:hAnsi="Courier New" w:cs="Courier New" w:hint="default"/>
      </w:rPr>
    </w:lvl>
    <w:lvl w:ilvl="2" w:tplc="04100005" w:tentative="1">
      <w:start w:val="1"/>
      <w:numFmt w:val="bullet"/>
      <w:lvlText w:val=""/>
      <w:lvlJc w:val="left"/>
      <w:pPr>
        <w:ind w:left="2257" w:hanging="360"/>
      </w:pPr>
      <w:rPr>
        <w:rFonts w:ascii="Wingdings" w:hAnsi="Wingdings" w:hint="default"/>
      </w:rPr>
    </w:lvl>
    <w:lvl w:ilvl="3" w:tplc="04100001" w:tentative="1">
      <w:start w:val="1"/>
      <w:numFmt w:val="bullet"/>
      <w:lvlText w:val=""/>
      <w:lvlJc w:val="left"/>
      <w:pPr>
        <w:ind w:left="2977" w:hanging="360"/>
      </w:pPr>
      <w:rPr>
        <w:rFonts w:ascii="Symbol" w:hAnsi="Symbol" w:hint="default"/>
      </w:rPr>
    </w:lvl>
    <w:lvl w:ilvl="4" w:tplc="04100003" w:tentative="1">
      <w:start w:val="1"/>
      <w:numFmt w:val="bullet"/>
      <w:lvlText w:val="o"/>
      <w:lvlJc w:val="left"/>
      <w:pPr>
        <w:ind w:left="3697" w:hanging="360"/>
      </w:pPr>
      <w:rPr>
        <w:rFonts w:ascii="Courier New" w:hAnsi="Courier New" w:cs="Courier New" w:hint="default"/>
      </w:rPr>
    </w:lvl>
    <w:lvl w:ilvl="5" w:tplc="04100005" w:tentative="1">
      <w:start w:val="1"/>
      <w:numFmt w:val="bullet"/>
      <w:lvlText w:val=""/>
      <w:lvlJc w:val="left"/>
      <w:pPr>
        <w:ind w:left="4417" w:hanging="360"/>
      </w:pPr>
      <w:rPr>
        <w:rFonts w:ascii="Wingdings" w:hAnsi="Wingdings" w:hint="default"/>
      </w:rPr>
    </w:lvl>
    <w:lvl w:ilvl="6" w:tplc="04100001" w:tentative="1">
      <w:start w:val="1"/>
      <w:numFmt w:val="bullet"/>
      <w:lvlText w:val=""/>
      <w:lvlJc w:val="left"/>
      <w:pPr>
        <w:ind w:left="5137" w:hanging="360"/>
      </w:pPr>
      <w:rPr>
        <w:rFonts w:ascii="Symbol" w:hAnsi="Symbol" w:hint="default"/>
      </w:rPr>
    </w:lvl>
    <w:lvl w:ilvl="7" w:tplc="04100003" w:tentative="1">
      <w:start w:val="1"/>
      <w:numFmt w:val="bullet"/>
      <w:lvlText w:val="o"/>
      <w:lvlJc w:val="left"/>
      <w:pPr>
        <w:ind w:left="5857" w:hanging="360"/>
      </w:pPr>
      <w:rPr>
        <w:rFonts w:ascii="Courier New" w:hAnsi="Courier New" w:cs="Courier New" w:hint="default"/>
      </w:rPr>
    </w:lvl>
    <w:lvl w:ilvl="8" w:tplc="04100005" w:tentative="1">
      <w:start w:val="1"/>
      <w:numFmt w:val="bullet"/>
      <w:lvlText w:val=""/>
      <w:lvlJc w:val="left"/>
      <w:pPr>
        <w:ind w:left="6577" w:hanging="360"/>
      </w:pPr>
      <w:rPr>
        <w:rFonts w:ascii="Wingdings" w:hAnsi="Wingdings" w:hint="default"/>
      </w:rPr>
    </w:lvl>
  </w:abstractNum>
  <w:abstractNum w:abstractNumId="59">
    <w:nsid w:val="66C9752D"/>
    <w:multiLevelType w:val="hybridMultilevel"/>
    <w:tmpl w:val="2ED4D5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nsid w:val="76450A0C"/>
    <w:multiLevelType w:val="hybridMultilevel"/>
    <w:tmpl w:val="325C6F9A"/>
    <w:lvl w:ilvl="0" w:tplc="53B2602E">
      <w:numFmt w:val="bullet"/>
      <w:lvlText w:val="-"/>
      <w:lvlJc w:val="left"/>
      <w:pPr>
        <w:ind w:left="720" w:hanging="360"/>
      </w:pPr>
      <w:rPr>
        <w:rFonts w:ascii="Times New Roman" w:eastAsia="Times New Roman"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7EF66F9A"/>
    <w:multiLevelType w:val="hybridMultilevel"/>
    <w:tmpl w:val="AF1415CE"/>
    <w:lvl w:ilvl="0" w:tplc="53B2602E">
      <w:numFmt w:val="bullet"/>
      <w:lvlText w:val="-"/>
      <w:lvlJc w:val="left"/>
      <w:pPr>
        <w:ind w:left="720" w:hanging="360"/>
      </w:pPr>
      <w:rPr>
        <w:rFonts w:ascii="Times New Roman" w:eastAsia="Times New Roman"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43"/>
  </w:num>
  <w:num w:numId="5">
    <w:abstractNumId w:val="57"/>
  </w:num>
  <w:num w:numId="6">
    <w:abstractNumId w:val="29"/>
  </w:num>
  <w:num w:numId="7">
    <w:abstractNumId w:val="44"/>
  </w:num>
  <w:num w:numId="8">
    <w:abstractNumId w:val="20"/>
  </w:num>
  <w:num w:numId="9">
    <w:abstractNumId w:val="14"/>
  </w:num>
  <w:num w:numId="10">
    <w:abstractNumId w:val="9"/>
  </w:num>
  <w:num w:numId="1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1"/>
  </w:num>
  <w:num w:numId="17">
    <w:abstractNumId w:val="47"/>
  </w:num>
  <w:num w:numId="1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56"/>
  </w:num>
  <w:num w:numId="21">
    <w:abstractNumId w:val="61"/>
  </w:num>
  <w:num w:numId="22">
    <w:abstractNumId w:val="59"/>
  </w:num>
  <w:num w:numId="23">
    <w:abstractNumId w:val="48"/>
  </w:num>
  <w:num w:numId="24">
    <w:abstractNumId w:val="30"/>
  </w:num>
  <w:num w:numId="25">
    <w:abstractNumId w:val="18"/>
  </w:num>
  <w:num w:numId="26">
    <w:abstractNumId w:val="25"/>
  </w:num>
  <w:num w:numId="27">
    <w:abstractNumId w:val="22"/>
  </w:num>
  <w:num w:numId="28">
    <w:abstractNumId w:val="35"/>
  </w:num>
  <w:num w:numId="29">
    <w:abstractNumId w:val="37"/>
  </w:num>
  <w:num w:numId="30">
    <w:abstractNumId w:val="50"/>
  </w:num>
  <w:num w:numId="31">
    <w:abstractNumId w:val="49"/>
  </w:num>
  <w:num w:numId="32">
    <w:abstractNumId w:val="58"/>
  </w:num>
  <w:num w:numId="33">
    <w:abstractNumId w:val="40"/>
  </w:num>
  <w:num w:numId="34">
    <w:abstractNumId w:val="23"/>
  </w:num>
  <w:num w:numId="35">
    <w:abstractNumId w:val="36"/>
  </w:num>
  <w:num w:numId="36">
    <w:abstractNumId w:val="16"/>
  </w:num>
  <w:num w:numId="37">
    <w:abstractNumId w:val="27"/>
  </w:num>
  <w:num w:numId="38">
    <w:abstractNumId w:val="19"/>
  </w:num>
  <w:num w:numId="39">
    <w:abstractNumId w:val="21"/>
  </w:num>
  <w:num w:numId="40">
    <w:abstractNumId w:val="54"/>
  </w:num>
  <w:num w:numId="41">
    <w:abstractNumId w:val="32"/>
  </w:num>
  <w:num w:numId="42">
    <w:abstractNumId w:val="45"/>
  </w:num>
  <w:num w:numId="43">
    <w:abstractNumId w:val="33"/>
  </w:num>
  <w:num w:numId="44">
    <w:abstractNumId w:val="38"/>
  </w:num>
  <w:num w:numId="45">
    <w:abstractNumId w:val="60"/>
  </w:num>
  <w:num w:numId="46">
    <w:abstractNumId w:val="15"/>
  </w:num>
  <w:num w:numId="47">
    <w:abstractNumId w:val="46"/>
  </w:num>
  <w:num w:numId="48">
    <w:abstractNumId w:val="55"/>
  </w:num>
  <w:num w:numId="49">
    <w:abstractNumId w:val="3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it-IT" w:vendorID="64" w:dllVersion="131078" w:nlCheck="1" w:checkStyle="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26F"/>
    <w:rsid w:val="00001679"/>
    <w:rsid w:val="000017FF"/>
    <w:rsid w:val="0000222C"/>
    <w:rsid w:val="0000375F"/>
    <w:rsid w:val="00005800"/>
    <w:rsid w:val="00014498"/>
    <w:rsid w:val="00014772"/>
    <w:rsid w:val="0001548B"/>
    <w:rsid w:val="00015710"/>
    <w:rsid w:val="00015A91"/>
    <w:rsid w:val="00016C54"/>
    <w:rsid w:val="000173F3"/>
    <w:rsid w:val="00021869"/>
    <w:rsid w:val="00024B16"/>
    <w:rsid w:val="00025D0A"/>
    <w:rsid w:val="00027988"/>
    <w:rsid w:val="00030248"/>
    <w:rsid w:val="00033B07"/>
    <w:rsid w:val="00034E16"/>
    <w:rsid w:val="00034F5C"/>
    <w:rsid w:val="00035D9A"/>
    <w:rsid w:val="00037588"/>
    <w:rsid w:val="0003779C"/>
    <w:rsid w:val="00041E5B"/>
    <w:rsid w:val="00043054"/>
    <w:rsid w:val="00043999"/>
    <w:rsid w:val="0004451D"/>
    <w:rsid w:val="0004660F"/>
    <w:rsid w:val="000478C0"/>
    <w:rsid w:val="000515F8"/>
    <w:rsid w:val="00051D3D"/>
    <w:rsid w:val="00053DFD"/>
    <w:rsid w:val="00053F07"/>
    <w:rsid w:val="00054F8F"/>
    <w:rsid w:val="00056B07"/>
    <w:rsid w:val="00060811"/>
    <w:rsid w:val="00062115"/>
    <w:rsid w:val="00062B1F"/>
    <w:rsid w:val="00063AFE"/>
    <w:rsid w:val="00065430"/>
    <w:rsid w:val="0006605C"/>
    <w:rsid w:val="0006658C"/>
    <w:rsid w:val="00066835"/>
    <w:rsid w:val="00075131"/>
    <w:rsid w:val="00076AA0"/>
    <w:rsid w:val="00081060"/>
    <w:rsid w:val="000813F6"/>
    <w:rsid w:val="000853F7"/>
    <w:rsid w:val="0008659A"/>
    <w:rsid w:val="0008734D"/>
    <w:rsid w:val="00087A0A"/>
    <w:rsid w:val="000915EA"/>
    <w:rsid w:val="0009226D"/>
    <w:rsid w:val="000A0CD5"/>
    <w:rsid w:val="000A23E0"/>
    <w:rsid w:val="000A2DE5"/>
    <w:rsid w:val="000A54C1"/>
    <w:rsid w:val="000B024F"/>
    <w:rsid w:val="000B1940"/>
    <w:rsid w:val="000B3F50"/>
    <w:rsid w:val="000B56AB"/>
    <w:rsid w:val="000B7100"/>
    <w:rsid w:val="000B7A84"/>
    <w:rsid w:val="000B7E68"/>
    <w:rsid w:val="000C2637"/>
    <w:rsid w:val="000C46FD"/>
    <w:rsid w:val="000C4B1F"/>
    <w:rsid w:val="000D1FCD"/>
    <w:rsid w:val="000E0F22"/>
    <w:rsid w:val="000E1BE1"/>
    <w:rsid w:val="000E6308"/>
    <w:rsid w:val="000E719F"/>
    <w:rsid w:val="000F10C8"/>
    <w:rsid w:val="000F2D69"/>
    <w:rsid w:val="000F61D2"/>
    <w:rsid w:val="000F764F"/>
    <w:rsid w:val="000F7C88"/>
    <w:rsid w:val="001001D9"/>
    <w:rsid w:val="00102FB2"/>
    <w:rsid w:val="00103DD2"/>
    <w:rsid w:val="00104338"/>
    <w:rsid w:val="001047E0"/>
    <w:rsid w:val="00111589"/>
    <w:rsid w:val="001116DC"/>
    <w:rsid w:val="00115D9D"/>
    <w:rsid w:val="00116803"/>
    <w:rsid w:val="001204D6"/>
    <w:rsid w:val="001236DB"/>
    <w:rsid w:val="001305F1"/>
    <w:rsid w:val="001324B4"/>
    <w:rsid w:val="00134583"/>
    <w:rsid w:val="00136B7B"/>
    <w:rsid w:val="00137626"/>
    <w:rsid w:val="00141060"/>
    <w:rsid w:val="0015091D"/>
    <w:rsid w:val="00151143"/>
    <w:rsid w:val="0015365D"/>
    <w:rsid w:val="00153C0A"/>
    <w:rsid w:val="00153CA3"/>
    <w:rsid w:val="00154399"/>
    <w:rsid w:val="001562BE"/>
    <w:rsid w:val="001648AC"/>
    <w:rsid w:val="0016532B"/>
    <w:rsid w:val="0016754B"/>
    <w:rsid w:val="0017022F"/>
    <w:rsid w:val="00174ECC"/>
    <w:rsid w:val="00175752"/>
    <w:rsid w:val="0017689D"/>
    <w:rsid w:val="00177EB4"/>
    <w:rsid w:val="00181ACE"/>
    <w:rsid w:val="00183D1F"/>
    <w:rsid w:val="00184AE8"/>
    <w:rsid w:val="00185848"/>
    <w:rsid w:val="001863E9"/>
    <w:rsid w:val="00194EA2"/>
    <w:rsid w:val="001954EE"/>
    <w:rsid w:val="00196123"/>
    <w:rsid w:val="00197A58"/>
    <w:rsid w:val="001A31C7"/>
    <w:rsid w:val="001A3751"/>
    <w:rsid w:val="001A441C"/>
    <w:rsid w:val="001A535A"/>
    <w:rsid w:val="001A6EE0"/>
    <w:rsid w:val="001A6F6A"/>
    <w:rsid w:val="001B0D0C"/>
    <w:rsid w:val="001B5D7D"/>
    <w:rsid w:val="001B78C2"/>
    <w:rsid w:val="001C30A6"/>
    <w:rsid w:val="001C3D2D"/>
    <w:rsid w:val="001D2E97"/>
    <w:rsid w:val="001D31A8"/>
    <w:rsid w:val="001D6CBC"/>
    <w:rsid w:val="001D713D"/>
    <w:rsid w:val="001E1E84"/>
    <w:rsid w:val="001E2CD8"/>
    <w:rsid w:val="001E309E"/>
    <w:rsid w:val="001E38EC"/>
    <w:rsid w:val="001E53E5"/>
    <w:rsid w:val="001E7176"/>
    <w:rsid w:val="001E7671"/>
    <w:rsid w:val="001F0B7A"/>
    <w:rsid w:val="001F0CF7"/>
    <w:rsid w:val="001F0D9B"/>
    <w:rsid w:val="001F193B"/>
    <w:rsid w:val="001F2486"/>
    <w:rsid w:val="001F2E6E"/>
    <w:rsid w:val="001F3516"/>
    <w:rsid w:val="001F4136"/>
    <w:rsid w:val="0020260E"/>
    <w:rsid w:val="0020476B"/>
    <w:rsid w:val="00206C14"/>
    <w:rsid w:val="00210900"/>
    <w:rsid w:val="002119A1"/>
    <w:rsid w:val="002127E3"/>
    <w:rsid w:val="002141A5"/>
    <w:rsid w:val="00216915"/>
    <w:rsid w:val="00216E65"/>
    <w:rsid w:val="002173EF"/>
    <w:rsid w:val="002208F6"/>
    <w:rsid w:val="00222A62"/>
    <w:rsid w:val="00224084"/>
    <w:rsid w:val="002244D6"/>
    <w:rsid w:val="00224F55"/>
    <w:rsid w:val="002253BC"/>
    <w:rsid w:val="002259A4"/>
    <w:rsid w:val="002279B9"/>
    <w:rsid w:val="00234C6D"/>
    <w:rsid w:val="0023677E"/>
    <w:rsid w:val="00240C45"/>
    <w:rsid w:val="00244D33"/>
    <w:rsid w:val="0024689F"/>
    <w:rsid w:val="002477B3"/>
    <w:rsid w:val="00253574"/>
    <w:rsid w:val="00260356"/>
    <w:rsid w:val="00260C15"/>
    <w:rsid w:val="00261FF2"/>
    <w:rsid w:val="0026344E"/>
    <w:rsid w:val="00263E79"/>
    <w:rsid w:val="00264B78"/>
    <w:rsid w:val="00265C31"/>
    <w:rsid w:val="0027082F"/>
    <w:rsid w:val="00271F54"/>
    <w:rsid w:val="0027474B"/>
    <w:rsid w:val="00276FE3"/>
    <w:rsid w:val="00280DD5"/>
    <w:rsid w:val="00282FD2"/>
    <w:rsid w:val="00290498"/>
    <w:rsid w:val="00291D86"/>
    <w:rsid w:val="00295889"/>
    <w:rsid w:val="00295B18"/>
    <w:rsid w:val="00295D7B"/>
    <w:rsid w:val="00295ED4"/>
    <w:rsid w:val="002979ED"/>
    <w:rsid w:val="002A054A"/>
    <w:rsid w:val="002A1770"/>
    <w:rsid w:val="002A24D2"/>
    <w:rsid w:val="002A3B8B"/>
    <w:rsid w:val="002A4B9E"/>
    <w:rsid w:val="002A7597"/>
    <w:rsid w:val="002B2F4A"/>
    <w:rsid w:val="002B4F26"/>
    <w:rsid w:val="002B632B"/>
    <w:rsid w:val="002C1E70"/>
    <w:rsid w:val="002C2E0A"/>
    <w:rsid w:val="002C3BA3"/>
    <w:rsid w:val="002C71DB"/>
    <w:rsid w:val="002D15E4"/>
    <w:rsid w:val="002D172D"/>
    <w:rsid w:val="002D338E"/>
    <w:rsid w:val="002D6E7E"/>
    <w:rsid w:val="002E093E"/>
    <w:rsid w:val="002E0A85"/>
    <w:rsid w:val="002E0FCD"/>
    <w:rsid w:val="002E16F0"/>
    <w:rsid w:val="002E450D"/>
    <w:rsid w:val="002E45F4"/>
    <w:rsid w:val="002E5E09"/>
    <w:rsid w:val="002E6EB0"/>
    <w:rsid w:val="002F12F0"/>
    <w:rsid w:val="002F26DB"/>
    <w:rsid w:val="00300BA3"/>
    <w:rsid w:val="00301EBC"/>
    <w:rsid w:val="003027A3"/>
    <w:rsid w:val="00302968"/>
    <w:rsid w:val="00303D0F"/>
    <w:rsid w:val="00306202"/>
    <w:rsid w:val="003069F4"/>
    <w:rsid w:val="00311F51"/>
    <w:rsid w:val="003133DC"/>
    <w:rsid w:val="00314FED"/>
    <w:rsid w:val="00315B14"/>
    <w:rsid w:val="00316564"/>
    <w:rsid w:val="00317355"/>
    <w:rsid w:val="00320CC2"/>
    <w:rsid w:val="0032173F"/>
    <w:rsid w:val="003234B1"/>
    <w:rsid w:val="00323E1B"/>
    <w:rsid w:val="00324837"/>
    <w:rsid w:val="003263D3"/>
    <w:rsid w:val="0032660C"/>
    <w:rsid w:val="003268AB"/>
    <w:rsid w:val="00326D35"/>
    <w:rsid w:val="003304D3"/>
    <w:rsid w:val="003317C4"/>
    <w:rsid w:val="00332FE8"/>
    <w:rsid w:val="00333BCE"/>
    <w:rsid w:val="0033727E"/>
    <w:rsid w:val="00341C45"/>
    <w:rsid w:val="00343E83"/>
    <w:rsid w:val="0035142D"/>
    <w:rsid w:val="00352BE7"/>
    <w:rsid w:val="00355918"/>
    <w:rsid w:val="00360961"/>
    <w:rsid w:val="003643B0"/>
    <w:rsid w:val="003710BF"/>
    <w:rsid w:val="00371102"/>
    <w:rsid w:val="00374DE1"/>
    <w:rsid w:val="00386EE2"/>
    <w:rsid w:val="00387D18"/>
    <w:rsid w:val="00392395"/>
    <w:rsid w:val="00393A8F"/>
    <w:rsid w:val="0039434C"/>
    <w:rsid w:val="00394A7E"/>
    <w:rsid w:val="003961E5"/>
    <w:rsid w:val="00396CB8"/>
    <w:rsid w:val="003A3D88"/>
    <w:rsid w:val="003A6552"/>
    <w:rsid w:val="003B254F"/>
    <w:rsid w:val="003B400A"/>
    <w:rsid w:val="003B4FFE"/>
    <w:rsid w:val="003C2609"/>
    <w:rsid w:val="003C3783"/>
    <w:rsid w:val="003C622C"/>
    <w:rsid w:val="003C7098"/>
    <w:rsid w:val="003C76BB"/>
    <w:rsid w:val="003D1F48"/>
    <w:rsid w:val="003D36D2"/>
    <w:rsid w:val="003D42A3"/>
    <w:rsid w:val="003D527B"/>
    <w:rsid w:val="003D59B6"/>
    <w:rsid w:val="003D73F7"/>
    <w:rsid w:val="003E0C62"/>
    <w:rsid w:val="003E1CD2"/>
    <w:rsid w:val="003E3E83"/>
    <w:rsid w:val="003E6402"/>
    <w:rsid w:val="003F0A41"/>
    <w:rsid w:val="003F115E"/>
    <w:rsid w:val="003F1651"/>
    <w:rsid w:val="003F23C2"/>
    <w:rsid w:val="003F2531"/>
    <w:rsid w:val="003F4182"/>
    <w:rsid w:val="003F7060"/>
    <w:rsid w:val="003F7FDF"/>
    <w:rsid w:val="00403C84"/>
    <w:rsid w:val="0040450D"/>
    <w:rsid w:val="00410040"/>
    <w:rsid w:val="00413586"/>
    <w:rsid w:val="00415371"/>
    <w:rsid w:val="0042293B"/>
    <w:rsid w:val="00423C26"/>
    <w:rsid w:val="00425315"/>
    <w:rsid w:val="004269EA"/>
    <w:rsid w:val="0042719C"/>
    <w:rsid w:val="00432254"/>
    <w:rsid w:val="004325D6"/>
    <w:rsid w:val="004332C7"/>
    <w:rsid w:val="0043398A"/>
    <w:rsid w:val="004408CB"/>
    <w:rsid w:val="00441E6B"/>
    <w:rsid w:val="00442172"/>
    <w:rsid w:val="00443866"/>
    <w:rsid w:val="004464E1"/>
    <w:rsid w:val="0045068D"/>
    <w:rsid w:val="004535C4"/>
    <w:rsid w:val="00456C7C"/>
    <w:rsid w:val="004577E4"/>
    <w:rsid w:val="00460D8D"/>
    <w:rsid w:val="004624A6"/>
    <w:rsid w:val="00466655"/>
    <w:rsid w:val="0046799B"/>
    <w:rsid w:val="00470BFD"/>
    <w:rsid w:val="00471B0C"/>
    <w:rsid w:val="00473EA9"/>
    <w:rsid w:val="00474E5F"/>
    <w:rsid w:val="004755F7"/>
    <w:rsid w:val="00480231"/>
    <w:rsid w:val="00487B47"/>
    <w:rsid w:val="00490796"/>
    <w:rsid w:val="004913F5"/>
    <w:rsid w:val="004933FD"/>
    <w:rsid w:val="00493485"/>
    <w:rsid w:val="004946EA"/>
    <w:rsid w:val="00494A1E"/>
    <w:rsid w:val="00497A02"/>
    <w:rsid w:val="00497B15"/>
    <w:rsid w:val="004A0DBD"/>
    <w:rsid w:val="004A30BE"/>
    <w:rsid w:val="004A7A0B"/>
    <w:rsid w:val="004A7C85"/>
    <w:rsid w:val="004B5E58"/>
    <w:rsid w:val="004B6693"/>
    <w:rsid w:val="004B738D"/>
    <w:rsid w:val="004C1246"/>
    <w:rsid w:val="004C1E30"/>
    <w:rsid w:val="004C2ED6"/>
    <w:rsid w:val="004C47CF"/>
    <w:rsid w:val="004C58F7"/>
    <w:rsid w:val="004C5E00"/>
    <w:rsid w:val="004D05DB"/>
    <w:rsid w:val="004D205C"/>
    <w:rsid w:val="004D7191"/>
    <w:rsid w:val="004E40C8"/>
    <w:rsid w:val="004E4EAC"/>
    <w:rsid w:val="004E5B85"/>
    <w:rsid w:val="004E6AC1"/>
    <w:rsid w:val="004E71BD"/>
    <w:rsid w:val="004F1E39"/>
    <w:rsid w:val="004F3F23"/>
    <w:rsid w:val="004F464F"/>
    <w:rsid w:val="00505C2E"/>
    <w:rsid w:val="00511FF1"/>
    <w:rsid w:val="00514288"/>
    <w:rsid w:val="0051473B"/>
    <w:rsid w:val="00517C23"/>
    <w:rsid w:val="00525EAB"/>
    <w:rsid w:val="00526A0C"/>
    <w:rsid w:val="005277DF"/>
    <w:rsid w:val="00527D19"/>
    <w:rsid w:val="005302B0"/>
    <w:rsid w:val="005319D1"/>
    <w:rsid w:val="00532569"/>
    <w:rsid w:val="00532C98"/>
    <w:rsid w:val="00535C38"/>
    <w:rsid w:val="00537966"/>
    <w:rsid w:val="005400F4"/>
    <w:rsid w:val="00540674"/>
    <w:rsid w:val="005425DD"/>
    <w:rsid w:val="005435A7"/>
    <w:rsid w:val="005457A4"/>
    <w:rsid w:val="00547488"/>
    <w:rsid w:val="0055113B"/>
    <w:rsid w:val="00552D31"/>
    <w:rsid w:val="00554BF8"/>
    <w:rsid w:val="005563EC"/>
    <w:rsid w:val="0055736B"/>
    <w:rsid w:val="00561FF4"/>
    <w:rsid w:val="005647F2"/>
    <w:rsid w:val="00564DA5"/>
    <w:rsid w:val="0056586D"/>
    <w:rsid w:val="005667FB"/>
    <w:rsid w:val="005723D1"/>
    <w:rsid w:val="00573929"/>
    <w:rsid w:val="005762C3"/>
    <w:rsid w:val="00580B8E"/>
    <w:rsid w:val="0058163A"/>
    <w:rsid w:val="00581A0F"/>
    <w:rsid w:val="0058250F"/>
    <w:rsid w:val="00582AA8"/>
    <w:rsid w:val="00583136"/>
    <w:rsid w:val="00583D66"/>
    <w:rsid w:val="00583DFF"/>
    <w:rsid w:val="00591E75"/>
    <w:rsid w:val="00595F62"/>
    <w:rsid w:val="00596768"/>
    <w:rsid w:val="005A0219"/>
    <w:rsid w:val="005A08B9"/>
    <w:rsid w:val="005A0A6A"/>
    <w:rsid w:val="005A1F9E"/>
    <w:rsid w:val="005A2052"/>
    <w:rsid w:val="005A2F4C"/>
    <w:rsid w:val="005A3F6C"/>
    <w:rsid w:val="005A3FEE"/>
    <w:rsid w:val="005B35A9"/>
    <w:rsid w:val="005B411D"/>
    <w:rsid w:val="005B43D3"/>
    <w:rsid w:val="005B4BFE"/>
    <w:rsid w:val="005C006C"/>
    <w:rsid w:val="005C4B7A"/>
    <w:rsid w:val="005C7F7B"/>
    <w:rsid w:val="005D465D"/>
    <w:rsid w:val="005D520A"/>
    <w:rsid w:val="005D7E03"/>
    <w:rsid w:val="005E04ED"/>
    <w:rsid w:val="005E057B"/>
    <w:rsid w:val="005E671A"/>
    <w:rsid w:val="005E7D5E"/>
    <w:rsid w:val="005F1E73"/>
    <w:rsid w:val="005F50FC"/>
    <w:rsid w:val="005F5DCD"/>
    <w:rsid w:val="00603381"/>
    <w:rsid w:val="0060403B"/>
    <w:rsid w:val="00604A42"/>
    <w:rsid w:val="00607308"/>
    <w:rsid w:val="00607A00"/>
    <w:rsid w:val="00610160"/>
    <w:rsid w:val="00610966"/>
    <w:rsid w:val="00611892"/>
    <w:rsid w:val="00612DBD"/>
    <w:rsid w:val="00613332"/>
    <w:rsid w:val="006146F9"/>
    <w:rsid w:val="00616076"/>
    <w:rsid w:val="006172A9"/>
    <w:rsid w:val="00625F76"/>
    <w:rsid w:val="00626535"/>
    <w:rsid w:val="00631D15"/>
    <w:rsid w:val="006327CA"/>
    <w:rsid w:val="00633CD6"/>
    <w:rsid w:val="006343EC"/>
    <w:rsid w:val="00636995"/>
    <w:rsid w:val="00640595"/>
    <w:rsid w:val="00642295"/>
    <w:rsid w:val="00642DD5"/>
    <w:rsid w:val="00644EAA"/>
    <w:rsid w:val="00650F36"/>
    <w:rsid w:val="0065173E"/>
    <w:rsid w:val="00654A47"/>
    <w:rsid w:val="00667846"/>
    <w:rsid w:val="00674EEB"/>
    <w:rsid w:val="006756CF"/>
    <w:rsid w:val="006804C8"/>
    <w:rsid w:val="006835D6"/>
    <w:rsid w:val="00683C1B"/>
    <w:rsid w:val="0068505D"/>
    <w:rsid w:val="00685CC2"/>
    <w:rsid w:val="006861E2"/>
    <w:rsid w:val="006906CF"/>
    <w:rsid w:val="00694018"/>
    <w:rsid w:val="00694097"/>
    <w:rsid w:val="00694D86"/>
    <w:rsid w:val="00695651"/>
    <w:rsid w:val="006963C8"/>
    <w:rsid w:val="006967CB"/>
    <w:rsid w:val="00697D6B"/>
    <w:rsid w:val="006A2114"/>
    <w:rsid w:val="006A4F68"/>
    <w:rsid w:val="006A77EF"/>
    <w:rsid w:val="006A7C0D"/>
    <w:rsid w:val="006B0188"/>
    <w:rsid w:val="006B168F"/>
    <w:rsid w:val="006B1E66"/>
    <w:rsid w:val="006B527B"/>
    <w:rsid w:val="006B5BB4"/>
    <w:rsid w:val="006B7E6B"/>
    <w:rsid w:val="006C1115"/>
    <w:rsid w:val="006C7E55"/>
    <w:rsid w:val="006D2663"/>
    <w:rsid w:val="006D2777"/>
    <w:rsid w:val="006D35EB"/>
    <w:rsid w:val="006D4AA9"/>
    <w:rsid w:val="006D6A05"/>
    <w:rsid w:val="006E2485"/>
    <w:rsid w:val="006E25EC"/>
    <w:rsid w:val="006E29C3"/>
    <w:rsid w:val="006E560B"/>
    <w:rsid w:val="006E5D0F"/>
    <w:rsid w:val="006E74A9"/>
    <w:rsid w:val="006F1448"/>
    <w:rsid w:val="006F2830"/>
    <w:rsid w:val="006F28D9"/>
    <w:rsid w:val="007029A3"/>
    <w:rsid w:val="00703E6A"/>
    <w:rsid w:val="00704F28"/>
    <w:rsid w:val="00711BCF"/>
    <w:rsid w:val="007152E2"/>
    <w:rsid w:val="00716AC1"/>
    <w:rsid w:val="00716D0F"/>
    <w:rsid w:val="0072081F"/>
    <w:rsid w:val="00724962"/>
    <w:rsid w:val="007255FB"/>
    <w:rsid w:val="007265D6"/>
    <w:rsid w:val="00731491"/>
    <w:rsid w:val="007315E6"/>
    <w:rsid w:val="00735A1B"/>
    <w:rsid w:val="00737A64"/>
    <w:rsid w:val="007400CB"/>
    <w:rsid w:val="0074106B"/>
    <w:rsid w:val="00741C68"/>
    <w:rsid w:val="00742E90"/>
    <w:rsid w:val="00746761"/>
    <w:rsid w:val="00751927"/>
    <w:rsid w:val="007521C6"/>
    <w:rsid w:val="00754933"/>
    <w:rsid w:val="0075680A"/>
    <w:rsid w:val="00757DBB"/>
    <w:rsid w:val="00761FD8"/>
    <w:rsid w:val="00764DA4"/>
    <w:rsid w:val="00765A34"/>
    <w:rsid w:val="00772FE8"/>
    <w:rsid w:val="0077403D"/>
    <w:rsid w:val="00775E46"/>
    <w:rsid w:val="0078024A"/>
    <w:rsid w:val="00780A2E"/>
    <w:rsid w:val="00782121"/>
    <w:rsid w:val="007834FA"/>
    <w:rsid w:val="00784E9A"/>
    <w:rsid w:val="00787961"/>
    <w:rsid w:val="00790D52"/>
    <w:rsid w:val="007923E1"/>
    <w:rsid w:val="00796649"/>
    <w:rsid w:val="00796B11"/>
    <w:rsid w:val="007979D4"/>
    <w:rsid w:val="007A2CDC"/>
    <w:rsid w:val="007B13B9"/>
    <w:rsid w:val="007B3C8F"/>
    <w:rsid w:val="007B6B46"/>
    <w:rsid w:val="007B75CF"/>
    <w:rsid w:val="007C0F12"/>
    <w:rsid w:val="007C34A7"/>
    <w:rsid w:val="007C3D38"/>
    <w:rsid w:val="007C46EA"/>
    <w:rsid w:val="007C59B4"/>
    <w:rsid w:val="007C7BE0"/>
    <w:rsid w:val="007D5173"/>
    <w:rsid w:val="007D7231"/>
    <w:rsid w:val="007D795D"/>
    <w:rsid w:val="007D7B60"/>
    <w:rsid w:val="007E12AC"/>
    <w:rsid w:val="007E22A8"/>
    <w:rsid w:val="007E2B7A"/>
    <w:rsid w:val="007E54CF"/>
    <w:rsid w:val="007F0260"/>
    <w:rsid w:val="007F0CC3"/>
    <w:rsid w:val="007F2EA6"/>
    <w:rsid w:val="007F6657"/>
    <w:rsid w:val="00802F5A"/>
    <w:rsid w:val="00806CD4"/>
    <w:rsid w:val="00807326"/>
    <w:rsid w:val="00811179"/>
    <w:rsid w:val="00811732"/>
    <w:rsid w:val="00812DF8"/>
    <w:rsid w:val="0082103F"/>
    <w:rsid w:val="00822116"/>
    <w:rsid w:val="00831C0B"/>
    <w:rsid w:val="00835E7A"/>
    <w:rsid w:val="00836293"/>
    <w:rsid w:val="008371F4"/>
    <w:rsid w:val="00842370"/>
    <w:rsid w:val="00845CA3"/>
    <w:rsid w:val="00847511"/>
    <w:rsid w:val="00850464"/>
    <w:rsid w:val="0085086E"/>
    <w:rsid w:val="0085106D"/>
    <w:rsid w:val="00851DE2"/>
    <w:rsid w:val="00855806"/>
    <w:rsid w:val="00856122"/>
    <w:rsid w:val="00856BFE"/>
    <w:rsid w:val="0086069E"/>
    <w:rsid w:val="00861EC2"/>
    <w:rsid w:val="00863EA0"/>
    <w:rsid w:val="00871ABD"/>
    <w:rsid w:val="0088534C"/>
    <w:rsid w:val="00885828"/>
    <w:rsid w:val="008868CE"/>
    <w:rsid w:val="00887FF4"/>
    <w:rsid w:val="00891C81"/>
    <w:rsid w:val="00892FA0"/>
    <w:rsid w:val="00895C13"/>
    <w:rsid w:val="008A0342"/>
    <w:rsid w:val="008A1504"/>
    <w:rsid w:val="008A7690"/>
    <w:rsid w:val="008B15A1"/>
    <w:rsid w:val="008B706B"/>
    <w:rsid w:val="008B710A"/>
    <w:rsid w:val="008B76FB"/>
    <w:rsid w:val="008C1823"/>
    <w:rsid w:val="008C2828"/>
    <w:rsid w:val="008C2D69"/>
    <w:rsid w:val="008C2EFE"/>
    <w:rsid w:val="008C4A6D"/>
    <w:rsid w:val="008C501F"/>
    <w:rsid w:val="008C590F"/>
    <w:rsid w:val="008D126F"/>
    <w:rsid w:val="008D57BA"/>
    <w:rsid w:val="008D60ED"/>
    <w:rsid w:val="008D61E1"/>
    <w:rsid w:val="008D7FA8"/>
    <w:rsid w:val="008E2811"/>
    <w:rsid w:val="008E5329"/>
    <w:rsid w:val="008E6329"/>
    <w:rsid w:val="008E6604"/>
    <w:rsid w:val="008E7F8F"/>
    <w:rsid w:val="008F14DA"/>
    <w:rsid w:val="008F1FE8"/>
    <w:rsid w:val="008F32AD"/>
    <w:rsid w:val="008F68CD"/>
    <w:rsid w:val="008F7AF9"/>
    <w:rsid w:val="00901887"/>
    <w:rsid w:val="00907433"/>
    <w:rsid w:val="00910806"/>
    <w:rsid w:val="009120A4"/>
    <w:rsid w:val="00915CEE"/>
    <w:rsid w:val="009166A7"/>
    <w:rsid w:val="00916D9B"/>
    <w:rsid w:val="009173AC"/>
    <w:rsid w:val="0091756B"/>
    <w:rsid w:val="00920F59"/>
    <w:rsid w:val="00923315"/>
    <w:rsid w:val="009235D9"/>
    <w:rsid w:val="009304FC"/>
    <w:rsid w:val="00932818"/>
    <w:rsid w:val="0093424B"/>
    <w:rsid w:val="00936535"/>
    <w:rsid w:val="00936686"/>
    <w:rsid w:val="00937008"/>
    <w:rsid w:val="009374CC"/>
    <w:rsid w:val="00947021"/>
    <w:rsid w:val="0095099A"/>
    <w:rsid w:val="00951477"/>
    <w:rsid w:val="00952F08"/>
    <w:rsid w:val="009531AF"/>
    <w:rsid w:val="00955DE7"/>
    <w:rsid w:val="0095771B"/>
    <w:rsid w:val="0096000E"/>
    <w:rsid w:val="009632A5"/>
    <w:rsid w:val="00963B55"/>
    <w:rsid w:val="00965D0F"/>
    <w:rsid w:val="00965EC5"/>
    <w:rsid w:val="009717DB"/>
    <w:rsid w:val="00974B0D"/>
    <w:rsid w:val="00977281"/>
    <w:rsid w:val="00977696"/>
    <w:rsid w:val="00977A07"/>
    <w:rsid w:val="00977E47"/>
    <w:rsid w:val="00983BCD"/>
    <w:rsid w:val="00984840"/>
    <w:rsid w:val="00984AEC"/>
    <w:rsid w:val="00987327"/>
    <w:rsid w:val="00990709"/>
    <w:rsid w:val="00990B30"/>
    <w:rsid w:val="00992247"/>
    <w:rsid w:val="009967B4"/>
    <w:rsid w:val="009A2A07"/>
    <w:rsid w:val="009A4465"/>
    <w:rsid w:val="009A7A05"/>
    <w:rsid w:val="009B25CB"/>
    <w:rsid w:val="009C21C7"/>
    <w:rsid w:val="009C2961"/>
    <w:rsid w:val="009C2B98"/>
    <w:rsid w:val="009C331B"/>
    <w:rsid w:val="009C364F"/>
    <w:rsid w:val="009C466B"/>
    <w:rsid w:val="009C4F12"/>
    <w:rsid w:val="009C667D"/>
    <w:rsid w:val="009C6A9D"/>
    <w:rsid w:val="009C72B3"/>
    <w:rsid w:val="009D298B"/>
    <w:rsid w:val="009D2DE0"/>
    <w:rsid w:val="009D32D2"/>
    <w:rsid w:val="009D442B"/>
    <w:rsid w:val="009D4527"/>
    <w:rsid w:val="009D776E"/>
    <w:rsid w:val="009E333C"/>
    <w:rsid w:val="009E5355"/>
    <w:rsid w:val="009E570A"/>
    <w:rsid w:val="009F0C60"/>
    <w:rsid w:val="009F22B1"/>
    <w:rsid w:val="009F2B9F"/>
    <w:rsid w:val="009F4A46"/>
    <w:rsid w:val="00A0146E"/>
    <w:rsid w:val="00A014D9"/>
    <w:rsid w:val="00A01831"/>
    <w:rsid w:val="00A05CA6"/>
    <w:rsid w:val="00A06A37"/>
    <w:rsid w:val="00A075A1"/>
    <w:rsid w:val="00A10C68"/>
    <w:rsid w:val="00A11755"/>
    <w:rsid w:val="00A1227C"/>
    <w:rsid w:val="00A12A60"/>
    <w:rsid w:val="00A12B9F"/>
    <w:rsid w:val="00A15347"/>
    <w:rsid w:val="00A15D0E"/>
    <w:rsid w:val="00A1660D"/>
    <w:rsid w:val="00A17C48"/>
    <w:rsid w:val="00A21A41"/>
    <w:rsid w:val="00A22DE5"/>
    <w:rsid w:val="00A25FE2"/>
    <w:rsid w:val="00A2628C"/>
    <w:rsid w:val="00A30961"/>
    <w:rsid w:val="00A30F55"/>
    <w:rsid w:val="00A33A92"/>
    <w:rsid w:val="00A34CF3"/>
    <w:rsid w:val="00A366E6"/>
    <w:rsid w:val="00A44508"/>
    <w:rsid w:val="00A45A13"/>
    <w:rsid w:val="00A506A6"/>
    <w:rsid w:val="00A52B33"/>
    <w:rsid w:val="00A53587"/>
    <w:rsid w:val="00A54309"/>
    <w:rsid w:val="00A54B3B"/>
    <w:rsid w:val="00A55632"/>
    <w:rsid w:val="00A568A3"/>
    <w:rsid w:val="00A627E7"/>
    <w:rsid w:val="00A62E54"/>
    <w:rsid w:val="00A6360F"/>
    <w:rsid w:val="00A64B4B"/>
    <w:rsid w:val="00A661A5"/>
    <w:rsid w:val="00A66A1F"/>
    <w:rsid w:val="00A71CDA"/>
    <w:rsid w:val="00A774BB"/>
    <w:rsid w:val="00A81867"/>
    <w:rsid w:val="00A848C5"/>
    <w:rsid w:val="00A84F34"/>
    <w:rsid w:val="00A90A4F"/>
    <w:rsid w:val="00A90CC2"/>
    <w:rsid w:val="00A91019"/>
    <w:rsid w:val="00A938D6"/>
    <w:rsid w:val="00A94DA1"/>
    <w:rsid w:val="00A96598"/>
    <w:rsid w:val="00AA4EA1"/>
    <w:rsid w:val="00AA539A"/>
    <w:rsid w:val="00AB17CA"/>
    <w:rsid w:val="00AB2B04"/>
    <w:rsid w:val="00AC0024"/>
    <w:rsid w:val="00AC06B7"/>
    <w:rsid w:val="00AC2C86"/>
    <w:rsid w:val="00AC5AF2"/>
    <w:rsid w:val="00AC666D"/>
    <w:rsid w:val="00AC667C"/>
    <w:rsid w:val="00AD07C7"/>
    <w:rsid w:val="00AD387A"/>
    <w:rsid w:val="00AD4E32"/>
    <w:rsid w:val="00AD53E4"/>
    <w:rsid w:val="00AD5E9D"/>
    <w:rsid w:val="00AD79E6"/>
    <w:rsid w:val="00AE0719"/>
    <w:rsid w:val="00AE0E78"/>
    <w:rsid w:val="00AE1E21"/>
    <w:rsid w:val="00AE4CF9"/>
    <w:rsid w:val="00AF2A7F"/>
    <w:rsid w:val="00AF3940"/>
    <w:rsid w:val="00B03C7B"/>
    <w:rsid w:val="00B04A32"/>
    <w:rsid w:val="00B10E50"/>
    <w:rsid w:val="00B129D6"/>
    <w:rsid w:val="00B13948"/>
    <w:rsid w:val="00B142D6"/>
    <w:rsid w:val="00B16457"/>
    <w:rsid w:val="00B166E8"/>
    <w:rsid w:val="00B21C0C"/>
    <w:rsid w:val="00B25062"/>
    <w:rsid w:val="00B25A13"/>
    <w:rsid w:val="00B30232"/>
    <w:rsid w:val="00B31AD5"/>
    <w:rsid w:val="00B34705"/>
    <w:rsid w:val="00B37C8E"/>
    <w:rsid w:val="00B40B70"/>
    <w:rsid w:val="00B42091"/>
    <w:rsid w:val="00B44831"/>
    <w:rsid w:val="00B453EA"/>
    <w:rsid w:val="00B460FB"/>
    <w:rsid w:val="00B46183"/>
    <w:rsid w:val="00B4622C"/>
    <w:rsid w:val="00B47723"/>
    <w:rsid w:val="00B47BCC"/>
    <w:rsid w:val="00B50639"/>
    <w:rsid w:val="00B51AC8"/>
    <w:rsid w:val="00B53F5D"/>
    <w:rsid w:val="00B60BEF"/>
    <w:rsid w:val="00B60E53"/>
    <w:rsid w:val="00B704FB"/>
    <w:rsid w:val="00B7211C"/>
    <w:rsid w:val="00B7366D"/>
    <w:rsid w:val="00B73C47"/>
    <w:rsid w:val="00B73FE9"/>
    <w:rsid w:val="00B748CB"/>
    <w:rsid w:val="00B74E14"/>
    <w:rsid w:val="00B7704C"/>
    <w:rsid w:val="00B77591"/>
    <w:rsid w:val="00B815E6"/>
    <w:rsid w:val="00B82D21"/>
    <w:rsid w:val="00B83F9A"/>
    <w:rsid w:val="00B85974"/>
    <w:rsid w:val="00B8729D"/>
    <w:rsid w:val="00B93E26"/>
    <w:rsid w:val="00B94755"/>
    <w:rsid w:val="00B95062"/>
    <w:rsid w:val="00BA1404"/>
    <w:rsid w:val="00BA2234"/>
    <w:rsid w:val="00BA33FD"/>
    <w:rsid w:val="00BA53D0"/>
    <w:rsid w:val="00BB15AE"/>
    <w:rsid w:val="00BB202C"/>
    <w:rsid w:val="00BB66F2"/>
    <w:rsid w:val="00BC11ED"/>
    <w:rsid w:val="00BC2B52"/>
    <w:rsid w:val="00BC2C78"/>
    <w:rsid w:val="00BC2F9E"/>
    <w:rsid w:val="00BC3465"/>
    <w:rsid w:val="00BC3D8F"/>
    <w:rsid w:val="00BC6198"/>
    <w:rsid w:val="00BC71BF"/>
    <w:rsid w:val="00BD5201"/>
    <w:rsid w:val="00BD5FFB"/>
    <w:rsid w:val="00BD6D87"/>
    <w:rsid w:val="00BD6F78"/>
    <w:rsid w:val="00BE2C41"/>
    <w:rsid w:val="00BE3092"/>
    <w:rsid w:val="00BE7EDD"/>
    <w:rsid w:val="00BE7F5A"/>
    <w:rsid w:val="00BF05B4"/>
    <w:rsid w:val="00BF07B0"/>
    <w:rsid w:val="00BF1604"/>
    <w:rsid w:val="00BF26A3"/>
    <w:rsid w:val="00BF4D2F"/>
    <w:rsid w:val="00BF5044"/>
    <w:rsid w:val="00C00806"/>
    <w:rsid w:val="00C01DF4"/>
    <w:rsid w:val="00C02126"/>
    <w:rsid w:val="00C03AC5"/>
    <w:rsid w:val="00C06607"/>
    <w:rsid w:val="00C0683F"/>
    <w:rsid w:val="00C108BC"/>
    <w:rsid w:val="00C1294B"/>
    <w:rsid w:val="00C13C50"/>
    <w:rsid w:val="00C14622"/>
    <w:rsid w:val="00C152AA"/>
    <w:rsid w:val="00C174DB"/>
    <w:rsid w:val="00C219FF"/>
    <w:rsid w:val="00C223E8"/>
    <w:rsid w:val="00C226FC"/>
    <w:rsid w:val="00C23376"/>
    <w:rsid w:val="00C25144"/>
    <w:rsid w:val="00C27486"/>
    <w:rsid w:val="00C277DA"/>
    <w:rsid w:val="00C367A4"/>
    <w:rsid w:val="00C36E48"/>
    <w:rsid w:val="00C55BFD"/>
    <w:rsid w:val="00C5687A"/>
    <w:rsid w:val="00C5799B"/>
    <w:rsid w:val="00C6090E"/>
    <w:rsid w:val="00C60BAC"/>
    <w:rsid w:val="00C666D7"/>
    <w:rsid w:val="00C70AA0"/>
    <w:rsid w:val="00C71034"/>
    <w:rsid w:val="00C7145A"/>
    <w:rsid w:val="00C72471"/>
    <w:rsid w:val="00C72C70"/>
    <w:rsid w:val="00C730CF"/>
    <w:rsid w:val="00C75A17"/>
    <w:rsid w:val="00C8035B"/>
    <w:rsid w:val="00C81182"/>
    <w:rsid w:val="00C8166F"/>
    <w:rsid w:val="00C81E36"/>
    <w:rsid w:val="00C90265"/>
    <w:rsid w:val="00C93220"/>
    <w:rsid w:val="00C94A05"/>
    <w:rsid w:val="00CA39FB"/>
    <w:rsid w:val="00CA4231"/>
    <w:rsid w:val="00CA5C16"/>
    <w:rsid w:val="00CB3011"/>
    <w:rsid w:val="00CC14D7"/>
    <w:rsid w:val="00CC325C"/>
    <w:rsid w:val="00CC3D5D"/>
    <w:rsid w:val="00CD2D70"/>
    <w:rsid w:val="00CD49DE"/>
    <w:rsid w:val="00CD5A18"/>
    <w:rsid w:val="00CD67E5"/>
    <w:rsid w:val="00CE0724"/>
    <w:rsid w:val="00CE1162"/>
    <w:rsid w:val="00CE1306"/>
    <w:rsid w:val="00CE2810"/>
    <w:rsid w:val="00CE2941"/>
    <w:rsid w:val="00CE3B2D"/>
    <w:rsid w:val="00CE52F8"/>
    <w:rsid w:val="00CE66F9"/>
    <w:rsid w:val="00CE72FB"/>
    <w:rsid w:val="00CF542E"/>
    <w:rsid w:val="00CF5547"/>
    <w:rsid w:val="00CF5F21"/>
    <w:rsid w:val="00CF6C54"/>
    <w:rsid w:val="00D00848"/>
    <w:rsid w:val="00D103B2"/>
    <w:rsid w:val="00D12D3A"/>
    <w:rsid w:val="00D22688"/>
    <w:rsid w:val="00D2445B"/>
    <w:rsid w:val="00D25AFC"/>
    <w:rsid w:val="00D2671F"/>
    <w:rsid w:val="00D348F6"/>
    <w:rsid w:val="00D3516C"/>
    <w:rsid w:val="00D35B6C"/>
    <w:rsid w:val="00D36438"/>
    <w:rsid w:val="00D40189"/>
    <w:rsid w:val="00D41107"/>
    <w:rsid w:val="00D433E9"/>
    <w:rsid w:val="00D4656F"/>
    <w:rsid w:val="00D5028A"/>
    <w:rsid w:val="00D50989"/>
    <w:rsid w:val="00D51FCA"/>
    <w:rsid w:val="00D621D4"/>
    <w:rsid w:val="00D66690"/>
    <w:rsid w:val="00D66D25"/>
    <w:rsid w:val="00D72BF5"/>
    <w:rsid w:val="00D7437A"/>
    <w:rsid w:val="00D80AC6"/>
    <w:rsid w:val="00D81284"/>
    <w:rsid w:val="00D813AD"/>
    <w:rsid w:val="00D83A2D"/>
    <w:rsid w:val="00D8475E"/>
    <w:rsid w:val="00D85141"/>
    <w:rsid w:val="00D91E66"/>
    <w:rsid w:val="00D92EAF"/>
    <w:rsid w:val="00D9625A"/>
    <w:rsid w:val="00D96FEF"/>
    <w:rsid w:val="00D97483"/>
    <w:rsid w:val="00DA1DF0"/>
    <w:rsid w:val="00DA4650"/>
    <w:rsid w:val="00DA4F95"/>
    <w:rsid w:val="00DA7B16"/>
    <w:rsid w:val="00DB0FC3"/>
    <w:rsid w:val="00DB1095"/>
    <w:rsid w:val="00DB409D"/>
    <w:rsid w:val="00DB7C1B"/>
    <w:rsid w:val="00DC1797"/>
    <w:rsid w:val="00DC1C8B"/>
    <w:rsid w:val="00DC2584"/>
    <w:rsid w:val="00DC29DD"/>
    <w:rsid w:val="00DC41E7"/>
    <w:rsid w:val="00DC65D0"/>
    <w:rsid w:val="00DC7EDD"/>
    <w:rsid w:val="00DD14EB"/>
    <w:rsid w:val="00DD1858"/>
    <w:rsid w:val="00DD210C"/>
    <w:rsid w:val="00DD518E"/>
    <w:rsid w:val="00DD59EC"/>
    <w:rsid w:val="00DE6E46"/>
    <w:rsid w:val="00DF22ED"/>
    <w:rsid w:val="00DF3283"/>
    <w:rsid w:val="00DF798E"/>
    <w:rsid w:val="00E01E39"/>
    <w:rsid w:val="00E0678A"/>
    <w:rsid w:val="00E10B43"/>
    <w:rsid w:val="00E12FE6"/>
    <w:rsid w:val="00E14CC8"/>
    <w:rsid w:val="00E151CD"/>
    <w:rsid w:val="00E16EAF"/>
    <w:rsid w:val="00E17C25"/>
    <w:rsid w:val="00E22E90"/>
    <w:rsid w:val="00E24555"/>
    <w:rsid w:val="00E2552B"/>
    <w:rsid w:val="00E26D3B"/>
    <w:rsid w:val="00E2782B"/>
    <w:rsid w:val="00E44C8A"/>
    <w:rsid w:val="00E47BA5"/>
    <w:rsid w:val="00E510F8"/>
    <w:rsid w:val="00E52477"/>
    <w:rsid w:val="00E5493D"/>
    <w:rsid w:val="00E555BE"/>
    <w:rsid w:val="00E57CD0"/>
    <w:rsid w:val="00E61C99"/>
    <w:rsid w:val="00E62FBB"/>
    <w:rsid w:val="00E633BD"/>
    <w:rsid w:val="00E64D39"/>
    <w:rsid w:val="00E6689A"/>
    <w:rsid w:val="00E71CBB"/>
    <w:rsid w:val="00E737E6"/>
    <w:rsid w:val="00E73829"/>
    <w:rsid w:val="00E76882"/>
    <w:rsid w:val="00E852CA"/>
    <w:rsid w:val="00E853D3"/>
    <w:rsid w:val="00E90C32"/>
    <w:rsid w:val="00E90D2A"/>
    <w:rsid w:val="00E9368E"/>
    <w:rsid w:val="00E9707E"/>
    <w:rsid w:val="00EA2D99"/>
    <w:rsid w:val="00EA6102"/>
    <w:rsid w:val="00EA6CAE"/>
    <w:rsid w:val="00EA73E2"/>
    <w:rsid w:val="00EB09C7"/>
    <w:rsid w:val="00EB1365"/>
    <w:rsid w:val="00EB39AA"/>
    <w:rsid w:val="00EB549B"/>
    <w:rsid w:val="00EB6817"/>
    <w:rsid w:val="00EC5E9A"/>
    <w:rsid w:val="00EC6675"/>
    <w:rsid w:val="00EC6728"/>
    <w:rsid w:val="00ED2969"/>
    <w:rsid w:val="00ED384F"/>
    <w:rsid w:val="00ED7316"/>
    <w:rsid w:val="00EE1856"/>
    <w:rsid w:val="00EE414B"/>
    <w:rsid w:val="00EE5D50"/>
    <w:rsid w:val="00EF296B"/>
    <w:rsid w:val="00EF3E97"/>
    <w:rsid w:val="00EF5329"/>
    <w:rsid w:val="00EF6E74"/>
    <w:rsid w:val="00F036BF"/>
    <w:rsid w:val="00F0404F"/>
    <w:rsid w:val="00F071FC"/>
    <w:rsid w:val="00F0746D"/>
    <w:rsid w:val="00F121C7"/>
    <w:rsid w:val="00F12A02"/>
    <w:rsid w:val="00F139B4"/>
    <w:rsid w:val="00F15DB0"/>
    <w:rsid w:val="00F164DF"/>
    <w:rsid w:val="00F16D28"/>
    <w:rsid w:val="00F210D5"/>
    <w:rsid w:val="00F21A62"/>
    <w:rsid w:val="00F2204C"/>
    <w:rsid w:val="00F22AB9"/>
    <w:rsid w:val="00F22ED1"/>
    <w:rsid w:val="00F23584"/>
    <w:rsid w:val="00F24B68"/>
    <w:rsid w:val="00F26669"/>
    <w:rsid w:val="00F3219C"/>
    <w:rsid w:val="00F347A3"/>
    <w:rsid w:val="00F354D6"/>
    <w:rsid w:val="00F35F97"/>
    <w:rsid w:val="00F40C15"/>
    <w:rsid w:val="00F41747"/>
    <w:rsid w:val="00F43629"/>
    <w:rsid w:val="00F46B19"/>
    <w:rsid w:val="00F5055B"/>
    <w:rsid w:val="00F52921"/>
    <w:rsid w:val="00F53D9A"/>
    <w:rsid w:val="00F5454C"/>
    <w:rsid w:val="00F56E58"/>
    <w:rsid w:val="00F6081B"/>
    <w:rsid w:val="00F61502"/>
    <w:rsid w:val="00F63CCE"/>
    <w:rsid w:val="00F63EE8"/>
    <w:rsid w:val="00F6660A"/>
    <w:rsid w:val="00F711F4"/>
    <w:rsid w:val="00F72922"/>
    <w:rsid w:val="00F7468B"/>
    <w:rsid w:val="00F76B09"/>
    <w:rsid w:val="00F770A8"/>
    <w:rsid w:val="00F80C4F"/>
    <w:rsid w:val="00F80F48"/>
    <w:rsid w:val="00F810C6"/>
    <w:rsid w:val="00F8282E"/>
    <w:rsid w:val="00F82C5B"/>
    <w:rsid w:val="00F8562F"/>
    <w:rsid w:val="00F858FA"/>
    <w:rsid w:val="00F85C2F"/>
    <w:rsid w:val="00F85D85"/>
    <w:rsid w:val="00F85DC7"/>
    <w:rsid w:val="00F86F41"/>
    <w:rsid w:val="00F87752"/>
    <w:rsid w:val="00F87E33"/>
    <w:rsid w:val="00F951ED"/>
    <w:rsid w:val="00F952BD"/>
    <w:rsid w:val="00FA2AAD"/>
    <w:rsid w:val="00FA2C0A"/>
    <w:rsid w:val="00FA3FDC"/>
    <w:rsid w:val="00FA4CFC"/>
    <w:rsid w:val="00FB0A68"/>
    <w:rsid w:val="00FB736D"/>
    <w:rsid w:val="00FC0A21"/>
    <w:rsid w:val="00FC1F0C"/>
    <w:rsid w:val="00FC5358"/>
    <w:rsid w:val="00FC65C0"/>
    <w:rsid w:val="00FC7C53"/>
    <w:rsid w:val="00FD14BA"/>
    <w:rsid w:val="00FD48CD"/>
    <w:rsid w:val="00FE1AF8"/>
    <w:rsid w:val="00FE5A99"/>
    <w:rsid w:val="00FF3261"/>
    <w:rsid w:val="00FF3934"/>
    <w:rsid w:val="00FF4DF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18F742-B205-4DAA-BE2A-7A31AA591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B7C1B"/>
    <w:pPr>
      <w:suppressAutoHyphens/>
      <w:overflowPunct w:val="0"/>
      <w:autoSpaceDE w:val="0"/>
      <w:spacing w:after="0" w:line="240" w:lineRule="auto"/>
    </w:pPr>
    <w:rPr>
      <w:rFonts w:ascii="Times New Roman" w:eastAsia="Times New Roman" w:hAnsi="Times New Roman" w:cs="Times New Roman"/>
      <w:kern w:val="2"/>
      <w:sz w:val="24"/>
      <w:szCs w:val="20"/>
      <w:lang w:eastAsia="ar-SA"/>
    </w:rPr>
  </w:style>
  <w:style w:type="paragraph" w:styleId="Titolo1">
    <w:name w:val="heading 1"/>
    <w:basedOn w:val="Normale"/>
    <w:next w:val="Normale"/>
    <w:link w:val="Titolo1Carattere"/>
    <w:qFormat/>
    <w:rsid w:val="008D126F"/>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8D126F"/>
    <w:pPr>
      <w:keepNext/>
      <w:spacing w:before="240" w:after="60"/>
      <w:outlineLvl w:val="1"/>
    </w:pPr>
    <w:rPr>
      <w:rFonts w:ascii="Arial" w:hAnsi="Arial" w:cs="Arial"/>
      <w:b/>
      <w:bCs/>
      <w:i/>
      <w:iCs/>
      <w:sz w:val="28"/>
      <w:szCs w:val="28"/>
    </w:rPr>
  </w:style>
  <w:style w:type="paragraph" w:styleId="Titolo4">
    <w:name w:val="heading 4"/>
    <w:basedOn w:val="Normale"/>
    <w:next w:val="Normale"/>
    <w:link w:val="Titolo4Carattere"/>
    <w:qFormat/>
    <w:rsid w:val="008D126F"/>
    <w:pPr>
      <w:keepNext/>
      <w:spacing w:before="240" w:after="60"/>
      <w:outlineLvl w:val="3"/>
    </w:pPr>
    <w:rPr>
      <w:b/>
      <w:bCs/>
      <w:sz w:val="28"/>
      <w:szCs w:val="28"/>
    </w:rPr>
  </w:style>
  <w:style w:type="paragraph" w:styleId="Titolo6">
    <w:name w:val="heading 6"/>
    <w:basedOn w:val="Normale"/>
    <w:next w:val="Normale"/>
    <w:link w:val="Titolo6Carattere"/>
    <w:qFormat/>
    <w:rsid w:val="008D126F"/>
    <w:pPr>
      <w:spacing w:before="240" w:after="60"/>
      <w:outlineLvl w:val="5"/>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8D126F"/>
    <w:rPr>
      <w:rFonts w:ascii="Arial" w:eastAsia="Times New Roman" w:hAnsi="Arial" w:cs="Times New Roman"/>
      <w:b/>
      <w:bCs/>
      <w:kern w:val="32"/>
      <w:sz w:val="32"/>
      <w:szCs w:val="32"/>
      <w:lang w:eastAsia="ar-SA"/>
    </w:rPr>
  </w:style>
  <w:style w:type="character" w:customStyle="1" w:styleId="Titolo2Carattere">
    <w:name w:val="Titolo 2 Carattere"/>
    <w:basedOn w:val="Carpredefinitoparagrafo"/>
    <w:link w:val="Titolo2"/>
    <w:rsid w:val="008D126F"/>
    <w:rPr>
      <w:rFonts w:ascii="Arial" w:eastAsia="Times New Roman" w:hAnsi="Arial" w:cs="Arial"/>
      <w:b/>
      <w:bCs/>
      <w:i/>
      <w:iCs/>
      <w:kern w:val="2"/>
      <w:sz w:val="28"/>
      <w:szCs w:val="28"/>
      <w:lang w:eastAsia="ar-SA"/>
    </w:rPr>
  </w:style>
  <w:style w:type="character" w:customStyle="1" w:styleId="Titolo4Carattere">
    <w:name w:val="Titolo 4 Carattere"/>
    <w:basedOn w:val="Carpredefinitoparagrafo"/>
    <w:link w:val="Titolo4"/>
    <w:rsid w:val="008D126F"/>
    <w:rPr>
      <w:rFonts w:ascii="Times New Roman" w:eastAsia="Times New Roman" w:hAnsi="Times New Roman" w:cs="Times New Roman"/>
      <w:b/>
      <w:bCs/>
      <w:kern w:val="2"/>
      <w:sz w:val="28"/>
      <w:szCs w:val="28"/>
      <w:lang w:eastAsia="ar-SA"/>
    </w:rPr>
  </w:style>
  <w:style w:type="character" w:customStyle="1" w:styleId="Titolo6Carattere">
    <w:name w:val="Titolo 6 Carattere"/>
    <w:basedOn w:val="Carpredefinitoparagrafo"/>
    <w:link w:val="Titolo6"/>
    <w:rsid w:val="008D126F"/>
    <w:rPr>
      <w:rFonts w:ascii="Times New Roman" w:eastAsia="Times New Roman" w:hAnsi="Times New Roman" w:cs="Times New Roman"/>
      <w:b/>
      <w:bCs/>
      <w:kern w:val="2"/>
      <w:lang w:eastAsia="ar-SA"/>
    </w:rPr>
  </w:style>
  <w:style w:type="paragraph" w:styleId="Citazioneintensa">
    <w:name w:val="Intense Quote"/>
    <w:basedOn w:val="Normale"/>
    <w:next w:val="Normale"/>
    <w:link w:val="CitazioneintensaCarattere"/>
    <w:uiPriority w:val="99"/>
    <w:qFormat/>
    <w:rsid w:val="008D126F"/>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basedOn w:val="Carpredefinitoparagrafo"/>
    <w:link w:val="Citazioneintensa"/>
    <w:uiPriority w:val="99"/>
    <w:rsid w:val="008D126F"/>
    <w:rPr>
      <w:rFonts w:ascii="Times New Roman" w:eastAsia="Times New Roman" w:hAnsi="Times New Roman" w:cs="Times New Roman"/>
      <w:b/>
      <w:bCs/>
      <w:i/>
      <w:iCs/>
      <w:color w:val="4F81BD"/>
      <w:kern w:val="2"/>
      <w:sz w:val="24"/>
      <w:szCs w:val="20"/>
      <w:lang w:eastAsia="ar-SA"/>
    </w:rPr>
  </w:style>
  <w:style w:type="paragraph" w:customStyle="1" w:styleId="Testonormale2">
    <w:name w:val="Testo normale2"/>
    <w:basedOn w:val="Normale"/>
    <w:rsid w:val="008D126F"/>
    <w:pPr>
      <w:overflowPunct/>
      <w:autoSpaceDE/>
    </w:pPr>
    <w:rPr>
      <w:rFonts w:ascii="Courier New" w:hAnsi="Courier New"/>
      <w:sz w:val="20"/>
    </w:rPr>
  </w:style>
  <w:style w:type="paragraph" w:customStyle="1" w:styleId="Nessunostileparagrafo">
    <w:name w:val="[Nessuno stile paragrafo]"/>
    <w:rsid w:val="008D126F"/>
    <w:pPr>
      <w:widowControl w:val="0"/>
      <w:autoSpaceDE w:val="0"/>
      <w:autoSpaceDN w:val="0"/>
      <w:adjustRightInd w:val="0"/>
      <w:spacing w:after="0" w:line="288" w:lineRule="auto"/>
    </w:pPr>
    <w:rPr>
      <w:rFonts w:ascii="Times-Roman" w:eastAsia="Times New Roman" w:hAnsi="Times-Roman" w:cs="Times-Roman"/>
      <w:color w:val="000000"/>
      <w:sz w:val="24"/>
      <w:szCs w:val="24"/>
      <w:lang w:eastAsia="it-IT"/>
    </w:rPr>
  </w:style>
  <w:style w:type="paragraph" w:customStyle="1" w:styleId="Normal1">
    <w:name w:val="Normal1"/>
    <w:basedOn w:val="Nessunostileparagrafo"/>
    <w:uiPriority w:val="99"/>
    <w:rsid w:val="008D126F"/>
    <w:pPr>
      <w:suppressAutoHyphens/>
    </w:pPr>
    <w:rPr>
      <w:rFonts w:ascii="Batang" w:eastAsia="Batang" w:cs="Batang"/>
    </w:rPr>
  </w:style>
  <w:style w:type="character" w:styleId="Enfasiintensa">
    <w:name w:val="Intense Emphasis"/>
    <w:uiPriority w:val="21"/>
    <w:qFormat/>
    <w:rsid w:val="008D126F"/>
    <w:rPr>
      <w:b/>
      <w:bCs/>
      <w:i/>
      <w:iCs/>
      <w:color w:val="4F81BD"/>
    </w:rPr>
  </w:style>
  <w:style w:type="paragraph" w:customStyle="1" w:styleId="Paragrafoelenco1">
    <w:name w:val="Paragrafo elenco1"/>
    <w:basedOn w:val="Normale"/>
    <w:uiPriority w:val="99"/>
    <w:qFormat/>
    <w:rsid w:val="008D126F"/>
    <w:pPr>
      <w:suppressAutoHyphens w:val="0"/>
      <w:overflowPunct/>
      <w:autoSpaceDE/>
      <w:spacing w:after="200" w:line="276" w:lineRule="auto"/>
      <w:ind w:left="720"/>
      <w:contextualSpacing/>
    </w:pPr>
    <w:rPr>
      <w:rFonts w:ascii="Calibri" w:hAnsi="Calibri"/>
      <w:kern w:val="0"/>
      <w:sz w:val="22"/>
      <w:szCs w:val="22"/>
      <w:lang w:eastAsia="en-US"/>
    </w:rPr>
  </w:style>
  <w:style w:type="paragraph" w:styleId="Intestazione">
    <w:name w:val="header"/>
    <w:basedOn w:val="Normale"/>
    <w:link w:val="IntestazioneCarattere"/>
    <w:rsid w:val="008D126F"/>
  </w:style>
  <w:style w:type="character" w:customStyle="1" w:styleId="IntestazioneCarattere">
    <w:name w:val="Intestazione Carattere"/>
    <w:basedOn w:val="Carpredefinitoparagrafo"/>
    <w:link w:val="Intestazione"/>
    <w:rsid w:val="008D126F"/>
    <w:rPr>
      <w:rFonts w:ascii="Times New Roman" w:eastAsia="Times New Roman" w:hAnsi="Times New Roman" w:cs="Times New Roman"/>
      <w:kern w:val="2"/>
      <w:sz w:val="24"/>
      <w:szCs w:val="20"/>
      <w:lang w:eastAsia="ar-SA"/>
    </w:rPr>
  </w:style>
  <w:style w:type="paragraph" w:customStyle="1" w:styleId="Corpodeltesto21">
    <w:name w:val="Corpo del testo 21"/>
    <w:basedOn w:val="Normale"/>
    <w:rsid w:val="008D126F"/>
    <w:pPr>
      <w:spacing w:after="120" w:line="480" w:lineRule="auto"/>
    </w:pPr>
  </w:style>
  <w:style w:type="paragraph" w:customStyle="1" w:styleId="Modulo01-Rientro1">
    <w:name w:val="Modulo01-Rientro 1"/>
    <w:basedOn w:val="Normale"/>
    <w:rsid w:val="008D126F"/>
    <w:pPr>
      <w:widowControl w:val="0"/>
      <w:tabs>
        <w:tab w:val="left" w:pos="283"/>
      </w:tabs>
      <w:suppressAutoHyphens w:val="0"/>
      <w:overflowPunct/>
      <w:autoSpaceDN w:val="0"/>
      <w:adjustRightInd w:val="0"/>
      <w:spacing w:line="240" w:lineRule="atLeast"/>
      <w:ind w:left="283" w:hanging="283"/>
      <w:jc w:val="both"/>
    </w:pPr>
    <w:rPr>
      <w:rFonts w:ascii="NewBaskerville-Roman" w:hAnsi="NewBaskerville-Roman" w:cs="NewBaskerville-Roman"/>
      <w:color w:val="000000"/>
      <w:kern w:val="0"/>
      <w:sz w:val="19"/>
      <w:szCs w:val="19"/>
      <w:lang w:eastAsia="it-IT" w:bidi="it-IT"/>
    </w:rPr>
  </w:style>
  <w:style w:type="paragraph" w:customStyle="1" w:styleId="Modulo01-TabellaRientro1">
    <w:name w:val="Modulo01-Tabella Rientro 1"/>
    <w:basedOn w:val="Normale"/>
    <w:rsid w:val="008D126F"/>
    <w:pPr>
      <w:widowControl w:val="0"/>
      <w:tabs>
        <w:tab w:val="left" w:pos="284"/>
      </w:tabs>
      <w:suppressAutoHyphens w:val="0"/>
      <w:overflowPunct/>
      <w:autoSpaceDN w:val="0"/>
      <w:adjustRightInd w:val="0"/>
      <w:spacing w:line="240" w:lineRule="atLeast"/>
      <w:ind w:left="283" w:hanging="283"/>
      <w:jc w:val="both"/>
    </w:pPr>
    <w:rPr>
      <w:rFonts w:ascii="NewBaskerville-Roman" w:hAnsi="NewBaskerville-Roman" w:cs="NewBaskerville-Roman"/>
      <w:color w:val="000000"/>
      <w:kern w:val="0"/>
      <w:sz w:val="19"/>
      <w:szCs w:val="19"/>
      <w:lang w:eastAsia="it-IT" w:bidi="it-IT"/>
    </w:rPr>
  </w:style>
  <w:style w:type="paragraph" w:customStyle="1" w:styleId="Nessunaspaziatura1">
    <w:name w:val="Nessuna spaziatura1"/>
    <w:rsid w:val="008D126F"/>
    <w:pPr>
      <w:spacing w:after="0" w:line="240" w:lineRule="auto"/>
    </w:pPr>
    <w:rPr>
      <w:rFonts w:ascii="Calibri" w:eastAsia="Times New Roman" w:hAnsi="Calibri" w:cs="Times New Roman"/>
    </w:rPr>
  </w:style>
  <w:style w:type="character" w:styleId="Enfasigrassetto">
    <w:name w:val="Strong"/>
    <w:qFormat/>
    <w:rsid w:val="008D126F"/>
    <w:rPr>
      <w:b/>
      <w:bCs/>
    </w:rPr>
  </w:style>
  <w:style w:type="paragraph" w:styleId="NormaleWeb">
    <w:name w:val="Normal (Web)"/>
    <w:basedOn w:val="Normale"/>
    <w:uiPriority w:val="99"/>
    <w:rsid w:val="008D126F"/>
    <w:pPr>
      <w:suppressAutoHyphens w:val="0"/>
      <w:overflowPunct/>
      <w:autoSpaceDE/>
      <w:spacing w:before="100" w:beforeAutospacing="1" w:after="100" w:afterAutospacing="1"/>
    </w:pPr>
    <w:rPr>
      <w:kern w:val="0"/>
      <w:szCs w:val="24"/>
      <w:lang w:eastAsia="it-IT"/>
    </w:rPr>
  </w:style>
  <w:style w:type="paragraph" w:styleId="Corpotesto">
    <w:name w:val="Body Text"/>
    <w:basedOn w:val="Normale"/>
    <w:link w:val="CorpotestoCarattere"/>
    <w:uiPriority w:val="99"/>
    <w:semiHidden/>
    <w:unhideWhenUsed/>
    <w:rsid w:val="008D126F"/>
    <w:pPr>
      <w:spacing w:after="120"/>
    </w:pPr>
  </w:style>
  <w:style w:type="character" w:customStyle="1" w:styleId="CorpotestoCarattere">
    <w:name w:val="Corpo testo Carattere"/>
    <w:basedOn w:val="Carpredefinitoparagrafo"/>
    <w:link w:val="Corpotesto"/>
    <w:uiPriority w:val="99"/>
    <w:semiHidden/>
    <w:rsid w:val="008D126F"/>
    <w:rPr>
      <w:rFonts w:ascii="Times New Roman" w:eastAsia="Times New Roman" w:hAnsi="Times New Roman" w:cs="Times New Roman"/>
      <w:kern w:val="2"/>
      <w:sz w:val="24"/>
      <w:szCs w:val="20"/>
      <w:lang w:eastAsia="ar-SA"/>
    </w:rPr>
  </w:style>
  <w:style w:type="paragraph" w:styleId="PreformattatoHTML">
    <w:name w:val="HTML Preformatted"/>
    <w:basedOn w:val="Normale"/>
    <w:link w:val="PreformattatoHTMLCarattere"/>
    <w:rsid w:val="008D1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pPr>
    <w:rPr>
      <w:rFonts w:ascii="Courier New" w:hAnsi="Courier New"/>
      <w:kern w:val="0"/>
      <w:sz w:val="20"/>
    </w:rPr>
  </w:style>
  <w:style w:type="character" w:customStyle="1" w:styleId="PreformattatoHTMLCarattere">
    <w:name w:val="Preformattato HTML Carattere"/>
    <w:basedOn w:val="Carpredefinitoparagrafo"/>
    <w:link w:val="PreformattatoHTML"/>
    <w:rsid w:val="008D126F"/>
    <w:rPr>
      <w:rFonts w:ascii="Courier New" w:eastAsia="Times New Roman" w:hAnsi="Courier New" w:cs="Times New Roman"/>
      <w:sz w:val="20"/>
      <w:szCs w:val="20"/>
      <w:lang w:eastAsia="ar-SA"/>
    </w:rPr>
  </w:style>
  <w:style w:type="paragraph" w:styleId="Testodelblocco">
    <w:name w:val="Block Text"/>
    <w:basedOn w:val="Normale"/>
    <w:unhideWhenUsed/>
    <w:rsid w:val="008D126F"/>
    <w:pPr>
      <w:tabs>
        <w:tab w:val="left" w:pos="-1701"/>
      </w:tabs>
      <w:suppressAutoHyphens w:val="0"/>
      <w:overflowPunct/>
      <w:autoSpaceDE/>
      <w:ind w:left="284" w:right="-1"/>
      <w:jc w:val="center"/>
    </w:pPr>
    <w:rPr>
      <w:b/>
      <w:kern w:val="0"/>
      <w:sz w:val="32"/>
      <w:lang w:eastAsia="it-IT"/>
    </w:rPr>
  </w:style>
  <w:style w:type="paragraph" w:styleId="Testofumetto">
    <w:name w:val="Balloon Text"/>
    <w:basedOn w:val="Normale"/>
    <w:link w:val="TestofumettoCarattere"/>
    <w:uiPriority w:val="99"/>
    <w:semiHidden/>
    <w:unhideWhenUsed/>
    <w:rsid w:val="008D126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126F"/>
    <w:rPr>
      <w:rFonts w:ascii="Tahoma" w:eastAsia="Times New Roman" w:hAnsi="Tahoma" w:cs="Tahoma"/>
      <w:kern w:val="2"/>
      <w:sz w:val="16"/>
      <w:szCs w:val="16"/>
      <w:lang w:eastAsia="ar-SA"/>
    </w:rPr>
  </w:style>
  <w:style w:type="paragraph" w:styleId="Paragrafoelenco">
    <w:name w:val="List Paragraph"/>
    <w:basedOn w:val="Normale"/>
    <w:qFormat/>
    <w:rsid w:val="008D126F"/>
    <w:pPr>
      <w:ind w:left="720"/>
      <w:contextualSpacing/>
    </w:pPr>
  </w:style>
  <w:style w:type="table" w:styleId="Grigliatabella">
    <w:name w:val="Table Grid"/>
    <w:basedOn w:val="Tabellanormale"/>
    <w:uiPriority w:val="59"/>
    <w:rsid w:val="00861E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corsivo">
    <w:name w:val="Emphasis"/>
    <w:qFormat/>
    <w:rsid w:val="0082103F"/>
    <w:rPr>
      <w:i/>
      <w:iCs/>
    </w:rPr>
  </w:style>
  <w:style w:type="paragraph" w:customStyle="1" w:styleId="Nessunaspaziatura2">
    <w:name w:val="Nessuna spaziatura2"/>
    <w:rsid w:val="00A075A1"/>
    <w:pPr>
      <w:spacing w:after="0" w:line="240" w:lineRule="auto"/>
    </w:pPr>
    <w:rPr>
      <w:rFonts w:ascii="Calibri" w:eastAsia="Times New Roman" w:hAnsi="Calibri" w:cs="Times New Roman"/>
    </w:rPr>
  </w:style>
  <w:style w:type="paragraph" w:styleId="Pidipagina">
    <w:name w:val="footer"/>
    <w:basedOn w:val="Normale"/>
    <w:link w:val="PidipaginaCarattere"/>
    <w:unhideWhenUsed/>
    <w:rsid w:val="00E14CC8"/>
    <w:pPr>
      <w:tabs>
        <w:tab w:val="center" w:pos="4819"/>
        <w:tab w:val="right" w:pos="9638"/>
      </w:tabs>
    </w:pPr>
  </w:style>
  <w:style w:type="character" w:customStyle="1" w:styleId="PidipaginaCarattere">
    <w:name w:val="Piè di pagina Carattere"/>
    <w:basedOn w:val="Carpredefinitoparagrafo"/>
    <w:link w:val="Pidipagina"/>
    <w:rsid w:val="00E14CC8"/>
    <w:rPr>
      <w:rFonts w:ascii="Times New Roman" w:eastAsia="Times New Roman" w:hAnsi="Times New Roman" w:cs="Times New Roman"/>
      <w:kern w:val="2"/>
      <w:sz w:val="24"/>
      <w:szCs w:val="20"/>
      <w:lang w:eastAsia="ar-SA"/>
    </w:rPr>
  </w:style>
  <w:style w:type="paragraph" w:customStyle="1" w:styleId="western">
    <w:name w:val="western"/>
    <w:basedOn w:val="Normale"/>
    <w:rsid w:val="00035D9A"/>
    <w:pPr>
      <w:suppressAutoHyphens w:val="0"/>
      <w:overflowPunct/>
      <w:autoSpaceDE/>
      <w:spacing w:before="100" w:beforeAutospacing="1"/>
      <w:jc w:val="both"/>
    </w:pPr>
    <w:rPr>
      <w:kern w:val="0"/>
      <w:szCs w:val="24"/>
      <w:lang w:eastAsia="it-IT"/>
    </w:rPr>
  </w:style>
  <w:style w:type="paragraph" w:customStyle="1" w:styleId="Citazioneintensa1">
    <w:name w:val="Citazione intensa1"/>
    <w:basedOn w:val="Normale"/>
    <w:rsid w:val="00B04A32"/>
    <w:pPr>
      <w:pBdr>
        <w:bottom w:val="single" w:sz="4" w:space="4" w:color="808080"/>
      </w:pBdr>
      <w:overflowPunct/>
      <w:autoSpaceDE/>
      <w:spacing w:before="200" w:after="280" w:line="100" w:lineRule="atLeast"/>
      <w:ind w:left="936" w:right="936"/>
    </w:pPr>
    <w:rPr>
      <w:b/>
      <w:bCs/>
      <w:i/>
      <w:iCs/>
      <w:color w:val="4F81BD"/>
      <w:kern w:val="1"/>
    </w:rPr>
  </w:style>
  <w:style w:type="character" w:styleId="Collegamentoipertestuale">
    <w:name w:val="Hyperlink"/>
    <w:basedOn w:val="Carpredefinitoparagrafo"/>
    <w:uiPriority w:val="99"/>
    <w:semiHidden/>
    <w:unhideWhenUsed/>
    <w:rsid w:val="000478C0"/>
    <w:rPr>
      <w:color w:val="0000FF" w:themeColor="hyperlink"/>
      <w:u w:val="single"/>
    </w:rPr>
  </w:style>
  <w:style w:type="character" w:customStyle="1" w:styleId="Corpodeltesto">
    <w:name w:val="Corpo del testo_"/>
    <w:basedOn w:val="Carpredefinitoparagrafo"/>
    <w:link w:val="Corpodeltesto1"/>
    <w:rsid w:val="00990B30"/>
    <w:rPr>
      <w:rFonts w:ascii="Lucida Sans Unicode" w:eastAsia="Lucida Sans Unicode" w:hAnsi="Lucida Sans Unicode" w:cs="Lucida Sans Unicode"/>
      <w:sz w:val="14"/>
      <w:szCs w:val="14"/>
      <w:shd w:val="clear" w:color="auto" w:fill="FFFFFF"/>
    </w:rPr>
  </w:style>
  <w:style w:type="paragraph" w:customStyle="1" w:styleId="Corpodeltesto1">
    <w:name w:val="Corpo del testo1"/>
    <w:basedOn w:val="Normale"/>
    <w:link w:val="Corpodeltesto"/>
    <w:rsid w:val="00990B30"/>
    <w:pPr>
      <w:shd w:val="clear" w:color="auto" w:fill="FFFFFF"/>
      <w:suppressAutoHyphens w:val="0"/>
      <w:overflowPunct/>
      <w:autoSpaceDE/>
      <w:spacing w:line="600" w:lineRule="exact"/>
      <w:ind w:hanging="240"/>
      <w:jc w:val="both"/>
    </w:pPr>
    <w:rPr>
      <w:rFonts w:ascii="Lucida Sans Unicode" w:eastAsia="Lucida Sans Unicode" w:hAnsi="Lucida Sans Unicode" w:cs="Lucida Sans Unicode"/>
      <w:kern w:val="0"/>
      <w:sz w:val="14"/>
      <w:szCs w:val="14"/>
      <w:lang w:eastAsia="en-US"/>
    </w:rPr>
  </w:style>
  <w:style w:type="paragraph" w:customStyle="1" w:styleId="TableParagraph">
    <w:name w:val="Table Paragraph"/>
    <w:basedOn w:val="Normale"/>
    <w:uiPriority w:val="1"/>
    <w:qFormat/>
    <w:rsid w:val="002259A4"/>
    <w:pPr>
      <w:widowControl w:val="0"/>
      <w:suppressAutoHyphens w:val="0"/>
      <w:overflowPunct/>
      <w:autoSpaceDN w:val="0"/>
      <w:adjustRightInd w:val="0"/>
    </w:pPr>
    <w:rPr>
      <w:kern w:val="0"/>
      <w:szCs w:val="24"/>
      <w:lang w:eastAsia="it-IT"/>
    </w:rPr>
  </w:style>
  <w:style w:type="paragraph" w:customStyle="1" w:styleId="Normale1">
    <w:name w:val="Normale1"/>
    <w:rsid w:val="00F810C6"/>
    <w:pPr>
      <w:spacing w:after="160" w:line="259" w:lineRule="auto"/>
    </w:pPr>
    <w:rPr>
      <w:rFonts w:ascii="Calibri" w:eastAsia="Calibri" w:hAnsi="Calibri" w:cs="Calibri"/>
      <w:lang w:eastAsia="it-IT"/>
    </w:rPr>
  </w:style>
  <w:style w:type="table" w:customStyle="1" w:styleId="Grigliatabella1">
    <w:name w:val="Griglia tabella1"/>
    <w:basedOn w:val="Tabellanormale"/>
    <w:next w:val="Grigliatabella"/>
    <w:uiPriority w:val="59"/>
    <w:rsid w:val="005967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uiPriority w:val="59"/>
    <w:rsid w:val="005967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
    <w:name w:val="Griglia tabella3"/>
    <w:basedOn w:val="Tabellanormale"/>
    <w:next w:val="Grigliatabella"/>
    <w:uiPriority w:val="59"/>
    <w:rsid w:val="003F0A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
    <w:name w:val="Griglia tabella4"/>
    <w:basedOn w:val="Tabellanormale"/>
    <w:next w:val="Grigliatabella"/>
    <w:uiPriority w:val="59"/>
    <w:rsid w:val="003F0A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48389">
      <w:bodyDiv w:val="1"/>
      <w:marLeft w:val="0"/>
      <w:marRight w:val="0"/>
      <w:marTop w:val="0"/>
      <w:marBottom w:val="0"/>
      <w:divBdr>
        <w:top w:val="none" w:sz="0" w:space="0" w:color="auto"/>
        <w:left w:val="none" w:sz="0" w:space="0" w:color="auto"/>
        <w:bottom w:val="none" w:sz="0" w:space="0" w:color="auto"/>
        <w:right w:val="none" w:sz="0" w:space="0" w:color="auto"/>
      </w:divBdr>
    </w:div>
    <w:div w:id="208302756">
      <w:bodyDiv w:val="1"/>
      <w:marLeft w:val="0"/>
      <w:marRight w:val="0"/>
      <w:marTop w:val="0"/>
      <w:marBottom w:val="0"/>
      <w:divBdr>
        <w:top w:val="none" w:sz="0" w:space="0" w:color="auto"/>
        <w:left w:val="none" w:sz="0" w:space="0" w:color="auto"/>
        <w:bottom w:val="none" w:sz="0" w:space="0" w:color="auto"/>
        <w:right w:val="none" w:sz="0" w:space="0" w:color="auto"/>
      </w:divBdr>
    </w:div>
    <w:div w:id="213154489">
      <w:bodyDiv w:val="1"/>
      <w:marLeft w:val="0"/>
      <w:marRight w:val="0"/>
      <w:marTop w:val="0"/>
      <w:marBottom w:val="0"/>
      <w:divBdr>
        <w:top w:val="none" w:sz="0" w:space="0" w:color="auto"/>
        <w:left w:val="none" w:sz="0" w:space="0" w:color="auto"/>
        <w:bottom w:val="none" w:sz="0" w:space="0" w:color="auto"/>
        <w:right w:val="none" w:sz="0" w:space="0" w:color="auto"/>
      </w:divBdr>
    </w:div>
    <w:div w:id="269821154">
      <w:bodyDiv w:val="1"/>
      <w:marLeft w:val="0"/>
      <w:marRight w:val="0"/>
      <w:marTop w:val="0"/>
      <w:marBottom w:val="0"/>
      <w:divBdr>
        <w:top w:val="none" w:sz="0" w:space="0" w:color="auto"/>
        <w:left w:val="none" w:sz="0" w:space="0" w:color="auto"/>
        <w:bottom w:val="none" w:sz="0" w:space="0" w:color="auto"/>
        <w:right w:val="none" w:sz="0" w:space="0" w:color="auto"/>
      </w:divBdr>
    </w:div>
    <w:div w:id="449595479">
      <w:bodyDiv w:val="1"/>
      <w:marLeft w:val="0"/>
      <w:marRight w:val="0"/>
      <w:marTop w:val="0"/>
      <w:marBottom w:val="0"/>
      <w:divBdr>
        <w:top w:val="none" w:sz="0" w:space="0" w:color="auto"/>
        <w:left w:val="none" w:sz="0" w:space="0" w:color="auto"/>
        <w:bottom w:val="none" w:sz="0" w:space="0" w:color="auto"/>
        <w:right w:val="none" w:sz="0" w:space="0" w:color="auto"/>
      </w:divBdr>
    </w:div>
    <w:div w:id="483087529">
      <w:bodyDiv w:val="1"/>
      <w:marLeft w:val="0"/>
      <w:marRight w:val="0"/>
      <w:marTop w:val="0"/>
      <w:marBottom w:val="0"/>
      <w:divBdr>
        <w:top w:val="none" w:sz="0" w:space="0" w:color="auto"/>
        <w:left w:val="none" w:sz="0" w:space="0" w:color="auto"/>
        <w:bottom w:val="none" w:sz="0" w:space="0" w:color="auto"/>
        <w:right w:val="none" w:sz="0" w:space="0" w:color="auto"/>
      </w:divBdr>
    </w:div>
    <w:div w:id="543644241">
      <w:bodyDiv w:val="1"/>
      <w:marLeft w:val="0"/>
      <w:marRight w:val="0"/>
      <w:marTop w:val="0"/>
      <w:marBottom w:val="0"/>
      <w:divBdr>
        <w:top w:val="none" w:sz="0" w:space="0" w:color="auto"/>
        <w:left w:val="none" w:sz="0" w:space="0" w:color="auto"/>
        <w:bottom w:val="none" w:sz="0" w:space="0" w:color="auto"/>
        <w:right w:val="none" w:sz="0" w:space="0" w:color="auto"/>
      </w:divBdr>
    </w:div>
    <w:div w:id="644160808">
      <w:bodyDiv w:val="1"/>
      <w:marLeft w:val="0"/>
      <w:marRight w:val="0"/>
      <w:marTop w:val="0"/>
      <w:marBottom w:val="0"/>
      <w:divBdr>
        <w:top w:val="none" w:sz="0" w:space="0" w:color="auto"/>
        <w:left w:val="none" w:sz="0" w:space="0" w:color="auto"/>
        <w:bottom w:val="none" w:sz="0" w:space="0" w:color="auto"/>
        <w:right w:val="none" w:sz="0" w:space="0" w:color="auto"/>
      </w:divBdr>
      <w:divsChild>
        <w:div w:id="209996913">
          <w:marLeft w:val="0"/>
          <w:marRight w:val="0"/>
          <w:marTop w:val="0"/>
          <w:marBottom w:val="0"/>
          <w:divBdr>
            <w:top w:val="single" w:sz="2" w:space="0" w:color="auto"/>
            <w:left w:val="single" w:sz="2" w:space="0" w:color="auto"/>
            <w:bottom w:val="single" w:sz="2" w:space="0" w:color="auto"/>
            <w:right w:val="single" w:sz="2" w:space="0" w:color="auto"/>
          </w:divBdr>
        </w:div>
        <w:div w:id="707073003">
          <w:marLeft w:val="0"/>
          <w:marRight w:val="0"/>
          <w:marTop w:val="0"/>
          <w:marBottom w:val="0"/>
          <w:divBdr>
            <w:top w:val="single" w:sz="2" w:space="0" w:color="auto"/>
            <w:left w:val="single" w:sz="2" w:space="0" w:color="auto"/>
            <w:bottom w:val="single" w:sz="2" w:space="0" w:color="auto"/>
            <w:right w:val="single" w:sz="2" w:space="0" w:color="auto"/>
          </w:divBdr>
        </w:div>
      </w:divsChild>
    </w:div>
    <w:div w:id="746658574">
      <w:bodyDiv w:val="1"/>
      <w:marLeft w:val="0"/>
      <w:marRight w:val="0"/>
      <w:marTop w:val="0"/>
      <w:marBottom w:val="0"/>
      <w:divBdr>
        <w:top w:val="none" w:sz="0" w:space="0" w:color="auto"/>
        <w:left w:val="none" w:sz="0" w:space="0" w:color="auto"/>
        <w:bottom w:val="none" w:sz="0" w:space="0" w:color="auto"/>
        <w:right w:val="none" w:sz="0" w:space="0" w:color="auto"/>
      </w:divBdr>
    </w:div>
    <w:div w:id="779833017">
      <w:bodyDiv w:val="1"/>
      <w:marLeft w:val="0"/>
      <w:marRight w:val="0"/>
      <w:marTop w:val="0"/>
      <w:marBottom w:val="0"/>
      <w:divBdr>
        <w:top w:val="none" w:sz="0" w:space="0" w:color="auto"/>
        <w:left w:val="none" w:sz="0" w:space="0" w:color="auto"/>
        <w:bottom w:val="none" w:sz="0" w:space="0" w:color="auto"/>
        <w:right w:val="none" w:sz="0" w:space="0" w:color="auto"/>
      </w:divBdr>
    </w:div>
    <w:div w:id="800151856">
      <w:bodyDiv w:val="1"/>
      <w:marLeft w:val="0"/>
      <w:marRight w:val="0"/>
      <w:marTop w:val="0"/>
      <w:marBottom w:val="0"/>
      <w:divBdr>
        <w:top w:val="none" w:sz="0" w:space="0" w:color="auto"/>
        <w:left w:val="none" w:sz="0" w:space="0" w:color="auto"/>
        <w:bottom w:val="none" w:sz="0" w:space="0" w:color="auto"/>
        <w:right w:val="none" w:sz="0" w:space="0" w:color="auto"/>
      </w:divBdr>
    </w:div>
    <w:div w:id="860046078">
      <w:bodyDiv w:val="1"/>
      <w:marLeft w:val="0"/>
      <w:marRight w:val="0"/>
      <w:marTop w:val="0"/>
      <w:marBottom w:val="0"/>
      <w:divBdr>
        <w:top w:val="none" w:sz="0" w:space="0" w:color="auto"/>
        <w:left w:val="none" w:sz="0" w:space="0" w:color="auto"/>
        <w:bottom w:val="none" w:sz="0" w:space="0" w:color="auto"/>
        <w:right w:val="none" w:sz="0" w:space="0" w:color="auto"/>
      </w:divBdr>
    </w:div>
    <w:div w:id="919754848">
      <w:bodyDiv w:val="1"/>
      <w:marLeft w:val="0"/>
      <w:marRight w:val="0"/>
      <w:marTop w:val="0"/>
      <w:marBottom w:val="0"/>
      <w:divBdr>
        <w:top w:val="none" w:sz="0" w:space="0" w:color="auto"/>
        <w:left w:val="none" w:sz="0" w:space="0" w:color="auto"/>
        <w:bottom w:val="none" w:sz="0" w:space="0" w:color="auto"/>
        <w:right w:val="none" w:sz="0" w:space="0" w:color="auto"/>
      </w:divBdr>
    </w:div>
    <w:div w:id="1136142329">
      <w:bodyDiv w:val="1"/>
      <w:marLeft w:val="0"/>
      <w:marRight w:val="0"/>
      <w:marTop w:val="0"/>
      <w:marBottom w:val="0"/>
      <w:divBdr>
        <w:top w:val="none" w:sz="0" w:space="0" w:color="auto"/>
        <w:left w:val="none" w:sz="0" w:space="0" w:color="auto"/>
        <w:bottom w:val="none" w:sz="0" w:space="0" w:color="auto"/>
        <w:right w:val="none" w:sz="0" w:space="0" w:color="auto"/>
      </w:divBdr>
    </w:div>
    <w:div w:id="1140611530">
      <w:bodyDiv w:val="1"/>
      <w:marLeft w:val="0"/>
      <w:marRight w:val="0"/>
      <w:marTop w:val="0"/>
      <w:marBottom w:val="0"/>
      <w:divBdr>
        <w:top w:val="none" w:sz="0" w:space="0" w:color="auto"/>
        <w:left w:val="none" w:sz="0" w:space="0" w:color="auto"/>
        <w:bottom w:val="none" w:sz="0" w:space="0" w:color="auto"/>
        <w:right w:val="none" w:sz="0" w:space="0" w:color="auto"/>
      </w:divBdr>
    </w:div>
    <w:div w:id="1200241599">
      <w:bodyDiv w:val="1"/>
      <w:marLeft w:val="0"/>
      <w:marRight w:val="0"/>
      <w:marTop w:val="0"/>
      <w:marBottom w:val="0"/>
      <w:divBdr>
        <w:top w:val="none" w:sz="0" w:space="0" w:color="auto"/>
        <w:left w:val="none" w:sz="0" w:space="0" w:color="auto"/>
        <w:bottom w:val="none" w:sz="0" w:space="0" w:color="auto"/>
        <w:right w:val="none" w:sz="0" w:space="0" w:color="auto"/>
      </w:divBdr>
    </w:div>
    <w:div w:id="1282490041">
      <w:bodyDiv w:val="1"/>
      <w:marLeft w:val="0"/>
      <w:marRight w:val="0"/>
      <w:marTop w:val="0"/>
      <w:marBottom w:val="0"/>
      <w:divBdr>
        <w:top w:val="none" w:sz="0" w:space="0" w:color="auto"/>
        <w:left w:val="none" w:sz="0" w:space="0" w:color="auto"/>
        <w:bottom w:val="none" w:sz="0" w:space="0" w:color="auto"/>
        <w:right w:val="none" w:sz="0" w:space="0" w:color="auto"/>
      </w:divBdr>
    </w:div>
    <w:div w:id="1392537064">
      <w:bodyDiv w:val="1"/>
      <w:marLeft w:val="0"/>
      <w:marRight w:val="0"/>
      <w:marTop w:val="0"/>
      <w:marBottom w:val="0"/>
      <w:divBdr>
        <w:top w:val="none" w:sz="0" w:space="0" w:color="auto"/>
        <w:left w:val="none" w:sz="0" w:space="0" w:color="auto"/>
        <w:bottom w:val="none" w:sz="0" w:space="0" w:color="auto"/>
        <w:right w:val="none" w:sz="0" w:space="0" w:color="auto"/>
      </w:divBdr>
    </w:div>
    <w:div w:id="1447001356">
      <w:bodyDiv w:val="1"/>
      <w:marLeft w:val="0"/>
      <w:marRight w:val="0"/>
      <w:marTop w:val="0"/>
      <w:marBottom w:val="0"/>
      <w:divBdr>
        <w:top w:val="none" w:sz="0" w:space="0" w:color="auto"/>
        <w:left w:val="none" w:sz="0" w:space="0" w:color="auto"/>
        <w:bottom w:val="none" w:sz="0" w:space="0" w:color="auto"/>
        <w:right w:val="none" w:sz="0" w:space="0" w:color="auto"/>
      </w:divBdr>
    </w:div>
    <w:div w:id="1573196674">
      <w:bodyDiv w:val="1"/>
      <w:marLeft w:val="0"/>
      <w:marRight w:val="0"/>
      <w:marTop w:val="0"/>
      <w:marBottom w:val="0"/>
      <w:divBdr>
        <w:top w:val="none" w:sz="0" w:space="0" w:color="auto"/>
        <w:left w:val="none" w:sz="0" w:space="0" w:color="auto"/>
        <w:bottom w:val="none" w:sz="0" w:space="0" w:color="auto"/>
        <w:right w:val="none" w:sz="0" w:space="0" w:color="auto"/>
      </w:divBdr>
    </w:div>
    <w:div w:id="1659072144">
      <w:bodyDiv w:val="1"/>
      <w:marLeft w:val="0"/>
      <w:marRight w:val="0"/>
      <w:marTop w:val="0"/>
      <w:marBottom w:val="0"/>
      <w:divBdr>
        <w:top w:val="none" w:sz="0" w:space="0" w:color="auto"/>
        <w:left w:val="none" w:sz="0" w:space="0" w:color="auto"/>
        <w:bottom w:val="none" w:sz="0" w:space="0" w:color="auto"/>
        <w:right w:val="none" w:sz="0" w:space="0" w:color="auto"/>
      </w:divBdr>
    </w:div>
    <w:div w:id="1741171696">
      <w:bodyDiv w:val="1"/>
      <w:marLeft w:val="0"/>
      <w:marRight w:val="0"/>
      <w:marTop w:val="0"/>
      <w:marBottom w:val="0"/>
      <w:divBdr>
        <w:top w:val="none" w:sz="0" w:space="0" w:color="auto"/>
        <w:left w:val="none" w:sz="0" w:space="0" w:color="auto"/>
        <w:bottom w:val="none" w:sz="0" w:space="0" w:color="auto"/>
        <w:right w:val="none" w:sz="0" w:space="0" w:color="auto"/>
      </w:divBdr>
    </w:div>
    <w:div w:id="1825274162">
      <w:bodyDiv w:val="1"/>
      <w:marLeft w:val="0"/>
      <w:marRight w:val="0"/>
      <w:marTop w:val="0"/>
      <w:marBottom w:val="0"/>
      <w:divBdr>
        <w:top w:val="none" w:sz="0" w:space="0" w:color="auto"/>
        <w:left w:val="none" w:sz="0" w:space="0" w:color="auto"/>
        <w:bottom w:val="none" w:sz="0" w:space="0" w:color="auto"/>
        <w:right w:val="none" w:sz="0" w:space="0" w:color="auto"/>
      </w:divBdr>
    </w:div>
    <w:div w:id="1922638158">
      <w:bodyDiv w:val="1"/>
      <w:marLeft w:val="0"/>
      <w:marRight w:val="0"/>
      <w:marTop w:val="0"/>
      <w:marBottom w:val="0"/>
      <w:divBdr>
        <w:top w:val="none" w:sz="0" w:space="0" w:color="auto"/>
        <w:left w:val="none" w:sz="0" w:space="0" w:color="auto"/>
        <w:bottom w:val="none" w:sz="0" w:space="0" w:color="auto"/>
        <w:right w:val="none" w:sz="0" w:space="0" w:color="auto"/>
      </w:divBdr>
    </w:div>
    <w:div w:id="1974480997">
      <w:bodyDiv w:val="1"/>
      <w:marLeft w:val="0"/>
      <w:marRight w:val="0"/>
      <w:marTop w:val="0"/>
      <w:marBottom w:val="0"/>
      <w:divBdr>
        <w:top w:val="none" w:sz="0" w:space="0" w:color="auto"/>
        <w:left w:val="none" w:sz="0" w:space="0" w:color="auto"/>
        <w:bottom w:val="none" w:sz="0" w:space="0" w:color="auto"/>
        <w:right w:val="none" w:sz="0" w:space="0" w:color="auto"/>
      </w:divBdr>
    </w:div>
    <w:div w:id="2044594415">
      <w:bodyDiv w:val="1"/>
      <w:marLeft w:val="0"/>
      <w:marRight w:val="0"/>
      <w:marTop w:val="0"/>
      <w:marBottom w:val="0"/>
      <w:divBdr>
        <w:top w:val="none" w:sz="0" w:space="0" w:color="auto"/>
        <w:left w:val="none" w:sz="0" w:space="0" w:color="auto"/>
        <w:bottom w:val="none" w:sz="0" w:space="0" w:color="auto"/>
        <w:right w:val="none" w:sz="0" w:space="0" w:color="auto"/>
      </w:divBdr>
    </w:div>
    <w:div w:id="21231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vvis003008@istruzione.i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iseinaudi.edu.it" TargetMode="External"/><Relationship Id="rId17" Type="http://schemas.openxmlformats.org/officeDocument/2006/relationships/hyperlink" Target="mailto:vvis003008@pec.istruzione.it" TargetMode="External"/><Relationship Id="rId2" Type="http://schemas.openxmlformats.org/officeDocument/2006/relationships/numbering" Target="numbering.xml"/><Relationship Id="rId16" Type="http://schemas.openxmlformats.org/officeDocument/2006/relationships/hyperlink" Target="mailto:vvis003008@istruzione.i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iiseinaudi.edu.it"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vvis003008@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1EAEB-CABA-4B99-80DA-9304B1D52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47477</Words>
  <Characters>270622</Characters>
  <Application>Microsoft Office Word</Application>
  <DocSecurity>0</DocSecurity>
  <Lines>2255</Lines>
  <Paragraphs>634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317465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3</cp:revision>
  <cp:lastPrinted>2017-04-06T09:52:00Z</cp:lastPrinted>
  <dcterms:created xsi:type="dcterms:W3CDTF">2023-12-07T14:46:00Z</dcterms:created>
  <dcterms:modified xsi:type="dcterms:W3CDTF">2023-12-11T16:31:00Z</dcterms:modified>
</cp:coreProperties>
</file>